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961B9" w14:textId="77777777" w:rsidR="004B1EA9" w:rsidRDefault="004B1EA9">
      <w:pPr>
        <w:jc w:val="center"/>
        <w:rPr>
          <w:b/>
          <w:bCs/>
          <w:sz w:val="28"/>
          <w:szCs w:val="28"/>
          <w:lang w:val="en-US"/>
        </w:rPr>
      </w:pPr>
      <w:proofErr w:type="spellStart"/>
      <w:r>
        <w:rPr>
          <w:b/>
          <w:bCs/>
          <w:sz w:val="28"/>
          <w:szCs w:val="28"/>
          <w:lang w:val="en-US"/>
        </w:rPr>
        <w:t>Hubungan</w:t>
      </w:r>
      <w:proofErr w:type="spellEnd"/>
      <w:r>
        <w:rPr>
          <w:b/>
          <w:bCs/>
          <w:sz w:val="28"/>
          <w:szCs w:val="28"/>
          <w:lang w:val="en-US"/>
        </w:rPr>
        <w:t xml:space="preserve"> Verbal Bullying </w:t>
      </w:r>
      <w:proofErr w:type="spellStart"/>
      <w:r>
        <w:rPr>
          <w:b/>
          <w:bCs/>
          <w:sz w:val="28"/>
          <w:szCs w:val="28"/>
          <w:lang w:val="en-US"/>
        </w:rPr>
        <w:t>Dengan</w:t>
      </w:r>
      <w:proofErr w:type="spellEnd"/>
      <w:r>
        <w:rPr>
          <w:b/>
          <w:bCs/>
          <w:sz w:val="28"/>
          <w:szCs w:val="28"/>
          <w:lang w:val="en-US"/>
        </w:rPr>
        <w:t xml:space="preserve"> </w:t>
      </w:r>
      <w:proofErr w:type="spellStart"/>
      <w:r>
        <w:rPr>
          <w:b/>
          <w:bCs/>
          <w:sz w:val="28"/>
          <w:szCs w:val="28"/>
          <w:lang w:val="en-US"/>
        </w:rPr>
        <w:t>Kecerdasan</w:t>
      </w:r>
      <w:proofErr w:type="spellEnd"/>
      <w:r>
        <w:rPr>
          <w:b/>
          <w:bCs/>
          <w:sz w:val="28"/>
          <w:szCs w:val="28"/>
          <w:lang w:val="en-US"/>
        </w:rPr>
        <w:t xml:space="preserve"> Interpersonal </w:t>
      </w:r>
    </w:p>
    <w:p w14:paraId="0A665DD0" w14:textId="557608B8" w:rsidR="004B1EA9" w:rsidRPr="004B1EA9" w:rsidRDefault="004B1EA9">
      <w:pPr>
        <w:jc w:val="center"/>
        <w:rPr>
          <w:b/>
          <w:bCs/>
          <w:sz w:val="28"/>
          <w:szCs w:val="28"/>
          <w:lang w:val="en-US"/>
        </w:rPr>
      </w:pPr>
      <w:proofErr w:type="spellStart"/>
      <w:r>
        <w:rPr>
          <w:b/>
          <w:bCs/>
          <w:sz w:val="28"/>
          <w:szCs w:val="28"/>
          <w:lang w:val="en-US"/>
        </w:rPr>
        <w:t>Siswa</w:t>
      </w:r>
      <w:proofErr w:type="spellEnd"/>
      <w:r>
        <w:rPr>
          <w:b/>
          <w:bCs/>
          <w:sz w:val="28"/>
          <w:szCs w:val="28"/>
          <w:lang w:val="en-US"/>
        </w:rPr>
        <w:t xml:space="preserve"> </w:t>
      </w:r>
      <w:proofErr w:type="spellStart"/>
      <w:r>
        <w:rPr>
          <w:b/>
          <w:bCs/>
          <w:sz w:val="28"/>
          <w:szCs w:val="28"/>
          <w:lang w:val="en-US"/>
        </w:rPr>
        <w:t>Kelas</w:t>
      </w:r>
      <w:proofErr w:type="spellEnd"/>
      <w:r>
        <w:rPr>
          <w:b/>
          <w:bCs/>
          <w:sz w:val="28"/>
          <w:szCs w:val="28"/>
          <w:lang w:val="en-US"/>
        </w:rPr>
        <w:t xml:space="preserve"> V SDS ASDU </w:t>
      </w:r>
      <w:proofErr w:type="spellStart"/>
      <w:r>
        <w:rPr>
          <w:b/>
          <w:bCs/>
          <w:sz w:val="28"/>
          <w:szCs w:val="28"/>
          <w:lang w:val="en-US"/>
        </w:rPr>
        <w:t>Kabupaten</w:t>
      </w:r>
      <w:proofErr w:type="spellEnd"/>
      <w:r>
        <w:rPr>
          <w:b/>
          <w:bCs/>
          <w:sz w:val="28"/>
          <w:szCs w:val="28"/>
          <w:lang w:val="en-US"/>
        </w:rPr>
        <w:t xml:space="preserve"> Tangerang</w:t>
      </w:r>
    </w:p>
    <w:p w14:paraId="11799D85" w14:textId="3066B8BF" w:rsidR="006437F2" w:rsidRDefault="006437F2">
      <w:pPr>
        <w:jc w:val="center"/>
        <w:rPr>
          <w:sz w:val="24"/>
          <w:szCs w:val="24"/>
        </w:rPr>
      </w:pPr>
    </w:p>
    <w:p w14:paraId="6FCA3640" w14:textId="77777777" w:rsidR="004B1EA9" w:rsidRDefault="004B1EA9">
      <w:pPr>
        <w:jc w:val="center"/>
        <w:rPr>
          <w:b/>
          <w:sz w:val="24"/>
          <w:szCs w:val="24"/>
        </w:rPr>
      </w:pPr>
    </w:p>
    <w:p w14:paraId="617BEAA2" w14:textId="48011445" w:rsidR="006437F2" w:rsidRDefault="00000000" w:rsidP="004B1EA9">
      <w:pPr>
        <w:jc w:val="center"/>
        <w:rPr>
          <w:b/>
          <w:sz w:val="24"/>
          <w:szCs w:val="24"/>
        </w:rPr>
      </w:pPr>
      <w:r>
        <w:rPr>
          <w:b/>
          <w:sz w:val="24"/>
          <w:szCs w:val="24"/>
          <w:vertAlign w:val="superscript"/>
        </w:rPr>
        <w:t>1</w:t>
      </w:r>
      <w:r w:rsidR="004B1EA9">
        <w:rPr>
          <w:b/>
          <w:sz w:val="24"/>
          <w:szCs w:val="24"/>
          <w:lang w:val="en-US"/>
        </w:rPr>
        <w:t xml:space="preserve">Zahra </w:t>
      </w:r>
      <w:proofErr w:type="spellStart"/>
      <w:r w:rsidR="004B1EA9">
        <w:rPr>
          <w:b/>
          <w:sz w:val="24"/>
          <w:szCs w:val="24"/>
          <w:lang w:val="en-US"/>
        </w:rPr>
        <w:t>Hanifah</w:t>
      </w:r>
      <w:proofErr w:type="spellEnd"/>
      <w:r>
        <w:rPr>
          <w:b/>
          <w:sz w:val="24"/>
          <w:szCs w:val="24"/>
        </w:rPr>
        <w:t xml:space="preserve">, </w:t>
      </w:r>
      <w:r>
        <w:rPr>
          <w:b/>
          <w:sz w:val="24"/>
          <w:szCs w:val="24"/>
          <w:vertAlign w:val="superscript"/>
        </w:rPr>
        <w:t>2</w:t>
      </w:r>
      <w:proofErr w:type="spellStart"/>
      <w:r w:rsidR="004B1EA9">
        <w:rPr>
          <w:b/>
          <w:sz w:val="24"/>
          <w:szCs w:val="24"/>
          <w:lang w:val="en-US"/>
        </w:rPr>
        <w:t>Sa’odah</w:t>
      </w:r>
      <w:proofErr w:type="spellEnd"/>
      <w:r>
        <w:rPr>
          <w:b/>
          <w:sz w:val="24"/>
          <w:szCs w:val="24"/>
        </w:rPr>
        <w:t xml:space="preserve">, </w:t>
      </w:r>
      <w:r>
        <w:rPr>
          <w:b/>
          <w:sz w:val="24"/>
          <w:szCs w:val="24"/>
          <w:vertAlign w:val="superscript"/>
        </w:rPr>
        <w:t>3</w:t>
      </w:r>
      <w:proofErr w:type="spellStart"/>
      <w:r w:rsidR="004B1EA9">
        <w:rPr>
          <w:b/>
          <w:sz w:val="24"/>
          <w:szCs w:val="24"/>
          <w:lang w:val="en-US"/>
        </w:rPr>
        <w:t>Sunaryo</w:t>
      </w:r>
      <w:proofErr w:type="spellEnd"/>
      <w:r>
        <w:rPr>
          <w:b/>
          <w:sz w:val="24"/>
          <w:szCs w:val="24"/>
        </w:rPr>
        <w:t xml:space="preserve"> </w:t>
      </w:r>
    </w:p>
    <w:p w14:paraId="6C73671E" w14:textId="07B99047" w:rsidR="004B1EA9" w:rsidRPr="00FC2FB4" w:rsidRDefault="00FC2FB4" w:rsidP="004B1EA9">
      <w:pPr>
        <w:jc w:val="center"/>
        <w:rPr>
          <w:bCs/>
          <w:lang w:val="en-US"/>
        </w:rPr>
      </w:pPr>
      <w:r w:rsidRPr="00FC2FB4">
        <w:rPr>
          <w:bCs/>
          <w:lang w:val="en-US"/>
        </w:rPr>
        <w:t xml:space="preserve">Program </w:t>
      </w:r>
      <w:proofErr w:type="spellStart"/>
      <w:r w:rsidRPr="00FC2FB4">
        <w:rPr>
          <w:bCs/>
          <w:lang w:val="en-US"/>
        </w:rPr>
        <w:t>Studi</w:t>
      </w:r>
      <w:proofErr w:type="spellEnd"/>
      <w:r w:rsidRPr="00FC2FB4">
        <w:rPr>
          <w:bCs/>
          <w:lang w:val="en-US"/>
        </w:rPr>
        <w:t xml:space="preserve"> Pendidikan Guru </w:t>
      </w:r>
      <w:proofErr w:type="spellStart"/>
      <w:r w:rsidRPr="00FC2FB4">
        <w:rPr>
          <w:bCs/>
          <w:lang w:val="en-US"/>
        </w:rPr>
        <w:t>Sekolah</w:t>
      </w:r>
      <w:proofErr w:type="spellEnd"/>
      <w:r w:rsidRPr="00FC2FB4">
        <w:rPr>
          <w:bCs/>
          <w:lang w:val="en-US"/>
        </w:rPr>
        <w:t xml:space="preserve"> Dasar, </w:t>
      </w:r>
      <w:r w:rsidR="004B1EA9" w:rsidRPr="00FC2FB4">
        <w:rPr>
          <w:bCs/>
          <w:lang w:val="en-US"/>
        </w:rPr>
        <w:t>Universitas Muhammadiyah Tangerang</w:t>
      </w:r>
    </w:p>
    <w:p w14:paraId="69C2D0A2" w14:textId="03709D14" w:rsidR="00FC2FB4" w:rsidRPr="00FC2FB4" w:rsidRDefault="00FC2FB4">
      <w:pPr>
        <w:jc w:val="center"/>
        <w:rPr>
          <w:rFonts w:eastAsia="Cardo"/>
          <w:lang w:val="en-US"/>
        </w:rPr>
      </w:pPr>
      <w:hyperlink r:id="rId8" w:history="1">
        <w:r w:rsidRPr="009C351E">
          <w:rPr>
            <w:rStyle w:val="Hyperlink"/>
            <w:rFonts w:eastAsia="Cardo"/>
            <w:vertAlign w:val="superscript"/>
            <w:lang w:val="en-US"/>
          </w:rPr>
          <w:t>1</w:t>
        </w:r>
        <w:r w:rsidRPr="009C351E">
          <w:rPr>
            <w:rStyle w:val="Hyperlink"/>
            <w:rFonts w:eastAsia="Cardo"/>
            <w:lang w:val="en-US"/>
          </w:rPr>
          <w:t>zahraradwin@gmail.com</w:t>
        </w:r>
      </w:hyperlink>
      <w:r>
        <w:rPr>
          <w:rFonts w:eastAsia="Cardo"/>
          <w:lang w:val="en-US"/>
        </w:rPr>
        <w:t xml:space="preserve">, </w:t>
      </w:r>
      <w:hyperlink r:id="rId9" w:history="1">
        <w:r w:rsidRPr="009C351E">
          <w:rPr>
            <w:rStyle w:val="Hyperlink"/>
            <w:rFonts w:eastAsia="Cardo"/>
            <w:vertAlign w:val="superscript"/>
            <w:lang w:val="en-US"/>
          </w:rPr>
          <w:t>2</w:t>
        </w:r>
        <w:r w:rsidRPr="009C351E">
          <w:rPr>
            <w:rStyle w:val="Hyperlink"/>
            <w:rFonts w:eastAsia="Cardo"/>
            <w:lang w:val="en-US"/>
          </w:rPr>
          <w:t>saodah.umt@gmail.com</w:t>
        </w:r>
      </w:hyperlink>
      <w:r>
        <w:rPr>
          <w:rFonts w:eastAsia="Cardo"/>
          <w:lang w:val="en-US"/>
        </w:rPr>
        <w:t xml:space="preserve">, </w:t>
      </w:r>
      <w:hyperlink r:id="rId10" w:history="1">
        <w:r w:rsidRPr="009C351E">
          <w:rPr>
            <w:rStyle w:val="Hyperlink"/>
            <w:rFonts w:eastAsia="Cardo"/>
            <w:vertAlign w:val="superscript"/>
            <w:lang w:val="en-US"/>
          </w:rPr>
          <w:t>3</w:t>
        </w:r>
        <w:r w:rsidRPr="009C351E">
          <w:rPr>
            <w:rStyle w:val="Hyperlink"/>
            <w:rFonts w:eastAsia="Cardo"/>
            <w:lang w:val="en-US"/>
          </w:rPr>
          <w:t>sunaryonurachman@gmail.com</w:t>
        </w:r>
      </w:hyperlink>
      <w:r>
        <w:rPr>
          <w:rFonts w:eastAsia="Cardo"/>
          <w:lang w:val="en-US"/>
        </w:rPr>
        <w:t xml:space="preserve"> </w:t>
      </w:r>
    </w:p>
    <w:p w14:paraId="19A9ACDC" w14:textId="5782BD95" w:rsidR="006437F2" w:rsidRPr="00923060" w:rsidRDefault="00000000">
      <w:pPr>
        <w:jc w:val="center"/>
        <w:rPr>
          <w:sz w:val="24"/>
          <w:szCs w:val="24"/>
          <w:lang w:val="en-US"/>
        </w:rPr>
      </w:pPr>
      <w:r>
        <w:rPr>
          <w:sz w:val="24"/>
          <w:szCs w:val="24"/>
        </w:rPr>
        <w:t>Phone number author : +628</w:t>
      </w:r>
      <w:r w:rsidR="00FC2FB4">
        <w:rPr>
          <w:sz w:val="24"/>
          <w:szCs w:val="24"/>
          <w:lang w:val="en-US"/>
        </w:rPr>
        <w:t>9</w:t>
      </w:r>
      <w:r>
        <w:rPr>
          <w:sz w:val="24"/>
          <w:szCs w:val="24"/>
        </w:rPr>
        <w:t xml:space="preserve"> </w:t>
      </w:r>
      <w:r w:rsidR="00FC2FB4">
        <w:rPr>
          <w:sz w:val="24"/>
          <w:szCs w:val="24"/>
          <w:lang w:val="en-US"/>
        </w:rPr>
        <w:t>673</w:t>
      </w:r>
      <w:r w:rsidR="00923060">
        <w:rPr>
          <w:sz w:val="24"/>
          <w:szCs w:val="24"/>
          <w:lang w:val="en-US"/>
        </w:rPr>
        <w:t>9</w:t>
      </w:r>
      <w:r>
        <w:rPr>
          <w:sz w:val="24"/>
          <w:szCs w:val="24"/>
        </w:rPr>
        <w:t xml:space="preserve"> </w:t>
      </w:r>
      <w:r w:rsidR="00923060">
        <w:rPr>
          <w:sz w:val="24"/>
          <w:szCs w:val="24"/>
          <w:lang w:val="en-US"/>
        </w:rPr>
        <w:t>95036</w:t>
      </w:r>
    </w:p>
    <w:p w14:paraId="1D592D78" w14:textId="77777777" w:rsidR="006437F2" w:rsidRDefault="006437F2">
      <w:pPr>
        <w:jc w:val="center"/>
        <w:rPr>
          <w:sz w:val="38"/>
          <w:szCs w:val="38"/>
        </w:rPr>
      </w:pPr>
    </w:p>
    <w:p w14:paraId="01321B41" w14:textId="77777777" w:rsidR="006437F2" w:rsidRDefault="00000000">
      <w:pPr>
        <w:jc w:val="center"/>
        <w:rPr>
          <w:b/>
          <w:sz w:val="32"/>
          <w:szCs w:val="32"/>
        </w:rPr>
      </w:pPr>
      <w:r>
        <w:rPr>
          <w:b/>
          <w:sz w:val="24"/>
          <w:szCs w:val="24"/>
        </w:rPr>
        <w:t>Abstrak</w:t>
      </w:r>
    </w:p>
    <w:p w14:paraId="268C8EC3" w14:textId="5319E1BE" w:rsidR="00923060" w:rsidRPr="00923060" w:rsidRDefault="00923060" w:rsidP="00923060">
      <w:pPr>
        <w:spacing w:after="160"/>
        <w:jc w:val="both"/>
        <w:rPr>
          <w:rFonts w:eastAsia="Calibri"/>
          <w:bCs/>
          <w:sz w:val="24"/>
          <w:szCs w:val="24"/>
          <w:lang w:val="en-ID" w:eastAsia="en-US"/>
        </w:rPr>
      </w:pPr>
      <w:proofErr w:type="spellStart"/>
      <w:r w:rsidRPr="00923060">
        <w:rPr>
          <w:rFonts w:eastAsia="Calibri"/>
          <w:bCs/>
          <w:sz w:val="24"/>
          <w:szCs w:val="24"/>
          <w:lang w:val="en-ID" w:eastAsia="en-US"/>
        </w:rPr>
        <w:t>Penelitian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ini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bertujuan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untuk</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mengetahui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apakah</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terdapat</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hubungan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antara</w:t>
      </w:r>
      <w:proofErr w:type="spellEnd"/>
      <w:r w:rsidRPr="00923060">
        <w:rPr>
          <w:rFonts w:eastAsia="Calibri"/>
          <w:bCs/>
          <w:sz w:val="24"/>
          <w:szCs w:val="24"/>
          <w:lang w:val="en-ID" w:eastAsia="en-US"/>
        </w:rPr>
        <w:t xml:space="preserve"> verbal </w:t>
      </w:r>
      <w:r w:rsidRPr="00923060">
        <w:rPr>
          <w:rFonts w:eastAsia="Calibri"/>
          <w:bCs/>
          <w:i/>
          <w:iCs/>
          <w:sz w:val="24"/>
          <w:szCs w:val="24"/>
          <w:lang w:val="en-ID" w:eastAsia="en-US"/>
        </w:rPr>
        <w:t xml:space="preserve">bullying </w:t>
      </w:r>
      <w:proofErr w:type="spellStart"/>
      <w:r w:rsidRPr="00923060">
        <w:rPr>
          <w:rFonts w:eastAsia="Calibri"/>
          <w:bCs/>
          <w:sz w:val="24"/>
          <w:szCs w:val="24"/>
          <w:lang w:val="en-ID" w:eastAsia="en-US"/>
        </w:rPr>
        <w:t>dengan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kecerdasan</w:t>
      </w:r>
      <w:proofErr w:type="spellEnd"/>
      <w:r w:rsidRPr="00923060">
        <w:rPr>
          <w:rFonts w:eastAsia="Calibri"/>
          <w:bCs/>
          <w:sz w:val="24"/>
          <w:szCs w:val="24"/>
          <w:lang w:val="en-ID" w:eastAsia="en-US"/>
        </w:rPr>
        <w:t xml:space="preserve"> interpersonal </w:t>
      </w:r>
      <w:proofErr w:type="spellStart"/>
      <w:r w:rsidRPr="00923060">
        <w:rPr>
          <w:rFonts w:eastAsia="Calibri"/>
          <w:bCs/>
          <w:sz w:val="24"/>
          <w:szCs w:val="24"/>
          <w:lang w:val="en-ID" w:eastAsia="en-US"/>
        </w:rPr>
        <w:t>siswa</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kelas</w:t>
      </w:r>
      <w:proofErr w:type="spellEnd"/>
      <w:r w:rsidRPr="00923060">
        <w:rPr>
          <w:rFonts w:eastAsia="Calibri"/>
          <w:bCs/>
          <w:sz w:val="24"/>
          <w:szCs w:val="24"/>
          <w:lang w:val="en-ID" w:eastAsia="en-US"/>
        </w:rPr>
        <w:t xml:space="preserve"> V. </w:t>
      </w:r>
      <w:proofErr w:type="spellStart"/>
      <w:r w:rsidRPr="00923060">
        <w:rPr>
          <w:rFonts w:eastAsia="Calibri"/>
          <w:bCs/>
          <w:sz w:val="24"/>
          <w:szCs w:val="24"/>
          <w:lang w:val="en-ID" w:eastAsia="en-US"/>
        </w:rPr>
        <w:t>Penelitian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ini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dilaksanakan</w:t>
      </w:r>
      <w:proofErr w:type="spellEnd"/>
      <w:r w:rsidRPr="00923060">
        <w:rPr>
          <w:rFonts w:eastAsia="Calibri"/>
          <w:bCs/>
          <w:sz w:val="24"/>
          <w:szCs w:val="24"/>
          <w:lang w:val="en-ID" w:eastAsia="en-US"/>
        </w:rPr>
        <w:t xml:space="preserve"> di SDS ASDU (Anak </w:t>
      </w:r>
      <w:proofErr w:type="spellStart"/>
      <w:r w:rsidRPr="00923060">
        <w:rPr>
          <w:rFonts w:eastAsia="Calibri"/>
          <w:bCs/>
          <w:sz w:val="24"/>
          <w:szCs w:val="24"/>
          <w:lang w:val="en-ID" w:eastAsia="en-US"/>
        </w:rPr>
        <w:t>Sholeh</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Dambaan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Umat</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Kabupaten</w:t>
      </w:r>
      <w:proofErr w:type="spellEnd"/>
      <w:r w:rsidRPr="00923060">
        <w:rPr>
          <w:rFonts w:eastAsia="Calibri"/>
          <w:bCs/>
          <w:sz w:val="24"/>
          <w:szCs w:val="24"/>
          <w:lang w:val="en-ID" w:eastAsia="en-US"/>
        </w:rPr>
        <w:t xml:space="preserve"> Tangerang. </w:t>
      </w:r>
      <w:proofErr w:type="spellStart"/>
      <w:r w:rsidRPr="00923060">
        <w:rPr>
          <w:rFonts w:eastAsia="Calibri"/>
          <w:bCs/>
          <w:sz w:val="24"/>
          <w:szCs w:val="24"/>
          <w:lang w:val="en-ID" w:eastAsia="en-US"/>
        </w:rPr>
        <w:t>Metode</w:t>
      </w:r>
      <w:proofErr w:type="spellEnd"/>
      <w:r w:rsidRPr="00923060">
        <w:rPr>
          <w:rFonts w:eastAsia="Calibri"/>
          <w:bCs/>
          <w:sz w:val="24"/>
          <w:szCs w:val="24"/>
          <w:lang w:val="en-ID" w:eastAsia="en-US"/>
        </w:rPr>
        <w:t xml:space="preserve"> yang </w:t>
      </w:r>
      <w:proofErr w:type="spellStart"/>
      <w:r w:rsidRPr="00923060">
        <w:rPr>
          <w:rFonts w:eastAsia="Calibri"/>
          <w:bCs/>
          <w:sz w:val="24"/>
          <w:szCs w:val="24"/>
          <w:lang w:val="en-ID" w:eastAsia="en-US"/>
        </w:rPr>
        <w:t>digunakan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adalah</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metode</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kuantitatif</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survei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Sampel</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dalam</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penelitian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ini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adalah</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seluruh</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siswa</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kelas</w:t>
      </w:r>
      <w:proofErr w:type="spellEnd"/>
      <w:r w:rsidRPr="00923060">
        <w:rPr>
          <w:rFonts w:eastAsia="Calibri"/>
          <w:bCs/>
          <w:sz w:val="24"/>
          <w:szCs w:val="24"/>
          <w:lang w:val="en-ID" w:eastAsia="en-US"/>
        </w:rPr>
        <w:t xml:space="preserve"> V SDS ASDU (Anak </w:t>
      </w:r>
      <w:proofErr w:type="spellStart"/>
      <w:r w:rsidRPr="00923060">
        <w:rPr>
          <w:rFonts w:eastAsia="Calibri"/>
          <w:bCs/>
          <w:sz w:val="24"/>
          <w:szCs w:val="24"/>
          <w:lang w:val="en-ID" w:eastAsia="en-US"/>
        </w:rPr>
        <w:t>Sholeh</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Dambaan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Umat</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Kabupaten</w:t>
      </w:r>
      <w:proofErr w:type="spellEnd"/>
      <w:r w:rsidRPr="00923060">
        <w:rPr>
          <w:rFonts w:eastAsia="Calibri"/>
          <w:bCs/>
          <w:sz w:val="24"/>
          <w:szCs w:val="24"/>
          <w:lang w:val="en-ID" w:eastAsia="en-US"/>
        </w:rPr>
        <w:t xml:space="preserve"> Tangerang yang </w:t>
      </w:r>
      <w:proofErr w:type="spellStart"/>
      <w:r w:rsidRPr="00923060">
        <w:rPr>
          <w:rFonts w:eastAsia="Calibri"/>
          <w:bCs/>
          <w:sz w:val="24"/>
          <w:szCs w:val="24"/>
          <w:lang w:val="en-ID" w:eastAsia="en-US"/>
        </w:rPr>
        <w:t>berjumlah</w:t>
      </w:r>
      <w:proofErr w:type="spellEnd"/>
      <w:r w:rsidRPr="00923060">
        <w:rPr>
          <w:rFonts w:eastAsia="Calibri"/>
          <w:bCs/>
          <w:sz w:val="24"/>
          <w:szCs w:val="24"/>
          <w:lang w:val="en-ID" w:eastAsia="en-US"/>
        </w:rPr>
        <w:t xml:space="preserve"> 37 </w:t>
      </w:r>
      <w:proofErr w:type="spellStart"/>
      <w:r w:rsidRPr="00923060">
        <w:rPr>
          <w:rFonts w:eastAsia="Calibri"/>
          <w:bCs/>
          <w:sz w:val="24"/>
          <w:szCs w:val="24"/>
          <w:lang w:val="en-ID" w:eastAsia="en-US"/>
        </w:rPr>
        <w:t>siswa</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yaitu</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kelas</w:t>
      </w:r>
      <w:proofErr w:type="spellEnd"/>
      <w:r w:rsidRPr="00923060">
        <w:rPr>
          <w:rFonts w:eastAsia="Calibri"/>
          <w:bCs/>
          <w:sz w:val="24"/>
          <w:szCs w:val="24"/>
          <w:lang w:val="en-ID" w:eastAsia="en-US"/>
        </w:rPr>
        <w:t xml:space="preserve"> V A yang </w:t>
      </w:r>
      <w:proofErr w:type="spellStart"/>
      <w:r w:rsidRPr="00923060">
        <w:rPr>
          <w:rFonts w:eastAsia="Calibri"/>
          <w:bCs/>
          <w:sz w:val="24"/>
          <w:szCs w:val="24"/>
          <w:lang w:val="en-ID" w:eastAsia="en-US"/>
        </w:rPr>
        <w:t>berjumlah</w:t>
      </w:r>
      <w:proofErr w:type="spellEnd"/>
      <w:r w:rsidRPr="00923060">
        <w:rPr>
          <w:rFonts w:eastAsia="Calibri"/>
          <w:bCs/>
          <w:sz w:val="24"/>
          <w:szCs w:val="24"/>
          <w:lang w:val="en-ID" w:eastAsia="en-US"/>
        </w:rPr>
        <w:t xml:space="preserve"> 19 </w:t>
      </w:r>
      <w:proofErr w:type="spellStart"/>
      <w:r w:rsidRPr="00923060">
        <w:rPr>
          <w:rFonts w:eastAsia="Calibri"/>
          <w:bCs/>
          <w:sz w:val="24"/>
          <w:szCs w:val="24"/>
          <w:lang w:val="en-ID" w:eastAsia="en-US"/>
        </w:rPr>
        <w:t>siswa</w:t>
      </w:r>
      <w:proofErr w:type="spellEnd"/>
      <w:r w:rsidRPr="00923060">
        <w:rPr>
          <w:rFonts w:eastAsia="Calibri"/>
          <w:bCs/>
          <w:sz w:val="24"/>
          <w:szCs w:val="24"/>
          <w:lang w:val="en-ID" w:eastAsia="en-US"/>
        </w:rPr>
        <w:t xml:space="preserve"> dan </w:t>
      </w:r>
      <w:proofErr w:type="spellStart"/>
      <w:r w:rsidRPr="00923060">
        <w:rPr>
          <w:rFonts w:eastAsia="Calibri"/>
          <w:bCs/>
          <w:sz w:val="24"/>
          <w:szCs w:val="24"/>
          <w:lang w:val="en-ID" w:eastAsia="en-US"/>
        </w:rPr>
        <w:t>kelas</w:t>
      </w:r>
      <w:proofErr w:type="spellEnd"/>
      <w:r w:rsidRPr="00923060">
        <w:rPr>
          <w:rFonts w:eastAsia="Calibri"/>
          <w:bCs/>
          <w:sz w:val="24"/>
          <w:szCs w:val="24"/>
          <w:lang w:val="en-ID" w:eastAsia="en-US"/>
        </w:rPr>
        <w:t xml:space="preserve"> V B yang </w:t>
      </w:r>
      <w:proofErr w:type="spellStart"/>
      <w:r w:rsidRPr="00923060">
        <w:rPr>
          <w:rFonts w:eastAsia="Calibri"/>
          <w:bCs/>
          <w:sz w:val="24"/>
          <w:szCs w:val="24"/>
          <w:lang w:val="en-ID" w:eastAsia="en-US"/>
        </w:rPr>
        <w:t>berjumlah</w:t>
      </w:r>
      <w:proofErr w:type="spellEnd"/>
      <w:r w:rsidRPr="00923060">
        <w:rPr>
          <w:rFonts w:eastAsia="Calibri"/>
          <w:bCs/>
          <w:sz w:val="24"/>
          <w:szCs w:val="24"/>
          <w:lang w:val="en-ID" w:eastAsia="en-US"/>
        </w:rPr>
        <w:t xml:space="preserve"> 18 </w:t>
      </w:r>
      <w:proofErr w:type="spellStart"/>
      <w:r w:rsidRPr="00923060">
        <w:rPr>
          <w:rFonts w:eastAsia="Calibri"/>
          <w:bCs/>
          <w:sz w:val="24"/>
          <w:szCs w:val="24"/>
          <w:lang w:val="en-ID" w:eastAsia="en-US"/>
        </w:rPr>
        <w:t>siswa</w:t>
      </w:r>
      <w:proofErr w:type="spellEnd"/>
      <w:r w:rsidRPr="00923060">
        <w:rPr>
          <w:rFonts w:eastAsia="Calibri"/>
          <w:bCs/>
          <w:sz w:val="24"/>
          <w:szCs w:val="24"/>
          <w:lang w:val="en-ID" w:eastAsia="en-US"/>
        </w:rPr>
        <w:t xml:space="preserve">. Teknik </w:t>
      </w:r>
      <w:proofErr w:type="spellStart"/>
      <w:r w:rsidRPr="00923060">
        <w:rPr>
          <w:rFonts w:eastAsia="Calibri"/>
          <w:bCs/>
          <w:sz w:val="24"/>
          <w:szCs w:val="24"/>
          <w:lang w:val="en-ID" w:eastAsia="en-US"/>
        </w:rPr>
        <w:t>pengumpulan</w:t>
      </w:r>
      <w:proofErr w:type="spellEnd"/>
      <w:r w:rsidRPr="00923060">
        <w:rPr>
          <w:rFonts w:eastAsia="Calibri"/>
          <w:bCs/>
          <w:sz w:val="24"/>
          <w:szCs w:val="24"/>
          <w:lang w:val="en-ID" w:eastAsia="en-US"/>
        </w:rPr>
        <w:t xml:space="preserve"> data </w:t>
      </w:r>
      <w:proofErr w:type="spellStart"/>
      <w:r w:rsidRPr="00923060">
        <w:rPr>
          <w:rFonts w:eastAsia="Calibri"/>
          <w:bCs/>
          <w:sz w:val="24"/>
          <w:szCs w:val="24"/>
          <w:lang w:val="en-ID" w:eastAsia="en-US"/>
        </w:rPr>
        <w:t>dengan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menggunakan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angket</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observasi</w:t>
      </w:r>
      <w:proofErr w:type="spellEnd"/>
      <w:r w:rsidRPr="00923060">
        <w:rPr>
          <w:rFonts w:eastAsia="Calibri"/>
          <w:bCs/>
          <w:sz w:val="24"/>
          <w:szCs w:val="24"/>
          <w:lang w:val="en-ID" w:eastAsia="en-US"/>
        </w:rPr>
        <w:t xml:space="preserve"> dan </w:t>
      </w:r>
      <w:proofErr w:type="spellStart"/>
      <w:r w:rsidRPr="00923060">
        <w:rPr>
          <w:rFonts w:eastAsia="Calibri"/>
          <w:bCs/>
          <w:sz w:val="24"/>
          <w:szCs w:val="24"/>
          <w:lang w:val="en-ID" w:eastAsia="en-US"/>
        </w:rPr>
        <w:t>dokumentasi</w:t>
      </w:r>
      <w:proofErr w:type="spellEnd"/>
      <w:r w:rsidRPr="00923060">
        <w:rPr>
          <w:rFonts w:eastAsia="Calibri"/>
          <w:bCs/>
          <w:sz w:val="24"/>
          <w:szCs w:val="24"/>
          <w:lang w:val="en-ID" w:eastAsia="en-US"/>
        </w:rPr>
        <w:t xml:space="preserve">. Hal </w:t>
      </w:r>
      <w:proofErr w:type="spellStart"/>
      <w:r w:rsidRPr="00923060">
        <w:rPr>
          <w:rFonts w:eastAsia="Calibri"/>
          <w:bCs/>
          <w:sz w:val="24"/>
          <w:szCs w:val="24"/>
          <w:lang w:val="en-ID" w:eastAsia="en-US"/>
        </w:rPr>
        <w:t>tersebut</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dapat</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dibuktikan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dari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pengujian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hipotesis</w:t>
      </w:r>
      <w:proofErr w:type="spellEnd"/>
      <w:r w:rsidRPr="00923060">
        <w:rPr>
          <w:rFonts w:eastAsia="Calibri"/>
          <w:bCs/>
          <w:sz w:val="24"/>
          <w:szCs w:val="24"/>
          <w:lang w:val="en-ID" w:eastAsia="en-US"/>
        </w:rPr>
        <w:t xml:space="preserve"> yang </w:t>
      </w:r>
      <w:proofErr w:type="spellStart"/>
      <w:r w:rsidRPr="00923060">
        <w:rPr>
          <w:rFonts w:eastAsia="Calibri"/>
          <w:bCs/>
          <w:sz w:val="24"/>
          <w:szCs w:val="24"/>
          <w:lang w:val="en-ID" w:eastAsia="en-US"/>
        </w:rPr>
        <w:t>dilakukan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melalui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perhitungan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koefisien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korelasi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dengan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rumus</w:t>
      </w:r>
      <w:proofErr w:type="spellEnd"/>
      <w:r w:rsidRPr="00923060">
        <w:rPr>
          <w:rFonts w:eastAsia="Calibri"/>
          <w:bCs/>
          <w:sz w:val="24"/>
          <w:szCs w:val="24"/>
          <w:lang w:val="en-ID" w:eastAsia="en-US"/>
        </w:rPr>
        <w:t xml:space="preserve"> uji t, </w:t>
      </w:r>
      <w:proofErr w:type="spellStart"/>
      <w:r w:rsidRPr="00923060">
        <w:rPr>
          <w:rFonts w:eastAsia="Calibri"/>
          <w:bCs/>
          <w:sz w:val="24"/>
          <w:szCs w:val="24"/>
          <w:lang w:val="en-ID" w:eastAsia="en-US"/>
        </w:rPr>
        <w:t>dari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hasil</w:t>
      </w:r>
      <w:proofErr w:type="spellEnd"/>
      <w:r w:rsidRPr="00923060">
        <w:rPr>
          <w:rFonts w:eastAsia="Calibri"/>
          <w:bCs/>
          <w:sz w:val="24"/>
          <w:szCs w:val="24"/>
          <w:lang w:val="en-ID" w:eastAsia="en-US"/>
        </w:rPr>
        <w:t xml:space="preserve"> uji t </w:t>
      </w:r>
      <w:proofErr w:type="spellStart"/>
      <w:r w:rsidRPr="00923060">
        <w:rPr>
          <w:rFonts w:eastAsia="Calibri"/>
          <w:bCs/>
          <w:sz w:val="24"/>
          <w:szCs w:val="24"/>
          <w:lang w:val="en-ID" w:eastAsia="en-US"/>
        </w:rPr>
        <w:t>diperoleh</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t</w:t>
      </w:r>
      <w:r w:rsidRPr="00923060">
        <w:rPr>
          <w:rFonts w:eastAsia="Calibri"/>
          <w:bCs/>
          <w:sz w:val="24"/>
          <w:szCs w:val="24"/>
          <w:vertAlign w:val="subscript"/>
          <w:lang w:val="en-ID" w:eastAsia="en-US"/>
        </w:rPr>
        <w:t>hitung</w:t>
      </w:r>
      <w:proofErr w:type="spellEnd"/>
      <w:r w:rsidRPr="00923060">
        <w:rPr>
          <w:rFonts w:eastAsia="Calibri"/>
          <w:bCs/>
          <w:sz w:val="24"/>
          <w:szCs w:val="24"/>
          <w:vertAlign w:val="subscript"/>
          <w:lang w:val="en-ID" w:eastAsia="en-US"/>
        </w:rPr>
        <w:t xml:space="preserve"> </w:t>
      </w:r>
      <w:r w:rsidRPr="00923060">
        <w:rPr>
          <w:rFonts w:eastAsia="Calibri"/>
          <w:bCs/>
          <w:sz w:val="24"/>
          <w:szCs w:val="24"/>
          <w:lang w:val="en-ID" w:eastAsia="en-US"/>
        </w:rPr>
        <w:t xml:space="preserve">= 3,426 dan </w:t>
      </w:r>
      <w:proofErr w:type="spellStart"/>
      <w:r w:rsidRPr="00923060">
        <w:rPr>
          <w:rFonts w:eastAsia="Calibri"/>
          <w:bCs/>
          <w:sz w:val="24"/>
          <w:szCs w:val="24"/>
          <w:lang w:val="en-ID" w:eastAsia="en-US"/>
        </w:rPr>
        <w:t>t</w:t>
      </w:r>
      <w:r w:rsidRPr="00923060">
        <w:rPr>
          <w:rFonts w:eastAsia="Calibri"/>
          <w:bCs/>
          <w:sz w:val="24"/>
          <w:szCs w:val="24"/>
          <w:vertAlign w:val="subscript"/>
          <w:lang w:val="en-ID" w:eastAsia="en-US"/>
        </w:rPr>
        <w:t>tabel</w:t>
      </w:r>
      <w:proofErr w:type="spellEnd"/>
      <w:r w:rsidRPr="00923060">
        <w:rPr>
          <w:rFonts w:eastAsia="Calibri"/>
          <w:bCs/>
          <w:sz w:val="24"/>
          <w:szCs w:val="24"/>
          <w:vertAlign w:val="subscript"/>
          <w:lang w:val="en-ID" w:eastAsia="en-US"/>
        </w:rPr>
        <w:t xml:space="preserve"> </w:t>
      </w:r>
      <w:r w:rsidRPr="00923060">
        <w:rPr>
          <w:rFonts w:eastAsia="Calibri"/>
          <w:bCs/>
          <w:sz w:val="24"/>
          <w:szCs w:val="24"/>
          <w:lang w:val="en-ID" w:eastAsia="en-US"/>
        </w:rPr>
        <w:t xml:space="preserve">= 1,689, </w:t>
      </w:r>
      <w:proofErr w:type="spellStart"/>
      <w:r w:rsidRPr="00923060">
        <w:rPr>
          <w:rFonts w:eastAsia="Calibri"/>
          <w:bCs/>
          <w:sz w:val="24"/>
          <w:szCs w:val="24"/>
          <w:lang w:val="en-ID" w:eastAsia="en-US"/>
        </w:rPr>
        <w:t>dengan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demikian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t</w:t>
      </w:r>
      <w:r w:rsidRPr="00923060">
        <w:rPr>
          <w:rFonts w:eastAsia="Calibri"/>
          <w:bCs/>
          <w:sz w:val="24"/>
          <w:szCs w:val="24"/>
          <w:vertAlign w:val="subscript"/>
          <w:lang w:val="en-ID" w:eastAsia="en-US"/>
        </w:rPr>
        <w:t>hitung</w:t>
      </w:r>
      <w:proofErr w:type="spellEnd"/>
      <w:r w:rsidRPr="00923060">
        <w:rPr>
          <w:rFonts w:eastAsia="Calibri"/>
          <w:bCs/>
          <w:sz w:val="24"/>
          <w:szCs w:val="24"/>
          <w:vertAlign w:val="subscript"/>
          <w:lang w:val="en-ID" w:eastAsia="en-US"/>
        </w:rPr>
        <w:t xml:space="preserve"> </w:t>
      </w:r>
      <w:r w:rsidRPr="00923060">
        <w:rPr>
          <w:rFonts w:eastAsia="Calibri"/>
          <w:bCs/>
          <w:sz w:val="24"/>
          <w:szCs w:val="24"/>
          <w:lang w:val="en-ID" w:eastAsia="en-US"/>
        </w:rPr>
        <w:t xml:space="preserve">= 3,426 &gt; </w:t>
      </w:r>
      <w:proofErr w:type="spellStart"/>
      <w:r w:rsidRPr="00923060">
        <w:rPr>
          <w:rFonts w:eastAsia="Calibri"/>
          <w:bCs/>
          <w:sz w:val="24"/>
          <w:szCs w:val="24"/>
          <w:lang w:val="en-ID" w:eastAsia="en-US"/>
        </w:rPr>
        <w:t>t</w:t>
      </w:r>
      <w:r w:rsidRPr="00923060">
        <w:rPr>
          <w:rFonts w:eastAsia="Calibri"/>
          <w:bCs/>
          <w:sz w:val="24"/>
          <w:szCs w:val="24"/>
          <w:vertAlign w:val="subscript"/>
          <w:lang w:val="en-ID" w:eastAsia="en-US"/>
        </w:rPr>
        <w:t>tabel</w:t>
      </w:r>
      <w:proofErr w:type="spellEnd"/>
      <w:r w:rsidRPr="00923060">
        <w:rPr>
          <w:rFonts w:eastAsia="Calibri"/>
          <w:bCs/>
          <w:sz w:val="24"/>
          <w:szCs w:val="24"/>
          <w:vertAlign w:val="subscript"/>
          <w:lang w:val="en-ID" w:eastAsia="en-US"/>
        </w:rPr>
        <w:t xml:space="preserve"> </w:t>
      </w:r>
      <w:r w:rsidRPr="00923060">
        <w:rPr>
          <w:rFonts w:eastAsia="Calibri"/>
          <w:bCs/>
          <w:sz w:val="24"/>
          <w:szCs w:val="24"/>
          <w:lang w:val="en-ID" w:eastAsia="en-US"/>
        </w:rPr>
        <w:t xml:space="preserve">= 1,689 </w:t>
      </w:r>
      <w:proofErr w:type="spellStart"/>
      <w:r w:rsidRPr="00923060">
        <w:rPr>
          <w:rFonts w:eastAsia="Calibri"/>
          <w:bCs/>
          <w:sz w:val="24"/>
          <w:szCs w:val="24"/>
          <w:lang w:val="en-ID" w:eastAsia="en-US"/>
        </w:rPr>
        <w:t>berarti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signifikan</w:t>
      </w:r>
      <w:proofErr w:type="spellEnd"/>
      <w:r w:rsidRPr="00923060">
        <w:rPr>
          <w:rFonts w:eastAsia="Calibri"/>
          <w:bCs/>
          <w:sz w:val="24"/>
          <w:szCs w:val="24"/>
          <w:lang w:val="en-ID" w:eastAsia="en-US"/>
        </w:rPr>
        <w:t xml:space="preserve">. Karena </w:t>
      </w:r>
      <w:proofErr w:type="spellStart"/>
      <w:r w:rsidRPr="00923060">
        <w:rPr>
          <w:rFonts w:eastAsia="Calibri"/>
          <w:bCs/>
          <w:sz w:val="24"/>
          <w:szCs w:val="24"/>
          <w:lang w:val="en-ID" w:eastAsia="en-US"/>
        </w:rPr>
        <w:t>t</w:t>
      </w:r>
      <w:r w:rsidRPr="00923060">
        <w:rPr>
          <w:rFonts w:eastAsia="Calibri"/>
          <w:bCs/>
          <w:sz w:val="24"/>
          <w:szCs w:val="24"/>
          <w:vertAlign w:val="subscript"/>
          <w:lang w:val="en-ID" w:eastAsia="en-US"/>
        </w:rPr>
        <w:t>hitung</w:t>
      </w:r>
      <w:proofErr w:type="spellEnd"/>
      <w:r w:rsidRPr="00923060">
        <w:rPr>
          <w:rFonts w:eastAsia="Calibri"/>
          <w:bCs/>
          <w:sz w:val="24"/>
          <w:szCs w:val="24"/>
          <w:vertAlign w:val="subscript"/>
          <w:lang w:val="en-ID" w:eastAsia="en-US"/>
        </w:rPr>
        <w:t xml:space="preserve"> </w:t>
      </w:r>
      <w:proofErr w:type="spellStart"/>
      <w:r w:rsidRPr="00923060">
        <w:rPr>
          <w:rFonts w:eastAsia="Calibri"/>
          <w:bCs/>
          <w:sz w:val="24"/>
          <w:szCs w:val="24"/>
          <w:lang w:val="en-ID" w:eastAsia="en-US"/>
        </w:rPr>
        <w:t>lebih</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besar</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dari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t</w:t>
      </w:r>
      <w:r w:rsidRPr="00923060">
        <w:rPr>
          <w:rFonts w:eastAsia="Calibri"/>
          <w:bCs/>
          <w:sz w:val="24"/>
          <w:szCs w:val="24"/>
          <w:vertAlign w:val="subscript"/>
          <w:lang w:val="en-ID" w:eastAsia="en-US"/>
        </w:rPr>
        <w:t>tabel</w:t>
      </w:r>
      <w:proofErr w:type="spellEnd"/>
      <w:r w:rsidRPr="00923060">
        <w:rPr>
          <w:rFonts w:eastAsia="Calibri"/>
          <w:bCs/>
          <w:sz w:val="24"/>
          <w:szCs w:val="24"/>
          <w:vertAlign w:val="subscript"/>
          <w:lang w:val="en-ID" w:eastAsia="en-US"/>
        </w:rPr>
        <w:t xml:space="preserve"> </w:t>
      </w:r>
      <w:proofErr w:type="spellStart"/>
      <w:r w:rsidRPr="00923060">
        <w:rPr>
          <w:rFonts w:eastAsia="Calibri"/>
          <w:bCs/>
          <w:sz w:val="24"/>
          <w:szCs w:val="24"/>
          <w:lang w:val="en-ID" w:eastAsia="en-US"/>
        </w:rPr>
        <w:t>maka</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jenis</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hipotesis</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diterima</w:t>
      </w:r>
      <w:proofErr w:type="spellEnd"/>
      <w:r w:rsidRPr="00923060">
        <w:rPr>
          <w:rFonts w:eastAsia="Calibri"/>
          <w:bCs/>
          <w:sz w:val="24"/>
          <w:szCs w:val="24"/>
          <w:lang w:val="en-ID" w:eastAsia="en-US"/>
        </w:rPr>
        <w:t xml:space="preserve">, yang </w:t>
      </w:r>
      <w:proofErr w:type="spellStart"/>
      <w:r w:rsidRPr="00923060">
        <w:rPr>
          <w:rFonts w:eastAsia="Calibri"/>
          <w:bCs/>
          <w:sz w:val="24"/>
          <w:szCs w:val="24"/>
          <w:lang w:val="en-ID" w:eastAsia="en-US"/>
        </w:rPr>
        <w:t>berarti</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terdapat</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hubungan</w:t>
      </w:r>
      <w:proofErr w:type="spellEnd"/>
      <w:r w:rsidRPr="00923060">
        <w:rPr>
          <w:rFonts w:eastAsia="Calibri"/>
          <w:bCs/>
          <w:sz w:val="24"/>
          <w:szCs w:val="24"/>
          <w:lang w:val="en-ID" w:eastAsia="en-US"/>
        </w:rPr>
        <w:t xml:space="preserve"> yang </w:t>
      </w:r>
      <w:proofErr w:type="spellStart"/>
      <w:r w:rsidRPr="00923060">
        <w:rPr>
          <w:rFonts w:eastAsia="Calibri"/>
          <w:bCs/>
          <w:sz w:val="24"/>
          <w:szCs w:val="24"/>
          <w:lang w:val="en-ID" w:eastAsia="en-US"/>
        </w:rPr>
        <w:t>signifikan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antara</w:t>
      </w:r>
      <w:proofErr w:type="spellEnd"/>
      <w:r w:rsidRPr="00923060">
        <w:rPr>
          <w:rFonts w:eastAsia="Calibri"/>
          <w:bCs/>
          <w:sz w:val="24"/>
          <w:szCs w:val="24"/>
          <w:lang w:val="en-ID" w:eastAsia="en-US"/>
        </w:rPr>
        <w:t xml:space="preserve"> verbal </w:t>
      </w:r>
      <w:r w:rsidRPr="00923060">
        <w:rPr>
          <w:rFonts w:eastAsia="Calibri"/>
          <w:bCs/>
          <w:i/>
          <w:iCs/>
          <w:sz w:val="24"/>
          <w:szCs w:val="24"/>
          <w:lang w:val="en-ID" w:eastAsia="en-US"/>
        </w:rPr>
        <w:t xml:space="preserve">bullying </w:t>
      </w:r>
      <w:proofErr w:type="spellStart"/>
      <w:r w:rsidRPr="00923060">
        <w:rPr>
          <w:rFonts w:eastAsia="Calibri"/>
          <w:bCs/>
          <w:sz w:val="24"/>
          <w:szCs w:val="24"/>
          <w:lang w:val="en-ID" w:eastAsia="en-US"/>
        </w:rPr>
        <w:t>dengan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kecerdasan</w:t>
      </w:r>
      <w:proofErr w:type="spellEnd"/>
      <w:r w:rsidRPr="00923060">
        <w:rPr>
          <w:rFonts w:eastAsia="Calibri"/>
          <w:bCs/>
          <w:sz w:val="24"/>
          <w:szCs w:val="24"/>
          <w:lang w:val="en-ID" w:eastAsia="en-US"/>
        </w:rPr>
        <w:t xml:space="preserve"> interpersonal </w:t>
      </w:r>
      <w:proofErr w:type="spellStart"/>
      <w:r w:rsidRPr="00923060">
        <w:rPr>
          <w:rFonts w:eastAsia="Calibri"/>
          <w:bCs/>
          <w:sz w:val="24"/>
          <w:szCs w:val="24"/>
          <w:lang w:val="en-ID" w:eastAsia="en-US"/>
        </w:rPr>
        <w:t>siswa</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kelas</w:t>
      </w:r>
      <w:proofErr w:type="spellEnd"/>
      <w:r w:rsidRPr="00923060">
        <w:rPr>
          <w:rFonts w:eastAsia="Calibri"/>
          <w:bCs/>
          <w:sz w:val="24"/>
          <w:szCs w:val="24"/>
          <w:lang w:val="en-ID" w:eastAsia="en-US"/>
        </w:rPr>
        <w:t xml:space="preserve"> V di SDS ASDU (Anak </w:t>
      </w:r>
      <w:proofErr w:type="spellStart"/>
      <w:r w:rsidRPr="00923060">
        <w:rPr>
          <w:rFonts w:eastAsia="Calibri"/>
          <w:bCs/>
          <w:sz w:val="24"/>
          <w:szCs w:val="24"/>
          <w:lang w:val="en-ID" w:eastAsia="en-US"/>
        </w:rPr>
        <w:t>Sholeh</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Dambaan</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Umat</w:t>
      </w:r>
      <w:proofErr w:type="spellEnd"/>
      <w:r w:rsidRPr="00923060">
        <w:rPr>
          <w:rFonts w:eastAsia="Calibri"/>
          <w:bCs/>
          <w:sz w:val="24"/>
          <w:szCs w:val="24"/>
          <w:lang w:val="en-ID" w:eastAsia="en-US"/>
        </w:rPr>
        <w:t xml:space="preserve">) </w:t>
      </w:r>
      <w:proofErr w:type="spellStart"/>
      <w:r w:rsidRPr="00923060">
        <w:rPr>
          <w:rFonts w:eastAsia="Calibri"/>
          <w:bCs/>
          <w:sz w:val="24"/>
          <w:szCs w:val="24"/>
          <w:lang w:val="en-ID" w:eastAsia="en-US"/>
        </w:rPr>
        <w:t>Kabupaten</w:t>
      </w:r>
      <w:proofErr w:type="spellEnd"/>
      <w:r w:rsidRPr="00923060">
        <w:rPr>
          <w:rFonts w:eastAsia="Calibri"/>
          <w:bCs/>
          <w:sz w:val="24"/>
          <w:szCs w:val="24"/>
          <w:lang w:val="en-ID" w:eastAsia="en-US"/>
        </w:rPr>
        <w:t xml:space="preserve"> Tangerang.</w:t>
      </w:r>
    </w:p>
    <w:p w14:paraId="5BEA1104" w14:textId="5F8BAF3D" w:rsidR="006437F2" w:rsidRPr="00923060" w:rsidRDefault="00000000">
      <w:pPr>
        <w:spacing w:before="120"/>
        <w:jc w:val="both"/>
        <w:rPr>
          <w:sz w:val="32"/>
          <w:szCs w:val="32"/>
        </w:rPr>
      </w:pPr>
      <w:r>
        <w:rPr>
          <w:b/>
          <w:sz w:val="24"/>
          <w:szCs w:val="24"/>
        </w:rPr>
        <w:t>Kata Kunci:</w:t>
      </w:r>
      <w:r>
        <w:rPr>
          <w:sz w:val="24"/>
          <w:szCs w:val="24"/>
        </w:rPr>
        <w:t xml:space="preserve"> </w:t>
      </w:r>
      <w:r w:rsidR="00923060" w:rsidRPr="00923060">
        <w:rPr>
          <w:rFonts w:eastAsia="Calibri"/>
          <w:bCs/>
          <w:sz w:val="24"/>
          <w:szCs w:val="24"/>
          <w:lang w:val="en-ID" w:eastAsia="en-US"/>
        </w:rPr>
        <w:t xml:space="preserve">Verbal </w:t>
      </w:r>
      <w:r w:rsidR="00923060" w:rsidRPr="00923060">
        <w:rPr>
          <w:rFonts w:eastAsia="Calibri"/>
          <w:bCs/>
          <w:i/>
          <w:iCs/>
          <w:sz w:val="24"/>
          <w:szCs w:val="24"/>
          <w:lang w:val="en-ID" w:eastAsia="en-US"/>
        </w:rPr>
        <w:t>Bullying</w:t>
      </w:r>
      <w:r w:rsidR="00923060" w:rsidRPr="00923060">
        <w:rPr>
          <w:rFonts w:eastAsia="Calibri"/>
          <w:bCs/>
          <w:sz w:val="24"/>
          <w:szCs w:val="24"/>
          <w:lang w:val="en-ID" w:eastAsia="en-US"/>
        </w:rPr>
        <w:t xml:space="preserve">, </w:t>
      </w:r>
      <w:proofErr w:type="spellStart"/>
      <w:r w:rsidR="00923060" w:rsidRPr="00923060">
        <w:rPr>
          <w:rFonts w:eastAsia="Calibri"/>
          <w:bCs/>
          <w:sz w:val="24"/>
          <w:szCs w:val="24"/>
          <w:lang w:val="en-ID" w:eastAsia="en-US"/>
        </w:rPr>
        <w:t>Kecerdasan</w:t>
      </w:r>
      <w:proofErr w:type="spellEnd"/>
      <w:r w:rsidR="00923060" w:rsidRPr="00923060">
        <w:rPr>
          <w:rFonts w:eastAsia="Calibri"/>
          <w:bCs/>
          <w:sz w:val="24"/>
          <w:szCs w:val="24"/>
          <w:lang w:val="en-ID" w:eastAsia="en-US"/>
        </w:rPr>
        <w:t xml:space="preserve"> Interpersonal, </w:t>
      </w:r>
      <w:proofErr w:type="spellStart"/>
      <w:r w:rsidR="00923060" w:rsidRPr="00923060">
        <w:rPr>
          <w:rFonts w:eastAsia="Calibri"/>
          <w:bCs/>
          <w:sz w:val="24"/>
          <w:szCs w:val="24"/>
          <w:lang w:val="en-ID" w:eastAsia="en-US"/>
        </w:rPr>
        <w:t>Siswa</w:t>
      </w:r>
      <w:proofErr w:type="spellEnd"/>
      <w:r w:rsidR="00923060" w:rsidRPr="00923060">
        <w:rPr>
          <w:rFonts w:eastAsia="Calibri"/>
          <w:bCs/>
          <w:sz w:val="24"/>
          <w:szCs w:val="24"/>
          <w:lang w:val="en-ID" w:eastAsia="en-US"/>
        </w:rPr>
        <w:t xml:space="preserve"> </w:t>
      </w:r>
      <w:proofErr w:type="spellStart"/>
      <w:r w:rsidR="00923060" w:rsidRPr="00923060">
        <w:rPr>
          <w:rFonts w:eastAsia="Calibri"/>
          <w:bCs/>
          <w:sz w:val="24"/>
          <w:szCs w:val="24"/>
          <w:lang w:val="en-ID" w:eastAsia="en-US"/>
        </w:rPr>
        <w:t>Sekolah</w:t>
      </w:r>
      <w:proofErr w:type="spellEnd"/>
      <w:r w:rsidR="00923060" w:rsidRPr="00923060">
        <w:rPr>
          <w:rFonts w:eastAsia="Calibri"/>
          <w:bCs/>
          <w:sz w:val="24"/>
          <w:szCs w:val="24"/>
          <w:lang w:val="en-ID" w:eastAsia="en-US"/>
        </w:rPr>
        <w:t xml:space="preserve"> Dasar.</w:t>
      </w:r>
    </w:p>
    <w:p w14:paraId="3D9BB379" w14:textId="77777777" w:rsidR="006437F2" w:rsidRDefault="006437F2">
      <w:pPr>
        <w:jc w:val="center"/>
        <w:rPr>
          <w:b/>
          <w:color w:val="000000"/>
          <w:sz w:val="24"/>
          <w:szCs w:val="24"/>
        </w:rPr>
      </w:pPr>
    </w:p>
    <w:p w14:paraId="19410DD0" w14:textId="77777777" w:rsidR="006437F2" w:rsidRDefault="006437F2">
      <w:pPr>
        <w:jc w:val="center"/>
        <w:rPr>
          <w:b/>
          <w:color w:val="000000"/>
          <w:sz w:val="24"/>
          <w:szCs w:val="24"/>
        </w:rPr>
      </w:pPr>
    </w:p>
    <w:p w14:paraId="6FBBAAC5" w14:textId="77777777" w:rsidR="006437F2" w:rsidRDefault="00000000">
      <w:pPr>
        <w:jc w:val="center"/>
        <w:rPr>
          <w:i/>
          <w:color w:val="000000"/>
          <w:sz w:val="32"/>
          <w:szCs w:val="32"/>
        </w:rPr>
      </w:pPr>
      <w:r>
        <w:rPr>
          <w:b/>
          <w:i/>
          <w:color w:val="000000"/>
          <w:sz w:val="24"/>
          <w:szCs w:val="24"/>
        </w:rPr>
        <w:t>Abstract</w:t>
      </w:r>
    </w:p>
    <w:p w14:paraId="0D9328FA" w14:textId="6AE9E95F" w:rsidR="006437F2" w:rsidRPr="00923060" w:rsidRDefault="00923060" w:rsidP="00923060">
      <w:pPr>
        <w:spacing w:after="160"/>
        <w:jc w:val="both"/>
        <w:rPr>
          <w:rFonts w:eastAsia="Calibri"/>
          <w:b/>
          <w:i/>
          <w:iCs/>
          <w:sz w:val="24"/>
          <w:szCs w:val="24"/>
          <w:lang w:val="en-ID" w:eastAsia="en-US"/>
        </w:rPr>
      </w:pPr>
      <w:r w:rsidRPr="00923060">
        <w:rPr>
          <w:rFonts w:eastAsia="Calibri"/>
          <w:bCs/>
          <w:i/>
          <w:iCs/>
          <w:sz w:val="24"/>
          <w:szCs w:val="24"/>
          <w:lang w:val="en-ID" w:eastAsia="en-US"/>
        </w:rPr>
        <w:t xml:space="preserve">This study aims to determine whether there is a relationship between verbal bullying and interpersonal intelligence of fifth grade students. This research was conducted at SDS ASDU (Son of </w:t>
      </w:r>
      <w:proofErr w:type="spellStart"/>
      <w:r w:rsidRPr="00923060">
        <w:rPr>
          <w:rFonts w:eastAsia="Calibri"/>
          <w:bCs/>
          <w:i/>
          <w:iCs/>
          <w:sz w:val="24"/>
          <w:szCs w:val="24"/>
          <w:lang w:val="en-ID" w:eastAsia="en-US"/>
        </w:rPr>
        <w:t>Sholeh</w:t>
      </w:r>
      <w:proofErr w:type="spellEnd"/>
      <w:r w:rsidRPr="00923060">
        <w:rPr>
          <w:rFonts w:eastAsia="Calibri"/>
          <w:bCs/>
          <w:i/>
          <w:iCs/>
          <w:sz w:val="24"/>
          <w:szCs w:val="24"/>
          <w:lang w:val="en-ID" w:eastAsia="en-US"/>
        </w:rPr>
        <w:t xml:space="preserve"> </w:t>
      </w:r>
      <w:proofErr w:type="spellStart"/>
      <w:r w:rsidRPr="00923060">
        <w:rPr>
          <w:rFonts w:eastAsia="Calibri"/>
          <w:bCs/>
          <w:i/>
          <w:iCs/>
          <w:sz w:val="24"/>
          <w:szCs w:val="24"/>
          <w:lang w:val="en-ID" w:eastAsia="en-US"/>
        </w:rPr>
        <w:t>Dambaan</w:t>
      </w:r>
      <w:proofErr w:type="spellEnd"/>
      <w:r w:rsidRPr="00923060">
        <w:rPr>
          <w:rFonts w:eastAsia="Calibri"/>
          <w:bCs/>
          <w:i/>
          <w:iCs/>
          <w:sz w:val="24"/>
          <w:szCs w:val="24"/>
          <w:lang w:val="en-ID" w:eastAsia="en-US"/>
        </w:rPr>
        <w:t xml:space="preserve"> </w:t>
      </w:r>
      <w:proofErr w:type="spellStart"/>
      <w:r w:rsidRPr="00923060">
        <w:rPr>
          <w:rFonts w:eastAsia="Calibri"/>
          <w:bCs/>
          <w:i/>
          <w:iCs/>
          <w:sz w:val="24"/>
          <w:szCs w:val="24"/>
          <w:lang w:val="en-ID" w:eastAsia="en-US"/>
        </w:rPr>
        <w:t>Umat</w:t>
      </w:r>
      <w:proofErr w:type="spellEnd"/>
      <w:r w:rsidRPr="00923060">
        <w:rPr>
          <w:rFonts w:eastAsia="Calibri"/>
          <w:bCs/>
          <w:i/>
          <w:iCs/>
          <w:sz w:val="24"/>
          <w:szCs w:val="24"/>
          <w:lang w:val="en-ID" w:eastAsia="en-US"/>
        </w:rPr>
        <w:t xml:space="preserve">) Tangerang Regency. The method used is a quantitative survey method. The sample in this study were all 37 students in class V SDS ASDU (Son of </w:t>
      </w:r>
      <w:proofErr w:type="spellStart"/>
      <w:r w:rsidRPr="00923060">
        <w:rPr>
          <w:rFonts w:eastAsia="Calibri"/>
          <w:bCs/>
          <w:i/>
          <w:iCs/>
          <w:sz w:val="24"/>
          <w:szCs w:val="24"/>
          <w:lang w:val="en-ID" w:eastAsia="en-US"/>
        </w:rPr>
        <w:t>Sholeh</w:t>
      </w:r>
      <w:proofErr w:type="spellEnd"/>
      <w:r w:rsidRPr="00923060">
        <w:rPr>
          <w:rFonts w:eastAsia="Calibri"/>
          <w:bCs/>
          <w:i/>
          <w:iCs/>
          <w:sz w:val="24"/>
          <w:szCs w:val="24"/>
          <w:lang w:val="en-ID" w:eastAsia="en-US"/>
        </w:rPr>
        <w:t xml:space="preserve"> </w:t>
      </w:r>
      <w:proofErr w:type="spellStart"/>
      <w:r w:rsidRPr="00923060">
        <w:rPr>
          <w:rFonts w:eastAsia="Calibri"/>
          <w:bCs/>
          <w:i/>
          <w:iCs/>
          <w:sz w:val="24"/>
          <w:szCs w:val="24"/>
          <w:lang w:val="en-ID" w:eastAsia="en-US"/>
        </w:rPr>
        <w:t>Dambaan</w:t>
      </w:r>
      <w:proofErr w:type="spellEnd"/>
      <w:r w:rsidRPr="00923060">
        <w:rPr>
          <w:rFonts w:eastAsia="Calibri"/>
          <w:bCs/>
          <w:i/>
          <w:iCs/>
          <w:sz w:val="24"/>
          <w:szCs w:val="24"/>
          <w:lang w:val="en-ID" w:eastAsia="en-US"/>
        </w:rPr>
        <w:t xml:space="preserve"> </w:t>
      </w:r>
      <w:proofErr w:type="spellStart"/>
      <w:r w:rsidRPr="00923060">
        <w:rPr>
          <w:rFonts w:eastAsia="Calibri"/>
          <w:bCs/>
          <w:i/>
          <w:iCs/>
          <w:sz w:val="24"/>
          <w:szCs w:val="24"/>
          <w:lang w:val="en-ID" w:eastAsia="en-US"/>
        </w:rPr>
        <w:t>Umat</w:t>
      </w:r>
      <w:proofErr w:type="spellEnd"/>
      <w:r w:rsidRPr="00923060">
        <w:rPr>
          <w:rFonts w:eastAsia="Calibri"/>
          <w:bCs/>
          <w:i/>
          <w:iCs/>
          <w:sz w:val="24"/>
          <w:szCs w:val="24"/>
          <w:lang w:val="en-ID" w:eastAsia="en-US"/>
        </w:rPr>
        <w:t xml:space="preserve">) Tangerang Regency, namely 19 students in class VA and 18 students in class 5 B. Data collection techniques using questionnaires, observation and documentation. This can be proven from hypothesis testing which is done by calculating the correlation coefficient with the t test formula, from the t test results obtained </w:t>
      </w:r>
      <w:proofErr w:type="spellStart"/>
      <w:r w:rsidRPr="00923060">
        <w:rPr>
          <w:rFonts w:eastAsia="Calibri"/>
          <w:bCs/>
          <w:i/>
          <w:iCs/>
          <w:sz w:val="24"/>
          <w:szCs w:val="24"/>
          <w:lang w:val="en-ID" w:eastAsia="en-US"/>
        </w:rPr>
        <w:t>tcount</w:t>
      </w:r>
      <w:proofErr w:type="spellEnd"/>
      <w:r w:rsidRPr="00923060">
        <w:rPr>
          <w:rFonts w:eastAsia="Calibri"/>
          <w:bCs/>
          <w:i/>
          <w:iCs/>
          <w:sz w:val="24"/>
          <w:szCs w:val="24"/>
          <w:lang w:val="en-ID" w:eastAsia="en-US"/>
        </w:rPr>
        <w:t xml:space="preserve"> = 3.426 and </w:t>
      </w:r>
      <w:proofErr w:type="spellStart"/>
      <w:r w:rsidRPr="00923060">
        <w:rPr>
          <w:rFonts w:eastAsia="Calibri"/>
          <w:bCs/>
          <w:i/>
          <w:iCs/>
          <w:sz w:val="24"/>
          <w:szCs w:val="24"/>
          <w:lang w:val="en-ID" w:eastAsia="en-US"/>
        </w:rPr>
        <w:t>ttable</w:t>
      </w:r>
      <w:proofErr w:type="spellEnd"/>
      <w:r w:rsidRPr="00923060">
        <w:rPr>
          <w:rFonts w:eastAsia="Calibri"/>
          <w:bCs/>
          <w:i/>
          <w:iCs/>
          <w:sz w:val="24"/>
          <w:szCs w:val="24"/>
          <w:lang w:val="en-ID" w:eastAsia="en-US"/>
        </w:rPr>
        <w:t xml:space="preserve"> = 1.689, thus </w:t>
      </w:r>
      <w:proofErr w:type="spellStart"/>
      <w:r w:rsidRPr="00923060">
        <w:rPr>
          <w:rFonts w:eastAsia="Calibri"/>
          <w:bCs/>
          <w:i/>
          <w:iCs/>
          <w:sz w:val="24"/>
          <w:szCs w:val="24"/>
          <w:lang w:val="en-ID" w:eastAsia="en-US"/>
        </w:rPr>
        <w:t>tcount</w:t>
      </w:r>
      <w:proofErr w:type="spellEnd"/>
      <w:r w:rsidRPr="00923060">
        <w:rPr>
          <w:rFonts w:eastAsia="Calibri"/>
          <w:bCs/>
          <w:i/>
          <w:iCs/>
          <w:sz w:val="24"/>
          <w:szCs w:val="24"/>
          <w:lang w:val="en-ID" w:eastAsia="en-US"/>
        </w:rPr>
        <w:t xml:space="preserve"> = 3.426 &gt; </w:t>
      </w:r>
      <w:proofErr w:type="spellStart"/>
      <w:r w:rsidRPr="00923060">
        <w:rPr>
          <w:rFonts w:eastAsia="Calibri"/>
          <w:bCs/>
          <w:i/>
          <w:iCs/>
          <w:sz w:val="24"/>
          <w:szCs w:val="24"/>
          <w:lang w:val="en-ID" w:eastAsia="en-US"/>
        </w:rPr>
        <w:t>ttable</w:t>
      </w:r>
      <w:proofErr w:type="spellEnd"/>
      <w:r w:rsidRPr="00923060">
        <w:rPr>
          <w:rFonts w:eastAsia="Calibri"/>
          <w:bCs/>
          <w:i/>
          <w:iCs/>
          <w:sz w:val="24"/>
          <w:szCs w:val="24"/>
          <w:lang w:val="en-ID" w:eastAsia="en-US"/>
        </w:rPr>
        <w:t xml:space="preserve"> = 1.689 means significant. Because </w:t>
      </w:r>
      <w:proofErr w:type="spellStart"/>
      <w:r w:rsidRPr="00923060">
        <w:rPr>
          <w:rFonts w:eastAsia="Calibri"/>
          <w:bCs/>
          <w:i/>
          <w:iCs/>
          <w:sz w:val="24"/>
          <w:szCs w:val="24"/>
          <w:lang w:val="en-ID" w:eastAsia="en-US"/>
        </w:rPr>
        <w:t>tcount</w:t>
      </w:r>
      <w:proofErr w:type="spellEnd"/>
      <w:r w:rsidRPr="00923060">
        <w:rPr>
          <w:rFonts w:eastAsia="Calibri"/>
          <w:bCs/>
          <w:i/>
          <w:iCs/>
          <w:sz w:val="24"/>
          <w:szCs w:val="24"/>
          <w:lang w:val="en-ID" w:eastAsia="en-US"/>
        </w:rPr>
        <w:t xml:space="preserve"> is greater than </w:t>
      </w:r>
      <w:proofErr w:type="spellStart"/>
      <w:r w:rsidRPr="00923060">
        <w:rPr>
          <w:rFonts w:eastAsia="Calibri"/>
          <w:bCs/>
          <w:i/>
          <w:iCs/>
          <w:sz w:val="24"/>
          <w:szCs w:val="24"/>
          <w:lang w:val="en-ID" w:eastAsia="en-US"/>
        </w:rPr>
        <w:t>ttable</w:t>
      </w:r>
      <w:proofErr w:type="spellEnd"/>
      <w:r w:rsidRPr="00923060">
        <w:rPr>
          <w:rFonts w:eastAsia="Calibri"/>
          <w:bCs/>
          <w:i/>
          <w:iCs/>
          <w:sz w:val="24"/>
          <w:szCs w:val="24"/>
          <w:lang w:val="en-ID" w:eastAsia="en-US"/>
        </w:rPr>
        <w:t xml:space="preserve">, the type of hypothesis is accepted, which means that there is a significant relationship between verbal bullying and interpersonal intelligence of fifth grade students at SDS ASDU (Son of </w:t>
      </w:r>
      <w:proofErr w:type="spellStart"/>
      <w:r w:rsidRPr="00923060">
        <w:rPr>
          <w:rFonts w:eastAsia="Calibri"/>
          <w:bCs/>
          <w:i/>
          <w:iCs/>
          <w:sz w:val="24"/>
          <w:szCs w:val="24"/>
          <w:lang w:val="en-ID" w:eastAsia="en-US"/>
        </w:rPr>
        <w:t>Sholeh</w:t>
      </w:r>
      <w:proofErr w:type="spellEnd"/>
      <w:r w:rsidRPr="00923060">
        <w:rPr>
          <w:rFonts w:eastAsia="Calibri"/>
          <w:bCs/>
          <w:i/>
          <w:iCs/>
          <w:sz w:val="24"/>
          <w:szCs w:val="24"/>
          <w:lang w:val="en-ID" w:eastAsia="en-US"/>
        </w:rPr>
        <w:t xml:space="preserve"> </w:t>
      </w:r>
      <w:proofErr w:type="spellStart"/>
      <w:r w:rsidRPr="00923060">
        <w:rPr>
          <w:rFonts w:eastAsia="Calibri"/>
          <w:bCs/>
          <w:i/>
          <w:iCs/>
          <w:sz w:val="24"/>
          <w:szCs w:val="24"/>
          <w:lang w:val="en-ID" w:eastAsia="en-US"/>
        </w:rPr>
        <w:t>Dambaan</w:t>
      </w:r>
      <w:proofErr w:type="spellEnd"/>
      <w:r w:rsidRPr="00923060">
        <w:rPr>
          <w:rFonts w:eastAsia="Calibri"/>
          <w:bCs/>
          <w:i/>
          <w:iCs/>
          <w:sz w:val="24"/>
          <w:szCs w:val="24"/>
          <w:lang w:val="en-ID" w:eastAsia="en-US"/>
        </w:rPr>
        <w:t xml:space="preserve"> </w:t>
      </w:r>
      <w:proofErr w:type="spellStart"/>
      <w:r w:rsidRPr="00923060">
        <w:rPr>
          <w:rFonts w:eastAsia="Calibri"/>
          <w:bCs/>
          <w:i/>
          <w:iCs/>
          <w:sz w:val="24"/>
          <w:szCs w:val="24"/>
          <w:lang w:val="en-ID" w:eastAsia="en-US"/>
        </w:rPr>
        <w:t>Umat</w:t>
      </w:r>
      <w:proofErr w:type="spellEnd"/>
      <w:r w:rsidRPr="00923060">
        <w:rPr>
          <w:rFonts w:eastAsia="Calibri"/>
          <w:bCs/>
          <w:i/>
          <w:iCs/>
          <w:sz w:val="24"/>
          <w:szCs w:val="24"/>
          <w:lang w:val="en-ID" w:eastAsia="en-US"/>
        </w:rPr>
        <w:t>) Tangerang Regency.</w:t>
      </w:r>
    </w:p>
    <w:p w14:paraId="6197B764" w14:textId="710ACFFE" w:rsidR="006437F2" w:rsidRDefault="00000000">
      <w:pPr>
        <w:spacing w:before="120"/>
        <w:jc w:val="both"/>
        <w:rPr>
          <w:i/>
          <w:color w:val="000000"/>
          <w:sz w:val="24"/>
          <w:szCs w:val="24"/>
        </w:rPr>
      </w:pPr>
      <w:r>
        <w:rPr>
          <w:b/>
          <w:i/>
          <w:color w:val="000000"/>
          <w:sz w:val="24"/>
          <w:szCs w:val="24"/>
        </w:rPr>
        <w:t>Keywords</w:t>
      </w:r>
      <w:r>
        <w:rPr>
          <w:i/>
          <w:color w:val="000000"/>
          <w:sz w:val="24"/>
          <w:szCs w:val="24"/>
        </w:rPr>
        <w:t xml:space="preserve">: </w:t>
      </w:r>
      <w:r w:rsidR="00923060" w:rsidRPr="00923060">
        <w:rPr>
          <w:rFonts w:eastAsia="Calibri"/>
          <w:bCs/>
          <w:i/>
          <w:iCs/>
          <w:sz w:val="24"/>
          <w:szCs w:val="24"/>
          <w:lang w:val="en-ID" w:eastAsia="en-US"/>
        </w:rPr>
        <w:t>Verbal Bullying, Interpersonal Intelligence, Elementary School Students.</w:t>
      </w:r>
    </w:p>
    <w:p w14:paraId="1463567D" w14:textId="77777777" w:rsidR="006437F2" w:rsidRDefault="006437F2">
      <w:pPr>
        <w:spacing w:before="120"/>
        <w:jc w:val="both"/>
        <w:rPr>
          <w:i/>
          <w:color w:val="000000"/>
          <w:sz w:val="24"/>
          <w:szCs w:val="24"/>
        </w:rPr>
      </w:pPr>
    </w:p>
    <w:p w14:paraId="6D913069" w14:textId="6BE38875" w:rsidR="006437F2" w:rsidRDefault="006437F2">
      <w:pPr>
        <w:spacing w:before="120"/>
        <w:jc w:val="both"/>
        <w:rPr>
          <w:i/>
          <w:color w:val="000000"/>
          <w:sz w:val="24"/>
          <w:szCs w:val="24"/>
        </w:rPr>
      </w:pPr>
    </w:p>
    <w:p w14:paraId="12F6D2BD" w14:textId="21FF553C" w:rsidR="00F84046" w:rsidRDefault="00F84046">
      <w:pPr>
        <w:spacing w:before="120"/>
        <w:jc w:val="both"/>
        <w:rPr>
          <w:i/>
          <w:color w:val="000000"/>
          <w:sz w:val="24"/>
          <w:szCs w:val="24"/>
        </w:rPr>
      </w:pPr>
    </w:p>
    <w:p w14:paraId="5B759797" w14:textId="49456FEB" w:rsidR="00F84046" w:rsidRDefault="00F84046">
      <w:pPr>
        <w:spacing w:before="120"/>
        <w:jc w:val="both"/>
        <w:rPr>
          <w:i/>
          <w:color w:val="000000"/>
          <w:sz w:val="24"/>
          <w:szCs w:val="24"/>
        </w:rPr>
      </w:pPr>
    </w:p>
    <w:p w14:paraId="07E37213" w14:textId="77777777" w:rsidR="00F84046" w:rsidRDefault="00F84046">
      <w:pPr>
        <w:spacing w:before="120"/>
        <w:jc w:val="both"/>
        <w:rPr>
          <w:i/>
          <w:color w:val="000000"/>
          <w:sz w:val="24"/>
          <w:szCs w:val="24"/>
        </w:rPr>
      </w:pPr>
    </w:p>
    <w:p w14:paraId="75FB1078" w14:textId="53E46E8B" w:rsidR="006437F2" w:rsidRDefault="00000000">
      <w:pPr>
        <w:spacing w:line="360" w:lineRule="auto"/>
        <w:jc w:val="both"/>
        <w:rPr>
          <w:b/>
          <w:sz w:val="24"/>
          <w:szCs w:val="24"/>
        </w:rPr>
      </w:pPr>
      <w:r>
        <w:rPr>
          <w:b/>
          <w:sz w:val="24"/>
          <w:szCs w:val="24"/>
        </w:rPr>
        <w:lastRenderedPageBreak/>
        <w:t>PENDAHULUAN</w:t>
      </w:r>
    </w:p>
    <w:p w14:paraId="731D2A57" w14:textId="77777777" w:rsidR="006C5AB9" w:rsidRPr="006C5AB9" w:rsidRDefault="006C5AB9" w:rsidP="006C5AB9">
      <w:pPr>
        <w:jc w:val="both"/>
        <w:rPr>
          <w:sz w:val="23"/>
          <w:szCs w:val="23"/>
        </w:rPr>
      </w:pPr>
      <w:r w:rsidRPr="006C5AB9">
        <w:rPr>
          <w:sz w:val="23"/>
          <w:szCs w:val="23"/>
        </w:rPr>
        <w:tab/>
        <w:t>Pendidikan merupakan suatu usaha sadar dan terencana yang dilaksanakan untuk mencapai salah satu cita-cita yang dimiliki bangsa Indonesia. Hal ini terdapat pada Pembukaan Undang-Undang Dasar 1945 yaitu “Mencerdaskan kehidupan bangsa”. Selain dalam Pembukaan Undang-Undang 1945, hal ini juga didukung dengan adanya Undang-Undang RI Nomor 20 Tahun 2003 tentang Sistem Pendidikan Nasional pasal 1 ayat 1 secara tegas menyatakan:</w:t>
      </w:r>
    </w:p>
    <w:p w14:paraId="40EE467D" w14:textId="77777777" w:rsidR="006C5AB9" w:rsidRPr="006C5AB9" w:rsidRDefault="006C5AB9" w:rsidP="006C5AB9">
      <w:pPr>
        <w:jc w:val="both"/>
        <w:rPr>
          <w:sz w:val="23"/>
          <w:szCs w:val="23"/>
        </w:rPr>
      </w:pPr>
      <w:r w:rsidRPr="006C5AB9">
        <w:rPr>
          <w:sz w:val="23"/>
          <w:szCs w:val="23"/>
        </w:rPr>
        <w:t>Pendidikan merupakan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14:paraId="1012FF0E" w14:textId="77777777" w:rsidR="006C5AB9" w:rsidRPr="006C5AB9" w:rsidRDefault="006C5AB9" w:rsidP="006C5AB9">
      <w:pPr>
        <w:jc w:val="both"/>
        <w:rPr>
          <w:sz w:val="23"/>
          <w:szCs w:val="23"/>
        </w:rPr>
      </w:pPr>
      <w:r w:rsidRPr="006C5AB9">
        <w:rPr>
          <w:sz w:val="23"/>
          <w:szCs w:val="23"/>
        </w:rPr>
        <w:tab/>
      </w:r>
      <w:r w:rsidRPr="006C5AB9">
        <w:rPr>
          <w:sz w:val="23"/>
          <w:szCs w:val="23"/>
          <w:lang w:val="en-US"/>
        </w:rPr>
        <w:t xml:space="preserve">Semua </w:t>
      </w:r>
      <w:proofErr w:type="spellStart"/>
      <w:r w:rsidRPr="006C5AB9">
        <w:rPr>
          <w:sz w:val="23"/>
          <w:szCs w:val="23"/>
          <w:lang w:val="en-US"/>
        </w:rPr>
        <w:t>kalangan</w:t>
      </w:r>
      <w:proofErr w:type="spellEnd"/>
      <w:r w:rsidRPr="006C5AB9">
        <w:rPr>
          <w:sz w:val="23"/>
          <w:szCs w:val="23"/>
          <w:lang w:val="en-US"/>
        </w:rPr>
        <w:t xml:space="preserve"> harus sangat </w:t>
      </w:r>
      <w:proofErr w:type="spellStart"/>
      <w:r w:rsidRPr="006C5AB9">
        <w:rPr>
          <w:sz w:val="23"/>
          <w:szCs w:val="23"/>
          <w:lang w:val="en-US"/>
        </w:rPr>
        <w:t>perhatian</w:t>
      </w:r>
      <w:proofErr w:type="spellEnd"/>
      <w:r w:rsidRPr="006C5AB9">
        <w:rPr>
          <w:sz w:val="23"/>
          <w:szCs w:val="23"/>
          <w:lang w:val="en-US"/>
        </w:rPr>
        <w:t xml:space="preserve"> </w:t>
      </w:r>
      <w:proofErr w:type="spellStart"/>
      <w:r w:rsidRPr="006C5AB9">
        <w:rPr>
          <w:sz w:val="23"/>
          <w:szCs w:val="23"/>
          <w:lang w:val="en-US"/>
        </w:rPr>
        <w:t>terhadap</w:t>
      </w:r>
      <w:proofErr w:type="spellEnd"/>
      <w:r w:rsidRPr="006C5AB9">
        <w:rPr>
          <w:sz w:val="23"/>
          <w:szCs w:val="23"/>
          <w:lang w:val="en-US"/>
        </w:rPr>
        <w:t xml:space="preserve"> proses </w:t>
      </w:r>
      <w:proofErr w:type="spellStart"/>
      <w:r w:rsidRPr="006C5AB9">
        <w:rPr>
          <w:sz w:val="23"/>
          <w:szCs w:val="23"/>
          <w:lang w:val="en-US"/>
        </w:rPr>
        <w:t>pendidikan</w:t>
      </w:r>
      <w:proofErr w:type="spellEnd"/>
      <w:r w:rsidRPr="006C5AB9">
        <w:rPr>
          <w:sz w:val="23"/>
          <w:szCs w:val="23"/>
          <w:lang w:val="en-US"/>
        </w:rPr>
        <w:t xml:space="preserve"> yang </w:t>
      </w:r>
      <w:proofErr w:type="spellStart"/>
      <w:r w:rsidRPr="006C5AB9">
        <w:rPr>
          <w:sz w:val="23"/>
          <w:szCs w:val="23"/>
          <w:lang w:val="en-US"/>
        </w:rPr>
        <w:t>layak</w:t>
      </w:r>
      <w:proofErr w:type="spellEnd"/>
      <w:r w:rsidRPr="006C5AB9">
        <w:rPr>
          <w:sz w:val="23"/>
          <w:szCs w:val="23"/>
          <w:lang w:val="en-US"/>
        </w:rPr>
        <w:t xml:space="preserve"> di </w:t>
      </w:r>
      <w:proofErr w:type="spellStart"/>
      <w:r w:rsidRPr="006C5AB9">
        <w:rPr>
          <w:sz w:val="23"/>
          <w:szCs w:val="23"/>
          <w:lang w:val="en-US"/>
        </w:rPr>
        <w:t>tanah</w:t>
      </w:r>
      <w:proofErr w:type="spellEnd"/>
      <w:r w:rsidRPr="006C5AB9">
        <w:rPr>
          <w:sz w:val="23"/>
          <w:szCs w:val="23"/>
          <w:lang w:val="en-US"/>
        </w:rPr>
        <w:t xml:space="preserve"> air.</w:t>
      </w:r>
      <w:r w:rsidRPr="006C5AB9">
        <w:rPr>
          <w:sz w:val="23"/>
          <w:szCs w:val="23"/>
        </w:rPr>
        <w:t xml:space="preserve"> </w:t>
      </w:r>
      <w:r w:rsidRPr="006C5AB9">
        <w:rPr>
          <w:sz w:val="23"/>
          <w:szCs w:val="23"/>
          <w:lang w:val="en-US"/>
        </w:rPr>
        <w:t xml:space="preserve">Proses </w:t>
      </w:r>
      <w:proofErr w:type="spellStart"/>
      <w:r w:rsidRPr="006C5AB9">
        <w:rPr>
          <w:sz w:val="23"/>
          <w:szCs w:val="23"/>
          <w:lang w:val="en-US"/>
        </w:rPr>
        <w:t>pendidikan</w:t>
      </w:r>
      <w:proofErr w:type="spellEnd"/>
      <w:r w:rsidRPr="006C5AB9">
        <w:rPr>
          <w:sz w:val="23"/>
          <w:szCs w:val="23"/>
          <w:lang w:val="en-US"/>
        </w:rPr>
        <w:t xml:space="preserve"> itu </w:t>
      </w:r>
      <w:proofErr w:type="spellStart"/>
      <w:r w:rsidRPr="006C5AB9">
        <w:rPr>
          <w:sz w:val="23"/>
          <w:szCs w:val="23"/>
          <w:lang w:val="en-US"/>
        </w:rPr>
        <w:t>sendiri</w:t>
      </w:r>
      <w:proofErr w:type="spellEnd"/>
      <w:r w:rsidRPr="006C5AB9">
        <w:rPr>
          <w:sz w:val="23"/>
          <w:szCs w:val="23"/>
          <w:lang w:val="en-US"/>
        </w:rPr>
        <w:t xml:space="preserve"> </w:t>
      </w:r>
      <w:proofErr w:type="spellStart"/>
      <w:r w:rsidRPr="006C5AB9">
        <w:rPr>
          <w:sz w:val="23"/>
          <w:szCs w:val="23"/>
          <w:lang w:val="en-US"/>
        </w:rPr>
        <w:t>tidak</w:t>
      </w:r>
      <w:proofErr w:type="spellEnd"/>
      <w:r w:rsidRPr="006C5AB9">
        <w:rPr>
          <w:sz w:val="23"/>
          <w:szCs w:val="23"/>
          <w:lang w:val="en-US"/>
        </w:rPr>
        <w:t xml:space="preserve"> </w:t>
      </w:r>
      <w:proofErr w:type="spellStart"/>
      <w:r w:rsidRPr="006C5AB9">
        <w:rPr>
          <w:sz w:val="23"/>
          <w:szCs w:val="23"/>
          <w:lang w:val="en-US"/>
        </w:rPr>
        <w:t>hanya</w:t>
      </w:r>
      <w:proofErr w:type="spellEnd"/>
      <w:r w:rsidRPr="006C5AB9">
        <w:rPr>
          <w:sz w:val="23"/>
          <w:szCs w:val="23"/>
          <w:lang w:val="en-US"/>
        </w:rPr>
        <w:t xml:space="preserve"> </w:t>
      </w:r>
      <w:proofErr w:type="spellStart"/>
      <w:r w:rsidRPr="006C5AB9">
        <w:rPr>
          <w:sz w:val="23"/>
          <w:szCs w:val="23"/>
          <w:lang w:val="en-US"/>
        </w:rPr>
        <w:t>terjadi</w:t>
      </w:r>
      <w:proofErr w:type="spellEnd"/>
      <w:r w:rsidRPr="006C5AB9">
        <w:rPr>
          <w:sz w:val="23"/>
          <w:szCs w:val="23"/>
          <w:lang w:val="en-US"/>
        </w:rPr>
        <w:t xml:space="preserve"> di </w:t>
      </w:r>
      <w:proofErr w:type="spellStart"/>
      <w:r w:rsidRPr="006C5AB9">
        <w:rPr>
          <w:sz w:val="23"/>
          <w:szCs w:val="23"/>
          <w:lang w:val="en-US"/>
        </w:rPr>
        <w:t>lingkungan</w:t>
      </w:r>
      <w:proofErr w:type="spellEnd"/>
      <w:r w:rsidRPr="006C5AB9">
        <w:rPr>
          <w:sz w:val="23"/>
          <w:szCs w:val="23"/>
          <w:lang w:val="en-US"/>
        </w:rPr>
        <w:t xml:space="preserve"> </w:t>
      </w:r>
      <w:proofErr w:type="spellStart"/>
      <w:r w:rsidRPr="006C5AB9">
        <w:rPr>
          <w:sz w:val="23"/>
          <w:szCs w:val="23"/>
          <w:lang w:val="en-US"/>
        </w:rPr>
        <w:t>sekolah</w:t>
      </w:r>
      <w:proofErr w:type="spellEnd"/>
      <w:r w:rsidRPr="006C5AB9">
        <w:rPr>
          <w:sz w:val="23"/>
          <w:szCs w:val="23"/>
          <w:lang w:val="en-US"/>
        </w:rPr>
        <w:t xml:space="preserve">, </w:t>
      </w:r>
      <w:proofErr w:type="spellStart"/>
      <w:r w:rsidRPr="006C5AB9">
        <w:rPr>
          <w:sz w:val="23"/>
          <w:szCs w:val="23"/>
          <w:lang w:val="en-US"/>
        </w:rPr>
        <w:t>tetapi</w:t>
      </w:r>
      <w:proofErr w:type="spellEnd"/>
      <w:r w:rsidRPr="006C5AB9">
        <w:rPr>
          <w:sz w:val="23"/>
          <w:szCs w:val="23"/>
          <w:lang w:val="en-US"/>
        </w:rPr>
        <w:t xml:space="preserve"> proses </w:t>
      </w:r>
      <w:proofErr w:type="spellStart"/>
      <w:r w:rsidRPr="006C5AB9">
        <w:rPr>
          <w:sz w:val="23"/>
          <w:szCs w:val="23"/>
          <w:lang w:val="en-US"/>
        </w:rPr>
        <w:t>belajar</w:t>
      </w:r>
      <w:proofErr w:type="spellEnd"/>
      <w:r w:rsidRPr="006C5AB9">
        <w:rPr>
          <w:sz w:val="23"/>
          <w:szCs w:val="23"/>
          <w:lang w:val="en-US"/>
        </w:rPr>
        <w:t xml:space="preserve"> ini </w:t>
      </w:r>
      <w:proofErr w:type="spellStart"/>
      <w:r w:rsidRPr="006C5AB9">
        <w:rPr>
          <w:sz w:val="23"/>
          <w:szCs w:val="23"/>
          <w:lang w:val="en-US"/>
        </w:rPr>
        <w:t>dapat</w:t>
      </w:r>
      <w:proofErr w:type="spellEnd"/>
      <w:r w:rsidRPr="006C5AB9">
        <w:rPr>
          <w:sz w:val="23"/>
          <w:szCs w:val="23"/>
          <w:lang w:val="en-US"/>
        </w:rPr>
        <w:t xml:space="preserve"> </w:t>
      </w:r>
      <w:proofErr w:type="spellStart"/>
      <w:r w:rsidRPr="006C5AB9">
        <w:rPr>
          <w:sz w:val="23"/>
          <w:szCs w:val="23"/>
          <w:lang w:val="en-US"/>
        </w:rPr>
        <w:t>terjadi</w:t>
      </w:r>
      <w:proofErr w:type="spellEnd"/>
      <w:r w:rsidRPr="006C5AB9">
        <w:rPr>
          <w:sz w:val="23"/>
          <w:szCs w:val="23"/>
          <w:lang w:val="en-US"/>
        </w:rPr>
        <w:t xml:space="preserve"> di mana </w:t>
      </w:r>
      <w:proofErr w:type="spellStart"/>
      <w:r w:rsidRPr="006C5AB9">
        <w:rPr>
          <w:sz w:val="23"/>
          <w:szCs w:val="23"/>
          <w:lang w:val="en-US"/>
        </w:rPr>
        <w:t>saja</w:t>
      </w:r>
      <w:proofErr w:type="spellEnd"/>
      <w:r w:rsidRPr="006C5AB9">
        <w:rPr>
          <w:sz w:val="23"/>
          <w:szCs w:val="23"/>
          <w:lang w:val="en-US"/>
        </w:rPr>
        <w:t xml:space="preserve">, salah </w:t>
      </w:r>
      <w:proofErr w:type="spellStart"/>
      <w:r w:rsidRPr="006C5AB9">
        <w:rPr>
          <w:sz w:val="23"/>
          <w:szCs w:val="23"/>
          <w:lang w:val="en-US"/>
        </w:rPr>
        <w:t>satunya</w:t>
      </w:r>
      <w:proofErr w:type="spellEnd"/>
      <w:r w:rsidRPr="006C5AB9">
        <w:rPr>
          <w:sz w:val="23"/>
          <w:szCs w:val="23"/>
          <w:lang w:val="en-US"/>
        </w:rPr>
        <w:t xml:space="preserve"> </w:t>
      </w:r>
      <w:proofErr w:type="spellStart"/>
      <w:r w:rsidRPr="006C5AB9">
        <w:rPr>
          <w:sz w:val="23"/>
          <w:szCs w:val="23"/>
          <w:lang w:val="en-US"/>
        </w:rPr>
        <w:t>lingkungan</w:t>
      </w:r>
      <w:proofErr w:type="spellEnd"/>
      <w:r w:rsidRPr="006C5AB9">
        <w:rPr>
          <w:sz w:val="23"/>
          <w:szCs w:val="23"/>
          <w:lang w:val="en-US"/>
        </w:rPr>
        <w:t xml:space="preserve"> </w:t>
      </w:r>
      <w:proofErr w:type="spellStart"/>
      <w:r w:rsidRPr="006C5AB9">
        <w:rPr>
          <w:sz w:val="23"/>
          <w:szCs w:val="23"/>
          <w:lang w:val="en-US"/>
        </w:rPr>
        <w:t>keluarga</w:t>
      </w:r>
      <w:proofErr w:type="spellEnd"/>
      <w:r w:rsidRPr="006C5AB9">
        <w:rPr>
          <w:sz w:val="23"/>
          <w:szCs w:val="23"/>
          <w:lang w:val="en-US"/>
        </w:rPr>
        <w:t xml:space="preserve">, juga di </w:t>
      </w:r>
      <w:proofErr w:type="spellStart"/>
      <w:r w:rsidRPr="006C5AB9">
        <w:rPr>
          <w:sz w:val="23"/>
          <w:szCs w:val="23"/>
          <w:lang w:val="en-US"/>
        </w:rPr>
        <w:t>lingkungan</w:t>
      </w:r>
      <w:proofErr w:type="spellEnd"/>
      <w:r w:rsidRPr="006C5AB9">
        <w:rPr>
          <w:sz w:val="23"/>
          <w:szCs w:val="23"/>
          <w:lang w:val="en-US"/>
        </w:rPr>
        <w:t xml:space="preserve"> </w:t>
      </w:r>
      <w:proofErr w:type="spellStart"/>
      <w:r w:rsidRPr="006C5AB9">
        <w:rPr>
          <w:sz w:val="23"/>
          <w:szCs w:val="23"/>
          <w:lang w:val="en-US"/>
        </w:rPr>
        <w:t>sekitar</w:t>
      </w:r>
      <w:proofErr w:type="spellEnd"/>
      <w:r w:rsidRPr="006C5AB9">
        <w:rPr>
          <w:sz w:val="23"/>
          <w:szCs w:val="23"/>
          <w:lang w:val="en-US"/>
        </w:rPr>
        <w:t xml:space="preserve"> </w:t>
      </w:r>
      <w:proofErr w:type="spellStart"/>
      <w:r w:rsidRPr="006C5AB9">
        <w:rPr>
          <w:sz w:val="23"/>
          <w:szCs w:val="23"/>
          <w:lang w:val="en-US"/>
        </w:rPr>
        <w:t>tempat</w:t>
      </w:r>
      <w:proofErr w:type="spellEnd"/>
      <w:r w:rsidRPr="006C5AB9">
        <w:rPr>
          <w:sz w:val="23"/>
          <w:szCs w:val="23"/>
          <w:lang w:val="en-US"/>
        </w:rPr>
        <w:t xml:space="preserve"> </w:t>
      </w:r>
      <w:proofErr w:type="spellStart"/>
      <w:r w:rsidRPr="006C5AB9">
        <w:rPr>
          <w:sz w:val="23"/>
          <w:szCs w:val="23"/>
          <w:lang w:val="en-US"/>
        </w:rPr>
        <w:t>siswa</w:t>
      </w:r>
      <w:proofErr w:type="spellEnd"/>
      <w:r w:rsidRPr="006C5AB9">
        <w:rPr>
          <w:sz w:val="23"/>
          <w:szCs w:val="23"/>
          <w:lang w:val="en-US"/>
        </w:rPr>
        <w:t xml:space="preserve"> </w:t>
      </w:r>
      <w:proofErr w:type="spellStart"/>
      <w:r w:rsidRPr="006C5AB9">
        <w:rPr>
          <w:sz w:val="23"/>
          <w:szCs w:val="23"/>
          <w:lang w:val="en-US"/>
        </w:rPr>
        <w:t>berinteraksi</w:t>
      </w:r>
      <w:proofErr w:type="spellEnd"/>
      <w:r w:rsidRPr="006C5AB9">
        <w:rPr>
          <w:sz w:val="23"/>
          <w:szCs w:val="23"/>
          <w:lang w:val="en-US"/>
        </w:rPr>
        <w:t xml:space="preserve"> </w:t>
      </w:r>
      <w:proofErr w:type="spellStart"/>
      <w:r w:rsidRPr="006C5AB9">
        <w:rPr>
          <w:sz w:val="23"/>
          <w:szCs w:val="23"/>
          <w:lang w:val="en-US"/>
        </w:rPr>
        <w:t>dengan</w:t>
      </w:r>
      <w:proofErr w:type="spellEnd"/>
      <w:r w:rsidRPr="006C5AB9">
        <w:rPr>
          <w:sz w:val="23"/>
          <w:szCs w:val="23"/>
          <w:lang w:val="en-US"/>
        </w:rPr>
        <w:t xml:space="preserve"> orang lain.</w:t>
      </w:r>
      <w:r w:rsidRPr="006C5AB9">
        <w:rPr>
          <w:sz w:val="23"/>
          <w:szCs w:val="23"/>
        </w:rPr>
        <w:t xml:space="preserve"> Proses dalam dunia pendidikan yang kurang diperhatikan juga yang dapat menghambat proses pendidikan. Hambatan dalam dunia pendidikan yang terjadi di era modern ini sangatlah banyak jenisnya baik yang berdampak pada hasil belajar, kualitas pendidikan, serta kecerdasan interpersonal peserta didik. Kecerdasan interpersonal </w:t>
      </w:r>
      <w:proofErr w:type="spellStart"/>
      <w:r w:rsidRPr="006C5AB9">
        <w:rPr>
          <w:sz w:val="23"/>
          <w:szCs w:val="23"/>
          <w:lang w:val="en-US"/>
        </w:rPr>
        <w:t>merupakan</w:t>
      </w:r>
      <w:proofErr w:type="spellEnd"/>
      <w:r w:rsidRPr="006C5AB9">
        <w:rPr>
          <w:sz w:val="23"/>
          <w:szCs w:val="23"/>
        </w:rPr>
        <w:t xml:space="preserve"> kemampuan untuk memahami dan bekerjasama dengan orang lain. Kecerdasan ini menuntut kemampuan untuk menyerap dan tanggap terhadap suasana hati, perilaku, niat, dan hasrat orang lain. </w:t>
      </w:r>
      <w:proofErr w:type="spellStart"/>
      <w:r w:rsidRPr="006C5AB9">
        <w:rPr>
          <w:sz w:val="23"/>
          <w:szCs w:val="23"/>
          <w:lang w:val="en-US"/>
        </w:rPr>
        <w:t>Seseorang</w:t>
      </w:r>
      <w:proofErr w:type="spellEnd"/>
      <w:r w:rsidRPr="006C5AB9">
        <w:rPr>
          <w:sz w:val="23"/>
          <w:szCs w:val="23"/>
          <w:lang w:val="en-US"/>
        </w:rPr>
        <w:t xml:space="preserve"> </w:t>
      </w:r>
      <w:proofErr w:type="spellStart"/>
      <w:r w:rsidRPr="006C5AB9">
        <w:rPr>
          <w:sz w:val="23"/>
          <w:szCs w:val="23"/>
          <w:lang w:val="en-US"/>
        </w:rPr>
        <w:t>dengan</w:t>
      </w:r>
      <w:proofErr w:type="spellEnd"/>
      <w:r w:rsidRPr="006C5AB9">
        <w:rPr>
          <w:sz w:val="23"/>
          <w:szCs w:val="23"/>
          <w:lang w:val="en-US"/>
        </w:rPr>
        <w:t xml:space="preserve"> </w:t>
      </w:r>
      <w:proofErr w:type="spellStart"/>
      <w:r w:rsidRPr="006C5AB9">
        <w:rPr>
          <w:sz w:val="23"/>
          <w:szCs w:val="23"/>
          <w:lang w:val="en-US"/>
        </w:rPr>
        <w:t>kecerdasan</w:t>
      </w:r>
      <w:proofErr w:type="spellEnd"/>
      <w:r w:rsidRPr="006C5AB9">
        <w:rPr>
          <w:sz w:val="23"/>
          <w:szCs w:val="23"/>
          <w:lang w:val="en-US"/>
        </w:rPr>
        <w:t xml:space="preserve"> interpersonal </w:t>
      </w:r>
      <w:proofErr w:type="spellStart"/>
      <w:r w:rsidRPr="006C5AB9">
        <w:rPr>
          <w:sz w:val="23"/>
          <w:szCs w:val="23"/>
          <w:lang w:val="en-US"/>
        </w:rPr>
        <w:t>dapat</w:t>
      </w:r>
      <w:proofErr w:type="spellEnd"/>
      <w:r w:rsidRPr="006C5AB9">
        <w:rPr>
          <w:sz w:val="23"/>
          <w:szCs w:val="23"/>
          <w:lang w:val="en-US"/>
        </w:rPr>
        <w:t xml:space="preserve"> </w:t>
      </w:r>
      <w:proofErr w:type="spellStart"/>
      <w:r w:rsidRPr="006C5AB9">
        <w:rPr>
          <w:sz w:val="23"/>
          <w:szCs w:val="23"/>
          <w:lang w:val="en-US"/>
        </w:rPr>
        <w:t>memiliki</w:t>
      </w:r>
      <w:proofErr w:type="spellEnd"/>
      <w:r w:rsidRPr="006C5AB9">
        <w:rPr>
          <w:sz w:val="23"/>
          <w:szCs w:val="23"/>
          <w:lang w:val="en-US"/>
        </w:rPr>
        <w:t xml:space="preserve"> </w:t>
      </w:r>
      <w:proofErr w:type="spellStart"/>
      <w:r w:rsidRPr="006C5AB9">
        <w:rPr>
          <w:sz w:val="23"/>
          <w:szCs w:val="23"/>
          <w:lang w:val="en-US"/>
        </w:rPr>
        <w:t>kasih</w:t>
      </w:r>
      <w:proofErr w:type="spellEnd"/>
      <w:r w:rsidRPr="006C5AB9">
        <w:rPr>
          <w:sz w:val="23"/>
          <w:szCs w:val="23"/>
          <w:lang w:val="en-US"/>
        </w:rPr>
        <w:t xml:space="preserve"> sayang dan </w:t>
      </w:r>
      <w:proofErr w:type="spellStart"/>
      <w:r w:rsidRPr="006C5AB9">
        <w:rPr>
          <w:sz w:val="23"/>
          <w:szCs w:val="23"/>
          <w:lang w:val="en-US"/>
        </w:rPr>
        <w:t>tanggung</w:t>
      </w:r>
      <w:proofErr w:type="spellEnd"/>
      <w:r w:rsidRPr="006C5AB9">
        <w:rPr>
          <w:sz w:val="23"/>
          <w:szCs w:val="23"/>
          <w:lang w:val="en-US"/>
        </w:rPr>
        <w:t xml:space="preserve"> </w:t>
      </w:r>
      <w:proofErr w:type="spellStart"/>
      <w:r w:rsidRPr="006C5AB9">
        <w:rPr>
          <w:sz w:val="23"/>
          <w:szCs w:val="23"/>
          <w:lang w:val="en-US"/>
        </w:rPr>
        <w:t>jawab</w:t>
      </w:r>
      <w:proofErr w:type="spellEnd"/>
      <w:r w:rsidRPr="006C5AB9">
        <w:rPr>
          <w:sz w:val="23"/>
          <w:szCs w:val="23"/>
          <w:lang w:val="en-US"/>
        </w:rPr>
        <w:t xml:space="preserve"> </w:t>
      </w:r>
      <w:proofErr w:type="spellStart"/>
      <w:r w:rsidRPr="006C5AB9">
        <w:rPr>
          <w:sz w:val="23"/>
          <w:szCs w:val="23"/>
          <w:lang w:val="en-US"/>
        </w:rPr>
        <w:t>sosial</w:t>
      </w:r>
      <w:proofErr w:type="spellEnd"/>
      <w:r w:rsidRPr="006C5AB9">
        <w:rPr>
          <w:sz w:val="23"/>
          <w:szCs w:val="23"/>
          <w:lang w:val="en-US"/>
        </w:rPr>
        <w:t xml:space="preserve"> yang </w:t>
      </w:r>
      <w:proofErr w:type="spellStart"/>
      <w:r w:rsidRPr="006C5AB9">
        <w:rPr>
          <w:sz w:val="23"/>
          <w:szCs w:val="23"/>
          <w:lang w:val="en-US"/>
        </w:rPr>
        <w:t>besar</w:t>
      </w:r>
      <w:proofErr w:type="spellEnd"/>
      <w:r w:rsidRPr="006C5AB9">
        <w:rPr>
          <w:sz w:val="23"/>
          <w:szCs w:val="23"/>
          <w:lang w:val="en-US"/>
        </w:rPr>
        <w:t>.</w:t>
      </w:r>
      <w:r w:rsidRPr="006C5AB9">
        <w:rPr>
          <w:sz w:val="23"/>
          <w:szCs w:val="23"/>
        </w:rPr>
        <w:t xml:space="preserve"> Pengembangan kecerdasan interpersonal sangat penting bagi anak sebab akan menjadi dasar saat anak bergaul dengan teman serta lingkungan.</w:t>
      </w:r>
    </w:p>
    <w:p w14:paraId="43CF872A" w14:textId="77777777" w:rsidR="006C5AB9" w:rsidRPr="006C5AB9" w:rsidRDefault="006C5AB9" w:rsidP="006C5AB9">
      <w:pPr>
        <w:jc w:val="both"/>
        <w:rPr>
          <w:sz w:val="23"/>
          <w:szCs w:val="23"/>
        </w:rPr>
      </w:pPr>
      <w:r w:rsidRPr="006C5AB9">
        <w:rPr>
          <w:sz w:val="23"/>
          <w:szCs w:val="23"/>
        </w:rPr>
        <w:tab/>
        <w:t xml:space="preserve">Siswa yang memiliki kecerdasan interpersonal cenderung mudah untuk memahami orang lain. Mereka sering memimpin diantara teman-temannya dan pandai mengkomunikasikan keinginan kepada orang lain. </w:t>
      </w:r>
      <w:bookmarkStart w:id="0" w:name="_Hlk139607521"/>
      <w:r w:rsidRPr="006C5AB9">
        <w:rPr>
          <w:sz w:val="23"/>
          <w:szCs w:val="23"/>
        </w:rPr>
        <w:t>Fenomena saat ini masih banyak anak yang belum mampu mengembangkan kecerdasan interpersonalnya dengan baik contohnya dalam lingkungan bermain. Anak belum mampu memilah-milah perkataan yang bisa diterima oleh teman lainnya. Dalam hal ini anak sering mengucapkan kata-kata kasar, mencemooh, mengejek teman, dan sebagainya.</w:t>
      </w:r>
    </w:p>
    <w:bookmarkEnd w:id="0"/>
    <w:p w14:paraId="0B813040" w14:textId="77777777" w:rsidR="006C5AB9" w:rsidRPr="006C5AB9" w:rsidRDefault="006C5AB9" w:rsidP="006C5AB9">
      <w:pPr>
        <w:jc w:val="both"/>
        <w:rPr>
          <w:sz w:val="23"/>
          <w:szCs w:val="23"/>
          <w:lang w:val="en-US"/>
        </w:rPr>
      </w:pPr>
      <w:r w:rsidRPr="006C5AB9">
        <w:rPr>
          <w:sz w:val="23"/>
          <w:szCs w:val="23"/>
        </w:rPr>
        <w:tab/>
        <w:t xml:space="preserve">Pengertian </w:t>
      </w:r>
      <w:r w:rsidRPr="006C5AB9">
        <w:rPr>
          <w:i/>
          <w:sz w:val="23"/>
          <w:szCs w:val="23"/>
        </w:rPr>
        <w:t xml:space="preserve">bullying </w:t>
      </w:r>
      <w:r w:rsidRPr="006C5AB9">
        <w:rPr>
          <w:sz w:val="23"/>
          <w:szCs w:val="23"/>
        </w:rPr>
        <w:t>(kekerasan) menurut pasal 1 ayat 15A UU Nomor 35 Tahun 2014 tentang Perubahan atas Undang-Undang Nomor 23 Tahun 2002 tentang Perlindungan Anak yaitu “Kekerasan adalah setiap perbuatan terhadap anak yang berakibat timbulnya kesengsaraan atau penderitaan secara fisik, psikis, seksual dan penelantaran, termasuk ancaman untuk melakukan perbuatan, pemaksaan, atau perampasan kemerdekaan secara melawan hukum”. Kekerasan saat ini banyak terjadi di lingkungan sekolah, bentuknya bermacam-macam ada yang berupa verbal maupun non verbal. Kekerasan yang terjadi ini jika dibiarkan akan mempengaruhi psikis siswa. Kekera</w:t>
      </w:r>
      <w:proofErr w:type="spellStart"/>
      <w:r w:rsidRPr="006C5AB9">
        <w:rPr>
          <w:sz w:val="23"/>
          <w:szCs w:val="23"/>
          <w:lang w:val="en-US"/>
        </w:rPr>
        <w:t>san</w:t>
      </w:r>
      <w:proofErr w:type="spellEnd"/>
      <w:r w:rsidRPr="006C5AB9">
        <w:rPr>
          <w:sz w:val="23"/>
          <w:szCs w:val="23"/>
        </w:rPr>
        <w:t xml:space="preserve"> ini dapat dikategorikan sebagai perilaku </w:t>
      </w:r>
      <w:r w:rsidRPr="006C5AB9">
        <w:rPr>
          <w:i/>
          <w:sz w:val="23"/>
          <w:szCs w:val="23"/>
        </w:rPr>
        <w:t>bullying</w:t>
      </w:r>
      <w:r w:rsidRPr="006C5AB9">
        <w:rPr>
          <w:sz w:val="23"/>
          <w:szCs w:val="23"/>
        </w:rPr>
        <w:t xml:space="preserve">. </w:t>
      </w:r>
      <w:bookmarkStart w:id="1" w:name="_Hlk139607984"/>
      <w:r w:rsidRPr="006C5AB9">
        <w:rPr>
          <w:sz w:val="23"/>
          <w:szCs w:val="23"/>
        </w:rPr>
        <w:t xml:space="preserve">Sebagaimana data Komisi Perlindungan Anak Indonesia (KPAI) yang dikutip dari Tempo.co tanggal 30 Mei 2018 yaitu “Jumlah kasus pedidikan mencapai 161 kasus dengan kasus </w:t>
      </w:r>
      <w:r w:rsidRPr="006C5AB9">
        <w:rPr>
          <w:i/>
          <w:sz w:val="23"/>
          <w:szCs w:val="23"/>
        </w:rPr>
        <w:t>bullying</w:t>
      </w:r>
      <w:r w:rsidRPr="006C5AB9">
        <w:rPr>
          <w:sz w:val="23"/>
          <w:szCs w:val="23"/>
        </w:rPr>
        <w:t xml:space="preserve"> paling banyak. Terdapat 36 kasus atau 22,4% kasus korban kekerasan dan </w:t>
      </w:r>
      <w:r w:rsidRPr="006C5AB9">
        <w:rPr>
          <w:i/>
          <w:sz w:val="23"/>
          <w:szCs w:val="23"/>
        </w:rPr>
        <w:t>bullying</w:t>
      </w:r>
      <w:r w:rsidRPr="006C5AB9">
        <w:rPr>
          <w:sz w:val="23"/>
          <w:szCs w:val="23"/>
        </w:rPr>
        <w:t xml:space="preserve">, 41 kasus atau 25,5% kasus pelaku kekerasan dan </w:t>
      </w:r>
      <w:r w:rsidRPr="006C5AB9">
        <w:rPr>
          <w:i/>
          <w:sz w:val="23"/>
          <w:szCs w:val="23"/>
        </w:rPr>
        <w:t>bullying</w:t>
      </w:r>
      <w:r w:rsidRPr="006C5AB9">
        <w:rPr>
          <w:sz w:val="23"/>
          <w:szCs w:val="23"/>
        </w:rPr>
        <w:t xml:space="preserve">”. Dengan kata lain, hampir separuh dari kasus pendidikan adalah kasus jenis kekerasan dan </w:t>
      </w:r>
      <w:r w:rsidRPr="006C5AB9">
        <w:rPr>
          <w:i/>
          <w:sz w:val="23"/>
          <w:szCs w:val="23"/>
        </w:rPr>
        <w:t>bullying</w:t>
      </w:r>
      <w:r w:rsidRPr="006C5AB9">
        <w:rPr>
          <w:sz w:val="23"/>
          <w:szCs w:val="23"/>
        </w:rPr>
        <w:t xml:space="preserve">. </w:t>
      </w:r>
      <w:bookmarkEnd w:id="1"/>
      <w:r w:rsidRPr="006C5AB9">
        <w:rPr>
          <w:i/>
          <w:sz w:val="23"/>
          <w:szCs w:val="23"/>
        </w:rPr>
        <w:t xml:space="preserve">Bullying </w:t>
      </w:r>
      <w:proofErr w:type="spellStart"/>
      <w:r w:rsidRPr="006C5AB9">
        <w:rPr>
          <w:sz w:val="23"/>
          <w:szCs w:val="23"/>
          <w:lang w:val="en-US"/>
        </w:rPr>
        <w:t>adalah</w:t>
      </w:r>
      <w:proofErr w:type="spellEnd"/>
      <w:r w:rsidRPr="006C5AB9">
        <w:rPr>
          <w:sz w:val="23"/>
          <w:szCs w:val="23"/>
          <w:lang w:val="en-US"/>
        </w:rPr>
        <w:t xml:space="preserve"> </w:t>
      </w:r>
      <w:proofErr w:type="spellStart"/>
      <w:r w:rsidRPr="006C5AB9">
        <w:rPr>
          <w:sz w:val="23"/>
          <w:szCs w:val="23"/>
          <w:lang w:val="en-US"/>
        </w:rPr>
        <w:t>masalah</w:t>
      </w:r>
      <w:proofErr w:type="spellEnd"/>
      <w:r w:rsidRPr="006C5AB9">
        <w:rPr>
          <w:sz w:val="23"/>
          <w:szCs w:val="23"/>
          <w:lang w:val="en-US"/>
        </w:rPr>
        <w:t xml:space="preserve"> yang </w:t>
      </w:r>
      <w:proofErr w:type="spellStart"/>
      <w:r w:rsidRPr="006C5AB9">
        <w:rPr>
          <w:sz w:val="23"/>
          <w:szCs w:val="23"/>
          <w:lang w:val="en-US"/>
        </w:rPr>
        <w:t>mempengaruhi</w:t>
      </w:r>
      <w:proofErr w:type="spellEnd"/>
      <w:r w:rsidRPr="006C5AB9">
        <w:rPr>
          <w:sz w:val="23"/>
          <w:szCs w:val="23"/>
          <w:lang w:val="en-US"/>
        </w:rPr>
        <w:t xml:space="preserve"> semua orang yang </w:t>
      </w:r>
      <w:proofErr w:type="spellStart"/>
      <w:r w:rsidRPr="006C5AB9">
        <w:rPr>
          <w:sz w:val="23"/>
          <w:szCs w:val="23"/>
          <w:lang w:val="en-US"/>
        </w:rPr>
        <w:t>terlibat</w:t>
      </w:r>
      <w:proofErr w:type="spellEnd"/>
      <w:r w:rsidRPr="006C5AB9">
        <w:rPr>
          <w:sz w:val="23"/>
          <w:szCs w:val="23"/>
          <w:lang w:val="en-US"/>
        </w:rPr>
        <w:t xml:space="preserve">. Baik </w:t>
      </w:r>
      <w:proofErr w:type="spellStart"/>
      <w:r w:rsidRPr="006C5AB9">
        <w:rPr>
          <w:sz w:val="23"/>
          <w:szCs w:val="23"/>
          <w:lang w:val="en-US"/>
        </w:rPr>
        <w:t>menjadi</w:t>
      </w:r>
      <w:proofErr w:type="spellEnd"/>
      <w:r w:rsidRPr="006C5AB9">
        <w:rPr>
          <w:sz w:val="23"/>
          <w:szCs w:val="23"/>
          <w:lang w:val="en-US"/>
        </w:rPr>
        <w:t xml:space="preserve"> </w:t>
      </w:r>
      <w:proofErr w:type="spellStart"/>
      <w:r w:rsidRPr="006C5AB9">
        <w:rPr>
          <w:sz w:val="23"/>
          <w:szCs w:val="23"/>
          <w:lang w:val="en-US"/>
        </w:rPr>
        <w:t>pelaku</w:t>
      </w:r>
      <w:proofErr w:type="spellEnd"/>
      <w:r w:rsidRPr="006C5AB9">
        <w:rPr>
          <w:sz w:val="23"/>
          <w:szCs w:val="23"/>
          <w:lang w:val="en-US"/>
        </w:rPr>
        <w:t xml:space="preserve">, korban </w:t>
      </w:r>
      <w:proofErr w:type="spellStart"/>
      <w:r w:rsidRPr="006C5AB9">
        <w:rPr>
          <w:sz w:val="23"/>
          <w:szCs w:val="23"/>
          <w:lang w:val="en-US"/>
        </w:rPr>
        <w:t>atau</w:t>
      </w:r>
      <w:proofErr w:type="spellEnd"/>
      <w:r w:rsidRPr="006C5AB9">
        <w:rPr>
          <w:sz w:val="23"/>
          <w:szCs w:val="23"/>
          <w:lang w:val="en-US"/>
        </w:rPr>
        <w:t xml:space="preserve"> </w:t>
      </w:r>
      <w:proofErr w:type="spellStart"/>
      <w:r w:rsidRPr="006C5AB9">
        <w:rPr>
          <w:sz w:val="23"/>
          <w:szCs w:val="23"/>
          <w:lang w:val="en-US"/>
        </w:rPr>
        <w:t>saksi</w:t>
      </w:r>
      <w:proofErr w:type="spellEnd"/>
      <w:r w:rsidRPr="006C5AB9">
        <w:rPr>
          <w:sz w:val="23"/>
          <w:szCs w:val="23"/>
          <w:lang w:val="en-US"/>
        </w:rPr>
        <w:t xml:space="preserve"> </w:t>
      </w:r>
      <w:proofErr w:type="spellStart"/>
      <w:r w:rsidRPr="006C5AB9">
        <w:rPr>
          <w:sz w:val="23"/>
          <w:szCs w:val="23"/>
          <w:lang w:val="en-US"/>
        </w:rPr>
        <w:t>dari</w:t>
      </w:r>
      <w:proofErr w:type="spellEnd"/>
      <w:r w:rsidRPr="006C5AB9">
        <w:rPr>
          <w:sz w:val="23"/>
          <w:szCs w:val="23"/>
          <w:lang w:val="en-US"/>
        </w:rPr>
        <w:t xml:space="preserve"> </w:t>
      </w:r>
      <w:proofErr w:type="spellStart"/>
      <w:r w:rsidRPr="006C5AB9">
        <w:rPr>
          <w:sz w:val="23"/>
          <w:szCs w:val="23"/>
          <w:lang w:val="en-US"/>
        </w:rPr>
        <w:t>perbuatan</w:t>
      </w:r>
      <w:proofErr w:type="spellEnd"/>
      <w:r w:rsidRPr="006C5AB9">
        <w:rPr>
          <w:sz w:val="23"/>
          <w:szCs w:val="23"/>
          <w:lang w:val="en-US"/>
        </w:rPr>
        <w:t xml:space="preserve"> </w:t>
      </w:r>
      <w:proofErr w:type="spellStart"/>
      <w:r w:rsidRPr="006C5AB9">
        <w:rPr>
          <w:sz w:val="23"/>
          <w:szCs w:val="23"/>
          <w:lang w:val="en-US"/>
        </w:rPr>
        <w:t>tersebut</w:t>
      </w:r>
      <w:proofErr w:type="spellEnd"/>
      <w:r w:rsidRPr="006C5AB9">
        <w:rPr>
          <w:sz w:val="23"/>
          <w:szCs w:val="23"/>
          <w:lang w:val="en-US"/>
        </w:rPr>
        <w:t>.</w:t>
      </w:r>
    </w:p>
    <w:p w14:paraId="7624C07E" w14:textId="77777777" w:rsidR="006C5AB9" w:rsidRPr="006C5AB9" w:rsidRDefault="006C5AB9" w:rsidP="006C5AB9">
      <w:pPr>
        <w:jc w:val="both"/>
        <w:rPr>
          <w:sz w:val="23"/>
          <w:szCs w:val="23"/>
          <w:lang w:val="en-US"/>
        </w:rPr>
      </w:pPr>
      <w:r w:rsidRPr="006C5AB9">
        <w:rPr>
          <w:sz w:val="23"/>
          <w:szCs w:val="23"/>
        </w:rPr>
        <w:tab/>
      </w:r>
      <w:bookmarkStart w:id="2" w:name="_Hlk139608329"/>
      <w:r w:rsidRPr="006C5AB9">
        <w:rPr>
          <w:sz w:val="23"/>
          <w:szCs w:val="23"/>
        </w:rPr>
        <w:t>Berdasarkan hasil observasi pada tanggal 30 September 2022 di SDS ASDU (Anak Sholeh Dambaan Umat) Kabupaten Tangerang Kelas V</w:t>
      </w:r>
      <w:r w:rsidRPr="006C5AB9">
        <w:rPr>
          <w:sz w:val="23"/>
          <w:szCs w:val="23"/>
          <w:lang w:val="en-US"/>
        </w:rPr>
        <w:t xml:space="preserve"> </w:t>
      </w:r>
      <w:r w:rsidRPr="006C5AB9">
        <w:rPr>
          <w:sz w:val="23"/>
          <w:szCs w:val="23"/>
        </w:rPr>
        <w:t xml:space="preserve">adalah bahwasannya ada </w:t>
      </w:r>
      <w:proofErr w:type="spellStart"/>
      <w:r w:rsidRPr="006C5AB9">
        <w:rPr>
          <w:sz w:val="23"/>
          <w:szCs w:val="23"/>
          <w:lang w:val="en-US"/>
        </w:rPr>
        <w:t>siswa</w:t>
      </w:r>
      <w:proofErr w:type="spellEnd"/>
      <w:r w:rsidRPr="006C5AB9">
        <w:rPr>
          <w:sz w:val="23"/>
          <w:szCs w:val="23"/>
          <w:lang w:val="en-US"/>
        </w:rPr>
        <w:t xml:space="preserve"> baik laki-laki </w:t>
      </w:r>
      <w:proofErr w:type="spellStart"/>
      <w:r w:rsidRPr="006C5AB9">
        <w:rPr>
          <w:sz w:val="23"/>
          <w:szCs w:val="23"/>
          <w:lang w:val="en-US"/>
        </w:rPr>
        <w:t>maupun</w:t>
      </w:r>
      <w:proofErr w:type="spellEnd"/>
      <w:r w:rsidRPr="006C5AB9">
        <w:rPr>
          <w:sz w:val="23"/>
          <w:szCs w:val="23"/>
          <w:lang w:val="en-US"/>
        </w:rPr>
        <w:t xml:space="preserve"> </w:t>
      </w:r>
      <w:proofErr w:type="spellStart"/>
      <w:r w:rsidRPr="006C5AB9">
        <w:rPr>
          <w:sz w:val="23"/>
          <w:szCs w:val="23"/>
          <w:lang w:val="en-US"/>
        </w:rPr>
        <w:t>perempuan</w:t>
      </w:r>
      <w:proofErr w:type="spellEnd"/>
      <w:r w:rsidRPr="006C5AB9">
        <w:rPr>
          <w:sz w:val="23"/>
          <w:szCs w:val="23"/>
          <w:lang w:val="en-US"/>
        </w:rPr>
        <w:t xml:space="preserve"> </w:t>
      </w:r>
      <w:r w:rsidRPr="006C5AB9">
        <w:rPr>
          <w:sz w:val="23"/>
          <w:szCs w:val="23"/>
        </w:rPr>
        <w:t>di</w:t>
      </w:r>
      <w:r w:rsidRPr="006C5AB9">
        <w:rPr>
          <w:sz w:val="23"/>
          <w:szCs w:val="23"/>
          <w:lang w:val="en-US"/>
        </w:rPr>
        <w:t xml:space="preserve"> </w:t>
      </w:r>
      <w:r w:rsidRPr="006C5AB9">
        <w:rPr>
          <w:sz w:val="23"/>
          <w:szCs w:val="23"/>
        </w:rPr>
        <w:t xml:space="preserve">kelas </w:t>
      </w:r>
      <w:r w:rsidRPr="006C5AB9">
        <w:rPr>
          <w:sz w:val="23"/>
          <w:szCs w:val="23"/>
          <w:lang w:val="en-US"/>
        </w:rPr>
        <w:t>V</w:t>
      </w:r>
      <w:r w:rsidRPr="006C5AB9">
        <w:rPr>
          <w:sz w:val="23"/>
          <w:szCs w:val="23"/>
        </w:rPr>
        <w:t xml:space="preserve"> yang mendapatkan </w:t>
      </w:r>
      <w:proofErr w:type="spellStart"/>
      <w:r w:rsidRPr="006C5AB9">
        <w:rPr>
          <w:sz w:val="23"/>
          <w:szCs w:val="23"/>
          <w:lang w:val="en-US"/>
        </w:rPr>
        <w:t>perlakuan</w:t>
      </w:r>
      <w:proofErr w:type="spellEnd"/>
      <w:r w:rsidRPr="006C5AB9">
        <w:rPr>
          <w:sz w:val="23"/>
          <w:szCs w:val="23"/>
          <w:lang w:val="en-US"/>
        </w:rPr>
        <w:t xml:space="preserve"> </w:t>
      </w:r>
      <w:r w:rsidRPr="006C5AB9">
        <w:rPr>
          <w:iCs/>
          <w:sz w:val="23"/>
          <w:szCs w:val="23"/>
        </w:rPr>
        <w:t xml:space="preserve">verbal </w:t>
      </w:r>
      <w:r w:rsidRPr="006C5AB9">
        <w:rPr>
          <w:i/>
          <w:sz w:val="23"/>
          <w:szCs w:val="23"/>
        </w:rPr>
        <w:t xml:space="preserve">bullying </w:t>
      </w:r>
      <w:r w:rsidRPr="006C5AB9">
        <w:rPr>
          <w:sz w:val="23"/>
          <w:szCs w:val="23"/>
        </w:rPr>
        <w:t xml:space="preserve">dari teman-temannya. Kasus </w:t>
      </w:r>
      <w:r w:rsidRPr="006C5AB9">
        <w:rPr>
          <w:iCs/>
          <w:sz w:val="23"/>
          <w:szCs w:val="23"/>
        </w:rPr>
        <w:t>verbal</w:t>
      </w:r>
      <w:r w:rsidRPr="006C5AB9">
        <w:rPr>
          <w:i/>
          <w:sz w:val="23"/>
          <w:szCs w:val="23"/>
        </w:rPr>
        <w:t xml:space="preserve"> bullying </w:t>
      </w:r>
      <w:r w:rsidRPr="006C5AB9">
        <w:rPr>
          <w:sz w:val="23"/>
          <w:szCs w:val="23"/>
        </w:rPr>
        <w:t>biasanya terjadi ketika jam istirahat bahkan saat jam pelajaran</w:t>
      </w:r>
      <w:r w:rsidRPr="006C5AB9">
        <w:rPr>
          <w:sz w:val="23"/>
          <w:szCs w:val="23"/>
          <w:lang w:val="en-US"/>
        </w:rPr>
        <w:t xml:space="preserve"> </w:t>
      </w:r>
      <w:proofErr w:type="spellStart"/>
      <w:r w:rsidRPr="006C5AB9">
        <w:rPr>
          <w:sz w:val="23"/>
          <w:szCs w:val="23"/>
          <w:lang w:val="en-US"/>
        </w:rPr>
        <w:t>berlangsung</w:t>
      </w:r>
      <w:proofErr w:type="spellEnd"/>
      <w:r w:rsidRPr="006C5AB9">
        <w:rPr>
          <w:sz w:val="23"/>
          <w:szCs w:val="23"/>
          <w:lang w:val="en-US"/>
        </w:rPr>
        <w:t xml:space="preserve"> </w:t>
      </w:r>
      <w:proofErr w:type="spellStart"/>
      <w:r w:rsidRPr="006C5AB9">
        <w:rPr>
          <w:sz w:val="23"/>
          <w:szCs w:val="23"/>
          <w:lang w:val="en-US"/>
        </w:rPr>
        <w:t>atau</w:t>
      </w:r>
      <w:proofErr w:type="spellEnd"/>
      <w:r w:rsidRPr="006C5AB9">
        <w:rPr>
          <w:sz w:val="23"/>
          <w:szCs w:val="23"/>
          <w:lang w:val="en-US"/>
        </w:rPr>
        <w:t xml:space="preserve"> </w:t>
      </w:r>
      <w:proofErr w:type="spellStart"/>
      <w:r w:rsidRPr="006C5AB9">
        <w:rPr>
          <w:sz w:val="23"/>
          <w:szCs w:val="23"/>
          <w:lang w:val="en-US"/>
        </w:rPr>
        <w:t>ketika</w:t>
      </w:r>
      <w:proofErr w:type="spellEnd"/>
      <w:r w:rsidRPr="006C5AB9">
        <w:rPr>
          <w:sz w:val="23"/>
          <w:szCs w:val="23"/>
          <w:lang w:val="en-US"/>
        </w:rPr>
        <w:t xml:space="preserve"> </w:t>
      </w:r>
      <w:proofErr w:type="spellStart"/>
      <w:r w:rsidRPr="006C5AB9">
        <w:rPr>
          <w:sz w:val="23"/>
          <w:szCs w:val="23"/>
          <w:lang w:val="en-US"/>
        </w:rPr>
        <w:t>siswa</w:t>
      </w:r>
      <w:proofErr w:type="spellEnd"/>
      <w:r w:rsidRPr="006C5AB9">
        <w:rPr>
          <w:sz w:val="23"/>
          <w:szCs w:val="23"/>
          <w:lang w:val="en-US"/>
        </w:rPr>
        <w:t xml:space="preserve"> </w:t>
      </w:r>
      <w:proofErr w:type="spellStart"/>
      <w:r w:rsidRPr="006C5AB9">
        <w:rPr>
          <w:sz w:val="23"/>
          <w:szCs w:val="23"/>
          <w:lang w:val="en-ID"/>
        </w:rPr>
        <w:t>melakukan</w:t>
      </w:r>
      <w:proofErr w:type="spellEnd"/>
      <w:r w:rsidRPr="006C5AB9">
        <w:rPr>
          <w:sz w:val="23"/>
          <w:szCs w:val="23"/>
          <w:lang w:val="en-ID"/>
        </w:rPr>
        <w:t xml:space="preserve"> </w:t>
      </w:r>
      <w:proofErr w:type="spellStart"/>
      <w:r w:rsidRPr="006C5AB9">
        <w:rPr>
          <w:sz w:val="23"/>
          <w:szCs w:val="23"/>
          <w:lang w:val="en-ID"/>
        </w:rPr>
        <w:t>hal</w:t>
      </w:r>
      <w:proofErr w:type="spellEnd"/>
      <w:r w:rsidRPr="006C5AB9">
        <w:rPr>
          <w:sz w:val="23"/>
          <w:szCs w:val="23"/>
          <w:lang w:val="en-ID"/>
        </w:rPr>
        <w:t xml:space="preserve"> yang </w:t>
      </w:r>
      <w:proofErr w:type="spellStart"/>
      <w:r w:rsidRPr="006C5AB9">
        <w:rPr>
          <w:sz w:val="23"/>
          <w:szCs w:val="23"/>
          <w:lang w:val="en-ID"/>
        </w:rPr>
        <w:t>tidak</w:t>
      </w:r>
      <w:proofErr w:type="spellEnd"/>
      <w:r w:rsidRPr="006C5AB9">
        <w:rPr>
          <w:sz w:val="23"/>
          <w:szCs w:val="23"/>
          <w:lang w:val="en-ID"/>
        </w:rPr>
        <w:t xml:space="preserve"> </w:t>
      </w:r>
      <w:proofErr w:type="spellStart"/>
      <w:r w:rsidRPr="006C5AB9">
        <w:rPr>
          <w:sz w:val="23"/>
          <w:szCs w:val="23"/>
          <w:lang w:val="en-ID"/>
        </w:rPr>
        <w:t>wajar</w:t>
      </w:r>
      <w:proofErr w:type="spellEnd"/>
      <w:r w:rsidRPr="006C5AB9">
        <w:rPr>
          <w:sz w:val="23"/>
          <w:szCs w:val="23"/>
          <w:lang w:val="en-ID"/>
        </w:rPr>
        <w:t xml:space="preserve">, </w:t>
      </w:r>
      <w:proofErr w:type="spellStart"/>
      <w:r w:rsidRPr="006C5AB9">
        <w:rPr>
          <w:sz w:val="23"/>
          <w:szCs w:val="23"/>
          <w:lang w:val="en-ID"/>
        </w:rPr>
        <w:t>misalnya</w:t>
      </w:r>
      <w:proofErr w:type="spellEnd"/>
      <w:r w:rsidRPr="006C5AB9">
        <w:rPr>
          <w:sz w:val="23"/>
          <w:szCs w:val="23"/>
          <w:lang w:val="en-ID"/>
        </w:rPr>
        <w:t xml:space="preserve"> </w:t>
      </w:r>
      <w:proofErr w:type="spellStart"/>
      <w:r w:rsidRPr="006C5AB9">
        <w:rPr>
          <w:sz w:val="23"/>
          <w:szCs w:val="23"/>
          <w:lang w:val="en-ID"/>
        </w:rPr>
        <w:t>bertindak</w:t>
      </w:r>
      <w:proofErr w:type="spellEnd"/>
      <w:r w:rsidRPr="006C5AB9">
        <w:rPr>
          <w:sz w:val="23"/>
          <w:szCs w:val="23"/>
          <w:lang w:val="en-ID"/>
        </w:rPr>
        <w:t xml:space="preserve"> </w:t>
      </w:r>
      <w:proofErr w:type="spellStart"/>
      <w:r w:rsidRPr="006C5AB9">
        <w:rPr>
          <w:sz w:val="23"/>
          <w:szCs w:val="23"/>
          <w:lang w:val="en-ID"/>
        </w:rPr>
        <w:t>semaunya</w:t>
      </w:r>
      <w:proofErr w:type="spellEnd"/>
      <w:r w:rsidRPr="006C5AB9">
        <w:rPr>
          <w:sz w:val="23"/>
          <w:szCs w:val="23"/>
          <w:lang w:val="en-US"/>
        </w:rPr>
        <w:t>.</w:t>
      </w:r>
      <w:bookmarkEnd w:id="2"/>
      <w:r w:rsidRPr="006C5AB9">
        <w:rPr>
          <w:sz w:val="23"/>
          <w:szCs w:val="23"/>
          <w:lang w:val="en-US"/>
        </w:rPr>
        <w:t xml:space="preserve"> S</w:t>
      </w:r>
      <w:r w:rsidRPr="006C5AB9">
        <w:rPr>
          <w:sz w:val="23"/>
          <w:szCs w:val="23"/>
        </w:rPr>
        <w:t>ering kali teman-temannya yang mengolok-olok</w:t>
      </w:r>
      <w:r w:rsidRPr="006C5AB9">
        <w:rPr>
          <w:sz w:val="23"/>
          <w:szCs w:val="23"/>
          <w:lang w:val="en-US"/>
        </w:rPr>
        <w:t xml:space="preserve">, </w:t>
      </w:r>
      <w:proofErr w:type="spellStart"/>
      <w:r w:rsidRPr="006C5AB9">
        <w:rPr>
          <w:sz w:val="23"/>
          <w:szCs w:val="23"/>
          <w:lang w:val="en-US"/>
        </w:rPr>
        <w:t>mengejek</w:t>
      </w:r>
      <w:proofErr w:type="spellEnd"/>
      <w:r w:rsidRPr="006C5AB9">
        <w:rPr>
          <w:sz w:val="23"/>
          <w:szCs w:val="23"/>
        </w:rPr>
        <w:t xml:space="preserve">, </w:t>
      </w:r>
      <w:proofErr w:type="spellStart"/>
      <w:r w:rsidRPr="006C5AB9">
        <w:rPr>
          <w:sz w:val="23"/>
          <w:szCs w:val="23"/>
          <w:lang w:val="en-US"/>
        </w:rPr>
        <w:t>memberi</w:t>
      </w:r>
      <w:proofErr w:type="spellEnd"/>
      <w:r w:rsidRPr="006C5AB9">
        <w:rPr>
          <w:sz w:val="23"/>
          <w:szCs w:val="23"/>
        </w:rPr>
        <w:t xml:space="preserve"> </w:t>
      </w:r>
      <w:proofErr w:type="spellStart"/>
      <w:r w:rsidRPr="006C5AB9">
        <w:rPr>
          <w:sz w:val="23"/>
          <w:szCs w:val="23"/>
          <w:lang w:val="en-US"/>
        </w:rPr>
        <w:t>julukan</w:t>
      </w:r>
      <w:proofErr w:type="spellEnd"/>
      <w:r w:rsidRPr="006C5AB9">
        <w:rPr>
          <w:sz w:val="23"/>
          <w:szCs w:val="23"/>
          <w:lang w:val="en-US"/>
        </w:rPr>
        <w:t xml:space="preserve"> </w:t>
      </w:r>
      <w:proofErr w:type="spellStart"/>
      <w:r w:rsidRPr="006C5AB9">
        <w:rPr>
          <w:sz w:val="23"/>
          <w:szCs w:val="23"/>
          <w:lang w:val="en-US"/>
        </w:rPr>
        <w:t>atau</w:t>
      </w:r>
      <w:proofErr w:type="spellEnd"/>
      <w:r w:rsidRPr="006C5AB9">
        <w:rPr>
          <w:sz w:val="23"/>
          <w:szCs w:val="23"/>
          <w:lang w:val="en-US"/>
        </w:rPr>
        <w:t xml:space="preserve"> </w:t>
      </w:r>
      <w:proofErr w:type="spellStart"/>
      <w:r w:rsidRPr="006C5AB9">
        <w:rPr>
          <w:sz w:val="23"/>
          <w:szCs w:val="23"/>
          <w:lang w:val="en-US"/>
        </w:rPr>
        <w:t>panggilan</w:t>
      </w:r>
      <w:proofErr w:type="spellEnd"/>
      <w:r w:rsidRPr="006C5AB9">
        <w:rPr>
          <w:sz w:val="23"/>
          <w:szCs w:val="23"/>
          <w:lang w:val="en-US"/>
        </w:rPr>
        <w:t xml:space="preserve"> yang </w:t>
      </w:r>
      <w:proofErr w:type="spellStart"/>
      <w:r w:rsidRPr="006C5AB9">
        <w:rPr>
          <w:sz w:val="23"/>
          <w:szCs w:val="23"/>
          <w:lang w:val="en-US"/>
        </w:rPr>
        <w:t>kasar</w:t>
      </w:r>
      <w:proofErr w:type="spellEnd"/>
      <w:r w:rsidRPr="006C5AB9">
        <w:rPr>
          <w:sz w:val="23"/>
          <w:szCs w:val="23"/>
        </w:rPr>
        <w:t>, membentak, dan menyoraki. Sedangkan perilaku</w:t>
      </w:r>
      <w:r w:rsidRPr="006C5AB9">
        <w:rPr>
          <w:sz w:val="23"/>
          <w:szCs w:val="23"/>
          <w:lang w:val="en-US"/>
        </w:rPr>
        <w:t xml:space="preserve"> verbal</w:t>
      </w:r>
      <w:r w:rsidRPr="006C5AB9">
        <w:rPr>
          <w:sz w:val="23"/>
          <w:szCs w:val="23"/>
        </w:rPr>
        <w:t xml:space="preserve"> </w:t>
      </w:r>
      <w:r w:rsidRPr="006C5AB9">
        <w:rPr>
          <w:i/>
          <w:sz w:val="23"/>
          <w:szCs w:val="23"/>
        </w:rPr>
        <w:t xml:space="preserve">bullying </w:t>
      </w:r>
      <w:r w:rsidRPr="006C5AB9">
        <w:rPr>
          <w:sz w:val="23"/>
          <w:szCs w:val="23"/>
        </w:rPr>
        <w:t xml:space="preserve">yang dialami atau dilakukan </w:t>
      </w:r>
      <w:r w:rsidRPr="006C5AB9">
        <w:rPr>
          <w:sz w:val="23"/>
          <w:szCs w:val="23"/>
        </w:rPr>
        <w:lastRenderedPageBreak/>
        <w:t xml:space="preserve">secara terus menerus dapat menimbulkan dampak seperti </w:t>
      </w:r>
      <w:proofErr w:type="spellStart"/>
      <w:r w:rsidRPr="006C5AB9">
        <w:rPr>
          <w:sz w:val="23"/>
          <w:szCs w:val="23"/>
          <w:lang w:val="en-ID"/>
        </w:rPr>
        <w:t>siswa</w:t>
      </w:r>
      <w:proofErr w:type="spellEnd"/>
      <w:r w:rsidRPr="006C5AB9">
        <w:rPr>
          <w:sz w:val="23"/>
          <w:szCs w:val="23"/>
          <w:lang w:val="en-ID"/>
        </w:rPr>
        <w:t xml:space="preserve"> </w:t>
      </w:r>
      <w:proofErr w:type="spellStart"/>
      <w:r w:rsidRPr="006C5AB9">
        <w:rPr>
          <w:sz w:val="23"/>
          <w:szCs w:val="23"/>
          <w:lang w:val="en-ID"/>
        </w:rPr>
        <w:t>merasa</w:t>
      </w:r>
      <w:proofErr w:type="spellEnd"/>
      <w:r w:rsidRPr="006C5AB9">
        <w:rPr>
          <w:sz w:val="23"/>
          <w:szCs w:val="23"/>
          <w:lang w:val="en-ID"/>
        </w:rPr>
        <w:t xml:space="preserve"> </w:t>
      </w:r>
      <w:proofErr w:type="spellStart"/>
      <w:r w:rsidRPr="006C5AB9">
        <w:rPr>
          <w:sz w:val="23"/>
          <w:szCs w:val="23"/>
          <w:lang w:val="en-ID"/>
        </w:rPr>
        <w:t>terkucilkan</w:t>
      </w:r>
      <w:proofErr w:type="spellEnd"/>
      <w:r w:rsidRPr="006C5AB9">
        <w:rPr>
          <w:sz w:val="23"/>
          <w:szCs w:val="23"/>
        </w:rPr>
        <w:t>, prestasi belajar</w:t>
      </w:r>
      <w:proofErr w:type="spellStart"/>
      <w:r w:rsidRPr="006C5AB9">
        <w:rPr>
          <w:sz w:val="23"/>
          <w:szCs w:val="23"/>
          <w:lang w:val="en-US"/>
        </w:rPr>
        <w:t>nya</w:t>
      </w:r>
      <w:proofErr w:type="spellEnd"/>
      <w:r w:rsidRPr="006C5AB9">
        <w:rPr>
          <w:sz w:val="23"/>
          <w:szCs w:val="23"/>
          <w:lang w:val="en-US"/>
        </w:rPr>
        <w:t xml:space="preserve"> </w:t>
      </w:r>
      <w:r w:rsidRPr="006C5AB9">
        <w:rPr>
          <w:sz w:val="23"/>
          <w:szCs w:val="23"/>
        </w:rPr>
        <w:t>menurun, anak sulit berinteraksi dengan orang lain, anak tidak dapat mengungkapkan emosinya secara tepat, perasaan</w:t>
      </w:r>
      <w:proofErr w:type="spellStart"/>
      <w:r w:rsidRPr="006C5AB9">
        <w:rPr>
          <w:sz w:val="23"/>
          <w:szCs w:val="23"/>
          <w:lang w:val="en-US"/>
        </w:rPr>
        <w:t>nya</w:t>
      </w:r>
      <w:proofErr w:type="spellEnd"/>
      <w:r w:rsidRPr="006C5AB9">
        <w:rPr>
          <w:sz w:val="23"/>
          <w:szCs w:val="23"/>
        </w:rPr>
        <w:t xml:space="preserve"> tertekan, </w:t>
      </w:r>
      <w:proofErr w:type="spellStart"/>
      <w:r w:rsidRPr="006C5AB9">
        <w:rPr>
          <w:sz w:val="23"/>
          <w:szCs w:val="23"/>
          <w:lang w:val="en-ID"/>
        </w:rPr>
        <w:t>terkadang</w:t>
      </w:r>
      <w:proofErr w:type="spellEnd"/>
      <w:r w:rsidRPr="006C5AB9">
        <w:rPr>
          <w:sz w:val="23"/>
          <w:szCs w:val="23"/>
          <w:lang w:val="en-ID"/>
        </w:rPr>
        <w:t xml:space="preserve"> </w:t>
      </w:r>
      <w:proofErr w:type="spellStart"/>
      <w:r w:rsidRPr="006C5AB9">
        <w:rPr>
          <w:sz w:val="23"/>
          <w:szCs w:val="23"/>
          <w:lang w:val="en-ID"/>
        </w:rPr>
        <w:t>kurang</w:t>
      </w:r>
      <w:proofErr w:type="spellEnd"/>
      <w:r w:rsidRPr="006C5AB9">
        <w:rPr>
          <w:sz w:val="23"/>
          <w:szCs w:val="23"/>
          <w:lang w:val="en-ID"/>
        </w:rPr>
        <w:t xml:space="preserve"> </w:t>
      </w:r>
      <w:proofErr w:type="spellStart"/>
      <w:r w:rsidRPr="006C5AB9">
        <w:rPr>
          <w:sz w:val="23"/>
          <w:szCs w:val="23"/>
          <w:lang w:val="en-ID"/>
        </w:rPr>
        <w:t>diterima</w:t>
      </w:r>
      <w:proofErr w:type="spellEnd"/>
      <w:r w:rsidRPr="006C5AB9">
        <w:rPr>
          <w:sz w:val="23"/>
          <w:szCs w:val="23"/>
          <w:lang w:val="en-ID"/>
        </w:rPr>
        <w:t xml:space="preserve"> </w:t>
      </w:r>
      <w:proofErr w:type="spellStart"/>
      <w:r w:rsidRPr="006C5AB9">
        <w:rPr>
          <w:sz w:val="23"/>
          <w:szCs w:val="23"/>
          <w:lang w:val="en-ID"/>
        </w:rPr>
        <w:t>keberadaannya</w:t>
      </w:r>
      <w:proofErr w:type="spellEnd"/>
      <w:r w:rsidRPr="006C5AB9">
        <w:rPr>
          <w:sz w:val="23"/>
          <w:szCs w:val="23"/>
          <w:lang w:val="en-ID"/>
        </w:rPr>
        <w:t xml:space="preserve"> oleh </w:t>
      </w:r>
      <w:proofErr w:type="spellStart"/>
      <w:r w:rsidRPr="006C5AB9">
        <w:rPr>
          <w:sz w:val="23"/>
          <w:szCs w:val="23"/>
          <w:lang w:val="en-ID"/>
        </w:rPr>
        <w:t>teman-temannya</w:t>
      </w:r>
      <w:proofErr w:type="spellEnd"/>
      <w:r w:rsidRPr="006C5AB9">
        <w:rPr>
          <w:sz w:val="23"/>
          <w:szCs w:val="23"/>
        </w:rPr>
        <w:t xml:space="preserve">, </w:t>
      </w:r>
      <w:r w:rsidRPr="006C5AB9">
        <w:rPr>
          <w:sz w:val="23"/>
          <w:szCs w:val="23"/>
          <w:lang w:val="en-US"/>
        </w:rPr>
        <w:t xml:space="preserve">dan </w:t>
      </w:r>
      <w:r w:rsidRPr="006C5AB9">
        <w:rPr>
          <w:sz w:val="23"/>
          <w:szCs w:val="23"/>
        </w:rPr>
        <w:t>sering merasa cemas.</w:t>
      </w:r>
      <w:r w:rsidRPr="006C5AB9">
        <w:rPr>
          <w:sz w:val="23"/>
          <w:szCs w:val="23"/>
          <w:lang w:val="en-US"/>
        </w:rPr>
        <w:t xml:space="preserve"> </w:t>
      </w:r>
      <w:bookmarkStart w:id="3" w:name="_Hlk139608687"/>
      <w:proofErr w:type="spellStart"/>
      <w:r w:rsidRPr="006C5AB9">
        <w:rPr>
          <w:sz w:val="23"/>
          <w:szCs w:val="23"/>
          <w:lang w:val="en-US"/>
        </w:rPr>
        <w:t>Upaya</w:t>
      </w:r>
      <w:proofErr w:type="spellEnd"/>
      <w:r w:rsidRPr="006C5AB9">
        <w:rPr>
          <w:sz w:val="23"/>
          <w:szCs w:val="23"/>
          <w:lang w:val="en-US"/>
        </w:rPr>
        <w:t xml:space="preserve"> yang biasanya guru </w:t>
      </w:r>
      <w:proofErr w:type="spellStart"/>
      <w:r w:rsidRPr="006C5AB9">
        <w:rPr>
          <w:sz w:val="23"/>
          <w:szCs w:val="23"/>
          <w:lang w:val="en-US"/>
        </w:rPr>
        <w:t>lakukan</w:t>
      </w:r>
      <w:proofErr w:type="spellEnd"/>
      <w:r w:rsidRPr="006C5AB9">
        <w:rPr>
          <w:sz w:val="23"/>
          <w:szCs w:val="23"/>
          <w:lang w:val="en-US"/>
        </w:rPr>
        <w:t xml:space="preserve"> </w:t>
      </w:r>
      <w:proofErr w:type="spellStart"/>
      <w:r w:rsidRPr="006C5AB9">
        <w:rPr>
          <w:sz w:val="23"/>
          <w:szCs w:val="23"/>
          <w:lang w:val="en-US"/>
        </w:rPr>
        <w:t>untuk</w:t>
      </w:r>
      <w:proofErr w:type="spellEnd"/>
      <w:r w:rsidRPr="006C5AB9">
        <w:rPr>
          <w:sz w:val="23"/>
          <w:szCs w:val="23"/>
          <w:lang w:val="en-US"/>
        </w:rPr>
        <w:t xml:space="preserve"> </w:t>
      </w:r>
      <w:proofErr w:type="spellStart"/>
      <w:r w:rsidRPr="006C5AB9">
        <w:rPr>
          <w:sz w:val="23"/>
          <w:szCs w:val="23"/>
          <w:lang w:val="en-US"/>
        </w:rPr>
        <w:t>mengatasi</w:t>
      </w:r>
      <w:proofErr w:type="spellEnd"/>
      <w:r w:rsidRPr="006C5AB9">
        <w:rPr>
          <w:sz w:val="23"/>
          <w:szCs w:val="23"/>
          <w:lang w:val="en-US"/>
        </w:rPr>
        <w:t xml:space="preserve"> </w:t>
      </w:r>
      <w:proofErr w:type="spellStart"/>
      <w:r w:rsidRPr="006C5AB9">
        <w:rPr>
          <w:sz w:val="23"/>
          <w:szCs w:val="23"/>
          <w:lang w:val="en-US"/>
        </w:rPr>
        <w:t>perilaku</w:t>
      </w:r>
      <w:proofErr w:type="spellEnd"/>
      <w:r w:rsidRPr="006C5AB9">
        <w:rPr>
          <w:sz w:val="23"/>
          <w:szCs w:val="23"/>
          <w:lang w:val="en-US"/>
        </w:rPr>
        <w:t xml:space="preserve"> verbal </w:t>
      </w:r>
      <w:r w:rsidRPr="006C5AB9">
        <w:rPr>
          <w:i/>
          <w:iCs/>
          <w:sz w:val="23"/>
          <w:szCs w:val="23"/>
          <w:lang w:val="en-US"/>
        </w:rPr>
        <w:t xml:space="preserve">bullying </w:t>
      </w:r>
      <w:r w:rsidRPr="006C5AB9">
        <w:rPr>
          <w:sz w:val="23"/>
          <w:szCs w:val="23"/>
          <w:lang w:val="en-US"/>
        </w:rPr>
        <w:t xml:space="preserve">yang </w:t>
      </w:r>
      <w:proofErr w:type="spellStart"/>
      <w:r w:rsidRPr="006C5AB9">
        <w:rPr>
          <w:sz w:val="23"/>
          <w:szCs w:val="23"/>
          <w:lang w:val="en-US"/>
        </w:rPr>
        <w:t>dilakukan</w:t>
      </w:r>
      <w:proofErr w:type="spellEnd"/>
      <w:r w:rsidRPr="006C5AB9">
        <w:rPr>
          <w:sz w:val="23"/>
          <w:szCs w:val="23"/>
          <w:lang w:val="en-US"/>
        </w:rPr>
        <w:t xml:space="preserve"> </w:t>
      </w:r>
      <w:proofErr w:type="spellStart"/>
      <w:r w:rsidRPr="006C5AB9">
        <w:rPr>
          <w:sz w:val="23"/>
          <w:szCs w:val="23"/>
          <w:lang w:val="en-US"/>
        </w:rPr>
        <w:t>siswa</w:t>
      </w:r>
      <w:proofErr w:type="spellEnd"/>
      <w:r w:rsidRPr="006C5AB9">
        <w:rPr>
          <w:sz w:val="23"/>
          <w:szCs w:val="23"/>
          <w:lang w:val="en-US"/>
        </w:rPr>
        <w:t xml:space="preserve"> </w:t>
      </w:r>
      <w:proofErr w:type="spellStart"/>
      <w:r w:rsidRPr="006C5AB9">
        <w:rPr>
          <w:sz w:val="23"/>
          <w:szCs w:val="23"/>
          <w:lang w:val="en-US"/>
        </w:rPr>
        <w:t>saat</w:t>
      </w:r>
      <w:proofErr w:type="spellEnd"/>
      <w:r w:rsidRPr="006C5AB9">
        <w:rPr>
          <w:sz w:val="23"/>
          <w:szCs w:val="23"/>
          <w:lang w:val="en-US"/>
        </w:rPr>
        <w:t xml:space="preserve"> di </w:t>
      </w:r>
      <w:proofErr w:type="spellStart"/>
      <w:r w:rsidRPr="006C5AB9">
        <w:rPr>
          <w:sz w:val="23"/>
          <w:szCs w:val="23"/>
          <w:lang w:val="en-US"/>
        </w:rPr>
        <w:t>kelas</w:t>
      </w:r>
      <w:proofErr w:type="spellEnd"/>
      <w:r w:rsidRPr="006C5AB9">
        <w:rPr>
          <w:sz w:val="23"/>
          <w:szCs w:val="23"/>
          <w:lang w:val="en-US"/>
        </w:rPr>
        <w:t xml:space="preserve"> </w:t>
      </w:r>
      <w:proofErr w:type="spellStart"/>
      <w:r w:rsidRPr="006C5AB9">
        <w:rPr>
          <w:sz w:val="23"/>
          <w:szCs w:val="23"/>
          <w:lang w:val="en-US"/>
        </w:rPr>
        <w:t>adalah</w:t>
      </w:r>
      <w:proofErr w:type="spellEnd"/>
      <w:r w:rsidRPr="006C5AB9">
        <w:rPr>
          <w:sz w:val="23"/>
          <w:szCs w:val="23"/>
          <w:lang w:val="en-US"/>
        </w:rPr>
        <w:t xml:space="preserve"> </w:t>
      </w:r>
      <w:proofErr w:type="spellStart"/>
      <w:r w:rsidRPr="006C5AB9">
        <w:rPr>
          <w:sz w:val="23"/>
          <w:szCs w:val="23"/>
          <w:lang w:val="en-US"/>
        </w:rPr>
        <w:t>selalu</w:t>
      </w:r>
      <w:proofErr w:type="spellEnd"/>
      <w:r w:rsidRPr="006C5AB9">
        <w:rPr>
          <w:sz w:val="23"/>
          <w:szCs w:val="23"/>
          <w:lang w:val="en-US"/>
        </w:rPr>
        <w:t xml:space="preserve"> </w:t>
      </w:r>
      <w:proofErr w:type="spellStart"/>
      <w:r w:rsidRPr="006C5AB9">
        <w:rPr>
          <w:sz w:val="23"/>
          <w:szCs w:val="23"/>
          <w:lang w:val="en-US"/>
        </w:rPr>
        <w:t>mengingatkan</w:t>
      </w:r>
      <w:proofErr w:type="spellEnd"/>
      <w:r w:rsidRPr="006C5AB9">
        <w:rPr>
          <w:sz w:val="23"/>
          <w:szCs w:val="23"/>
          <w:lang w:val="en-US"/>
        </w:rPr>
        <w:t xml:space="preserve"> </w:t>
      </w:r>
      <w:proofErr w:type="spellStart"/>
      <w:r w:rsidRPr="006C5AB9">
        <w:rPr>
          <w:sz w:val="23"/>
          <w:szCs w:val="23"/>
          <w:lang w:val="en-US"/>
        </w:rPr>
        <w:t>siswa</w:t>
      </w:r>
      <w:proofErr w:type="spellEnd"/>
      <w:r w:rsidRPr="006C5AB9">
        <w:rPr>
          <w:sz w:val="23"/>
          <w:szCs w:val="23"/>
          <w:lang w:val="en-US"/>
        </w:rPr>
        <w:t xml:space="preserve"> </w:t>
      </w:r>
      <w:proofErr w:type="spellStart"/>
      <w:r w:rsidRPr="006C5AB9">
        <w:rPr>
          <w:sz w:val="23"/>
          <w:szCs w:val="23"/>
          <w:lang w:val="en-US"/>
        </w:rPr>
        <w:t>untuk</w:t>
      </w:r>
      <w:proofErr w:type="spellEnd"/>
      <w:r w:rsidRPr="006C5AB9">
        <w:rPr>
          <w:sz w:val="23"/>
          <w:szCs w:val="23"/>
          <w:lang w:val="en-US"/>
        </w:rPr>
        <w:t xml:space="preserve"> </w:t>
      </w:r>
      <w:proofErr w:type="spellStart"/>
      <w:r w:rsidRPr="006C5AB9">
        <w:rPr>
          <w:sz w:val="23"/>
          <w:szCs w:val="23"/>
          <w:lang w:val="en-US"/>
        </w:rPr>
        <w:t>menghindari</w:t>
      </w:r>
      <w:proofErr w:type="spellEnd"/>
      <w:r w:rsidRPr="006C5AB9">
        <w:rPr>
          <w:sz w:val="23"/>
          <w:szCs w:val="23"/>
          <w:lang w:val="en-US"/>
        </w:rPr>
        <w:t xml:space="preserve"> kata-kata yang </w:t>
      </w:r>
      <w:proofErr w:type="spellStart"/>
      <w:r w:rsidRPr="006C5AB9">
        <w:rPr>
          <w:sz w:val="23"/>
          <w:szCs w:val="23"/>
          <w:lang w:val="en-US"/>
        </w:rPr>
        <w:t>kasar</w:t>
      </w:r>
      <w:proofErr w:type="spellEnd"/>
      <w:r w:rsidRPr="006C5AB9">
        <w:rPr>
          <w:sz w:val="23"/>
          <w:szCs w:val="23"/>
          <w:lang w:val="en-US"/>
        </w:rPr>
        <w:t xml:space="preserve">, </w:t>
      </w:r>
      <w:proofErr w:type="spellStart"/>
      <w:r w:rsidRPr="006C5AB9">
        <w:rPr>
          <w:sz w:val="23"/>
          <w:szCs w:val="23"/>
          <w:lang w:val="en-US"/>
        </w:rPr>
        <w:t>menyarankan</w:t>
      </w:r>
      <w:proofErr w:type="spellEnd"/>
      <w:r w:rsidRPr="006C5AB9">
        <w:rPr>
          <w:sz w:val="23"/>
          <w:szCs w:val="23"/>
          <w:lang w:val="en-US"/>
        </w:rPr>
        <w:t xml:space="preserve"> </w:t>
      </w:r>
      <w:proofErr w:type="spellStart"/>
      <w:r w:rsidRPr="006C5AB9">
        <w:rPr>
          <w:sz w:val="23"/>
          <w:szCs w:val="23"/>
          <w:lang w:val="en-US"/>
        </w:rPr>
        <w:t>mereka</w:t>
      </w:r>
      <w:proofErr w:type="spellEnd"/>
      <w:r w:rsidRPr="006C5AB9">
        <w:rPr>
          <w:sz w:val="23"/>
          <w:szCs w:val="23"/>
          <w:lang w:val="en-US"/>
        </w:rPr>
        <w:t xml:space="preserve"> </w:t>
      </w:r>
      <w:proofErr w:type="spellStart"/>
      <w:r w:rsidRPr="006C5AB9">
        <w:rPr>
          <w:sz w:val="23"/>
          <w:szCs w:val="23"/>
          <w:lang w:val="en-US"/>
        </w:rPr>
        <w:t>untuk</w:t>
      </w:r>
      <w:proofErr w:type="spellEnd"/>
      <w:r w:rsidRPr="006C5AB9">
        <w:rPr>
          <w:sz w:val="23"/>
          <w:szCs w:val="23"/>
          <w:lang w:val="en-US"/>
        </w:rPr>
        <w:t xml:space="preserve"> </w:t>
      </w:r>
      <w:proofErr w:type="spellStart"/>
      <w:r w:rsidRPr="006C5AB9">
        <w:rPr>
          <w:sz w:val="23"/>
          <w:szCs w:val="23"/>
          <w:lang w:val="en-US"/>
        </w:rPr>
        <w:t>menggunakan</w:t>
      </w:r>
      <w:proofErr w:type="spellEnd"/>
      <w:r w:rsidRPr="006C5AB9">
        <w:rPr>
          <w:sz w:val="23"/>
          <w:szCs w:val="23"/>
          <w:lang w:val="en-US"/>
        </w:rPr>
        <w:t xml:space="preserve"> </w:t>
      </w:r>
      <w:proofErr w:type="spellStart"/>
      <w:r w:rsidRPr="006C5AB9">
        <w:rPr>
          <w:sz w:val="23"/>
          <w:szCs w:val="23"/>
          <w:lang w:val="en-US"/>
        </w:rPr>
        <w:t>intonasi</w:t>
      </w:r>
      <w:proofErr w:type="spellEnd"/>
      <w:r w:rsidRPr="006C5AB9">
        <w:rPr>
          <w:sz w:val="23"/>
          <w:szCs w:val="23"/>
          <w:lang w:val="en-US"/>
        </w:rPr>
        <w:t xml:space="preserve"> yang baik </w:t>
      </w:r>
      <w:proofErr w:type="spellStart"/>
      <w:r w:rsidRPr="006C5AB9">
        <w:rPr>
          <w:sz w:val="23"/>
          <w:szCs w:val="23"/>
          <w:lang w:val="en-US"/>
        </w:rPr>
        <w:t>saat</w:t>
      </w:r>
      <w:proofErr w:type="spellEnd"/>
      <w:r w:rsidRPr="006C5AB9">
        <w:rPr>
          <w:sz w:val="23"/>
          <w:szCs w:val="23"/>
          <w:lang w:val="en-US"/>
        </w:rPr>
        <w:t xml:space="preserve"> </w:t>
      </w:r>
      <w:proofErr w:type="spellStart"/>
      <w:r w:rsidRPr="006C5AB9">
        <w:rPr>
          <w:sz w:val="23"/>
          <w:szCs w:val="23"/>
          <w:lang w:val="en-US"/>
        </w:rPr>
        <w:t>berbicara</w:t>
      </w:r>
      <w:proofErr w:type="spellEnd"/>
      <w:r w:rsidRPr="006C5AB9">
        <w:rPr>
          <w:sz w:val="23"/>
          <w:szCs w:val="23"/>
          <w:lang w:val="en-US"/>
        </w:rPr>
        <w:t xml:space="preserve"> </w:t>
      </w:r>
      <w:proofErr w:type="spellStart"/>
      <w:r w:rsidRPr="006C5AB9">
        <w:rPr>
          <w:sz w:val="23"/>
          <w:szCs w:val="23"/>
          <w:lang w:val="en-US"/>
        </w:rPr>
        <w:t>dengan</w:t>
      </w:r>
      <w:proofErr w:type="spellEnd"/>
      <w:r w:rsidRPr="006C5AB9">
        <w:rPr>
          <w:sz w:val="23"/>
          <w:szCs w:val="23"/>
          <w:lang w:val="en-US"/>
        </w:rPr>
        <w:t xml:space="preserve"> </w:t>
      </w:r>
      <w:proofErr w:type="spellStart"/>
      <w:r w:rsidRPr="006C5AB9">
        <w:rPr>
          <w:sz w:val="23"/>
          <w:szCs w:val="23"/>
          <w:lang w:val="en-US"/>
        </w:rPr>
        <w:t>teman</w:t>
      </w:r>
      <w:proofErr w:type="spellEnd"/>
      <w:r w:rsidRPr="006C5AB9">
        <w:rPr>
          <w:sz w:val="23"/>
          <w:szCs w:val="23"/>
          <w:lang w:val="en-US"/>
        </w:rPr>
        <w:t xml:space="preserve">, </w:t>
      </w:r>
      <w:proofErr w:type="spellStart"/>
      <w:r w:rsidRPr="006C5AB9">
        <w:rPr>
          <w:sz w:val="23"/>
          <w:szCs w:val="23"/>
          <w:lang w:val="en-US"/>
        </w:rPr>
        <w:t>mencoba</w:t>
      </w:r>
      <w:proofErr w:type="spellEnd"/>
      <w:r w:rsidRPr="006C5AB9">
        <w:rPr>
          <w:sz w:val="23"/>
          <w:szCs w:val="23"/>
          <w:lang w:val="en-US"/>
        </w:rPr>
        <w:t xml:space="preserve"> </w:t>
      </w:r>
      <w:proofErr w:type="spellStart"/>
      <w:r w:rsidRPr="006C5AB9">
        <w:rPr>
          <w:sz w:val="23"/>
          <w:szCs w:val="23"/>
          <w:lang w:val="en-US"/>
        </w:rPr>
        <w:t>mengajari</w:t>
      </w:r>
      <w:proofErr w:type="spellEnd"/>
      <w:r w:rsidRPr="006C5AB9">
        <w:rPr>
          <w:sz w:val="23"/>
          <w:szCs w:val="23"/>
          <w:lang w:val="en-US"/>
        </w:rPr>
        <w:t xml:space="preserve"> </w:t>
      </w:r>
      <w:proofErr w:type="spellStart"/>
      <w:r w:rsidRPr="006C5AB9">
        <w:rPr>
          <w:sz w:val="23"/>
          <w:szCs w:val="23"/>
          <w:lang w:val="en-US"/>
        </w:rPr>
        <w:t>mereka</w:t>
      </w:r>
      <w:proofErr w:type="spellEnd"/>
      <w:r w:rsidRPr="006C5AB9">
        <w:rPr>
          <w:sz w:val="23"/>
          <w:szCs w:val="23"/>
          <w:lang w:val="en-US"/>
        </w:rPr>
        <w:t xml:space="preserve"> </w:t>
      </w:r>
      <w:proofErr w:type="spellStart"/>
      <w:r w:rsidRPr="006C5AB9">
        <w:rPr>
          <w:sz w:val="23"/>
          <w:szCs w:val="23"/>
          <w:lang w:val="en-US"/>
        </w:rPr>
        <w:t>bahwa</w:t>
      </w:r>
      <w:proofErr w:type="spellEnd"/>
      <w:r w:rsidRPr="006C5AB9">
        <w:rPr>
          <w:sz w:val="23"/>
          <w:szCs w:val="23"/>
          <w:lang w:val="en-US"/>
        </w:rPr>
        <w:t xml:space="preserve"> </w:t>
      </w:r>
      <w:proofErr w:type="spellStart"/>
      <w:r w:rsidRPr="006C5AB9">
        <w:rPr>
          <w:sz w:val="23"/>
          <w:szCs w:val="23"/>
          <w:lang w:val="en-US"/>
        </w:rPr>
        <w:t>pentingnya</w:t>
      </w:r>
      <w:proofErr w:type="spellEnd"/>
      <w:r w:rsidRPr="006C5AB9">
        <w:rPr>
          <w:sz w:val="23"/>
          <w:szCs w:val="23"/>
          <w:lang w:val="en-US"/>
        </w:rPr>
        <w:t xml:space="preserve"> rasa </w:t>
      </w:r>
      <w:proofErr w:type="spellStart"/>
      <w:r w:rsidRPr="006C5AB9">
        <w:rPr>
          <w:sz w:val="23"/>
          <w:szCs w:val="23"/>
          <w:lang w:val="en-US"/>
        </w:rPr>
        <w:t>kekeluargaan</w:t>
      </w:r>
      <w:proofErr w:type="spellEnd"/>
      <w:r w:rsidRPr="006C5AB9">
        <w:rPr>
          <w:sz w:val="23"/>
          <w:szCs w:val="23"/>
          <w:lang w:val="en-US"/>
        </w:rPr>
        <w:t xml:space="preserve"> </w:t>
      </w:r>
      <w:proofErr w:type="spellStart"/>
      <w:r w:rsidRPr="006C5AB9">
        <w:rPr>
          <w:sz w:val="23"/>
          <w:szCs w:val="23"/>
          <w:lang w:val="en-US"/>
        </w:rPr>
        <w:t>serta</w:t>
      </w:r>
      <w:proofErr w:type="spellEnd"/>
      <w:r w:rsidRPr="006C5AB9">
        <w:rPr>
          <w:sz w:val="23"/>
          <w:szCs w:val="23"/>
          <w:lang w:val="en-US"/>
        </w:rPr>
        <w:t xml:space="preserve"> </w:t>
      </w:r>
      <w:proofErr w:type="spellStart"/>
      <w:r w:rsidRPr="006C5AB9">
        <w:rPr>
          <w:sz w:val="23"/>
          <w:szCs w:val="23"/>
          <w:lang w:val="en-US"/>
        </w:rPr>
        <w:t>kesabaran</w:t>
      </w:r>
      <w:proofErr w:type="spellEnd"/>
      <w:r w:rsidRPr="006C5AB9">
        <w:rPr>
          <w:sz w:val="23"/>
          <w:szCs w:val="23"/>
          <w:lang w:val="en-US"/>
        </w:rPr>
        <w:t xml:space="preserve"> </w:t>
      </w:r>
      <w:proofErr w:type="spellStart"/>
      <w:r w:rsidRPr="006C5AB9">
        <w:rPr>
          <w:sz w:val="23"/>
          <w:szCs w:val="23"/>
          <w:lang w:val="en-US"/>
        </w:rPr>
        <w:t>dalam</w:t>
      </w:r>
      <w:proofErr w:type="spellEnd"/>
      <w:r w:rsidRPr="006C5AB9">
        <w:rPr>
          <w:sz w:val="23"/>
          <w:szCs w:val="23"/>
          <w:lang w:val="en-US"/>
        </w:rPr>
        <w:t xml:space="preserve"> </w:t>
      </w:r>
      <w:proofErr w:type="spellStart"/>
      <w:r w:rsidRPr="006C5AB9">
        <w:rPr>
          <w:sz w:val="23"/>
          <w:szCs w:val="23"/>
          <w:lang w:val="en-US"/>
        </w:rPr>
        <w:t>menyelesaikan</w:t>
      </w:r>
      <w:proofErr w:type="spellEnd"/>
      <w:r w:rsidRPr="006C5AB9">
        <w:rPr>
          <w:sz w:val="23"/>
          <w:szCs w:val="23"/>
          <w:lang w:val="en-US"/>
        </w:rPr>
        <w:t xml:space="preserve"> </w:t>
      </w:r>
      <w:proofErr w:type="spellStart"/>
      <w:r w:rsidRPr="006C5AB9">
        <w:rPr>
          <w:sz w:val="23"/>
          <w:szCs w:val="23"/>
          <w:lang w:val="en-US"/>
        </w:rPr>
        <w:t>masalah</w:t>
      </w:r>
      <w:proofErr w:type="spellEnd"/>
      <w:r w:rsidRPr="006C5AB9">
        <w:rPr>
          <w:sz w:val="23"/>
          <w:szCs w:val="23"/>
          <w:lang w:val="en-US"/>
        </w:rPr>
        <w:t xml:space="preserve">, </w:t>
      </w:r>
      <w:proofErr w:type="spellStart"/>
      <w:r w:rsidRPr="006C5AB9">
        <w:rPr>
          <w:sz w:val="23"/>
          <w:szCs w:val="23"/>
          <w:lang w:val="en-ID"/>
        </w:rPr>
        <w:t>sering</w:t>
      </w:r>
      <w:proofErr w:type="spellEnd"/>
      <w:r w:rsidRPr="006C5AB9">
        <w:rPr>
          <w:sz w:val="23"/>
          <w:szCs w:val="23"/>
          <w:lang w:val="en-ID"/>
        </w:rPr>
        <w:t xml:space="preserve"> </w:t>
      </w:r>
      <w:proofErr w:type="spellStart"/>
      <w:r w:rsidRPr="006C5AB9">
        <w:rPr>
          <w:sz w:val="23"/>
          <w:szCs w:val="23"/>
          <w:lang w:val="en-ID"/>
        </w:rPr>
        <w:t>menasihati</w:t>
      </w:r>
      <w:proofErr w:type="spellEnd"/>
      <w:r w:rsidRPr="006C5AB9">
        <w:rPr>
          <w:sz w:val="23"/>
          <w:szCs w:val="23"/>
          <w:lang w:val="en-ID"/>
        </w:rPr>
        <w:t xml:space="preserve"> </w:t>
      </w:r>
      <w:proofErr w:type="spellStart"/>
      <w:r w:rsidRPr="006C5AB9">
        <w:rPr>
          <w:sz w:val="23"/>
          <w:szCs w:val="23"/>
          <w:lang w:val="en-ID"/>
        </w:rPr>
        <w:t>semua</w:t>
      </w:r>
      <w:proofErr w:type="spellEnd"/>
      <w:r w:rsidRPr="006C5AB9">
        <w:rPr>
          <w:sz w:val="23"/>
          <w:szCs w:val="23"/>
          <w:lang w:val="en-ID"/>
        </w:rPr>
        <w:t xml:space="preserve"> </w:t>
      </w:r>
      <w:proofErr w:type="spellStart"/>
      <w:r w:rsidRPr="006C5AB9">
        <w:rPr>
          <w:sz w:val="23"/>
          <w:szCs w:val="23"/>
          <w:lang w:val="en-ID"/>
        </w:rPr>
        <w:t>siswa</w:t>
      </w:r>
      <w:proofErr w:type="spellEnd"/>
      <w:r w:rsidRPr="006C5AB9">
        <w:rPr>
          <w:sz w:val="23"/>
          <w:szCs w:val="23"/>
          <w:lang w:val="en-ID"/>
        </w:rPr>
        <w:t xml:space="preserve"> </w:t>
      </w:r>
      <w:proofErr w:type="spellStart"/>
      <w:r w:rsidRPr="006C5AB9">
        <w:rPr>
          <w:sz w:val="23"/>
          <w:szCs w:val="23"/>
          <w:lang w:val="en-ID"/>
        </w:rPr>
        <w:t>untuk</w:t>
      </w:r>
      <w:proofErr w:type="spellEnd"/>
      <w:r w:rsidRPr="006C5AB9">
        <w:rPr>
          <w:sz w:val="23"/>
          <w:szCs w:val="23"/>
          <w:lang w:val="en-ID"/>
        </w:rPr>
        <w:t xml:space="preserve"> </w:t>
      </w:r>
      <w:proofErr w:type="spellStart"/>
      <w:r w:rsidRPr="006C5AB9">
        <w:rPr>
          <w:sz w:val="23"/>
          <w:szCs w:val="23"/>
          <w:lang w:val="en-ID"/>
        </w:rPr>
        <w:t>tidak</w:t>
      </w:r>
      <w:proofErr w:type="spellEnd"/>
      <w:r w:rsidRPr="006C5AB9">
        <w:rPr>
          <w:sz w:val="23"/>
          <w:szCs w:val="23"/>
          <w:lang w:val="en-ID"/>
        </w:rPr>
        <w:t xml:space="preserve"> </w:t>
      </w:r>
      <w:proofErr w:type="spellStart"/>
      <w:r w:rsidRPr="006C5AB9">
        <w:rPr>
          <w:sz w:val="23"/>
          <w:szCs w:val="23"/>
          <w:lang w:val="en-ID"/>
        </w:rPr>
        <w:t>mengeluarkan</w:t>
      </w:r>
      <w:proofErr w:type="spellEnd"/>
      <w:r w:rsidRPr="006C5AB9">
        <w:rPr>
          <w:sz w:val="23"/>
          <w:szCs w:val="23"/>
          <w:lang w:val="en-ID"/>
        </w:rPr>
        <w:t xml:space="preserve"> kata-kata </w:t>
      </w:r>
      <w:proofErr w:type="spellStart"/>
      <w:r w:rsidRPr="006C5AB9">
        <w:rPr>
          <w:sz w:val="23"/>
          <w:szCs w:val="23"/>
          <w:lang w:val="en-ID"/>
        </w:rPr>
        <w:t>ejekan</w:t>
      </w:r>
      <w:proofErr w:type="spellEnd"/>
      <w:r w:rsidRPr="006C5AB9">
        <w:rPr>
          <w:sz w:val="23"/>
          <w:szCs w:val="23"/>
          <w:lang w:val="en-ID"/>
        </w:rPr>
        <w:t xml:space="preserve">, </w:t>
      </w:r>
      <w:proofErr w:type="spellStart"/>
      <w:r w:rsidRPr="006C5AB9">
        <w:rPr>
          <w:sz w:val="23"/>
          <w:szCs w:val="23"/>
          <w:lang w:val="en-ID"/>
        </w:rPr>
        <w:t>memberi</w:t>
      </w:r>
      <w:proofErr w:type="spellEnd"/>
      <w:r w:rsidRPr="006C5AB9">
        <w:rPr>
          <w:sz w:val="23"/>
          <w:szCs w:val="23"/>
          <w:lang w:val="en-ID"/>
        </w:rPr>
        <w:t xml:space="preserve"> </w:t>
      </w:r>
      <w:proofErr w:type="spellStart"/>
      <w:r w:rsidRPr="006C5AB9">
        <w:rPr>
          <w:sz w:val="23"/>
          <w:szCs w:val="23"/>
          <w:lang w:val="en-ID"/>
        </w:rPr>
        <w:t>masukan</w:t>
      </w:r>
      <w:proofErr w:type="spellEnd"/>
      <w:r w:rsidRPr="006C5AB9">
        <w:rPr>
          <w:sz w:val="23"/>
          <w:szCs w:val="23"/>
          <w:lang w:val="en-ID"/>
        </w:rPr>
        <w:t xml:space="preserve"> agar </w:t>
      </w:r>
      <w:proofErr w:type="spellStart"/>
      <w:r w:rsidRPr="006C5AB9">
        <w:rPr>
          <w:sz w:val="23"/>
          <w:szCs w:val="23"/>
          <w:lang w:val="en-ID"/>
        </w:rPr>
        <w:t>mau</w:t>
      </w:r>
      <w:proofErr w:type="spellEnd"/>
      <w:r w:rsidRPr="006C5AB9">
        <w:rPr>
          <w:sz w:val="23"/>
          <w:szCs w:val="23"/>
          <w:lang w:val="en-ID"/>
        </w:rPr>
        <w:t xml:space="preserve"> </w:t>
      </w:r>
      <w:proofErr w:type="spellStart"/>
      <w:r w:rsidRPr="006C5AB9">
        <w:rPr>
          <w:sz w:val="23"/>
          <w:szCs w:val="23"/>
          <w:lang w:val="en-ID"/>
        </w:rPr>
        <w:t>menerima</w:t>
      </w:r>
      <w:proofErr w:type="spellEnd"/>
      <w:r w:rsidRPr="006C5AB9">
        <w:rPr>
          <w:sz w:val="23"/>
          <w:szCs w:val="23"/>
          <w:lang w:val="en-ID"/>
        </w:rPr>
        <w:t xml:space="preserve"> </w:t>
      </w:r>
      <w:proofErr w:type="spellStart"/>
      <w:r w:rsidRPr="006C5AB9">
        <w:rPr>
          <w:sz w:val="23"/>
          <w:szCs w:val="23"/>
          <w:lang w:val="en-ID"/>
        </w:rPr>
        <w:t>teman</w:t>
      </w:r>
      <w:proofErr w:type="spellEnd"/>
      <w:r w:rsidRPr="006C5AB9">
        <w:rPr>
          <w:sz w:val="23"/>
          <w:szCs w:val="23"/>
          <w:lang w:val="en-ID"/>
        </w:rPr>
        <w:t xml:space="preserve"> dan </w:t>
      </w:r>
      <w:proofErr w:type="spellStart"/>
      <w:r w:rsidRPr="006C5AB9">
        <w:rPr>
          <w:sz w:val="23"/>
          <w:szCs w:val="23"/>
          <w:lang w:val="en-ID"/>
        </w:rPr>
        <w:t>tidak</w:t>
      </w:r>
      <w:proofErr w:type="spellEnd"/>
      <w:r w:rsidRPr="006C5AB9">
        <w:rPr>
          <w:sz w:val="23"/>
          <w:szCs w:val="23"/>
          <w:lang w:val="en-ID"/>
        </w:rPr>
        <w:t xml:space="preserve"> </w:t>
      </w:r>
      <w:proofErr w:type="spellStart"/>
      <w:r w:rsidRPr="006C5AB9">
        <w:rPr>
          <w:sz w:val="23"/>
          <w:szCs w:val="23"/>
          <w:lang w:val="en-ID"/>
        </w:rPr>
        <w:t>membedakannya</w:t>
      </w:r>
      <w:proofErr w:type="spellEnd"/>
    </w:p>
    <w:bookmarkEnd w:id="3"/>
    <w:p w14:paraId="7AF99948" w14:textId="77777777" w:rsidR="006C5AB9" w:rsidRPr="006C5AB9" w:rsidRDefault="006C5AB9" w:rsidP="006C5AB9">
      <w:pPr>
        <w:jc w:val="both"/>
        <w:rPr>
          <w:sz w:val="23"/>
          <w:szCs w:val="23"/>
        </w:rPr>
      </w:pPr>
      <w:r w:rsidRPr="006C5AB9">
        <w:rPr>
          <w:sz w:val="23"/>
          <w:szCs w:val="23"/>
        </w:rPr>
        <w:tab/>
      </w:r>
      <w:bookmarkStart w:id="4" w:name="_Hlk139608715"/>
      <w:r w:rsidRPr="006C5AB9">
        <w:rPr>
          <w:sz w:val="23"/>
          <w:szCs w:val="23"/>
        </w:rPr>
        <w:t>Tingkat kecerdasan interpersonal seseorang tidak dipengaruhi oleh fa</w:t>
      </w:r>
      <w:r w:rsidRPr="006C5AB9">
        <w:rPr>
          <w:sz w:val="23"/>
          <w:szCs w:val="23"/>
          <w:lang w:val="en-US"/>
        </w:rPr>
        <w:t>k</w:t>
      </w:r>
      <w:r w:rsidRPr="006C5AB9">
        <w:rPr>
          <w:sz w:val="23"/>
          <w:szCs w:val="23"/>
        </w:rPr>
        <w:t>tor keturunan, melainkan oleh faktor lingkungan. Karena kecerdasan interpersonal</w:t>
      </w:r>
      <w:r w:rsidRPr="006C5AB9">
        <w:rPr>
          <w:sz w:val="23"/>
          <w:szCs w:val="23"/>
          <w:lang w:val="en-US"/>
        </w:rPr>
        <w:t xml:space="preserve"> </w:t>
      </w:r>
      <w:proofErr w:type="spellStart"/>
      <w:r w:rsidRPr="006C5AB9">
        <w:rPr>
          <w:sz w:val="23"/>
          <w:szCs w:val="23"/>
          <w:lang w:val="en-US"/>
        </w:rPr>
        <w:t>dapat</w:t>
      </w:r>
      <w:proofErr w:type="spellEnd"/>
      <w:r w:rsidRPr="006C5AB9">
        <w:rPr>
          <w:sz w:val="23"/>
          <w:szCs w:val="23"/>
          <w:lang w:val="en-US"/>
        </w:rPr>
        <w:t xml:space="preserve"> </w:t>
      </w:r>
      <w:proofErr w:type="spellStart"/>
      <w:r w:rsidRPr="006C5AB9">
        <w:rPr>
          <w:sz w:val="23"/>
          <w:szCs w:val="23"/>
          <w:lang w:val="en-US"/>
        </w:rPr>
        <w:t>diubah</w:t>
      </w:r>
      <w:proofErr w:type="spellEnd"/>
      <w:r w:rsidRPr="006C5AB9">
        <w:rPr>
          <w:sz w:val="23"/>
          <w:szCs w:val="23"/>
          <w:lang w:val="en-US"/>
        </w:rPr>
        <w:t xml:space="preserve"> dan </w:t>
      </w:r>
      <w:r w:rsidRPr="006C5AB9">
        <w:rPr>
          <w:sz w:val="23"/>
          <w:szCs w:val="23"/>
        </w:rPr>
        <w:t xml:space="preserve">ditingkatkan. Sehingga </w:t>
      </w:r>
      <w:bookmarkStart w:id="5" w:name="_Hlk136082108"/>
      <w:proofErr w:type="spellStart"/>
      <w:r w:rsidRPr="006C5AB9">
        <w:rPr>
          <w:sz w:val="23"/>
          <w:szCs w:val="23"/>
          <w:lang w:val="en-US"/>
        </w:rPr>
        <w:t>perkembangan</w:t>
      </w:r>
      <w:proofErr w:type="spellEnd"/>
      <w:r w:rsidRPr="006C5AB9">
        <w:rPr>
          <w:sz w:val="23"/>
          <w:szCs w:val="23"/>
          <w:lang w:val="en-US"/>
        </w:rPr>
        <w:t xml:space="preserve"> </w:t>
      </w:r>
      <w:proofErr w:type="spellStart"/>
      <w:r w:rsidRPr="006C5AB9">
        <w:rPr>
          <w:sz w:val="23"/>
          <w:szCs w:val="23"/>
          <w:lang w:val="en-US"/>
        </w:rPr>
        <w:t>kecerdasan</w:t>
      </w:r>
      <w:proofErr w:type="spellEnd"/>
      <w:r w:rsidRPr="006C5AB9">
        <w:rPr>
          <w:sz w:val="23"/>
          <w:szCs w:val="23"/>
          <w:lang w:val="en-US"/>
        </w:rPr>
        <w:t xml:space="preserve"> interpersonal pada </w:t>
      </w:r>
      <w:proofErr w:type="spellStart"/>
      <w:r w:rsidRPr="006C5AB9">
        <w:rPr>
          <w:sz w:val="23"/>
          <w:szCs w:val="23"/>
          <w:lang w:val="en-US"/>
        </w:rPr>
        <w:t>anak</w:t>
      </w:r>
      <w:proofErr w:type="spellEnd"/>
      <w:r w:rsidRPr="006C5AB9">
        <w:rPr>
          <w:sz w:val="23"/>
          <w:szCs w:val="23"/>
          <w:lang w:val="en-US"/>
        </w:rPr>
        <w:t xml:space="preserve"> </w:t>
      </w:r>
      <w:proofErr w:type="spellStart"/>
      <w:r w:rsidRPr="006C5AB9">
        <w:rPr>
          <w:sz w:val="23"/>
          <w:szCs w:val="23"/>
          <w:lang w:val="en-US"/>
        </w:rPr>
        <w:t>membutuhkan</w:t>
      </w:r>
      <w:proofErr w:type="spellEnd"/>
      <w:r w:rsidRPr="006C5AB9">
        <w:rPr>
          <w:sz w:val="23"/>
          <w:szCs w:val="23"/>
          <w:lang w:val="en-US"/>
        </w:rPr>
        <w:t xml:space="preserve"> bimbingan dan </w:t>
      </w:r>
      <w:proofErr w:type="spellStart"/>
      <w:r w:rsidRPr="006C5AB9">
        <w:rPr>
          <w:sz w:val="23"/>
          <w:szCs w:val="23"/>
          <w:lang w:val="en-US"/>
        </w:rPr>
        <w:t>pengajaran</w:t>
      </w:r>
      <w:proofErr w:type="spellEnd"/>
      <w:r w:rsidRPr="006C5AB9">
        <w:rPr>
          <w:sz w:val="23"/>
          <w:szCs w:val="23"/>
          <w:lang w:val="en-US"/>
        </w:rPr>
        <w:t xml:space="preserve"> </w:t>
      </w:r>
      <w:proofErr w:type="spellStart"/>
      <w:r w:rsidRPr="006C5AB9">
        <w:rPr>
          <w:sz w:val="23"/>
          <w:szCs w:val="23"/>
          <w:lang w:val="en-US"/>
        </w:rPr>
        <w:t>dari</w:t>
      </w:r>
      <w:proofErr w:type="spellEnd"/>
      <w:r w:rsidRPr="006C5AB9">
        <w:rPr>
          <w:sz w:val="23"/>
          <w:szCs w:val="23"/>
          <w:lang w:val="en-US"/>
        </w:rPr>
        <w:t xml:space="preserve"> orang </w:t>
      </w:r>
      <w:proofErr w:type="spellStart"/>
      <w:r w:rsidRPr="006C5AB9">
        <w:rPr>
          <w:sz w:val="23"/>
          <w:szCs w:val="23"/>
          <w:lang w:val="en-US"/>
        </w:rPr>
        <w:t>tua</w:t>
      </w:r>
      <w:bookmarkEnd w:id="5"/>
      <w:proofErr w:type="spellEnd"/>
      <w:r w:rsidRPr="006C5AB9">
        <w:rPr>
          <w:sz w:val="23"/>
          <w:szCs w:val="23"/>
        </w:rPr>
        <w:t xml:space="preserve">. </w:t>
      </w:r>
      <w:bookmarkEnd w:id="4"/>
      <w:r w:rsidRPr="006C5AB9">
        <w:rPr>
          <w:sz w:val="23"/>
          <w:szCs w:val="23"/>
        </w:rPr>
        <w:t xml:space="preserve">Indikator kecerdasan interpersonal yaitu </w:t>
      </w:r>
      <w:proofErr w:type="spellStart"/>
      <w:r w:rsidRPr="006C5AB9">
        <w:rPr>
          <w:sz w:val="23"/>
          <w:szCs w:val="23"/>
          <w:lang w:val="en-US"/>
        </w:rPr>
        <w:t>sikap</w:t>
      </w:r>
      <w:proofErr w:type="spellEnd"/>
      <w:r w:rsidRPr="006C5AB9">
        <w:rPr>
          <w:sz w:val="23"/>
          <w:szCs w:val="23"/>
          <w:lang w:val="en-US"/>
        </w:rPr>
        <w:t xml:space="preserve"> </w:t>
      </w:r>
      <w:r w:rsidRPr="006C5AB9">
        <w:rPr>
          <w:sz w:val="23"/>
          <w:szCs w:val="23"/>
        </w:rPr>
        <w:t>empati, sikap prososial</w:t>
      </w:r>
      <w:r w:rsidRPr="006C5AB9">
        <w:rPr>
          <w:sz w:val="23"/>
          <w:szCs w:val="23"/>
          <w:lang w:val="en-US"/>
        </w:rPr>
        <w:t xml:space="preserve">, </w:t>
      </w:r>
      <w:r w:rsidRPr="006C5AB9">
        <w:rPr>
          <w:sz w:val="23"/>
          <w:szCs w:val="23"/>
        </w:rPr>
        <w:t xml:space="preserve">kesadaran diri, pemahaman situasi sosial dan etika sosial, </w:t>
      </w:r>
      <w:proofErr w:type="spellStart"/>
      <w:r w:rsidRPr="006C5AB9">
        <w:rPr>
          <w:sz w:val="23"/>
          <w:szCs w:val="23"/>
          <w:lang w:val="en-US"/>
        </w:rPr>
        <w:t>keterampilan</w:t>
      </w:r>
      <w:proofErr w:type="spellEnd"/>
      <w:r w:rsidRPr="006C5AB9">
        <w:rPr>
          <w:sz w:val="23"/>
          <w:szCs w:val="23"/>
          <w:lang w:val="en-US"/>
        </w:rPr>
        <w:t xml:space="preserve"> </w:t>
      </w:r>
      <w:r w:rsidRPr="006C5AB9">
        <w:rPr>
          <w:sz w:val="23"/>
          <w:szCs w:val="23"/>
        </w:rPr>
        <w:t>pemecahan masalah,</w:t>
      </w:r>
      <w:r w:rsidRPr="006C5AB9">
        <w:rPr>
          <w:sz w:val="23"/>
          <w:szCs w:val="23"/>
          <w:lang w:val="en-US"/>
        </w:rPr>
        <w:t xml:space="preserve"> </w:t>
      </w:r>
      <w:proofErr w:type="spellStart"/>
      <w:r w:rsidRPr="006C5AB9">
        <w:rPr>
          <w:sz w:val="23"/>
          <w:szCs w:val="23"/>
          <w:lang w:val="en-US"/>
        </w:rPr>
        <w:t>berbicara</w:t>
      </w:r>
      <w:proofErr w:type="spellEnd"/>
      <w:r w:rsidRPr="006C5AB9">
        <w:rPr>
          <w:sz w:val="23"/>
          <w:szCs w:val="23"/>
          <w:lang w:val="en-US"/>
        </w:rPr>
        <w:t xml:space="preserve"> </w:t>
      </w:r>
      <w:proofErr w:type="spellStart"/>
      <w:r w:rsidRPr="006C5AB9">
        <w:rPr>
          <w:sz w:val="23"/>
          <w:szCs w:val="23"/>
          <w:lang w:val="en-US"/>
        </w:rPr>
        <w:t>efektif</w:t>
      </w:r>
      <w:proofErr w:type="spellEnd"/>
      <w:r w:rsidRPr="006C5AB9">
        <w:rPr>
          <w:sz w:val="23"/>
          <w:szCs w:val="23"/>
          <w:lang w:val="en-US"/>
        </w:rPr>
        <w:t xml:space="preserve"> dan </w:t>
      </w:r>
      <w:proofErr w:type="spellStart"/>
      <w:r w:rsidRPr="006C5AB9">
        <w:rPr>
          <w:sz w:val="23"/>
          <w:szCs w:val="23"/>
          <w:lang w:val="en-US"/>
        </w:rPr>
        <w:t>mendengarkan</w:t>
      </w:r>
      <w:proofErr w:type="spellEnd"/>
      <w:r w:rsidRPr="006C5AB9">
        <w:rPr>
          <w:sz w:val="23"/>
          <w:szCs w:val="23"/>
          <w:lang w:val="en-US"/>
        </w:rPr>
        <w:t xml:space="preserve"> </w:t>
      </w:r>
      <w:proofErr w:type="spellStart"/>
      <w:r w:rsidRPr="006C5AB9">
        <w:rPr>
          <w:sz w:val="23"/>
          <w:szCs w:val="23"/>
          <w:lang w:val="en-US"/>
        </w:rPr>
        <w:t>efektif</w:t>
      </w:r>
      <w:proofErr w:type="spellEnd"/>
      <w:r w:rsidRPr="006C5AB9">
        <w:rPr>
          <w:sz w:val="23"/>
          <w:szCs w:val="23"/>
        </w:rPr>
        <w:t>. Indikator penyusun kecerdasan interpersonal memiliki hubungan</w:t>
      </w:r>
      <w:r w:rsidRPr="006C5AB9">
        <w:rPr>
          <w:sz w:val="23"/>
          <w:szCs w:val="23"/>
          <w:lang w:val="en-US"/>
        </w:rPr>
        <w:t xml:space="preserve"> </w:t>
      </w:r>
      <w:proofErr w:type="spellStart"/>
      <w:r w:rsidRPr="006C5AB9">
        <w:rPr>
          <w:sz w:val="23"/>
          <w:szCs w:val="23"/>
          <w:lang w:val="en-US"/>
        </w:rPr>
        <w:t>negatif</w:t>
      </w:r>
      <w:proofErr w:type="spellEnd"/>
      <w:r w:rsidRPr="006C5AB9">
        <w:rPr>
          <w:sz w:val="23"/>
          <w:szCs w:val="23"/>
        </w:rPr>
        <w:t xml:space="preserve"> dengan perilaku </w:t>
      </w:r>
      <w:r w:rsidRPr="006C5AB9">
        <w:rPr>
          <w:i/>
          <w:sz w:val="23"/>
          <w:szCs w:val="23"/>
        </w:rPr>
        <w:t>verbal bullying</w:t>
      </w:r>
      <w:r w:rsidRPr="006C5AB9">
        <w:rPr>
          <w:sz w:val="23"/>
          <w:szCs w:val="23"/>
        </w:rPr>
        <w:t>.</w:t>
      </w:r>
    </w:p>
    <w:p w14:paraId="547A5491" w14:textId="77777777" w:rsidR="006C5AB9" w:rsidRPr="006C5AB9" w:rsidRDefault="006C5AB9" w:rsidP="006C5AB9">
      <w:pPr>
        <w:jc w:val="both"/>
        <w:rPr>
          <w:sz w:val="23"/>
          <w:szCs w:val="23"/>
          <w:lang w:val="en-US"/>
        </w:rPr>
      </w:pPr>
      <w:r w:rsidRPr="006C5AB9">
        <w:rPr>
          <w:sz w:val="23"/>
          <w:szCs w:val="23"/>
        </w:rPr>
        <w:tab/>
        <w:t xml:space="preserve">Adapun hal penting yang harus dilakukan oleh pihak sekolah untuk mencegah terjadinya kasus </w:t>
      </w:r>
      <w:r w:rsidRPr="006C5AB9">
        <w:rPr>
          <w:i/>
          <w:sz w:val="23"/>
          <w:szCs w:val="23"/>
        </w:rPr>
        <w:t>bullying</w:t>
      </w:r>
      <w:r w:rsidRPr="006C5AB9">
        <w:rPr>
          <w:sz w:val="23"/>
          <w:szCs w:val="23"/>
        </w:rPr>
        <w:t xml:space="preserve"> adalah melakukan sosialisasi kepada seluruh warga sekolah seperti guru, siswa, pegawai tata usaha, </w:t>
      </w:r>
      <w:r w:rsidRPr="006C5AB9">
        <w:rPr>
          <w:i/>
          <w:sz w:val="23"/>
          <w:szCs w:val="23"/>
        </w:rPr>
        <w:t>security</w:t>
      </w:r>
      <w:r w:rsidRPr="006C5AB9">
        <w:rPr>
          <w:sz w:val="23"/>
          <w:szCs w:val="23"/>
        </w:rPr>
        <w:t xml:space="preserve">, bahkan tenaga kebersihan juga perlu diedukasi tentang hal ini. </w:t>
      </w:r>
      <w:r w:rsidRPr="006C5AB9">
        <w:rPr>
          <w:sz w:val="23"/>
          <w:szCs w:val="23"/>
          <w:lang w:val="en-US"/>
        </w:rPr>
        <w:t xml:space="preserve">Jika </w:t>
      </w:r>
      <w:proofErr w:type="spellStart"/>
      <w:r w:rsidRPr="006C5AB9">
        <w:rPr>
          <w:sz w:val="23"/>
          <w:szCs w:val="23"/>
          <w:lang w:val="en-US"/>
        </w:rPr>
        <w:t>setiap</w:t>
      </w:r>
      <w:proofErr w:type="spellEnd"/>
      <w:r w:rsidRPr="006C5AB9">
        <w:rPr>
          <w:sz w:val="23"/>
          <w:szCs w:val="23"/>
          <w:lang w:val="en-US"/>
        </w:rPr>
        <w:t xml:space="preserve"> orang </w:t>
      </w:r>
      <w:proofErr w:type="spellStart"/>
      <w:r w:rsidRPr="006C5AB9">
        <w:rPr>
          <w:sz w:val="23"/>
          <w:szCs w:val="23"/>
          <w:lang w:val="en-US"/>
        </w:rPr>
        <w:t>memahami</w:t>
      </w:r>
      <w:proofErr w:type="spellEnd"/>
      <w:r w:rsidRPr="006C5AB9">
        <w:rPr>
          <w:sz w:val="23"/>
          <w:szCs w:val="23"/>
          <w:lang w:val="en-US"/>
        </w:rPr>
        <w:t xml:space="preserve"> </w:t>
      </w:r>
      <w:proofErr w:type="spellStart"/>
      <w:r w:rsidRPr="006C5AB9">
        <w:rPr>
          <w:sz w:val="23"/>
          <w:szCs w:val="23"/>
          <w:lang w:val="en-US"/>
        </w:rPr>
        <w:t>bentuk-bentuk</w:t>
      </w:r>
      <w:proofErr w:type="spellEnd"/>
      <w:r w:rsidRPr="006C5AB9">
        <w:rPr>
          <w:sz w:val="23"/>
          <w:szCs w:val="23"/>
          <w:lang w:val="en-US"/>
        </w:rPr>
        <w:t xml:space="preserve"> </w:t>
      </w:r>
      <w:r w:rsidRPr="006C5AB9">
        <w:rPr>
          <w:i/>
          <w:iCs/>
          <w:sz w:val="23"/>
          <w:szCs w:val="23"/>
          <w:lang w:val="en-US"/>
        </w:rPr>
        <w:t>bullying</w:t>
      </w:r>
      <w:r w:rsidRPr="006C5AB9">
        <w:rPr>
          <w:sz w:val="23"/>
          <w:szCs w:val="23"/>
          <w:lang w:val="en-US"/>
        </w:rPr>
        <w:t xml:space="preserve">, </w:t>
      </w:r>
      <w:proofErr w:type="spellStart"/>
      <w:r w:rsidRPr="006C5AB9">
        <w:rPr>
          <w:sz w:val="23"/>
          <w:szCs w:val="23"/>
          <w:lang w:val="en-US"/>
        </w:rPr>
        <w:t>dampaknya</w:t>
      </w:r>
      <w:proofErr w:type="spellEnd"/>
      <w:r w:rsidRPr="006C5AB9">
        <w:rPr>
          <w:sz w:val="23"/>
          <w:szCs w:val="23"/>
          <w:lang w:val="en-US"/>
        </w:rPr>
        <w:t xml:space="preserve"> </w:t>
      </w:r>
      <w:proofErr w:type="spellStart"/>
      <w:r w:rsidRPr="006C5AB9">
        <w:rPr>
          <w:sz w:val="23"/>
          <w:szCs w:val="23"/>
          <w:lang w:val="en-US"/>
        </w:rPr>
        <w:t>terhadap</w:t>
      </w:r>
      <w:proofErr w:type="spellEnd"/>
      <w:r w:rsidRPr="006C5AB9">
        <w:rPr>
          <w:sz w:val="23"/>
          <w:szCs w:val="23"/>
          <w:lang w:val="en-US"/>
        </w:rPr>
        <w:t xml:space="preserve"> korban dan juga </w:t>
      </w:r>
      <w:proofErr w:type="spellStart"/>
      <w:r w:rsidRPr="006C5AB9">
        <w:rPr>
          <w:sz w:val="23"/>
          <w:szCs w:val="23"/>
          <w:lang w:val="en-US"/>
        </w:rPr>
        <w:t>cara</w:t>
      </w:r>
      <w:proofErr w:type="spellEnd"/>
      <w:r w:rsidRPr="006C5AB9">
        <w:rPr>
          <w:sz w:val="23"/>
          <w:szCs w:val="23"/>
          <w:lang w:val="en-US"/>
        </w:rPr>
        <w:t xml:space="preserve"> </w:t>
      </w:r>
      <w:proofErr w:type="spellStart"/>
      <w:r w:rsidRPr="006C5AB9">
        <w:rPr>
          <w:sz w:val="23"/>
          <w:szCs w:val="23"/>
          <w:lang w:val="en-US"/>
        </w:rPr>
        <w:t>menghindari</w:t>
      </w:r>
      <w:proofErr w:type="spellEnd"/>
      <w:r w:rsidRPr="006C5AB9">
        <w:rPr>
          <w:sz w:val="23"/>
          <w:szCs w:val="23"/>
          <w:lang w:val="en-US"/>
        </w:rPr>
        <w:t xml:space="preserve"> </w:t>
      </w:r>
      <w:r w:rsidRPr="006C5AB9">
        <w:rPr>
          <w:i/>
          <w:iCs/>
          <w:sz w:val="23"/>
          <w:szCs w:val="23"/>
          <w:lang w:val="en-US"/>
        </w:rPr>
        <w:t>bullying</w:t>
      </w:r>
      <w:r w:rsidRPr="006C5AB9">
        <w:rPr>
          <w:sz w:val="23"/>
          <w:szCs w:val="23"/>
          <w:lang w:val="en-US"/>
        </w:rPr>
        <w:t xml:space="preserve">, maka </w:t>
      </w:r>
      <w:proofErr w:type="spellStart"/>
      <w:r w:rsidRPr="006C5AB9">
        <w:rPr>
          <w:sz w:val="23"/>
          <w:szCs w:val="23"/>
          <w:lang w:val="en-US"/>
        </w:rPr>
        <w:t>kemungkinan</w:t>
      </w:r>
      <w:proofErr w:type="spellEnd"/>
      <w:r w:rsidRPr="006C5AB9">
        <w:rPr>
          <w:sz w:val="23"/>
          <w:szCs w:val="23"/>
          <w:lang w:val="en-US"/>
        </w:rPr>
        <w:t xml:space="preserve"> </w:t>
      </w:r>
      <w:proofErr w:type="spellStart"/>
      <w:r w:rsidRPr="006C5AB9">
        <w:rPr>
          <w:sz w:val="23"/>
          <w:szCs w:val="23"/>
          <w:lang w:val="en-US"/>
        </w:rPr>
        <w:t>terjadinya</w:t>
      </w:r>
      <w:proofErr w:type="spellEnd"/>
      <w:r w:rsidRPr="006C5AB9">
        <w:rPr>
          <w:sz w:val="23"/>
          <w:szCs w:val="23"/>
          <w:lang w:val="en-US"/>
        </w:rPr>
        <w:t xml:space="preserve"> </w:t>
      </w:r>
      <w:r w:rsidRPr="006C5AB9">
        <w:rPr>
          <w:i/>
          <w:iCs/>
          <w:sz w:val="23"/>
          <w:szCs w:val="23"/>
          <w:lang w:val="en-US"/>
        </w:rPr>
        <w:t xml:space="preserve">bullying </w:t>
      </w:r>
      <w:r w:rsidRPr="006C5AB9">
        <w:rPr>
          <w:sz w:val="23"/>
          <w:szCs w:val="23"/>
          <w:lang w:val="en-US"/>
        </w:rPr>
        <w:t xml:space="preserve">di </w:t>
      </w:r>
      <w:proofErr w:type="spellStart"/>
      <w:r w:rsidRPr="006C5AB9">
        <w:rPr>
          <w:sz w:val="23"/>
          <w:szCs w:val="23"/>
          <w:lang w:val="en-US"/>
        </w:rPr>
        <w:t>sekolah</w:t>
      </w:r>
      <w:proofErr w:type="spellEnd"/>
      <w:r w:rsidRPr="006C5AB9">
        <w:rPr>
          <w:sz w:val="23"/>
          <w:szCs w:val="23"/>
          <w:lang w:val="en-US"/>
        </w:rPr>
        <w:t xml:space="preserve"> </w:t>
      </w:r>
      <w:proofErr w:type="spellStart"/>
      <w:r w:rsidRPr="006C5AB9">
        <w:rPr>
          <w:sz w:val="23"/>
          <w:szCs w:val="23"/>
          <w:lang w:val="en-US"/>
        </w:rPr>
        <w:t>akan</w:t>
      </w:r>
      <w:proofErr w:type="spellEnd"/>
      <w:r w:rsidRPr="006C5AB9">
        <w:rPr>
          <w:sz w:val="23"/>
          <w:szCs w:val="23"/>
          <w:lang w:val="en-US"/>
        </w:rPr>
        <w:t xml:space="preserve"> </w:t>
      </w:r>
      <w:proofErr w:type="spellStart"/>
      <w:r w:rsidRPr="006C5AB9">
        <w:rPr>
          <w:sz w:val="23"/>
          <w:szCs w:val="23"/>
          <w:lang w:val="en-US"/>
        </w:rPr>
        <w:t>dapat</w:t>
      </w:r>
      <w:proofErr w:type="spellEnd"/>
      <w:r w:rsidRPr="006C5AB9">
        <w:rPr>
          <w:sz w:val="23"/>
          <w:szCs w:val="23"/>
          <w:lang w:val="en-US"/>
        </w:rPr>
        <w:t xml:space="preserve"> </w:t>
      </w:r>
      <w:proofErr w:type="spellStart"/>
      <w:r w:rsidRPr="006C5AB9">
        <w:rPr>
          <w:sz w:val="23"/>
          <w:szCs w:val="23"/>
          <w:lang w:val="en-US"/>
        </w:rPr>
        <w:t>diminimalkan</w:t>
      </w:r>
      <w:proofErr w:type="spellEnd"/>
      <w:r w:rsidRPr="006C5AB9">
        <w:rPr>
          <w:sz w:val="23"/>
          <w:szCs w:val="23"/>
          <w:lang w:val="en-US"/>
        </w:rPr>
        <w:t>.</w:t>
      </w:r>
      <w:r w:rsidRPr="006C5AB9">
        <w:rPr>
          <w:sz w:val="23"/>
          <w:szCs w:val="23"/>
        </w:rPr>
        <w:t xml:space="preserve"> </w:t>
      </w:r>
      <w:proofErr w:type="spellStart"/>
      <w:r w:rsidRPr="006C5AB9">
        <w:rPr>
          <w:sz w:val="23"/>
          <w:szCs w:val="23"/>
          <w:lang w:val="en-US"/>
        </w:rPr>
        <w:t>Bentuk</w:t>
      </w:r>
      <w:proofErr w:type="spellEnd"/>
      <w:r w:rsidRPr="006C5AB9">
        <w:rPr>
          <w:sz w:val="23"/>
          <w:szCs w:val="23"/>
          <w:lang w:val="en-US"/>
        </w:rPr>
        <w:t xml:space="preserve"> </w:t>
      </w:r>
      <w:proofErr w:type="spellStart"/>
      <w:r w:rsidRPr="006C5AB9">
        <w:rPr>
          <w:sz w:val="23"/>
          <w:szCs w:val="23"/>
          <w:lang w:val="en-US"/>
        </w:rPr>
        <w:t>sosialisasi</w:t>
      </w:r>
      <w:proofErr w:type="spellEnd"/>
      <w:r w:rsidRPr="006C5AB9">
        <w:rPr>
          <w:sz w:val="23"/>
          <w:szCs w:val="23"/>
          <w:lang w:val="en-US"/>
        </w:rPr>
        <w:t xml:space="preserve"> </w:t>
      </w:r>
      <w:proofErr w:type="spellStart"/>
      <w:r w:rsidRPr="006C5AB9">
        <w:rPr>
          <w:sz w:val="23"/>
          <w:szCs w:val="23"/>
          <w:lang w:val="en-US"/>
        </w:rPr>
        <w:t>dapat</w:t>
      </w:r>
      <w:proofErr w:type="spellEnd"/>
      <w:r w:rsidRPr="006C5AB9">
        <w:rPr>
          <w:sz w:val="23"/>
          <w:szCs w:val="23"/>
          <w:lang w:val="en-US"/>
        </w:rPr>
        <w:t xml:space="preserve"> </w:t>
      </w:r>
      <w:proofErr w:type="spellStart"/>
      <w:r w:rsidRPr="006C5AB9">
        <w:rPr>
          <w:sz w:val="23"/>
          <w:szCs w:val="23"/>
          <w:lang w:val="en-US"/>
        </w:rPr>
        <w:t>dilakukan</w:t>
      </w:r>
      <w:proofErr w:type="spellEnd"/>
      <w:r w:rsidRPr="006C5AB9">
        <w:rPr>
          <w:sz w:val="23"/>
          <w:szCs w:val="23"/>
          <w:lang w:val="en-US"/>
        </w:rPr>
        <w:t xml:space="preserve"> </w:t>
      </w:r>
      <w:proofErr w:type="spellStart"/>
      <w:r w:rsidRPr="006C5AB9">
        <w:rPr>
          <w:sz w:val="23"/>
          <w:szCs w:val="23"/>
          <w:lang w:val="en-US"/>
        </w:rPr>
        <w:t>dengan</w:t>
      </w:r>
      <w:proofErr w:type="spellEnd"/>
      <w:r w:rsidRPr="006C5AB9">
        <w:rPr>
          <w:sz w:val="23"/>
          <w:szCs w:val="23"/>
          <w:lang w:val="en-US"/>
        </w:rPr>
        <w:t xml:space="preserve"> </w:t>
      </w:r>
      <w:proofErr w:type="spellStart"/>
      <w:r w:rsidRPr="006C5AB9">
        <w:rPr>
          <w:sz w:val="23"/>
          <w:szCs w:val="23"/>
          <w:lang w:val="en-US"/>
        </w:rPr>
        <w:t>memasang</w:t>
      </w:r>
      <w:proofErr w:type="spellEnd"/>
      <w:r w:rsidRPr="006C5AB9">
        <w:rPr>
          <w:sz w:val="23"/>
          <w:szCs w:val="23"/>
          <w:lang w:val="en-US"/>
        </w:rPr>
        <w:t xml:space="preserve"> poster anti </w:t>
      </w:r>
      <w:r w:rsidRPr="006C5AB9">
        <w:rPr>
          <w:i/>
          <w:iCs/>
          <w:sz w:val="23"/>
          <w:szCs w:val="23"/>
          <w:lang w:val="en-US"/>
        </w:rPr>
        <w:t>bullying</w:t>
      </w:r>
      <w:r w:rsidRPr="006C5AB9">
        <w:rPr>
          <w:sz w:val="23"/>
          <w:szCs w:val="23"/>
          <w:lang w:val="en-US"/>
        </w:rPr>
        <w:t xml:space="preserve">, </w:t>
      </w:r>
      <w:proofErr w:type="spellStart"/>
      <w:r w:rsidRPr="006C5AB9">
        <w:rPr>
          <w:sz w:val="23"/>
          <w:szCs w:val="23"/>
          <w:lang w:val="en-US"/>
        </w:rPr>
        <w:t>termasuk</w:t>
      </w:r>
      <w:proofErr w:type="spellEnd"/>
      <w:r w:rsidRPr="006C5AB9">
        <w:rPr>
          <w:sz w:val="23"/>
          <w:szCs w:val="23"/>
          <w:lang w:val="en-US"/>
        </w:rPr>
        <w:t xml:space="preserve"> </w:t>
      </w:r>
      <w:proofErr w:type="spellStart"/>
      <w:r w:rsidRPr="006C5AB9">
        <w:rPr>
          <w:sz w:val="23"/>
          <w:szCs w:val="23"/>
          <w:lang w:val="en-US"/>
        </w:rPr>
        <w:t>pesan-pesan</w:t>
      </w:r>
      <w:proofErr w:type="spellEnd"/>
      <w:r w:rsidRPr="006C5AB9">
        <w:rPr>
          <w:sz w:val="23"/>
          <w:szCs w:val="23"/>
          <w:lang w:val="en-US"/>
        </w:rPr>
        <w:t xml:space="preserve"> anti </w:t>
      </w:r>
      <w:r w:rsidRPr="006C5AB9">
        <w:rPr>
          <w:i/>
          <w:iCs/>
          <w:sz w:val="23"/>
          <w:szCs w:val="23"/>
          <w:lang w:val="en-US"/>
        </w:rPr>
        <w:t>bullying</w:t>
      </w:r>
      <w:r w:rsidRPr="006C5AB9">
        <w:rPr>
          <w:sz w:val="23"/>
          <w:szCs w:val="23"/>
          <w:lang w:val="en-US"/>
        </w:rPr>
        <w:t xml:space="preserve"> </w:t>
      </w:r>
      <w:proofErr w:type="spellStart"/>
      <w:r w:rsidRPr="006C5AB9">
        <w:rPr>
          <w:sz w:val="23"/>
          <w:szCs w:val="23"/>
          <w:lang w:val="en-US"/>
        </w:rPr>
        <w:t>saat</w:t>
      </w:r>
      <w:proofErr w:type="spellEnd"/>
      <w:r w:rsidRPr="006C5AB9">
        <w:rPr>
          <w:sz w:val="23"/>
          <w:szCs w:val="23"/>
          <w:lang w:val="en-US"/>
        </w:rPr>
        <w:t xml:space="preserve"> proses </w:t>
      </w:r>
      <w:proofErr w:type="spellStart"/>
      <w:r w:rsidRPr="006C5AB9">
        <w:rPr>
          <w:sz w:val="23"/>
          <w:szCs w:val="23"/>
          <w:lang w:val="en-US"/>
        </w:rPr>
        <w:t>pembelajaran</w:t>
      </w:r>
      <w:proofErr w:type="spellEnd"/>
      <w:r w:rsidRPr="006C5AB9">
        <w:rPr>
          <w:sz w:val="23"/>
          <w:szCs w:val="23"/>
          <w:lang w:val="en-US"/>
        </w:rPr>
        <w:t xml:space="preserve">, </w:t>
      </w:r>
      <w:proofErr w:type="spellStart"/>
      <w:r w:rsidRPr="006C5AB9">
        <w:rPr>
          <w:sz w:val="23"/>
          <w:szCs w:val="23"/>
          <w:lang w:val="en-US"/>
        </w:rPr>
        <w:t>atau</w:t>
      </w:r>
      <w:proofErr w:type="spellEnd"/>
      <w:r w:rsidRPr="006C5AB9">
        <w:rPr>
          <w:sz w:val="23"/>
          <w:szCs w:val="23"/>
          <w:lang w:val="en-US"/>
        </w:rPr>
        <w:t xml:space="preserve"> </w:t>
      </w:r>
      <w:proofErr w:type="spellStart"/>
      <w:r w:rsidRPr="006C5AB9">
        <w:rPr>
          <w:sz w:val="23"/>
          <w:szCs w:val="23"/>
          <w:lang w:val="en-US"/>
        </w:rPr>
        <w:t>ketika</w:t>
      </w:r>
      <w:proofErr w:type="spellEnd"/>
      <w:r w:rsidRPr="006C5AB9">
        <w:rPr>
          <w:sz w:val="23"/>
          <w:szCs w:val="23"/>
          <w:lang w:val="en-US"/>
        </w:rPr>
        <w:t xml:space="preserve"> </w:t>
      </w:r>
      <w:proofErr w:type="spellStart"/>
      <w:r w:rsidRPr="006C5AB9">
        <w:rPr>
          <w:sz w:val="23"/>
          <w:szCs w:val="23"/>
          <w:lang w:val="en-US"/>
        </w:rPr>
        <w:t>kepala</w:t>
      </w:r>
      <w:proofErr w:type="spellEnd"/>
      <w:r w:rsidRPr="006C5AB9">
        <w:rPr>
          <w:sz w:val="23"/>
          <w:szCs w:val="23"/>
          <w:lang w:val="en-US"/>
        </w:rPr>
        <w:t xml:space="preserve"> </w:t>
      </w:r>
      <w:proofErr w:type="spellStart"/>
      <w:r w:rsidRPr="006C5AB9">
        <w:rPr>
          <w:sz w:val="23"/>
          <w:szCs w:val="23"/>
          <w:lang w:val="en-US"/>
        </w:rPr>
        <w:t>sekolah</w:t>
      </w:r>
      <w:proofErr w:type="spellEnd"/>
      <w:r w:rsidRPr="006C5AB9">
        <w:rPr>
          <w:sz w:val="23"/>
          <w:szCs w:val="23"/>
          <w:lang w:val="en-US"/>
        </w:rPr>
        <w:t xml:space="preserve"> </w:t>
      </w:r>
      <w:proofErr w:type="spellStart"/>
      <w:r w:rsidRPr="006C5AB9">
        <w:rPr>
          <w:sz w:val="23"/>
          <w:szCs w:val="23"/>
          <w:lang w:val="en-US"/>
        </w:rPr>
        <w:t>atau</w:t>
      </w:r>
      <w:proofErr w:type="spellEnd"/>
      <w:r w:rsidRPr="006C5AB9">
        <w:rPr>
          <w:sz w:val="23"/>
          <w:szCs w:val="23"/>
          <w:lang w:val="en-US"/>
        </w:rPr>
        <w:t xml:space="preserve"> guru </w:t>
      </w:r>
      <w:proofErr w:type="spellStart"/>
      <w:r w:rsidRPr="006C5AB9">
        <w:rPr>
          <w:sz w:val="23"/>
          <w:szCs w:val="23"/>
          <w:lang w:val="en-US"/>
        </w:rPr>
        <w:t>memberikan</w:t>
      </w:r>
      <w:proofErr w:type="spellEnd"/>
      <w:r w:rsidRPr="006C5AB9">
        <w:rPr>
          <w:sz w:val="23"/>
          <w:szCs w:val="23"/>
          <w:lang w:val="en-US"/>
        </w:rPr>
        <w:t xml:space="preserve"> </w:t>
      </w:r>
      <w:proofErr w:type="spellStart"/>
      <w:r w:rsidRPr="006C5AB9">
        <w:rPr>
          <w:sz w:val="23"/>
          <w:szCs w:val="23"/>
          <w:lang w:val="en-US"/>
        </w:rPr>
        <w:t>pesan</w:t>
      </w:r>
      <w:proofErr w:type="spellEnd"/>
      <w:r w:rsidRPr="006C5AB9">
        <w:rPr>
          <w:sz w:val="23"/>
          <w:szCs w:val="23"/>
          <w:lang w:val="en-US"/>
        </w:rPr>
        <w:t xml:space="preserve"> pada </w:t>
      </w:r>
      <w:proofErr w:type="spellStart"/>
      <w:r w:rsidRPr="006C5AB9">
        <w:rPr>
          <w:sz w:val="23"/>
          <w:szCs w:val="23"/>
          <w:lang w:val="en-US"/>
        </w:rPr>
        <w:t>upacara</w:t>
      </w:r>
      <w:proofErr w:type="spellEnd"/>
      <w:r w:rsidRPr="006C5AB9">
        <w:rPr>
          <w:sz w:val="23"/>
          <w:szCs w:val="23"/>
          <w:lang w:val="en-US"/>
        </w:rPr>
        <w:t xml:space="preserve"> </w:t>
      </w:r>
      <w:proofErr w:type="spellStart"/>
      <w:r w:rsidRPr="006C5AB9">
        <w:rPr>
          <w:sz w:val="23"/>
          <w:szCs w:val="23"/>
          <w:lang w:val="en-US"/>
        </w:rPr>
        <w:t>bendera</w:t>
      </w:r>
      <w:proofErr w:type="spellEnd"/>
      <w:r w:rsidRPr="006C5AB9">
        <w:rPr>
          <w:sz w:val="23"/>
          <w:szCs w:val="23"/>
          <w:lang w:val="en-US"/>
        </w:rPr>
        <w:t>.</w:t>
      </w:r>
    </w:p>
    <w:p w14:paraId="740B30CA" w14:textId="77777777" w:rsidR="006C5AB9" w:rsidRPr="006C5AB9" w:rsidRDefault="006C5AB9" w:rsidP="006C5AB9">
      <w:pPr>
        <w:jc w:val="both"/>
        <w:rPr>
          <w:sz w:val="23"/>
          <w:szCs w:val="23"/>
        </w:rPr>
      </w:pPr>
      <w:r w:rsidRPr="006C5AB9">
        <w:rPr>
          <w:sz w:val="23"/>
          <w:szCs w:val="23"/>
        </w:rPr>
        <w:tab/>
        <w:t xml:space="preserve">Perilaku buruk mengarahkan anak kepada tindakan negatif salah satunya yaitu </w:t>
      </w:r>
      <w:r w:rsidRPr="006C5AB9">
        <w:rPr>
          <w:i/>
          <w:sz w:val="23"/>
          <w:szCs w:val="23"/>
        </w:rPr>
        <w:t>bullying</w:t>
      </w:r>
      <w:r w:rsidRPr="006C5AB9">
        <w:rPr>
          <w:sz w:val="23"/>
          <w:szCs w:val="23"/>
        </w:rPr>
        <w:t xml:space="preserve">. </w:t>
      </w:r>
      <w:r w:rsidRPr="006C5AB9">
        <w:rPr>
          <w:i/>
          <w:sz w:val="23"/>
          <w:szCs w:val="23"/>
        </w:rPr>
        <w:t xml:space="preserve">Bullying </w:t>
      </w:r>
      <w:r w:rsidRPr="006C5AB9">
        <w:rPr>
          <w:sz w:val="23"/>
          <w:szCs w:val="23"/>
        </w:rPr>
        <w:t xml:space="preserve">yang terjadi di sekolah bukan hanya dalam bentuk kekerasan fisik. Tetapi, dapat juga kekerasan verbal atau </w:t>
      </w:r>
      <w:r w:rsidRPr="006C5AB9">
        <w:rPr>
          <w:iCs/>
          <w:sz w:val="23"/>
          <w:szCs w:val="23"/>
        </w:rPr>
        <w:t>verbal</w:t>
      </w:r>
      <w:r w:rsidRPr="006C5AB9">
        <w:rPr>
          <w:i/>
          <w:sz w:val="23"/>
          <w:szCs w:val="23"/>
        </w:rPr>
        <w:t xml:space="preserve"> bullying</w:t>
      </w:r>
      <w:r w:rsidRPr="006C5AB9">
        <w:rPr>
          <w:sz w:val="23"/>
          <w:szCs w:val="23"/>
        </w:rPr>
        <w:t xml:space="preserve">. </w:t>
      </w:r>
      <w:r w:rsidRPr="006C5AB9">
        <w:rPr>
          <w:iCs/>
          <w:sz w:val="23"/>
          <w:szCs w:val="23"/>
        </w:rPr>
        <w:t>Verbal</w:t>
      </w:r>
      <w:r w:rsidRPr="006C5AB9">
        <w:rPr>
          <w:i/>
          <w:sz w:val="23"/>
          <w:szCs w:val="23"/>
        </w:rPr>
        <w:t xml:space="preserve"> bullying </w:t>
      </w:r>
      <w:r w:rsidRPr="006C5AB9">
        <w:rPr>
          <w:sz w:val="23"/>
          <w:szCs w:val="23"/>
        </w:rPr>
        <w:t xml:space="preserve">kerap diterima seorang anak dari temannya, orang tuanya, bahkan gurunya sekalipun. </w:t>
      </w:r>
      <w:r w:rsidRPr="006C5AB9">
        <w:rPr>
          <w:iCs/>
          <w:sz w:val="23"/>
          <w:szCs w:val="23"/>
        </w:rPr>
        <w:t>Verbal</w:t>
      </w:r>
      <w:r w:rsidRPr="006C5AB9">
        <w:rPr>
          <w:i/>
          <w:sz w:val="23"/>
          <w:szCs w:val="23"/>
        </w:rPr>
        <w:t xml:space="preserve"> bullying </w:t>
      </w:r>
      <w:r w:rsidRPr="006C5AB9">
        <w:rPr>
          <w:sz w:val="23"/>
          <w:szCs w:val="23"/>
        </w:rPr>
        <w:t xml:space="preserve">yang kerap diterima oleh seorang anak seperti ejekan dan mendapat nama panggilan yang bersifat negatif. </w:t>
      </w:r>
      <w:r w:rsidRPr="006C5AB9">
        <w:rPr>
          <w:iCs/>
          <w:sz w:val="23"/>
          <w:szCs w:val="23"/>
        </w:rPr>
        <w:t>Verbal</w:t>
      </w:r>
      <w:r w:rsidRPr="006C5AB9">
        <w:rPr>
          <w:i/>
          <w:sz w:val="23"/>
          <w:szCs w:val="23"/>
        </w:rPr>
        <w:t xml:space="preserve"> bullying </w:t>
      </w:r>
      <w:r w:rsidRPr="006C5AB9">
        <w:rPr>
          <w:sz w:val="23"/>
          <w:szCs w:val="23"/>
        </w:rPr>
        <w:t xml:space="preserve">diartikan sebagai tindakan </w:t>
      </w:r>
      <w:r w:rsidRPr="006C5AB9">
        <w:rPr>
          <w:i/>
          <w:sz w:val="23"/>
          <w:szCs w:val="23"/>
        </w:rPr>
        <w:t>bullying</w:t>
      </w:r>
      <w:r w:rsidRPr="006C5AB9">
        <w:rPr>
          <w:sz w:val="23"/>
          <w:szCs w:val="23"/>
        </w:rPr>
        <w:t xml:space="preserve"> yang dilakukan secara verbal seperti penindasan dengan kata-kata. Dalam arti luas </w:t>
      </w:r>
      <w:r w:rsidRPr="006C5AB9">
        <w:rPr>
          <w:iCs/>
          <w:sz w:val="23"/>
          <w:szCs w:val="23"/>
        </w:rPr>
        <w:t>verbal</w:t>
      </w:r>
      <w:r w:rsidRPr="006C5AB9">
        <w:rPr>
          <w:i/>
          <w:sz w:val="23"/>
          <w:szCs w:val="23"/>
        </w:rPr>
        <w:t xml:space="preserve"> bullying</w:t>
      </w:r>
      <w:r w:rsidRPr="006C5AB9">
        <w:rPr>
          <w:sz w:val="23"/>
          <w:szCs w:val="23"/>
        </w:rPr>
        <w:t xml:space="preserve"> merupakan tindakan yang bersifat negatif secara berulang kali yang tujuannya adalah menyakiti, merendahkan, atau menjatuhkan harga diri orang lain.</w:t>
      </w:r>
    </w:p>
    <w:p w14:paraId="6C5BA7B9" w14:textId="77777777" w:rsidR="006C5AB9" w:rsidRPr="006C5AB9" w:rsidRDefault="006C5AB9" w:rsidP="006C5AB9">
      <w:pPr>
        <w:jc w:val="both"/>
        <w:rPr>
          <w:sz w:val="23"/>
          <w:szCs w:val="23"/>
        </w:rPr>
      </w:pPr>
      <w:r w:rsidRPr="006C5AB9">
        <w:rPr>
          <w:i/>
          <w:sz w:val="23"/>
          <w:szCs w:val="23"/>
        </w:rPr>
        <w:tab/>
      </w:r>
      <w:bookmarkStart w:id="6" w:name="_Hlk139607668"/>
      <w:r w:rsidRPr="006C5AB9">
        <w:rPr>
          <w:iCs/>
          <w:sz w:val="23"/>
          <w:szCs w:val="23"/>
        </w:rPr>
        <w:t>Verbal</w:t>
      </w:r>
      <w:r w:rsidRPr="006C5AB9">
        <w:rPr>
          <w:i/>
          <w:sz w:val="23"/>
          <w:szCs w:val="23"/>
        </w:rPr>
        <w:t xml:space="preserve"> bullying</w:t>
      </w:r>
      <w:r w:rsidRPr="006C5AB9">
        <w:rPr>
          <w:sz w:val="23"/>
          <w:szCs w:val="23"/>
        </w:rPr>
        <w:t xml:space="preserve"> mungkin sudah terdengar tidak asing</w:t>
      </w:r>
      <w:r w:rsidRPr="006C5AB9">
        <w:rPr>
          <w:sz w:val="23"/>
          <w:szCs w:val="23"/>
          <w:lang w:val="en-US"/>
        </w:rPr>
        <w:t xml:space="preserve"> lagi</w:t>
      </w:r>
      <w:r w:rsidRPr="006C5AB9">
        <w:rPr>
          <w:sz w:val="23"/>
          <w:szCs w:val="23"/>
        </w:rPr>
        <w:t xml:space="preserve"> </w:t>
      </w:r>
      <w:proofErr w:type="spellStart"/>
      <w:r w:rsidRPr="006C5AB9">
        <w:rPr>
          <w:sz w:val="23"/>
          <w:szCs w:val="23"/>
          <w:lang w:val="en-US"/>
        </w:rPr>
        <w:t>sampai</w:t>
      </w:r>
      <w:proofErr w:type="spellEnd"/>
      <w:r w:rsidRPr="006C5AB9">
        <w:rPr>
          <w:sz w:val="23"/>
          <w:szCs w:val="23"/>
          <w:lang w:val="en-US"/>
        </w:rPr>
        <w:t xml:space="preserve"> ke </w:t>
      </w:r>
      <w:r w:rsidRPr="006C5AB9">
        <w:rPr>
          <w:sz w:val="23"/>
          <w:szCs w:val="23"/>
        </w:rPr>
        <w:t>telinga masyarakat.</w:t>
      </w:r>
      <w:r w:rsidRPr="006C5AB9">
        <w:rPr>
          <w:sz w:val="23"/>
          <w:szCs w:val="23"/>
          <w:lang w:val="en-US"/>
        </w:rPr>
        <w:t xml:space="preserve"> </w:t>
      </w:r>
      <w:proofErr w:type="spellStart"/>
      <w:r w:rsidRPr="006C5AB9">
        <w:rPr>
          <w:sz w:val="23"/>
          <w:szCs w:val="23"/>
          <w:lang w:val="en-US"/>
        </w:rPr>
        <w:t>Namun</w:t>
      </w:r>
      <w:proofErr w:type="spellEnd"/>
      <w:r w:rsidRPr="006C5AB9">
        <w:rPr>
          <w:sz w:val="23"/>
          <w:szCs w:val="23"/>
          <w:lang w:val="en-US"/>
        </w:rPr>
        <w:t xml:space="preserve">, verbal </w:t>
      </w:r>
      <w:r w:rsidRPr="006C5AB9">
        <w:rPr>
          <w:i/>
          <w:iCs/>
          <w:sz w:val="23"/>
          <w:szCs w:val="23"/>
          <w:lang w:val="en-US"/>
        </w:rPr>
        <w:t xml:space="preserve">bullying </w:t>
      </w:r>
      <w:proofErr w:type="spellStart"/>
      <w:r w:rsidRPr="006C5AB9">
        <w:rPr>
          <w:sz w:val="23"/>
          <w:szCs w:val="23"/>
          <w:lang w:val="en-US"/>
        </w:rPr>
        <w:t>seringkali</w:t>
      </w:r>
      <w:proofErr w:type="spellEnd"/>
      <w:r w:rsidRPr="006C5AB9">
        <w:rPr>
          <w:sz w:val="23"/>
          <w:szCs w:val="23"/>
          <w:lang w:val="en-US"/>
        </w:rPr>
        <w:t xml:space="preserve"> </w:t>
      </w:r>
      <w:proofErr w:type="spellStart"/>
      <w:r w:rsidRPr="006C5AB9">
        <w:rPr>
          <w:sz w:val="23"/>
          <w:szCs w:val="23"/>
          <w:lang w:val="en-US"/>
        </w:rPr>
        <w:t>terjadi</w:t>
      </w:r>
      <w:proofErr w:type="spellEnd"/>
      <w:r w:rsidRPr="006C5AB9">
        <w:rPr>
          <w:sz w:val="23"/>
          <w:szCs w:val="23"/>
          <w:lang w:val="en-US"/>
        </w:rPr>
        <w:t xml:space="preserve"> </w:t>
      </w:r>
      <w:proofErr w:type="spellStart"/>
      <w:r w:rsidRPr="006C5AB9">
        <w:rPr>
          <w:sz w:val="23"/>
          <w:szCs w:val="23"/>
          <w:lang w:val="en-US"/>
        </w:rPr>
        <w:t>tanpa</w:t>
      </w:r>
      <w:proofErr w:type="spellEnd"/>
      <w:r w:rsidRPr="006C5AB9">
        <w:rPr>
          <w:sz w:val="23"/>
          <w:szCs w:val="23"/>
          <w:lang w:val="en-US"/>
        </w:rPr>
        <w:t xml:space="preserve"> </w:t>
      </w:r>
      <w:proofErr w:type="spellStart"/>
      <w:r w:rsidRPr="006C5AB9">
        <w:rPr>
          <w:sz w:val="23"/>
          <w:szCs w:val="23"/>
          <w:lang w:val="en-US"/>
        </w:rPr>
        <w:t>disadari</w:t>
      </w:r>
      <w:proofErr w:type="spellEnd"/>
      <w:r w:rsidRPr="006C5AB9">
        <w:rPr>
          <w:sz w:val="23"/>
          <w:szCs w:val="23"/>
        </w:rPr>
        <w:t>.</w:t>
      </w:r>
      <w:bookmarkEnd w:id="6"/>
      <w:r w:rsidRPr="006C5AB9">
        <w:rPr>
          <w:sz w:val="23"/>
          <w:szCs w:val="23"/>
        </w:rPr>
        <w:t xml:space="preserve"> </w:t>
      </w:r>
      <w:r w:rsidRPr="006C5AB9">
        <w:rPr>
          <w:iCs/>
          <w:sz w:val="23"/>
          <w:szCs w:val="23"/>
        </w:rPr>
        <w:t xml:space="preserve">Verbal </w:t>
      </w:r>
      <w:r w:rsidRPr="006C5AB9">
        <w:rPr>
          <w:i/>
          <w:sz w:val="23"/>
          <w:szCs w:val="23"/>
        </w:rPr>
        <w:t xml:space="preserve">bullying </w:t>
      </w:r>
      <w:proofErr w:type="spellStart"/>
      <w:r w:rsidRPr="006C5AB9">
        <w:rPr>
          <w:sz w:val="23"/>
          <w:szCs w:val="23"/>
          <w:lang w:val="en-US"/>
        </w:rPr>
        <w:t>adalah</w:t>
      </w:r>
      <w:proofErr w:type="spellEnd"/>
      <w:r w:rsidRPr="006C5AB9">
        <w:rPr>
          <w:sz w:val="23"/>
          <w:szCs w:val="23"/>
          <w:lang w:val="en-US"/>
        </w:rPr>
        <w:t xml:space="preserve"> </w:t>
      </w:r>
      <w:r w:rsidRPr="006C5AB9">
        <w:rPr>
          <w:sz w:val="23"/>
          <w:szCs w:val="23"/>
        </w:rPr>
        <w:t xml:space="preserve">suatu kekerasan </w:t>
      </w:r>
      <w:proofErr w:type="spellStart"/>
      <w:r w:rsidRPr="006C5AB9">
        <w:rPr>
          <w:sz w:val="23"/>
          <w:szCs w:val="23"/>
          <w:lang w:val="en-US"/>
        </w:rPr>
        <w:t>dengan</w:t>
      </w:r>
      <w:proofErr w:type="spellEnd"/>
      <w:r w:rsidRPr="006C5AB9">
        <w:rPr>
          <w:sz w:val="23"/>
          <w:szCs w:val="23"/>
        </w:rPr>
        <w:t xml:space="preserve"> kata-kata yang </w:t>
      </w:r>
      <w:proofErr w:type="spellStart"/>
      <w:r w:rsidRPr="006C5AB9">
        <w:rPr>
          <w:sz w:val="23"/>
          <w:szCs w:val="23"/>
          <w:lang w:val="en-US"/>
        </w:rPr>
        <w:t>menyakitkan</w:t>
      </w:r>
      <w:proofErr w:type="spellEnd"/>
      <w:r w:rsidRPr="006C5AB9">
        <w:rPr>
          <w:sz w:val="23"/>
          <w:szCs w:val="23"/>
        </w:rPr>
        <w:t xml:space="preserve"> misalnya memanggil seseorang dengan sebutan </w:t>
      </w:r>
      <w:proofErr w:type="spellStart"/>
      <w:r w:rsidRPr="006C5AB9">
        <w:rPr>
          <w:sz w:val="23"/>
          <w:szCs w:val="23"/>
          <w:lang w:val="en-US"/>
        </w:rPr>
        <w:t>binatang</w:t>
      </w:r>
      <w:proofErr w:type="spellEnd"/>
      <w:r w:rsidRPr="006C5AB9">
        <w:rPr>
          <w:sz w:val="23"/>
          <w:szCs w:val="23"/>
        </w:rPr>
        <w:t xml:space="preserve"> atau rasis. Pelaku </w:t>
      </w:r>
      <w:r w:rsidRPr="006C5AB9">
        <w:rPr>
          <w:i/>
          <w:sz w:val="23"/>
          <w:szCs w:val="23"/>
        </w:rPr>
        <w:t xml:space="preserve">bullying </w:t>
      </w:r>
      <w:r w:rsidRPr="006C5AB9">
        <w:rPr>
          <w:iCs/>
          <w:sz w:val="23"/>
          <w:szCs w:val="23"/>
          <w:lang w:val="en-US"/>
        </w:rPr>
        <w:t>yang</w:t>
      </w:r>
      <w:r w:rsidRPr="006C5AB9">
        <w:rPr>
          <w:i/>
          <w:sz w:val="23"/>
          <w:szCs w:val="23"/>
          <w:lang w:val="en-US"/>
        </w:rPr>
        <w:t xml:space="preserve"> </w:t>
      </w:r>
      <w:r w:rsidRPr="006C5AB9">
        <w:rPr>
          <w:sz w:val="23"/>
          <w:szCs w:val="23"/>
        </w:rPr>
        <w:t xml:space="preserve">disebut </w:t>
      </w:r>
      <w:proofErr w:type="spellStart"/>
      <w:r w:rsidRPr="006C5AB9">
        <w:rPr>
          <w:sz w:val="23"/>
          <w:szCs w:val="23"/>
          <w:lang w:val="en-US"/>
        </w:rPr>
        <w:t>dengan</w:t>
      </w:r>
      <w:proofErr w:type="spellEnd"/>
      <w:r w:rsidRPr="006C5AB9">
        <w:rPr>
          <w:sz w:val="23"/>
          <w:szCs w:val="23"/>
          <w:lang w:val="en-US"/>
        </w:rPr>
        <w:t xml:space="preserve"> </w:t>
      </w:r>
      <w:r w:rsidRPr="006C5AB9">
        <w:rPr>
          <w:sz w:val="23"/>
          <w:szCs w:val="23"/>
        </w:rPr>
        <w:t xml:space="preserve">istilah </w:t>
      </w:r>
      <w:r w:rsidRPr="006C5AB9">
        <w:rPr>
          <w:i/>
          <w:sz w:val="23"/>
          <w:szCs w:val="23"/>
        </w:rPr>
        <w:t>bully</w:t>
      </w:r>
      <w:r w:rsidRPr="006C5AB9">
        <w:rPr>
          <w:sz w:val="23"/>
          <w:szCs w:val="23"/>
        </w:rPr>
        <w:t xml:space="preserve">. </w:t>
      </w:r>
      <w:proofErr w:type="spellStart"/>
      <w:r w:rsidRPr="006C5AB9">
        <w:rPr>
          <w:sz w:val="23"/>
          <w:szCs w:val="23"/>
          <w:lang w:val="en-US"/>
        </w:rPr>
        <w:t>Pelaku</w:t>
      </w:r>
      <w:proofErr w:type="spellEnd"/>
      <w:r w:rsidRPr="006C5AB9">
        <w:rPr>
          <w:sz w:val="23"/>
          <w:szCs w:val="23"/>
          <w:lang w:val="en-US"/>
        </w:rPr>
        <w:t xml:space="preserve"> </w:t>
      </w:r>
      <w:r w:rsidRPr="006C5AB9">
        <w:rPr>
          <w:i/>
          <w:sz w:val="23"/>
          <w:szCs w:val="23"/>
          <w:lang w:val="en-US"/>
        </w:rPr>
        <w:t>b</w:t>
      </w:r>
      <w:r w:rsidRPr="006C5AB9">
        <w:rPr>
          <w:i/>
          <w:sz w:val="23"/>
          <w:szCs w:val="23"/>
        </w:rPr>
        <w:t>ully</w:t>
      </w:r>
      <w:proofErr w:type="spellStart"/>
      <w:r w:rsidRPr="006C5AB9">
        <w:rPr>
          <w:i/>
          <w:sz w:val="23"/>
          <w:szCs w:val="23"/>
          <w:lang w:val="en-US"/>
        </w:rPr>
        <w:t>ing</w:t>
      </w:r>
      <w:proofErr w:type="spellEnd"/>
      <w:r w:rsidRPr="006C5AB9">
        <w:rPr>
          <w:i/>
          <w:sz w:val="23"/>
          <w:szCs w:val="23"/>
        </w:rPr>
        <w:t xml:space="preserve"> </w:t>
      </w:r>
      <w:r w:rsidRPr="006C5AB9">
        <w:rPr>
          <w:sz w:val="23"/>
          <w:szCs w:val="23"/>
        </w:rPr>
        <w:t xml:space="preserve">tidak mengenal usia ataupun </w:t>
      </w:r>
      <w:proofErr w:type="spellStart"/>
      <w:r w:rsidRPr="006C5AB9">
        <w:rPr>
          <w:sz w:val="23"/>
          <w:szCs w:val="23"/>
          <w:lang w:val="en-US"/>
        </w:rPr>
        <w:t>jenis</w:t>
      </w:r>
      <w:proofErr w:type="spellEnd"/>
      <w:r w:rsidRPr="006C5AB9">
        <w:rPr>
          <w:sz w:val="23"/>
          <w:szCs w:val="23"/>
          <w:lang w:val="en-US"/>
        </w:rPr>
        <w:t xml:space="preserve"> </w:t>
      </w:r>
      <w:proofErr w:type="spellStart"/>
      <w:r w:rsidRPr="006C5AB9">
        <w:rPr>
          <w:sz w:val="23"/>
          <w:szCs w:val="23"/>
          <w:lang w:val="en-US"/>
        </w:rPr>
        <w:t>kelamin</w:t>
      </w:r>
      <w:proofErr w:type="spellEnd"/>
      <w:r w:rsidRPr="006C5AB9">
        <w:rPr>
          <w:sz w:val="23"/>
          <w:szCs w:val="23"/>
        </w:rPr>
        <w:t xml:space="preserve">. Bahkan, di sekolah sudah sering terjadi peristiwa </w:t>
      </w:r>
      <w:r w:rsidRPr="006C5AB9">
        <w:rPr>
          <w:i/>
          <w:sz w:val="23"/>
          <w:szCs w:val="23"/>
        </w:rPr>
        <w:t>bullying</w:t>
      </w:r>
      <w:r w:rsidRPr="006C5AB9">
        <w:rPr>
          <w:sz w:val="23"/>
          <w:szCs w:val="23"/>
        </w:rPr>
        <w:t xml:space="preserve">. </w:t>
      </w:r>
      <w:r w:rsidRPr="006C5AB9">
        <w:rPr>
          <w:iCs/>
          <w:sz w:val="23"/>
          <w:szCs w:val="23"/>
        </w:rPr>
        <w:t>Verbal</w:t>
      </w:r>
      <w:r w:rsidRPr="006C5AB9">
        <w:rPr>
          <w:i/>
          <w:sz w:val="23"/>
          <w:szCs w:val="23"/>
        </w:rPr>
        <w:t xml:space="preserve"> bullying</w:t>
      </w:r>
      <w:r w:rsidRPr="006C5AB9">
        <w:rPr>
          <w:sz w:val="23"/>
          <w:szCs w:val="23"/>
        </w:rPr>
        <w:t xml:space="preserve"> (terkadang disebut </w:t>
      </w:r>
      <w:r w:rsidRPr="006C5AB9">
        <w:rPr>
          <w:iCs/>
          <w:sz w:val="23"/>
          <w:szCs w:val="23"/>
        </w:rPr>
        <w:t>verbal</w:t>
      </w:r>
      <w:r w:rsidRPr="006C5AB9">
        <w:rPr>
          <w:i/>
          <w:sz w:val="23"/>
          <w:szCs w:val="23"/>
        </w:rPr>
        <w:t xml:space="preserve"> abuse</w:t>
      </w:r>
      <w:r w:rsidRPr="006C5AB9">
        <w:rPr>
          <w:sz w:val="23"/>
          <w:szCs w:val="23"/>
        </w:rPr>
        <w:t xml:space="preserve">) adalah </w:t>
      </w:r>
      <w:proofErr w:type="spellStart"/>
      <w:r w:rsidRPr="006C5AB9">
        <w:rPr>
          <w:sz w:val="23"/>
          <w:szCs w:val="23"/>
          <w:lang w:val="en-US"/>
        </w:rPr>
        <w:t>ketika</w:t>
      </w:r>
      <w:proofErr w:type="spellEnd"/>
      <w:r w:rsidRPr="006C5AB9">
        <w:rPr>
          <w:sz w:val="23"/>
          <w:szCs w:val="23"/>
          <w:lang w:val="en-US"/>
        </w:rPr>
        <w:t xml:space="preserve"> </w:t>
      </w:r>
      <w:proofErr w:type="spellStart"/>
      <w:r w:rsidRPr="006C5AB9">
        <w:rPr>
          <w:sz w:val="23"/>
          <w:szCs w:val="23"/>
          <w:lang w:val="en-US"/>
        </w:rPr>
        <w:t>seseorang</w:t>
      </w:r>
      <w:proofErr w:type="spellEnd"/>
      <w:r w:rsidRPr="006C5AB9">
        <w:rPr>
          <w:sz w:val="23"/>
          <w:szCs w:val="23"/>
          <w:lang w:val="en-US"/>
        </w:rPr>
        <w:t xml:space="preserve"> </w:t>
      </w:r>
      <w:proofErr w:type="spellStart"/>
      <w:r w:rsidRPr="006C5AB9">
        <w:rPr>
          <w:sz w:val="23"/>
          <w:szCs w:val="23"/>
          <w:lang w:val="en-US"/>
        </w:rPr>
        <w:t>menggunakan</w:t>
      </w:r>
      <w:proofErr w:type="spellEnd"/>
      <w:r w:rsidRPr="006C5AB9">
        <w:rPr>
          <w:sz w:val="23"/>
          <w:szCs w:val="23"/>
          <w:lang w:val="en-US"/>
        </w:rPr>
        <w:t xml:space="preserve"> kata-kata </w:t>
      </w:r>
      <w:proofErr w:type="spellStart"/>
      <w:r w:rsidRPr="006C5AB9">
        <w:rPr>
          <w:sz w:val="23"/>
          <w:szCs w:val="23"/>
          <w:lang w:val="en-US"/>
        </w:rPr>
        <w:t>untuk</w:t>
      </w:r>
      <w:proofErr w:type="spellEnd"/>
      <w:r w:rsidRPr="006C5AB9">
        <w:rPr>
          <w:sz w:val="23"/>
          <w:szCs w:val="23"/>
          <w:lang w:val="en-US"/>
        </w:rPr>
        <w:t xml:space="preserve"> </w:t>
      </w:r>
      <w:proofErr w:type="spellStart"/>
      <w:r w:rsidRPr="006C5AB9">
        <w:rPr>
          <w:sz w:val="23"/>
          <w:szCs w:val="23"/>
          <w:lang w:val="en-US"/>
        </w:rPr>
        <w:t>mendapatkan</w:t>
      </w:r>
      <w:proofErr w:type="spellEnd"/>
      <w:r w:rsidRPr="006C5AB9">
        <w:rPr>
          <w:sz w:val="23"/>
          <w:szCs w:val="23"/>
          <w:lang w:val="en-US"/>
        </w:rPr>
        <w:t xml:space="preserve"> </w:t>
      </w:r>
      <w:proofErr w:type="spellStart"/>
      <w:r w:rsidRPr="006C5AB9">
        <w:rPr>
          <w:sz w:val="23"/>
          <w:szCs w:val="23"/>
          <w:lang w:val="en-US"/>
        </w:rPr>
        <w:t>kekuasaan</w:t>
      </w:r>
      <w:proofErr w:type="spellEnd"/>
      <w:r w:rsidRPr="006C5AB9">
        <w:rPr>
          <w:sz w:val="23"/>
          <w:szCs w:val="23"/>
          <w:lang w:val="en-US"/>
        </w:rPr>
        <w:t xml:space="preserve"> </w:t>
      </w:r>
      <w:proofErr w:type="spellStart"/>
      <w:r w:rsidRPr="006C5AB9">
        <w:rPr>
          <w:sz w:val="23"/>
          <w:szCs w:val="23"/>
          <w:lang w:val="en-US"/>
        </w:rPr>
        <w:t>atas</w:t>
      </w:r>
      <w:proofErr w:type="spellEnd"/>
      <w:r w:rsidRPr="006C5AB9">
        <w:rPr>
          <w:sz w:val="23"/>
          <w:szCs w:val="23"/>
          <w:lang w:val="en-US"/>
        </w:rPr>
        <w:t xml:space="preserve"> orang lain</w:t>
      </w:r>
      <w:r w:rsidRPr="006C5AB9">
        <w:rPr>
          <w:sz w:val="23"/>
          <w:szCs w:val="23"/>
        </w:rPr>
        <w:t xml:space="preserve">. </w:t>
      </w:r>
      <w:proofErr w:type="spellStart"/>
      <w:r w:rsidRPr="006C5AB9">
        <w:rPr>
          <w:iCs/>
          <w:sz w:val="23"/>
          <w:szCs w:val="23"/>
          <w:lang w:val="en-US"/>
        </w:rPr>
        <w:t>Dalam</w:t>
      </w:r>
      <w:proofErr w:type="spellEnd"/>
      <w:r w:rsidRPr="006C5AB9">
        <w:rPr>
          <w:iCs/>
          <w:sz w:val="23"/>
          <w:szCs w:val="23"/>
          <w:lang w:val="en-US"/>
        </w:rPr>
        <w:t xml:space="preserve"> v</w:t>
      </w:r>
      <w:r w:rsidRPr="006C5AB9">
        <w:rPr>
          <w:iCs/>
          <w:sz w:val="23"/>
          <w:szCs w:val="23"/>
        </w:rPr>
        <w:t>erbal</w:t>
      </w:r>
      <w:r w:rsidRPr="006C5AB9">
        <w:rPr>
          <w:i/>
          <w:sz w:val="23"/>
          <w:szCs w:val="23"/>
        </w:rPr>
        <w:t xml:space="preserve"> bullying</w:t>
      </w:r>
      <w:r w:rsidRPr="006C5AB9">
        <w:rPr>
          <w:i/>
          <w:sz w:val="23"/>
          <w:szCs w:val="23"/>
          <w:lang w:val="en-US"/>
        </w:rPr>
        <w:t xml:space="preserve">, </w:t>
      </w:r>
      <w:r w:rsidRPr="006C5AB9">
        <w:rPr>
          <w:sz w:val="23"/>
          <w:szCs w:val="23"/>
          <w:lang w:val="en-US"/>
        </w:rPr>
        <w:t xml:space="preserve">korban </w:t>
      </w:r>
      <w:proofErr w:type="spellStart"/>
      <w:r w:rsidRPr="006C5AB9">
        <w:rPr>
          <w:sz w:val="23"/>
          <w:szCs w:val="23"/>
          <w:lang w:val="en-US"/>
        </w:rPr>
        <w:t>dihina</w:t>
      </w:r>
      <w:proofErr w:type="spellEnd"/>
      <w:r w:rsidRPr="006C5AB9">
        <w:rPr>
          <w:sz w:val="23"/>
          <w:szCs w:val="23"/>
          <w:lang w:val="en-US"/>
        </w:rPr>
        <w:t xml:space="preserve"> </w:t>
      </w:r>
      <w:proofErr w:type="spellStart"/>
      <w:r w:rsidRPr="006C5AB9">
        <w:rPr>
          <w:sz w:val="23"/>
          <w:szCs w:val="23"/>
          <w:lang w:val="en-US"/>
        </w:rPr>
        <w:t>atau</w:t>
      </w:r>
      <w:proofErr w:type="spellEnd"/>
      <w:r w:rsidRPr="006C5AB9">
        <w:rPr>
          <w:sz w:val="23"/>
          <w:szCs w:val="23"/>
          <w:lang w:val="en-US"/>
        </w:rPr>
        <w:t xml:space="preserve"> </w:t>
      </w:r>
      <w:proofErr w:type="spellStart"/>
      <w:r w:rsidRPr="006C5AB9">
        <w:rPr>
          <w:sz w:val="23"/>
          <w:szCs w:val="23"/>
          <w:lang w:val="en-US"/>
        </w:rPr>
        <w:t>diejek</w:t>
      </w:r>
      <w:proofErr w:type="spellEnd"/>
      <w:r w:rsidRPr="006C5AB9">
        <w:rPr>
          <w:sz w:val="23"/>
          <w:szCs w:val="23"/>
          <w:lang w:val="en-US"/>
        </w:rPr>
        <w:t xml:space="preserve"> </w:t>
      </w:r>
      <w:proofErr w:type="spellStart"/>
      <w:r w:rsidRPr="006C5AB9">
        <w:rPr>
          <w:sz w:val="23"/>
          <w:szCs w:val="23"/>
          <w:lang w:val="en-US"/>
        </w:rPr>
        <w:t>tanpa</w:t>
      </w:r>
      <w:proofErr w:type="spellEnd"/>
      <w:r w:rsidRPr="006C5AB9">
        <w:rPr>
          <w:sz w:val="23"/>
          <w:szCs w:val="23"/>
          <w:lang w:val="en-US"/>
        </w:rPr>
        <w:t xml:space="preserve"> </w:t>
      </w:r>
      <w:proofErr w:type="spellStart"/>
      <w:r w:rsidRPr="006C5AB9">
        <w:rPr>
          <w:sz w:val="23"/>
          <w:szCs w:val="23"/>
          <w:lang w:val="en-US"/>
        </w:rPr>
        <w:t>henti</w:t>
      </w:r>
      <w:proofErr w:type="spellEnd"/>
      <w:r w:rsidRPr="006C5AB9">
        <w:rPr>
          <w:sz w:val="23"/>
          <w:szCs w:val="23"/>
        </w:rPr>
        <w:t xml:space="preserve">, biasanya dinilai </w:t>
      </w:r>
      <w:proofErr w:type="spellStart"/>
      <w:r w:rsidRPr="006C5AB9">
        <w:rPr>
          <w:sz w:val="23"/>
          <w:szCs w:val="23"/>
          <w:lang w:val="en-US"/>
        </w:rPr>
        <w:t>berdasarkan</w:t>
      </w:r>
      <w:proofErr w:type="spellEnd"/>
      <w:r w:rsidRPr="006C5AB9">
        <w:rPr>
          <w:sz w:val="23"/>
          <w:szCs w:val="23"/>
          <w:lang w:val="en-US"/>
        </w:rPr>
        <w:t xml:space="preserve"> </w:t>
      </w:r>
      <w:proofErr w:type="spellStart"/>
      <w:r w:rsidRPr="006C5AB9">
        <w:rPr>
          <w:sz w:val="23"/>
          <w:szCs w:val="23"/>
          <w:lang w:val="en-US"/>
        </w:rPr>
        <w:t>kecacatan</w:t>
      </w:r>
      <w:proofErr w:type="spellEnd"/>
      <w:r w:rsidRPr="006C5AB9">
        <w:rPr>
          <w:sz w:val="23"/>
          <w:szCs w:val="23"/>
          <w:lang w:val="en-US"/>
        </w:rPr>
        <w:t xml:space="preserve"> </w:t>
      </w:r>
      <w:r w:rsidRPr="006C5AB9">
        <w:rPr>
          <w:sz w:val="23"/>
          <w:szCs w:val="23"/>
        </w:rPr>
        <w:t xml:space="preserve">fisik, kebodohan dan </w:t>
      </w:r>
      <w:proofErr w:type="spellStart"/>
      <w:r w:rsidRPr="006C5AB9">
        <w:rPr>
          <w:sz w:val="23"/>
          <w:szCs w:val="23"/>
          <w:lang w:val="en-US"/>
        </w:rPr>
        <w:t>kesukaan</w:t>
      </w:r>
      <w:proofErr w:type="spellEnd"/>
      <w:r w:rsidRPr="006C5AB9">
        <w:rPr>
          <w:sz w:val="23"/>
          <w:szCs w:val="23"/>
        </w:rPr>
        <w:t xml:space="preserve">, suku, agama, </w:t>
      </w:r>
      <w:proofErr w:type="spellStart"/>
      <w:r w:rsidRPr="006C5AB9">
        <w:rPr>
          <w:sz w:val="23"/>
          <w:szCs w:val="23"/>
          <w:lang w:val="en-US"/>
        </w:rPr>
        <w:t>atau</w:t>
      </w:r>
      <w:proofErr w:type="spellEnd"/>
      <w:r w:rsidRPr="006C5AB9">
        <w:rPr>
          <w:sz w:val="23"/>
          <w:szCs w:val="23"/>
          <w:lang w:val="en-US"/>
        </w:rPr>
        <w:t xml:space="preserve"> </w:t>
      </w:r>
      <w:proofErr w:type="spellStart"/>
      <w:r w:rsidRPr="006C5AB9">
        <w:rPr>
          <w:sz w:val="23"/>
          <w:szCs w:val="23"/>
          <w:lang w:val="en-US"/>
        </w:rPr>
        <w:t>penampilan</w:t>
      </w:r>
      <w:proofErr w:type="spellEnd"/>
      <w:r w:rsidRPr="006C5AB9">
        <w:rPr>
          <w:sz w:val="23"/>
          <w:szCs w:val="23"/>
          <w:lang w:val="en-US"/>
        </w:rPr>
        <w:t xml:space="preserve"> </w:t>
      </w:r>
      <w:proofErr w:type="spellStart"/>
      <w:r w:rsidRPr="006C5AB9">
        <w:rPr>
          <w:sz w:val="23"/>
          <w:szCs w:val="23"/>
          <w:lang w:val="en-US"/>
        </w:rPr>
        <w:t>fisik</w:t>
      </w:r>
      <w:proofErr w:type="spellEnd"/>
      <w:r w:rsidRPr="006C5AB9">
        <w:rPr>
          <w:sz w:val="23"/>
          <w:szCs w:val="23"/>
        </w:rPr>
        <w:t xml:space="preserve">. </w:t>
      </w:r>
      <w:proofErr w:type="spellStart"/>
      <w:r w:rsidRPr="006C5AB9">
        <w:rPr>
          <w:sz w:val="23"/>
          <w:szCs w:val="23"/>
          <w:lang w:val="en-US"/>
        </w:rPr>
        <w:t>Meskipun</w:t>
      </w:r>
      <w:proofErr w:type="spellEnd"/>
      <w:r w:rsidRPr="006C5AB9">
        <w:rPr>
          <w:sz w:val="23"/>
          <w:szCs w:val="23"/>
          <w:lang w:val="en-US"/>
        </w:rPr>
        <w:t xml:space="preserve"> verbal </w:t>
      </w:r>
      <w:r w:rsidRPr="006C5AB9">
        <w:rPr>
          <w:i/>
          <w:iCs/>
          <w:sz w:val="23"/>
          <w:szCs w:val="23"/>
          <w:lang w:val="en-US"/>
        </w:rPr>
        <w:t xml:space="preserve">bullying </w:t>
      </w:r>
      <w:proofErr w:type="spellStart"/>
      <w:r w:rsidRPr="006C5AB9">
        <w:rPr>
          <w:sz w:val="23"/>
          <w:szCs w:val="23"/>
          <w:lang w:val="en-US"/>
        </w:rPr>
        <w:t>tidak</w:t>
      </w:r>
      <w:proofErr w:type="spellEnd"/>
      <w:r w:rsidRPr="006C5AB9">
        <w:rPr>
          <w:sz w:val="23"/>
          <w:szCs w:val="23"/>
          <w:lang w:val="en-US"/>
        </w:rPr>
        <w:t xml:space="preserve"> </w:t>
      </w:r>
      <w:proofErr w:type="spellStart"/>
      <w:r w:rsidRPr="006C5AB9">
        <w:rPr>
          <w:sz w:val="23"/>
          <w:szCs w:val="23"/>
          <w:lang w:val="en-US"/>
        </w:rPr>
        <w:t>menyebabkan</w:t>
      </w:r>
      <w:proofErr w:type="spellEnd"/>
      <w:r w:rsidRPr="006C5AB9">
        <w:rPr>
          <w:sz w:val="23"/>
          <w:szCs w:val="23"/>
          <w:lang w:val="en-US"/>
        </w:rPr>
        <w:t xml:space="preserve"> </w:t>
      </w:r>
      <w:proofErr w:type="spellStart"/>
      <w:r w:rsidRPr="006C5AB9">
        <w:rPr>
          <w:sz w:val="23"/>
          <w:szCs w:val="23"/>
          <w:lang w:val="en-US"/>
        </w:rPr>
        <w:t>kerusakan</w:t>
      </w:r>
      <w:proofErr w:type="spellEnd"/>
      <w:r w:rsidRPr="006C5AB9">
        <w:rPr>
          <w:sz w:val="23"/>
          <w:szCs w:val="23"/>
          <w:lang w:val="en-US"/>
        </w:rPr>
        <w:t xml:space="preserve"> </w:t>
      </w:r>
      <w:proofErr w:type="spellStart"/>
      <w:r w:rsidRPr="006C5AB9">
        <w:rPr>
          <w:sz w:val="23"/>
          <w:szCs w:val="23"/>
          <w:lang w:val="en-US"/>
        </w:rPr>
        <w:t>fisik</w:t>
      </w:r>
      <w:proofErr w:type="spellEnd"/>
      <w:r w:rsidRPr="006C5AB9">
        <w:rPr>
          <w:sz w:val="23"/>
          <w:szCs w:val="23"/>
          <w:lang w:val="en-US"/>
        </w:rPr>
        <w:t xml:space="preserve">, </w:t>
      </w:r>
      <w:proofErr w:type="spellStart"/>
      <w:r w:rsidRPr="006C5AB9">
        <w:rPr>
          <w:sz w:val="23"/>
          <w:szCs w:val="23"/>
          <w:lang w:val="en-US"/>
        </w:rPr>
        <w:t>namun</w:t>
      </w:r>
      <w:proofErr w:type="spellEnd"/>
      <w:r w:rsidRPr="006C5AB9">
        <w:rPr>
          <w:sz w:val="23"/>
          <w:szCs w:val="23"/>
          <w:lang w:val="en-US"/>
        </w:rPr>
        <w:t xml:space="preserve"> </w:t>
      </w:r>
      <w:proofErr w:type="spellStart"/>
      <w:r w:rsidRPr="006C5AB9">
        <w:rPr>
          <w:sz w:val="23"/>
          <w:szCs w:val="23"/>
          <w:lang w:val="en-US"/>
        </w:rPr>
        <w:t>tekanan</w:t>
      </w:r>
      <w:proofErr w:type="spellEnd"/>
      <w:r w:rsidRPr="006C5AB9">
        <w:rPr>
          <w:sz w:val="23"/>
          <w:szCs w:val="23"/>
          <w:lang w:val="en-US"/>
        </w:rPr>
        <w:t xml:space="preserve"> </w:t>
      </w:r>
      <w:proofErr w:type="spellStart"/>
      <w:r w:rsidRPr="006C5AB9">
        <w:rPr>
          <w:sz w:val="23"/>
          <w:szCs w:val="23"/>
          <w:lang w:val="en-US"/>
        </w:rPr>
        <w:t>tersebut</w:t>
      </w:r>
      <w:proofErr w:type="spellEnd"/>
      <w:r w:rsidRPr="006C5AB9">
        <w:rPr>
          <w:sz w:val="23"/>
          <w:szCs w:val="23"/>
          <w:lang w:val="en-US"/>
        </w:rPr>
        <w:t xml:space="preserve"> </w:t>
      </w:r>
      <w:proofErr w:type="spellStart"/>
      <w:r w:rsidRPr="006C5AB9">
        <w:rPr>
          <w:sz w:val="23"/>
          <w:szCs w:val="23"/>
          <w:lang w:val="en-US"/>
        </w:rPr>
        <w:t>dapat</w:t>
      </w:r>
      <w:proofErr w:type="spellEnd"/>
      <w:r w:rsidRPr="006C5AB9">
        <w:rPr>
          <w:sz w:val="23"/>
          <w:szCs w:val="23"/>
          <w:lang w:val="en-US"/>
        </w:rPr>
        <w:t xml:space="preserve"> </w:t>
      </w:r>
      <w:proofErr w:type="spellStart"/>
      <w:r w:rsidRPr="006C5AB9">
        <w:rPr>
          <w:sz w:val="23"/>
          <w:szCs w:val="23"/>
          <w:lang w:val="en-US"/>
        </w:rPr>
        <w:t>berdampak</w:t>
      </w:r>
      <w:proofErr w:type="spellEnd"/>
      <w:r w:rsidRPr="006C5AB9">
        <w:rPr>
          <w:sz w:val="23"/>
          <w:szCs w:val="23"/>
          <w:lang w:val="en-US"/>
        </w:rPr>
        <w:t xml:space="preserve"> negative pada </w:t>
      </w:r>
      <w:proofErr w:type="spellStart"/>
      <w:r w:rsidRPr="006C5AB9">
        <w:rPr>
          <w:sz w:val="23"/>
          <w:szCs w:val="23"/>
          <w:lang w:val="en-US"/>
        </w:rPr>
        <w:t>sisi</w:t>
      </w:r>
      <w:proofErr w:type="spellEnd"/>
      <w:r w:rsidRPr="006C5AB9">
        <w:rPr>
          <w:sz w:val="23"/>
          <w:szCs w:val="23"/>
          <w:lang w:val="en-US"/>
        </w:rPr>
        <w:t xml:space="preserve"> mental korban.</w:t>
      </w:r>
      <w:r w:rsidRPr="006C5AB9">
        <w:rPr>
          <w:sz w:val="23"/>
          <w:szCs w:val="23"/>
        </w:rPr>
        <w:t xml:space="preserve"> Fenomena </w:t>
      </w:r>
      <w:r w:rsidRPr="006C5AB9">
        <w:rPr>
          <w:i/>
          <w:sz w:val="23"/>
          <w:szCs w:val="23"/>
        </w:rPr>
        <w:t xml:space="preserve">bullying </w:t>
      </w:r>
      <w:r w:rsidRPr="006C5AB9">
        <w:rPr>
          <w:sz w:val="23"/>
          <w:szCs w:val="23"/>
        </w:rPr>
        <w:t xml:space="preserve">juga terjadi di SD. Kasus </w:t>
      </w:r>
      <w:r w:rsidRPr="006C5AB9">
        <w:rPr>
          <w:i/>
          <w:sz w:val="23"/>
          <w:szCs w:val="23"/>
        </w:rPr>
        <w:t xml:space="preserve">bullying </w:t>
      </w:r>
      <w:r w:rsidRPr="006C5AB9">
        <w:rPr>
          <w:sz w:val="23"/>
          <w:szCs w:val="23"/>
        </w:rPr>
        <w:t>terjadi ketika waktu istirahat, seringkali terdengar anak yang mengolok-olok teman hingga menangis, mencemooh, menghina, mengejek hingga berkelahi.</w:t>
      </w:r>
    </w:p>
    <w:p w14:paraId="07FB1024" w14:textId="3B9C055D" w:rsidR="006437F2" w:rsidRDefault="006C5AB9">
      <w:pPr>
        <w:jc w:val="both"/>
        <w:rPr>
          <w:sz w:val="23"/>
          <w:szCs w:val="23"/>
        </w:rPr>
      </w:pPr>
      <w:r w:rsidRPr="006C5AB9">
        <w:rPr>
          <w:sz w:val="23"/>
          <w:szCs w:val="23"/>
        </w:rPr>
        <w:tab/>
        <w:t xml:space="preserve">Berdasarkan uraian di atas, maka penulis akan melaksanakan penelitian dengan judul “Hubungan </w:t>
      </w:r>
      <w:r w:rsidRPr="006C5AB9">
        <w:rPr>
          <w:iCs/>
          <w:sz w:val="23"/>
          <w:szCs w:val="23"/>
        </w:rPr>
        <w:t>Verbal</w:t>
      </w:r>
      <w:r w:rsidRPr="006C5AB9">
        <w:rPr>
          <w:i/>
          <w:sz w:val="23"/>
          <w:szCs w:val="23"/>
        </w:rPr>
        <w:t xml:space="preserve"> Bullying </w:t>
      </w:r>
      <w:r w:rsidRPr="006C5AB9">
        <w:rPr>
          <w:sz w:val="23"/>
          <w:szCs w:val="23"/>
        </w:rPr>
        <w:t xml:space="preserve">Dengan Kecerdasan Interpersonal Siswa Kelas V Di SDS ASDU Kabupaten Tangerang”. Penelitian ini dimaksudkan untuk dapat mengetahui hubungan </w:t>
      </w:r>
      <w:r w:rsidRPr="006C5AB9">
        <w:rPr>
          <w:iCs/>
          <w:sz w:val="23"/>
          <w:szCs w:val="23"/>
        </w:rPr>
        <w:t>verbal</w:t>
      </w:r>
      <w:r w:rsidRPr="006C5AB9">
        <w:rPr>
          <w:i/>
          <w:sz w:val="23"/>
          <w:szCs w:val="23"/>
        </w:rPr>
        <w:t xml:space="preserve"> bullying </w:t>
      </w:r>
      <w:r w:rsidRPr="006C5AB9">
        <w:rPr>
          <w:sz w:val="23"/>
          <w:szCs w:val="23"/>
        </w:rPr>
        <w:t xml:space="preserve">dengan kecerdasan interpersonal siswa kelas V di SDS ASDU (Anak Sholeh Dambaan Umat) Kabupaten Tangerang. </w:t>
      </w:r>
    </w:p>
    <w:p w14:paraId="65AA96B4" w14:textId="77777777" w:rsidR="000E7A95" w:rsidRDefault="000E7A95">
      <w:pPr>
        <w:jc w:val="both"/>
        <w:rPr>
          <w:sz w:val="23"/>
          <w:szCs w:val="23"/>
        </w:rPr>
      </w:pPr>
    </w:p>
    <w:p w14:paraId="45A6EFE6" w14:textId="14E5588D" w:rsidR="006437F2" w:rsidRDefault="00000000">
      <w:pPr>
        <w:spacing w:line="360" w:lineRule="auto"/>
        <w:jc w:val="both"/>
        <w:rPr>
          <w:b/>
          <w:sz w:val="24"/>
          <w:szCs w:val="24"/>
        </w:rPr>
      </w:pPr>
      <w:r>
        <w:rPr>
          <w:b/>
          <w:sz w:val="24"/>
          <w:szCs w:val="24"/>
        </w:rPr>
        <w:t>METODE PENELITIAN</w:t>
      </w:r>
    </w:p>
    <w:p w14:paraId="4A00C777" w14:textId="49F211AC" w:rsidR="00CC6A3F" w:rsidRPr="00204A2D" w:rsidRDefault="00204A2D" w:rsidP="00CC6A3F">
      <w:pPr>
        <w:ind w:firstLine="567"/>
        <w:jc w:val="both"/>
        <w:rPr>
          <w:sz w:val="24"/>
          <w:szCs w:val="24"/>
        </w:rPr>
      </w:pPr>
      <w:r w:rsidRPr="00204A2D">
        <w:rPr>
          <w:sz w:val="24"/>
          <w:szCs w:val="24"/>
        </w:rPr>
        <w:t xml:space="preserve">Jenis penelitian yang digunakan peneliti adalah penelitian survei dengan menggunakan metode penelitian kuantitatif. Menurut </w:t>
      </w:r>
      <w:r w:rsidRPr="00204A2D">
        <w:rPr>
          <w:sz w:val="24"/>
          <w:szCs w:val="24"/>
        </w:rPr>
        <w:fldChar w:fldCharType="begin" w:fldLock="1"/>
      </w:r>
      <w:r w:rsidRPr="00204A2D">
        <w:rPr>
          <w:sz w:val="24"/>
          <w:szCs w:val="24"/>
        </w:rPr>
        <w:instrText>ADDIN CSL_CITATION {"citationItems":[{"id":"ITEM-1","itemData":{"ISBN":"978-623244-584-0","author":[{"dropping-particle":"","family":"Mertha Jaya","given":"I Made Laut","non-dropping-particle":"","parse-names":false,"suffix":""}],"editor":[{"dropping-particle":"","family":"Husaini","given":"Fira","non-dropping-particle":"","parse-names":false,"suffix":""}],"id":"ITEM-1","issued":{"date-parts":[["2020"]]},"number-of-pages":"12","publisher":"Anak Hebat Indonesia","publisher-place":"Yogyakarta","title":"Metode Penelitian Kuantitatif dan Kualitatif Teori, Penerepan, dan Riset Nyata","type":"book"},"uris":["http://www.mendeley.com/documents/?uuid=71609844-9c8b-425b-86b4-afdc790d7c89"]}],"mendeley":{"formattedCitation":"(Mertha Jaya, 2020)","plainTextFormattedCitation":"(Mertha Jaya, 2020)","previouslyFormattedCitation":"(Mertha Jaya, 2020)"},"properties":{"noteIndex":0},"schema":"https://github.com/citation-style-language/schema/raw/master/csl-citation.json"}</w:instrText>
      </w:r>
      <w:r w:rsidRPr="00204A2D">
        <w:rPr>
          <w:sz w:val="24"/>
          <w:szCs w:val="24"/>
        </w:rPr>
        <w:fldChar w:fldCharType="separate"/>
      </w:r>
      <w:r w:rsidRPr="00204A2D">
        <w:rPr>
          <w:sz w:val="24"/>
          <w:szCs w:val="24"/>
        </w:rPr>
        <w:t>(Mertha Jaya, 2020)</w:t>
      </w:r>
      <w:r w:rsidRPr="00204A2D">
        <w:rPr>
          <w:sz w:val="24"/>
          <w:szCs w:val="24"/>
        </w:rPr>
        <w:fldChar w:fldCharType="end"/>
      </w:r>
      <w:r w:rsidRPr="00204A2D">
        <w:rPr>
          <w:sz w:val="24"/>
          <w:szCs w:val="24"/>
          <w:lang w:val="en-US"/>
        </w:rPr>
        <w:t xml:space="preserve"> m</w:t>
      </w:r>
      <w:r w:rsidRPr="00204A2D">
        <w:rPr>
          <w:sz w:val="24"/>
          <w:szCs w:val="24"/>
        </w:rPr>
        <w:t>etode penelitian kuantitatif adalah jenis penelitian yang menghasilkan temuan-temuan baru yang dapat dicapai (diperoleh) dengan menggunakan prosedur-prosedur secara statistik atau cara lainnya dari suatu kuantifikasi (pengukuran)</w:t>
      </w:r>
      <w:r w:rsidRPr="00204A2D">
        <w:rPr>
          <w:sz w:val="24"/>
          <w:szCs w:val="24"/>
          <w:lang w:val="en-US"/>
        </w:rPr>
        <w:t xml:space="preserve"> </w:t>
      </w:r>
      <w:r w:rsidRPr="00204A2D">
        <w:rPr>
          <w:sz w:val="24"/>
          <w:szCs w:val="24"/>
        </w:rPr>
        <w:t>(h.</w:t>
      </w:r>
      <w:r w:rsidRPr="00204A2D">
        <w:rPr>
          <w:sz w:val="24"/>
          <w:szCs w:val="24"/>
          <w:lang w:val="en-US"/>
        </w:rPr>
        <w:t xml:space="preserve"> </w:t>
      </w:r>
      <w:r w:rsidRPr="00204A2D">
        <w:rPr>
          <w:sz w:val="24"/>
          <w:szCs w:val="24"/>
        </w:rPr>
        <w:t>12). Adapun menurut Cooper DR</w:t>
      </w:r>
      <w:r w:rsidRPr="00204A2D">
        <w:rPr>
          <w:sz w:val="24"/>
          <w:szCs w:val="24"/>
          <w:lang w:val="en-US"/>
        </w:rPr>
        <w:t xml:space="preserve"> </w:t>
      </w:r>
      <w:r w:rsidRPr="00204A2D">
        <w:rPr>
          <w:sz w:val="24"/>
          <w:szCs w:val="24"/>
        </w:rPr>
        <w:t xml:space="preserve">penelitian survei adalah suatu penelitian di mana peneliti secara sistematis mengajukan pertanyaan yang sama, ke sejumlah orang/responden kemudian mencatat, mengolah dan menganalisis jawabannya untuk memecahkan permasalahan penelitian atau menguji hipotesis penelitian </w:t>
      </w:r>
      <w:r w:rsidRPr="00204A2D">
        <w:rPr>
          <w:sz w:val="24"/>
          <w:szCs w:val="24"/>
        </w:rPr>
        <w:fldChar w:fldCharType="begin" w:fldLock="1"/>
      </w:r>
      <w:r w:rsidRPr="00204A2D">
        <w:rPr>
          <w:sz w:val="24"/>
          <w:szCs w:val="24"/>
        </w:rPr>
        <w:instrText>ADDIN CSL_CITATION {"citationItems":[{"id":"ITEM-1","itemData":{"ISBN":"978-602-0820-61-3","author":[{"dropping-particle":"","family":"Zainuddin","given":"Muhamad","non-dropping-particle":"","parse-names":false,"suffix":""}],"edition":"Edisi 2","id":"ITEM-1","issued":{"date-parts":[["2020"]]},"number-of-pages":"88","publisher":"Airlangga University Press","publisher-place":"Surabaya","title":"Metodologi Penelitian Kefarmasian dan Kesehatan","type":"book"},"uris":["http://www.mendeley.com/documents/?uuid=f6dd3eb7-020f-4ee3-8923-bae6650a42e6"]}],"mendeley":{"formattedCitation":"(Zainuddin, 2020)","manualFormatting":"(Zainuddin, 2020, h. 88)","plainTextFormattedCitation":"(Zainuddin, 2020)","previouslyFormattedCitation":"(Zainuddin, 2020)"},"properties":{"noteIndex":0},"schema":"https://github.com/citation-style-language/schema/raw/master/csl-citation.json"}</w:instrText>
      </w:r>
      <w:r w:rsidRPr="00204A2D">
        <w:rPr>
          <w:sz w:val="24"/>
          <w:szCs w:val="24"/>
        </w:rPr>
        <w:fldChar w:fldCharType="separate"/>
      </w:r>
      <w:r w:rsidRPr="00204A2D">
        <w:rPr>
          <w:sz w:val="24"/>
          <w:szCs w:val="24"/>
        </w:rPr>
        <w:t>(Zainuddin, 2020, h.</w:t>
      </w:r>
      <w:r w:rsidRPr="00204A2D">
        <w:rPr>
          <w:sz w:val="24"/>
          <w:szCs w:val="24"/>
          <w:lang w:val="en-US"/>
        </w:rPr>
        <w:t xml:space="preserve"> </w:t>
      </w:r>
      <w:r w:rsidRPr="00204A2D">
        <w:rPr>
          <w:sz w:val="24"/>
          <w:szCs w:val="24"/>
        </w:rPr>
        <w:t>88)</w:t>
      </w:r>
      <w:r w:rsidRPr="00204A2D">
        <w:rPr>
          <w:sz w:val="24"/>
          <w:szCs w:val="24"/>
        </w:rPr>
        <w:fldChar w:fldCharType="end"/>
      </w:r>
      <w:r w:rsidRPr="00204A2D">
        <w:rPr>
          <w:sz w:val="24"/>
          <w:szCs w:val="24"/>
        </w:rPr>
        <w:t>.</w:t>
      </w:r>
    </w:p>
    <w:p w14:paraId="3E7883A7" w14:textId="3B43827A" w:rsidR="006437F2" w:rsidRDefault="00204A2D" w:rsidP="00CC6A3F">
      <w:pPr>
        <w:ind w:firstLine="567"/>
        <w:jc w:val="both"/>
        <w:rPr>
          <w:sz w:val="24"/>
          <w:szCs w:val="24"/>
        </w:rPr>
      </w:pPr>
      <w:r>
        <w:rPr>
          <w:sz w:val="24"/>
          <w:szCs w:val="24"/>
          <w:lang w:val="en-US"/>
        </w:rPr>
        <w:t>Lokasi p</w:t>
      </w:r>
      <w:r w:rsidRPr="00204A2D">
        <w:rPr>
          <w:sz w:val="24"/>
          <w:szCs w:val="24"/>
        </w:rPr>
        <w:t>enelitian ini dilaksanakan di SDS ASDU (Anak Sholeh Dambaan Umat) Kabupaten Tangerang yang beralamat Perumahan Bumi Asri Jl. Anggur 1 No. 23-26, Kel. Kutabumi, Kec. Pasar Kemis, Kabupaten Tangerang, Banten 15560.</w:t>
      </w:r>
    </w:p>
    <w:p w14:paraId="71F376DE" w14:textId="77777777" w:rsidR="00CC6A3F" w:rsidRPr="00CC6A3F" w:rsidRDefault="00CC6A3F" w:rsidP="00CC6A3F">
      <w:pPr>
        <w:spacing w:after="200" w:line="360" w:lineRule="auto"/>
        <w:jc w:val="center"/>
        <w:rPr>
          <w:rFonts w:eastAsia="Calibri"/>
          <w:b/>
          <w:iCs/>
          <w:sz w:val="24"/>
          <w:szCs w:val="24"/>
          <w:lang w:eastAsia="en-US"/>
        </w:rPr>
      </w:pPr>
      <w:bookmarkStart w:id="7" w:name="_Toc137647741"/>
      <w:bookmarkStart w:id="8" w:name="_Toc123360104"/>
      <w:r w:rsidRPr="00CC6A3F">
        <w:rPr>
          <w:rFonts w:eastAsia="Calibri"/>
          <w:b/>
          <w:iCs/>
          <w:sz w:val="24"/>
          <w:szCs w:val="24"/>
          <w:lang w:eastAsia="en-US"/>
        </w:rPr>
        <w:t xml:space="preserve">Tabel 3. </w:t>
      </w:r>
      <w:r w:rsidRPr="00CC6A3F">
        <w:rPr>
          <w:rFonts w:eastAsia="Calibri"/>
          <w:b/>
          <w:iCs/>
          <w:sz w:val="24"/>
          <w:szCs w:val="24"/>
          <w:lang w:eastAsia="en-US"/>
        </w:rPr>
        <w:fldChar w:fldCharType="begin"/>
      </w:r>
      <w:r w:rsidRPr="00CC6A3F">
        <w:rPr>
          <w:rFonts w:eastAsia="Calibri"/>
          <w:b/>
          <w:iCs/>
          <w:sz w:val="24"/>
          <w:szCs w:val="24"/>
          <w:lang w:eastAsia="en-US"/>
        </w:rPr>
        <w:instrText xml:space="preserve"> SEQ Tabel_3. \* ARABIC </w:instrText>
      </w:r>
      <w:r w:rsidRPr="00CC6A3F">
        <w:rPr>
          <w:rFonts w:eastAsia="Calibri"/>
          <w:b/>
          <w:iCs/>
          <w:sz w:val="24"/>
          <w:szCs w:val="24"/>
          <w:lang w:eastAsia="en-US"/>
        </w:rPr>
        <w:fldChar w:fldCharType="separate"/>
      </w:r>
      <w:r w:rsidRPr="00CC6A3F">
        <w:rPr>
          <w:rFonts w:eastAsia="Calibri"/>
          <w:b/>
          <w:iCs/>
          <w:noProof/>
          <w:sz w:val="24"/>
          <w:szCs w:val="24"/>
          <w:lang w:eastAsia="en-US"/>
        </w:rPr>
        <w:t>3</w:t>
      </w:r>
      <w:bookmarkEnd w:id="7"/>
      <w:r w:rsidRPr="00CC6A3F">
        <w:rPr>
          <w:rFonts w:eastAsia="Calibri"/>
          <w:b/>
          <w:iCs/>
          <w:sz w:val="24"/>
          <w:szCs w:val="24"/>
          <w:lang w:eastAsia="en-US"/>
        </w:rPr>
        <w:fldChar w:fldCharType="end"/>
      </w:r>
      <w:r w:rsidRPr="00CC6A3F">
        <w:rPr>
          <w:rFonts w:eastAsia="Calibri"/>
          <w:b/>
          <w:iCs/>
          <w:sz w:val="24"/>
          <w:szCs w:val="24"/>
          <w:lang w:eastAsia="en-US"/>
        </w:rPr>
        <w:t xml:space="preserve"> </w:t>
      </w:r>
    </w:p>
    <w:p w14:paraId="242407CE" w14:textId="77777777" w:rsidR="00CC6A3F" w:rsidRPr="00CC6A3F" w:rsidRDefault="00CC6A3F" w:rsidP="00CC6A3F">
      <w:pPr>
        <w:spacing w:after="200" w:line="360" w:lineRule="auto"/>
        <w:jc w:val="center"/>
        <w:rPr>
          <w:rFonts w:eastAsia="Calibri"/>
          <w:b/>
          <w:iCs/>
          <w:sz w:val="24"/>
          <w:szCs w:val="24"/>
          <w:lang w:eastAsia="en-US"/>
        </w:rPr>
      </w:pPr>
      <w:r w:rsidRPr="00CC6A3F">
        <w:rPr>
          <w:rFonts w:eastAsia="Calibri"/>
          <w:b/>
          <w:iCs/>
          <w:sz w:val="24"/>
          <w:szCs w:val="24"/>
          <w:lang w:eastAsia="en-US"/>
        </w:rPr>
        <w:t>Daftar Jumlah Populasi Siswa Kelas V</w:t>
      </w:r>
      <w:bookmarkEnd w:id="8"/>
    </w:p>
    <w:tbl>
      <w:tblPr>
        <w:tblStyle w:val="TableGrid1"/>
        <w:tblW w:w="0" w:type="auto"/>
        <w:tblInd w:w="720" w:type="dxa"/>
        <w:tblLook w:val="04A0" w:firstRow="1" w:lastRow="0" w:firstColumn="1" w:lastColumn="0" w:noHBand="0" w:noVBand="1"/>
      </w:tblPr>
      <w:tblGrid>
        <w:gridCol w:w="1434"/>
        <w:gridCol w:w="1467"/>
        <w:gridCol w:w="1405"/>
        <w:gridCol w:w="1404"/>
        <w:gridCol w:w="1497"/>
      </w:tblGrid>
      <w:tr w:rsidR="00CC6A3F" w:rsidRPr="00CC6A3F" w14:paraId="63771D96" w14:textId="77777777" w:rsidTr="00A02D45">
        <w:tc>
          <w:tcPr>
            <w:tcW w:w="1434" w:type="dxa"/>
            <w:vAlign w:val="center"/>
          </w:tcPr>
          <w:p w14:paraId="154C25B5" w14:textId="77777777" w:rsidR="00CC6A3F" w:rsidRPr="00CC6A3F" w:rsidRDefault="00CC6A3F" w:rsidP="00CC6A3F">
            <w:pPr>
              <w:spacing w:after="160" w:line="360" w:lineRule="auto"/>
              <w:contextualSpacing/>
              <w:jc w:val="center"/>
              <w:rPr>
                <w:rFonts w:eastAsia="Calibri"/>
                <w:b/>
                <w:sz w:val="24"/>
                <w:szCs w:val="22"/>
                <w:lang w:val="en-ID"/>
              </w:rPr>
            </w:pPr>
            <w:r w:rsidRPr="00CC6A3F">
              <w:rPr>
                <w:rFonts w:eastAsia="Calibri"/>
                <w:b/>
                <w:sz w:val="24"/>
                <w:szCs w:val="22"/>
                <w:lang w:val="en-ID"/>
              </w:rPr>
              <w:t>No.</w:t>
            </w:r>
          </w:p>
        </w:tc>
        <w:tc>
          <w:tcPr>
            <w:tcW w:w="1467" w:type="dxa"/>
            <w:vAlign w:val="center"/>
          </w:tcPr>
          <w:p w14:paraId="254F4940" w14:textId="77777777" w:rsidR="00CC6A3F" w:rsidRPr="00CC6A3F" w:rsidRDefault="00CC6A3F" w:rsidP="00CC6A3F">
            <w:pPr>
              <w:spacing w:after="160" w:line="360" w:lineRule="auto"/>
              <w:contextualSpacing/>
              <w:jc w:val="center"/>
              <w:rPr>
                <w:rFonts w:eastAsia="Calibri"/>
                <w:b/>
                <w:sz w:val="24"/>
                <w:szCs w:val="22"/>
                <w:lang w:val="en-ID"/>
              </w:rPr>
            </w:pPr>
            <w:proofErr w:type="spellStart"/>
            <w:r w:rsidRPr="00CC6A3F">
              <w:rPr>
                <w:rFonts w:eastAsia="Calibri"/>
                <w:b/>
                <w:sz w:val="24"/>
                <w:szCs w:val="22"/>
                <w:lang w:val="en-ID"/>
              </w:rPr>
              <w:t>Kelas</w:t>
            </w:r>
            <w:proofErr w:type="spellEnd"/>
          </w:p>
        </w:tc>
        <w:tc>
          <w:tcPr>
            <w:tcW w:w="1405" w:type="dxa"/>
            <w:vAlign w:val="center"/>
          </w:tcPr>
          <w:p w14:paraId="6DB9F470" w14:textId="77777777" w:rsidR="00CC6A3F" w:rsidRPr="00CC6A3F" w:rsidRDefault="00CC6A3F" w:rsidP="00CC6A3F">
            <w:pPr>
              <w:spacing w:after="160" w:line="360" w:lineRule="auto"/>
              <w:contextualSpacing/>
              <w:jc w:val="center"/>
              <w:rPr>
                <w:rFonts w:eastAsia="Calibri"/>
                <w:b/>
                <w:sz w:val="24"/>
                <w:szCs w:val="22"/>
                <w:lang w:val="en-ID"/>
              </w:rPr>
            </w:pPr>
            <w:r w:rsidRPr="00CC6A3F">
              <w:rPr>
                <w:rFonts w:eastAsia="Calibri"/>
                <w:b/>
                <w:sz w:val="24"/>
                <w:szCs w:val="22"/>
                <w:lang w:val="en-ID"/>
              </w:rPr>
              <w:t>L</w:t>
            </w:r>
          </w:p>
        </w:tc>
        <w:tc>
          <w:tcPr>
            <w:tcW w:w="1404" w:type="dxa"/>
            <w:vAlign w:val="center"/>
          </w:tcPr>
          <w:p w14:paraId="11E364E0" w14:textId="77777777" w:rsidR="00CC6A3F" w:rsidRPr="00CC6A3F" w:rsidRDefault="00CC6A3F" w:rsidP="00CC6A3F">
            <w:pPr>
              <w:spacing w:after="160" w:line="360" w:lineRule="auto"/>
              <w:contextualSpacing/>
              <w:jc w:val="center"/>
              <w:rPr>
                <w:rFonts w:eastAsia="Calibri"/>
                <w:b/>
                <w:sz w:val="24"/>
                <w:szCs w:val="22"/>
                <w:lang w:val="en-ID"/>
              </w:rPr>
            </w:pPr>
            <w:r w:rsidRPr="00CC6A3F">
              <w:rPr>
                <w:rFonts w:eastAsia="Calibri"/>
                <w:b/>
                <w:sz w:val="24"/>
                <w:szCs w:val="22"/>
                <w:lang w:val="en-ID"/>
              </w:rPr>
              <w:t>P</w:t>
            </w:r>
          </w:p>
        </w:tc>
        <w:tc>
          <w:tcPr>
            <w:tcW w:w="1497" w:type="dxa"/>
            <w:vAlign w:val="center"/>
          </w:tcPr>
          <w:p w14:paraId="5BA1A656" w14:textId="77777777" w:rsidR="00CC6A3F" w:rsidRPr="00CC6A3F" w:rsidRDefault="00CC6A3F" w:rsidP="00CC6A3F">
            <w:pPr>
              <w:spacing w:after="160" w:line="360" w:lineRule="auto"/>
              <w:contextualSpacing/>
              <w:jc w:val="center"/>
              <w:rPr>
                <w:rFonts w:eastAsia="Calibri"/>
                <w:b/>
                <w:sz w:val="24"/>
                <w:szCs w:val="22"/>
                <w:lang w:val="en-ID"/>
              </w:rPr>
            </w:pPr>
            <w:proofErr w:type="spellStart"/>
            <w:r w:rsidRPr="00CC6A3F">
              <w:rPr>
                <w:rFonts w:eastAsia="Calibri"/>
                <w:b/>
                <w:sz w:val="24"/>
                <w:szCs w:val="22"/>
                <w:lang w:val="en-ID"/>
              </w:rPr>
              <w:t>Jumlah</w:t>
            </w:r>
            <w:proofErr w:type="spellEnd"/>
          </w:p>
        </w:tc>
      </w:tr>
      <w:tr w:rsidR="00CC6A3F" w:rsidRPr="00CC6A3F" w14:paraId="5A629372" w14:textId="77777777" w:rsidTr="00A02D45">
        <w:tc>
          <w:tcPr>
            <w:tcW w:w="1434" w:type="dxa"/>
            <w:vAlign w:val="center"/>
          </w:tcPr>
          <w:p w14:paraId="6BB6F65B" w14:textId="77777777" w:rsidR="00CC6A3F" w:rsidRPr="00CC6A3F" w:rsidRDefault="00CC6A3F" w:rsidP="00CC6A3F">
            <w:pPr>
              <w:spacing w:after="160" w:line="360" w:lineRule="auto"/>
              <w:contextualSpacing/>
              <w:jc w:val="center"/>
              <w:rPr>
                <w:rFonts w:eastAsia="Calibri"/>
                <w:sz w:val="24"/>
                <w:szCs w:val="22"/>
                <w:lang w:val="en-ID"/>
              </w:rPr>
            </w:pPr>
            <w:r w:rsidRPr="00CC6A3F">
              <w:rPr>
                <w:rFonts w:eastAsia="Calibri"/>
                <w:sz w:val="24"/>
                <w:szCs w:val="22"/>
                <w:lang w:val="en-ID"/>
              </w:rPr>
              <w:t>1.</w:t>
            </w:r>
          </w:p>
        </w:tc>
        <w:tc>
          <w:tcPr>
            <w:tcW w:w="1467" w:type="dxa"/>
            <w:vAlign w:val="center"/>
          </w:tcPr>
          <w:p w14:paraId="6515EC5B" w14:textId="77777777" w:rsidR="00CC6A3F" w:rsidRPr="00CC6A3F" w:rsidRDefault="00CC6A3F" w:rsidP="00CC6A3F">
            <w:pPr>
              <w:spacing w:after="160" w:line="360" w:lineRule="auto"/>
              <w:contextualSpacing/>
              <w:jc w:val="center"/>
              <w:rPr>
                <w:rFonts w:eastAsia="Calibri"/>
                <w:sz w:val="24"/>
                <w:szCs w:val="22"/>
                <w:lang w:val="en-ID"/>
              </w:rPr>
            </w:pPr>
            <w:proofErr w:type="spellStart"/>
            <w:r w:rsidRPr="00CC6A3F">
              <w:rPr>
                <w:rFonts w:eastAsia="Calibri"/>
                <w:sz w:val="24"/>
                <w:szCs w:val="22"/>
                <w:lang w:val="en-ID"/>
              </w:rPr>
              <w:t>Kelas</w:t>
            </w:r>
            <w:proofErr w:type="spellEnd"/>
            <w:r w:rsidRPr="00CC6A3F">
              <w:rPr>
                <w:rFonts w:eastAsia="Calibri"/>
                <w:sz w:val="24"/>
                <w:szCs w:val="22"/>
                <w:lang w:val="en-ID"/>
              </w:rPr>
              <w:t xml:space="preserve"> V A</w:t>
            </w:r>
          </w:p>
        </w:tc>
        <w:tc>
          <w:tcPr>
            <w:tcW w:w="1405" w:type="dxa"/>
            <w:vAlign w:val="center"/>
          </w:tcPr>
          <w:p w14:paraId="15193D19" w14:textId="77777777" w:rsidR="00CC6A3F" w:rsidRPr="00CC6A3F" w:rsidRDefault="00CC6A3F" w:rsidP="00CC6A3F">
            <w:pPr>
              <w:spacing w:after="160" w:line="360" w:lineRule="auto"/>
              <w:contextualSpacing/>
              <w:jc w:val="center"/>
              <w:rPr>
                <w:rFonts w:eastAsia="Calibri"/>
                <w:sz w:val="24"/>
                <w:szCs w:val="22"/>
                <w:lang w:val="en-ID"/>
              </w:rPr>
            </w:pPr>
            <w:r w:rsidRPr="00CC6A3F">
              <w:rPr>
                <w:rFonts w:eastAsia="Calibri"/>
                <w:sz w:val="24"/>
                <w:szCs w:val="22"/>
                <w:lang w:val="en-ID"/>
              </w:rPr>
              <w:t>11</w:t>
            </w:r>
          </w:p>
        </w:tc>
        <w:tc>
          <w:tcPr>
            <w:tcW w:w="1404" w:type="dxa"/>
            <w:vAlign w:val="center"/>
          </w:tcPr>
          <w:p w14:paraId="044999FD" w14:textId="77777777" w:rsidR="00CC6A3F" w:rsidRPr="00CC6A3F" w:rsidRDefault="00CC6A3F" w:rsidP="00CC6A3F">
            <w:pPr>
              <w:spacing w:after="160" w:line="360" w:lineRule="auto"/>
              <w:contextualSpacing/>
              <w:jc w:val="center"/>
              <w:rPr>
                <w:rFonts w:eastAsia="Calibri"/>
                <w:sz w:val="24"/>
                <w:szCs w:val="22"/>
                <w:lang w:val="en-ID"/>
              </w:rPr>
            </w:pPr>
            <w:r w:rsidRPr="00CC6A3F">
              <w:rPr>
                <w:rFonts w:eastAsia="Calibri"/>
                <w:sz w:val="24"/>
                <w:szCs w:val="22"/>
                <w:lang w:val="en-ID"/>
              </w:rPr>
              <w:t>8</w:t>
            </w:r>
          </w:p>
        </w:tc>
        <w:tc>
          <w:tcPr>
            <w:tcW w:w="1497" w:type="dxa"/>
            <w:vAlign w:val="center"/>
          </w:tcPr>
          <w:p w14:paraId="16A53157" w14:textId="77777777" w:rsidR="00CC6A3F" w:rsidRPr="00CC6A3F" w:rsidRDefault="00CC6A3F" w:rsidP="00CC6A3F">
            <w:pPr>
              <w:spacing w:after="160" w:line="360" w:lineRule="auto"/>
              <w:contextualSpacing/>
              <w:jc w:val="center"/>
              <w:rPr>
                <w:rFonts w:eastAsia="Calibri"/>
                <w:sz w:val="24"/>
                <w:szCs w:val="22"/>
                <w:lang w:val="en-ID"/>
              </w:rPr>
            </w:pPr>
            <w:r w:rsidRPr="00CC6A3F">
              <w:rPr>
                <w:rFonts w:eastAsia="Calibri"/>
                <w:sz w:val="24"/>
                <w:szCs w:val="22"/>
                <w:lang w:val="en-ID"/>
              </w:rPr>
              <w:t>19</w:t>
            </w:r>
          </w:p>
        </w:tc>
      </w:tr>
      <w:tr w:rsidR="00CC6A3F" w:rsidRPr="00CC6A3F" w14:paraId="21AE679B" w14:textId="77777777" w:rsidTr="00A02D45">
        <w:tc>
          <w:tcPr>
            <w:tcW w:w="1434" w:type="dxa"/>
            <w:vAlign w:val="center"/>
          </w:tcPr>
          <w:p w14:paraId="12BF6923" w14:textId="77777777" w:rsidR="00CC6A3F" w:rsidRPr="00CC6A3F" w:rsidRDefault="00CC6A3F" w:rsidP="00CC6A3F">
            <w:pPr>
              <w:spacing w:after="160" w:line="360" w:lineRule="auto"/>
              <w:contextualSpacing/>
              <w:jc w:val="center"/>
              <w:rPr>
                <w:rFonts w:eastAsia="Calibri"/>
                <w:sz w:val="24"/>
                <w:szCs w:val="22"/>
                <w:lang w:val="en-ID"/>
              </w:rPr>
            </w:pPr>
            <w:r w:rsidRPr="00CC6A3F">
              <w:rPr>
                <w:rFonts w:eastAsia="Calibri"/>
                <w:sz w:val="24"/>
                <w:szCs w:val="22"/>
                <w:lang w:val="en-ID"/>
              </w:rPr>
              <w:t>2.</w:t>
            </w:r>
          </w:p>
        </w:tc>
        <w:tc>
          <w:tcPr>
            <w:tcW w:w="1467" w:type="dxa"/>
            <w:vAlign w:val="center"/>
          </w:tcPr>
          <w:p w14:paraId="54312CB2" w14:textId="77777777" w:rsidR="00CC6A3F" w:rsidRPr="00CC6A3F" w:rsidRDefault="00CC6A3F" w:rsidP="00CC6A3F">
            <w:pPr>
              <w:spacing w:after="160" w:line="360" w:lineRule="auto"/>
              <w:contextualSpacing/>
              <w:jc w:val="center"/>
              <w:rPr>
                <w:rFonts w:eastAsia="Calibri"/>
                <w:sz w:val="24"/>
                <w:szCs w:val="22"/>
                <w:lang w:val="en-ID"/>
              </w:rPr>
            </w:pPr>
            <w:proofErr w:type="spellStart"/>
            <w:r w:rsidRPr="00CC6A3F">
              <w:rPr>
                <w:rFonts w:eastAsia="Calibri"/>
                <w:sz w:val="24"/>
                <w:szCs w:val="22"/>
                <w:lang w:val="en-ID"/>
              </w:rPr>
              <w:t>Kelas</w:t>
            </w:r>
            <w:proofErr w:type="spellEnd"/>
            <w:r w:rsidRPr="00CC6A3F">
              <w:rPr>
                <w:rFonts w:eastAsia="Calibri"/>
                <w:sz w:val="24"/>
                <w:szCs w:val="22"/>
                <w:lang w:val="en-ID"/>
              </w:rPr>
              <w:t xml:space="preserve"> V B</w:t>
            </w:r>
          </w:p>
        </w:tc>
        <w:tc>
          <w:tcPr>
            <w:tcW w:w="1405" w:type="dxa"/>
            <w:vAlign w:val="center"/>
          </w:tcPr>
          <w:p w14:paraId="7D8C7F5A" w14:textId="77777777" w:rsidR="00CC6A3F" w:rsidRPr="00CC6A3F" w:rsidRDefault="00CC6A3F" w:rsidP="00CC6A3F">
            <w:pPr>
              <w:spacing w:after="160" w:line="360" w:lineRule="auto"/>
              <w:contextualSpacing/>
              <w:jc w:val="center"/>
              <w:rPr>
                <w:rFonts w:eastAsia="Calibri"/>
                <w:sz w:val="24"/>
                <w:szCs w:val="22"/>
                <w:lang w:val="en-ID"/>
              </w:rPr>
            </w:pPr>
            <w:r w:rsidRPr="00CC6A3F">
              <w:rPr>
                <w:rFonts w:eastAsia="Calibri"/>
                <w:sz w:val="24"/>
                <w:szCs w:val="22"/>
                <w:lang w:val="en-ID"/>
              </w:rPr>
              <w:t>12</w:t>
            </w:r>
          </w:p>
        </w:tc>
        <w:tc>
          <w:tcPr>
            <w:tcW w:w="1404" w:type="dxa"/>
            <w:vAlign w:val="center"/>
          </w:tcPr>
          <w:p w14:paraId="11FEA5F8" w14:textId="77777777" w:rsidR="00CC6A3F" w:rsidRPr="00CC6A3F" w:rsidRDefault="00CC6A3F" w:rsidP="00CC6A3F">
            <w:pPr>
              <w:spacing w:after="160" w:line="360" w:lineRule="auto"/>
              <w:contextualSpacing/>
              <w:jc w:val="center"/>
              <w:rPr>
                <w:rFonts w:eastAsia="Calibri"/>
                <w:sz w:val="24"/>
                <w:szCs w:val="22"/>
                <w:lang w:val="en-ID"/>
              </w:rPr>
            </w:pPr>
            <w:r w:rsidRPr="00CC6A3F">
              <w:rPr>
                <w:rFonts w:eastAsia="Calibri"/>
                <w:sz w:val="24"/>
                <w:szCs w:val="22"/>
                <w:lang w:val="en-ID"/>
              </w:rPr>
              <w:t>6</w:t>
            </w:r>
          </w:p>
        </w:tc>
        <w:tc>
          <w:tcPr>
            <w:tcW w:w="1497" w:type="dxa"/>
            <w:vAlign w:val="center"/>
          </w:tcPr>
          <w:p w14:paraId="7131E1C0" w14:textId="77777777" w:rsidR="00CC6A3F" w:rsidRPr="00CC6A3F" w:rsidRDefault="00CC6A3F" w:rsidP="00CC6A3F">
            <w:pPr>
              <w:spacing w:after="160" w:line="360" w:lineRule="auto"/>
              <w:contextualSpacing/>
              <w:jc w:val="center"/>
              <w:rPr>
                <w:rFonts w:eastAsia="Calibri"/>
                <w:sz w:val="24"/>
                <w:szCs w:val="22"/>
                <w:lang w:val="en-ID"/>
              </w:rPr>
            </w:pPr>
            <w:r w:rsidRPr="00CC6A3F">
              <w:rPr>
                <w:rFonts w:eastAsia="Calibri"/>
                <w:sz w:val="24"/>
                <w:szCs w:val="22"/>
                <w:lang w:val="en-ID"/>
              </w:rPr>
              <w:t>18</w:t>
            </w:r>
          </w:p>
        </w:tc>
      </w:tr>
      <w:tr w:rsidR="00CC6A3F" w:rsidRPr="00CC6A3F" w14:paraId="7D62AAC7" w14:textId="77777777" w:rsidTr="00A02D45">
        <w:tc>
          <w:tcPr>
            <w:tcW w:w="2901" w:type="dxa"/>
            <w:gridSpan w:val="2"/>
            <w:vAlign w:val="center"/>
          </w:tcPr>
          <w:p w14:paraId="3AC96BAB" w14:textId="77777777" w:rsidR="00CC6A3F" w:rsidRPr="00CC6A3F" w:rsidRDefault="00CC6A3F" w:rsidP="00CC6A3F">
            <w:pPr>
              <w:spacing w:after="160" w:line="360" w:lineRule="auto"/>
              <w:contextualSpacing/>
              <w:jc w:val="center"/>
              <w:rPr>
                <w:rFonts w:eastAsia="Calibri"/>
                <w:sz w:val="24"/>
                <w:szCs w:val="22"/>
                <w:lang w:val="en-ID"/>
              </w:rPr>
            </w:pPr>
            <w:proofErr w:type="spellStart"/>
            <w:r w:rsidRPr="00CC6A3F">
              <w:rPr>
                <w:rFonts w:eastAsia="Calibri"/>
                <w:sz w:val="24"/>
                <w:szCs w:val="22"/>
                <w:lang w:val="en-ID"/>
              </w:rPr>
              <w:t>Jumlah</w:t>
            </w:r>
            <w:proofErr w:type="spellEnd"/>
          </w:p>
        </w:tc>
        <w:tc>
          <w:tcPr>
            <w:tcW w:w="1405" w:type="dxa"/>
            <w:vAlign w:val="center"/>
          </w:tcPr>
          <w:p w14:paraId="5C34481A" w14:textId="77777777" w:rsidR="00CC6A3F" w:rsidRPr="00CC6A3F" w:rsidRDefault="00CC6A3F" w:rsidP="00CC6A3F">
            <w:pPr>
              <w:spacing w:after="160" w:line="360" w:lineRule="auto"/>
              <w:contextualSpacing/>
              <w:jc w:val="center"/>
              <w:rPr>
                <w:rFonts w:eastAsia="Calibri"/>
                <w:sz w:val="24"/>
                <w:szCs w:val="22"/>
                <w:lang w:val="en-ID"/>
              </w:rPr>
            </w:pPr>
            <w:r w:rsidRPr="00CC6A3F">
              <w:rPr>
                <w:rFonts w:eastAsia="Calibri"/>
                <w:sz w:val="24"/>
                <w:szCs w:val="22"/>
                <w:lang w:val="en-ID"/>
              </w:rPr>
              <w:t>23</w:t>
            </w:r>
          </w:p>
        </w:tc>
        <w:tc>
          <w:tcPr>
            <w:tcW w:w="1404" w:type="dxa"/>
            <w:vAlign w:val="center"/>
          </w:tcPr>
          <w:p w14:paraId="5CBEE423" w14:textId="77777777" w:rsidR="00CC6A3F" w:rsidRPr="00CC6A3F" w:rsidRDefault="00CC6A3F" w:rsidP="00CC6A3F">
            <w:pPr>
              <w:spacing w:after="160" w:line="360" w:lineRule="auto"/>
              <w:contextualSpacing/>
              <w:jc w:val="center"/>
              <w:rPr>
                <w:rFonts w:eastAsia="Calibri"/>
                <w:sz w:val="24"/>
                <w:szCs w:val="22"/>
                <w:lang w:val="en-ID"/>
              </w:rPr>
            </w:pPr>
            <w:r w:rsidRPr="00CC6A3F">
              <w:rPr>
                <w:rFonts w:eastAsia="Calibri"/>
                <w:sz w:val="24"/>
                <w:szCs w:val="22"/>
                <w:lang w:val="en-ID"/>
              </w:rPr>
              <w:t>14</w:t>
            </w:r>
          </w:p>
        </w:tc>
        <w:tc>
          <w:tcPr>
            <w:tcW w:w="1497" w:type="dxa"/>
            <w:vAlign w:val="center"/>
          </w:tcPr>
          <w:p w14:paraId="2242F2A0" w14:textId="77777777" w:rsidR="00CC6A3F" w:rsidRPr="00CC6A3F" w:rsidRDefault="00CC6A3F" w:rsidP="00CC6A3F">
            <w:pPr>
              <w:spacing w:after="160" w:line="360" w:lineRule="auto"/>
              <w:contextualSpacing/>
              <w:jc w:val="center"/>
              <w:rPr>
                <w:rFonts w:eastAsia="Calibri"/>
                <w:sz w:val="24"/>
                <w:szCs w:val="22"/>
                <w:lang w:val="en-ID"/>
              </w:rPr>
            </w:pPr>
            <w:r w:rsidRPr="00CC6A3F">
              <w:rPr>
                <w:rFonts w:eastAsia="Calibri"/>
                <w:sz w:val="24"/>
                <w:szCs w:val="22"/>
                <w:lang w:val="en-ID"/>
              </w:rPr>
              <w:t>37</w:t>
            </w:r>
          </w:p>
        </w:tc>
      </w:tr>
    </w:tbl>
    <w:p w14:paraId="27F14CE0" w14:textId="77777777" w:rsidR="00CC6A3F" w:rsidRDefault="00CC6A3F" w:rsidP="00CC6A3F">
      <w:pPr>
        <w:ind w:firstLine="567"/>
        <w:jc w:val="both"/>
        <w:rPr>
          <w:sz w:val="24"/>
          <w:szCs w:val="24"/>
        </w:rPr>
      </w:pPr>
    </w:p>
    <w:p w14:paraId="38106289" w14:textId="46306E30" w:rsidR="00CC6A3F" w:rsidRDefault="00CC6A3F" w:rsidP="00CC6A3F">
      <w:pPr>
        <w:ind w:firstLine="567"/>
        <w:jc w:val="both"/>
        <w:rPr>
          <w:sz w:val="24"/>
          <w:szCs w:val="24"/>
        </w:rPr>
      </w:pPr>
      <w:proofErr w:type="spellStart"/>
      <w:r w:rsidRPr="00CC6A3F">
        <w:rPr>
          <w:sz w:val="24"/>
          <w:szCs w:val="24"/>
          <w:lang w:val="en-US"/>
        </w:rPr>
        <w:t>Pengambilan</w:t>
      </w:r>
      <w:proofErr w:type="spellEnd"/>
      <w:r w:rsidRPr="00CC6A3F">
        <w:rPr>
          <w:sz w:val="24"/>
          <w:szCs w:val="24"/>
          <w:lang w:val="en-US"/>
        </w:rPr>
        <w:t xml:space="preserve"> </w:t>
      </w:r>
      <w:proofErr w:type="spellStart"/>
      <w:r w:rsidRPr="00CC6A3F">
        <w:rPr>
          <w:sz w:val="24"/>
          <w:szCs w:val="24"/>
          <w:lang w:val="en-US"/>
        </w:rPr>
        <w:t>sampel</w:t>
      </w:r>
      <w:proofErr w:type="spellEnd"/>
      <w:r w:rsidRPr="00CC6A3F">
        <w:rPr>
          <w:sz w:val="24"/>
          <w:szCs w:val="24"/>
          <w:lang w:val="en-US"/>
        </w:rPr>
        <w:t xml:space="preserve"> penelitian ini </w:t>
      </w:r>
      <w:proofErr w:type="spellStart"/>
      <w:r w:rsidRPr="00CC6A3F">
        <w:rPr>
          <w:sz w:val="24"/>
          <w:szCs w:val="24"/>
          <w:lang w:val="en-US"/>
        </w:rPr>
        <w:t>menggunakan</w:t>
      </w:r>
      <w:proofErr w:type="spellEnd"/>
      <w:r w:rsidRPr="00CC6A3F">
        <w:rPr>
          <w:sz w:val="24"/>
          <w:szCs w:val="24"/>
          <w:lang w:val="en-US"/>
        </w:rPr>
        <w:t xml:space="preserve"> </w:t>
      </w:r>
      <w:proofErr w:type="spellStart"/>
      <w:r w:rsidRPr="00CC6A3F">
        <w:rPr>
          <w:sz w:val="24"/>
          <w:szCs w:val="24"/>
          <w:lang w:val="en-US"/>
        </w:rPr>
        <w:t>metode</w:t>
      </w:r>
      <w:proofErr w:type="spellEnd"/>
      <w:r w:rsidRPr="00CC6A3F">
        <w:rPr>
          <w:sz w:val="24"/>
          <w:szCs w:val="24"/>
          <w:lang w:val="en-US"/>
        </w:rPr>
        <w:t xml:space="preserve"> </w:t>
      </w:r>
      <w:r w:rsidRPr="00CC6A3F">
        <w:rPr>
          <w:i/>
          <w:iCs/>
          <w:sz w:val="24"/>
          <w:szCs w:val="24"/>
          <w:lang w:val="en-US"/>
        </w:rPr>
        <w:t xml:space="preserve">sampling </w:t>
      </w:r>
      <w:proofErr w:type="spellStart"/>
      <w:r w:rsidRPr="00CC6A3F">
        <w:rPr>
          <w:sz w:val="24"/>
          <w:szCs w:val="24"/>
          <w:lang w:val="en-US"/>
        </w:rPr>
        <w:t>jenuh</w:t>
      </w:r>
      <w:proofErr w:type="spellEnd"/>
      <w:r w:rsidRPr="00CC6A3F">
        <w:rPr>
          <w:i/>
          <w:iCs/>
          <w:sz w:val="24"/>
          <w:szCs w:val="24"/>
          <w:lang w:val="en-US"/>
        </w:rPr>
        <w:t xml:space="preserve">. </w:t>
      </w:r>
      <w:r w:rsidRPr="00CC6A3F">
        <w:rPr>
          <w:sz w:val="24"/>
          <w:szCs w:val="24"/>
          <w:lang w:val="en-US"/>
        </w:rPr>
        <w:t xml:space="preserve">Menurut </w:t>
      </w:r>
      <w:proofErr w:type="spellStart"/>
      <w:r w:rsidRPr="00CC6A3F">
        <w:rPr>
          <w:sz w:val="24"/>
          <w:szCs w:val="24"/>
          <w:lang w:val="en-US"/>
        </w:rPr>
        <w:t>Sugiyono</w:t>
      </w:r>
      <w:proofErr w:type="spellEnd"/>
      <w:r w:rsidRPr="00CC6A3F">
        <w:rPr>
          <w:sz w:val="24"/>
          <w:szCs w:val="24"/>
          <w:lang w:val="en-US"/>
        </w:rPr>
        <w:t xml:space="preserve">, </w:t>
      </w:r>
      <w:r w:rsidRPr="00CC6A3F">
        <w:rPr>
          <w:i/>
          <w:iCs/>
          <w:sz w:val="24"/>
          <w:szCs w:val="24"/>
          <w:lang w:val="en-US"/>
        </w:rPr>
        <w:t>sampling</w:t>
      </w:r>
      <w:r w:rsidRPr="00CC6A3F">
        <w:rPr>
          <w:sz w:val="24"/>
          <w:szCs w:val="24"/>
          <w:lang w:val="en-US"/>
        </w:rPr>
        <w:t xml:space="preserve"> </w:t>
      </w:r>
      <w:proofErr w:type="spellStart"/>
      <w:r w:rsidRPr="00CC6A3F">
        <w:rPr>
          <w:sz w:val="24"/>
          <w:szCs w:val="24"/>
          <w:lang w:val="en-US"/>
        </w:rPr>
        <w:t>jenuh</w:t>
      </w:r>
      <w:proofErr w:type="spellEnd"/>
      <w:r w:rsidRPr="00CC6A3F">
        <w:rPr>
          <w:sz w:val="24"/>
          <w:szCs w:val="24"/>
          <w:lang w:val="en-US"/>
        </w:rPr>
        <w:t xml:space="preserve"> </w:t>
      </w:r>
      <w:proofErr w:type="spellStart"/>
      <w:r w:rsidRPr="00CC6A3F">
        <w:rPr>
          <w:sz w:val="24"/>
          <w:szCs w:val="24"/>
          <w:lang w:val="en-US"/>
        </w:rPr>
        <w:t>yaitu</w:t>
      </w:r>
      <w:proofErr w:type="spellEnd"/>
      <w:r w:rsidRPr="00CC6A3F">
        <w:rPr>
          <w:sz w:val="24"/>
          <w:szCs w:val="24"/>
          <w:lang w:val="en-US"/>
        </w:rPr>
        <w:t xml:space="preserve"> </w:t>
      </w:r>
      <w:proofErr w:type="spellStart"/>
      <w:r w:rsidRPr="00CC6A3F">
        <w:rPr>
          <w:sz w:val="24"/>
          <w:szCs w:val="24"/>
          <w:lang w:val="en-US"/>
        </w:rPr>
        <w:t>teknik</w:t>
      </w:r>
      <w:proofErr w:type="spellEnd"/>
      <w:r w:rsidRPr="00CC6A3F">
        <w:rPr>
          <w:sz w:val="24"/>
          <w:szCs w:val="24"/>
          <w:lang w:val="en-US"/>
        </w:rPr>
        <w:t xml:space="preserve"> </w:t>
      </w:r>
      <w:proofErr w:type="spellStart"/>
      <w:r w:rsidRPr="00CC6A3F">
        <w:rPr>
          <w:sz w:val="24"/>
          <w:szCs w:val="24"/>
          <w:lang w:val="en-US"/>
        </w:rPr>
        <w:t>penentuan</w:t>
      </w:r>
      <w:proofErr w:type="spellEnd"/>
      <w:r w:rsidRPr="00CC6A3F">
        <w:rPr>
          <w:sz w:val="24"/>
          <w:szCs w:val="24"/>
          <w:lang w:val="en-US"/>
        </w:rPr>
        <w:t xml:space="preserve"> </w:t>
      </w:r>
      <w:proofErr w:type="spellStart"/>
      <w:r w:rsidRPr="00CC6A3F">
        <w:rPr>
          <w:sz w:val="24"/>
          <w:szCs w:val="24"/>
          <w:lang w:val="en-US"/>
        </w:rPr>
        <w:t>sampel</w:t>
      </w:r>
      <w:proofErr w:type="spellEnd"/>
      <w:r w:rsidRPr="00CC6A3F">
        <w:rPr>
          <w:sz w:val="24"/>
          <w:szCs w:val="24"/>
          <w:lang w:val="en-US"/>
        </w:rPr>
        <w:t xml:space="preserve"> </w:t>
      </w:r>
      <w:proofErr w:type="spellStart"/>
      <w:r w:rsidRPr="00CC6A3F">
        <w:rPr>
          <w:sz w:val="24"/>
          <w:szCs w:val="24"/>
          <w:lang w:val="en-US"/>
        </w:rPr>
        <w:t>bila</w:t>
      </w:r>
      <w:proofErr w:type="spellEnd"/>
      <w:r w:rsidRPr="00CC6A3F">
        <w:rPr>
          <w:sz w:val="24"/>
          <w:szCs w:val="24"/>
          <w:lang w:val="en-US"/>
        </w:rPr>
        <w:t xml:space="preserve"> semua </w:t>
      </w:r>
      <w:proofErr w:type="spellStart"/>
      <w:r w:rsidRPr="00CC6A3F">
        <w:rPr>
          <w:sz w:val="24"/>
          <w:szCs w:val="24"/>
          <w:lang w:val="en-US"/>
        </w:rPr>
        <w:t>anggota</w:t>
      </w:r>
      <w:proofErr w:type="spellEnd"/>
      <w:r w:rsidRPr="00CC6A3F">
        <w:rPr>
          <w:sz w:val="24"/>
          <w:szCs w:val="24"/>
          <w:lang w:val="en-US"/>
        </w:rPr>
        <w:t xml:space="preserve"> </w:t>
      </w:r>
      <w:proofErr w:type="spellStart"/>
      <w:r w:rsidRPr="00CC6A3F">
        <w:rPr>
          <w:sz w:val="24"/>
          <w:szCs w:val="24"/>
          <w:lang w:val="en-US"/>
        </w:rPr>
        <w:t>populasi</w:t>
      </w:r>
      <w:proofErr w:type="spellEnd"/>
      <w:r w:rsidRPr="00CC6A3F">
        <w:rPr>
          <w:sz w:val="24"/>
          <w:szCs w:val="24"/>
          <w:lang w:val="en-US"/>
        </w:rPr>
        <w:t xml:space="preserve"> </w:t>
      </w:r>
      <w:proofErr w:type="spellStart"/>
      <w:r w:rsidRPr="00CC6A3F">
        <w:rPr>
          <w:sz w:val="24"/>
          <w:szCs w:val="24"/>
          <w:lang w:val="en-US"/>
        </w:rPr>
        <w:t>digunakan</w:t>
      </w:r>
      <w:proofErr w:type="spellEnd"/>
      <w:r w:rsidRPr="00CC6A3F">
        <w:rPr>
          <w:sz w:val="24"/>
          <w:szCs w:val="24"/>
          <w:lang w:val="en-US"/>
        </w:rPr>
        <w:t xml:space="preserve"> </w:t>
      </w:r>
      <w:proofErr w:type="spellStart"/>
      <w:r w:rsidRPr="00CC6A3F">
        <w:rPr>
          <w:sz w:val="24"/>
          <w:szCs w:val="24"/>
          <w:lang w:val="en-US"/>
        </w:rPr>
        <w:t>sebagai</w:t>
      </w:r>
      <w:proofErr w:type="spellEnd"/>
      <w:r w:rsidRPr="00CC6A3F">
        <w:rPr>
          <w:sz w:val="24"/>
          <w:szCs w:val="24"/>
          <w:lang w:val="en-US"/>
        </w:rPr>
        <w:t xml:space="preserve"> </w:t>
      </w:r>
      <w:proofErr w:type="spellStart"/>
      <w:r w:rsidRPr="00CC6A3F">
        <w:rPr>
          <w:sz w:val="24"/>
          <w:szCs w:val="24"/>
          <w:lang w:val="en-US"/>
        </w:rPr>
        <w:t>sampel</w:t>
      </w:r>
      <w:proofErr w:type="spellEnd"/>
      <w:r w:rsidRPr="00CC6A3F">
        <w:rPr>
          <w:sz w:val="24"/>
          <w:szCs w:val="24"/>
          <w:lang w:val="en-US"/>
        </w:rPr>
        <w:t xml:space="preserve"> </w:t>
      </w:r>
      <w:r w:rsidRPr="00CC6A3F">
        <w:rPr>
          <w:sz w:val="24"/>
          <w:szCs w:val="24"/>
          <w:lang w:val="en-US"/>
        </w:rPr>
        <w:fldChar w:fldCharType="begin" w:fldLock="1"/>
      </w:r>
      <w:r w:rsidRPr="00CC6A3F">
        <w:rPr>
          <w:sz w:val="24"/>
          <w:szCs w:val="24"/>
          <w:lang w:val="en-US"/>
        </w:rPr>
        <w:instrText>ADDIN CSL_CITATION {"citationItems":[{"id":"ITEM-1","itemData":{"ISBN":"978-623-5950-53-2","author":[{"dropping-particle":"","family":"Saputra","given":"Dani Nur","non-dropping-particle":"","parse-names":false,"suffix":""},{"dropping-particle":"","family":"Listyaningrum","given":"Novita","non-dropping-particle":"","parse-names":false,"suffix":""},{"dropping-particle":"","family":"Apriani","given":"","non-dropping-particle":"","parse-names":false,"suffix":""},{"dropping-particle":"","family":"Rokhayati","given":"Titi","non-dropping-particle":"","parse-names":false,"suffix":""},{"dropping-particle":"","family":"Asnah","given":"","non-dropping-particle":"","parse-names":false,"suffix":""},{"dropping-particle":"","family":"Leuhoe","given":"Yermias J. I.","non-dropping-particle":"","parse-names":false,"suffix":""}],"edition":"Cetakan Pertama","editor":[{"dropping-particle":"","family":"Leonardo","given":"August","non-dropping-particle":"","parse-names":false,"suffix":""}],"id":"ITEM-1","issued":{"date-parts":[["2022","3"]]},"number-of-pages":"38","publisher":"CV. Feniks Muda Sejahtera","publisher-place":"Palu","title":"Buku Ajar Metodologi Penelitian","type":"book"},"uris":["http://www.mendeley.com/documents/?uuid=df574bfe-aeb9-38b7-8994-1c648c2f2279"]}],"mendeley":{"formattedCitation":"(Saputra et al., 2022)","manualFormatting":"(Saputra et al., 2022, h. 38)","plainTextFormattedCitation":"(Saputra et al., 2022)","previouslyFormattedCitation":"(Saputra et al., 2022)"},"properties":{"noteIndex":0},"schema":"https://github.com/citation-style-language/schema/raw/master/csl-citation.json"}</w:instrText>
      </w:r>
      <w:r w:rsidRPr="00CC6A3F">
        <w:rPr>
          <w:sz w:val="24"/>
          <w:szCs w:val="24"/>
          <w:lang w:val="en-US"/>
        </w:rPr>
        <w:fldChar w:fldCharType="separate"/>
      </w:r>
      <w:r w:rsidRPr="00CC6A3F">
        <w:rPr>
          <w:sz w:val="24"/>
          <w:szCs w:val="24"/>
          <w:lang w:val="en-US"/>
        </w:rPr>
        <w:t>(</w:t>
      </w:r>
      <w:proofErr w:type="spellStart"/>
      <w:r w:rsidRPr="00CC6A3F">
        <w:rPr>
          <w:sz w:val="24"/>
          <w:szCs w:val="24"/>
          <w:lang w:val="en-US"/>
        </w:rPr>
        <w:t>Saputra</w:t>
      </w:r>
      <w:proofErr w:type="spellEnd"/>
      <w:r w:rsidRPr="00CC6A3F">
        <w:rPr>
          <w:sz w:val="24"/>
          <w:szCs w:val="24"/>
          <w:lang w:val="en-US"/>
        </w:rPr>
        <w:t xml:space="preserve"> et al., 2022, h. 38)</w:t>
      </w:r>
      <w:r w:rsidRPr="00CC6A3F">
        <w:rPr>
          <w:sz w:val="24"/>
          <w:szCs w:val="24"/>
        </w:rPr>
        <w:fldChar w:fldCharType="end"/>
      </w:r>
      <w:r w:rsidRPr="00CC6A3F">
        <w:rPr>
          <w:sz w:val="24"/>
          <w:szCs w:val="24"/>
          <w:lang w:val="en-US"/>
        </w:rPr>
        <w:t>.</w:t>
      </w:r>
      <w:r>
        <w:rPr>
          <w:sz w:val="24"/>
          <w:szCs w:val="24"/>
          <w:lang w:val="en-US"/>
        </w:rPr>
        <w:t xml:space="preserve"> </w:t>
      </w:r>
      <w:r w:rsidRPr="00CC6A3F">
        <w:rPr>
          <w:sz w:val="24"/>
          <w:szCs w:val="24"/>
        </w:rPr>
        <w:t xml:space="preserve">Pada penelitian ini penulis ingin mengambil </w:t>
      </w:r>
      <w:r w:rsidRPr="00CC6A3F">
        <w:rPr>
          <w:sz w:val="24"/>
          <w:szCs w:val="24"/>
          <w:lang w:val="en-US"/>
        </w:rPr>
        <w:t>semua</w:t>
      </w:r>
      <w:r w:rsidRPr="00CC6A3F">
        <w:rPr>
          <w:sz w:val="24"/>
          <w:szCs w:val="24"/>
        </w:rPr>
        <w:t xml:space="preserve"> dari populasi dengan mengambil data pada siswa kelas VA</w:t>
      </w:r>
      <w:r w:rsidRPr="00CC6A3F">
        <w:rPr>
          <w:sz w:val="24"/>
          <w:szCs w:val="24"/>
          <w:lang w:val="en-US"/>
        </w:rPr>
        <w:t xml:space="preserve"> dan VB</w:t>
      </w:r>
      <w:r w:rsidRPr="00CC6A3F">
        <w:rPr>
          <w:sz w:val="24"/>
          <w:szCs w:val="24"/>
        </w:rPr>
        <w:t xml:space="preserve"> SDS ASDU (Anak Sholeh Dambaan Umat) dengan jumlah </w:t>
      </w:r>
      <w:r w:rsidRPr="00CC6A3F">
        <w:rPr>
          <w:sz w:val="24"/>
          <w:szCs w:val="24"/>
          <w:lang w:val="en-US"/>
        </w:rPr>
        <w:t xml:space="preserve">37 </w:t>
      </w:r>
      <w:r w:rsidRPr="00CC6A3F">
        <w:rPr>
          <w:sz w:val="24"/>
          <w:szCs w:val="24"/>
        </w:rPr>
        <w:t>siswa.</w:t>
      </w:r>
    </w:p>
    <w:p w14:paraId="57E3887B" w14:textId="77777777" w:rsidR="00BB66C3" w:rsidRPr="00BB66C3" w:rsidRDefault="00BB66C3" w:rsidP="00BB66C3">
      <w:pPr>
        <w:ind w:firstLine="567"/>
        <w:jc w:val="both"/>
        <w:rPr>
          <w:sz w:val="24"/>
          <w:szCs w:val="24"/>
          <w:lang w:val="en-ID"/>
        </w:rPr>
      </w:pPr>
      <w:proofErr w:type="spellStart"/>
      <w:r w:rsidRPr="00BB66C3">
        <w:rPr>
          <w:sz w:val="24"/>
          <w:szCs w:val="24"/>
          <w:lang w:val="en-ID"/>
        </w:rPr>
        <w:t>Instrumen</w:t>
      </w:r>
      <w:proofErr w:type="spellEnd"/>
      <w:r w:rsidRPr="00BB66C3">
        <w:rPr>
          <w:sz w:val="24"/>
          <w:szCs w:val="24"/>
          <w:lang w:val="en-ID"/>
        </w:rPr>
        <w:t xml:space="preserve"> yang </w:t>
      </w:r>
      <w:proofErr w:type="spellStart"/>
      <w:r w:rsidRPr="00BB66C3">
        <w:rPr>
          <w:sz w:val="24"/>
          <w:szCs w:val="24"/>
          <w:lang w:val="en-ID"/>
        </w:rPr>
        <w:t>digunakan</w:t>
      </w:r>
      <w:proofErr w:type="spellEnd"/>
      <w:r w:rsidRPr="00BB66C3">
        <w:rPr>
          <w:sz w:val="24"/>
          <w:szCs w:val="24"/>
          <w:lang w:val="en-ID"/>
        </w:rPr>
        <w:t xml:space="preserve"> </w:t>
      </w:r>
      <w:proofErr w:type="spellStart"/>
      <w:r w:rsidRPr="00BB66C3">
        <w:rPr>
          <w:sz w:val="24"/>
          <w:szCs w:val="24"/>
          <w:lang w:val="en-ID"/>
        </w:rPr>
        <w:t>untuk</w:t>
      </w:r>
      <w:proofErr w:type="spellEnd"/>
      <w:r w:rsidRPr="00BB66C3">
        <w:rPr>
          <w:sz w:val="24"/>
          <w:szCs w:val="24"/>
          <w:lang w:val="en-ID"/>
        </w:rPr>
        <w:t xml:space="preserve"> </w:t>
      </w:r>
      <w:proofErr w:type="spellStart"/>
      <w:r w:rsidRPr="00BB66C3">
        <w:rPr>
          <w:sz w:val="24"/>
          <w:szCs w:val="24"/>
          <w:lang w:val="en-ID"/>
        </w:rPr>
        <w:t>mengumpulkan</w:t>
      </w:r>
      <w:proofErr w:type="spellEnd"/>
      <w:r w:rsidRPr="00BB66C3">
        <w:rPr>
          <w:sz w:val="24"/>
          <w:szCs w:val="24"/>
          <w:lang w:val="en-ID"/>
        </w:rPr>
        <w:t xml:space="preserve"> data </w:t>
      </w:r>
      <w:proofErr w:type="spellStart"/>
      <w:r w:rsidRPr="00BB66C3">
        <w:rPr>
          <w:sz w:val="24"/>
          <w:szCs w:val="24"/>
          <w:lang w:val="en-ID"/>
        </w:rPr>
        <w:t>dalam</w:t>
      </w:r>
      <w:proofErr w:type="spellEnd"/>
      <w:r w:rsidRPr="00BB66C3">
        <w:rPr>
          <w:sz w:val="24"/>
          <w:szCs w:val="24"/>
          <w:lang w:val="en-ID"/>
        </w:rPr>
        <w:t xml:space="preserve"> </w:t>
      </w:r>
      <w:proofErr w:type="spellStart"/>
      <w:r w:rsidRPr="00BB66C3">
        <w:rPr>
          <w:sz w:val="24"/>
          <w:szCs w:val="24"/>
          <w:lang w:val="en-ID"/>
        </w:rPr>
        <w:t>penelitian</w:t>
      </w:r>
      <w:proofErr w:type="spellEnd"/>
      <w:r w:rsidRPr="00BB66C3">
        <w:rPr>
          <w:sz w:val="24"/>
          <w:szCs w:val="24"/>
          <w:lang w:val="en-ID"/>
        </w:rPr>
        <w:t xml:space="preserve"> </w:t>
      </w:r>
      <w:proofErr w:type="spellStart"/>
      <w:r w:rsidRPr="00BB66C3">
        <w:rPr>
          <w:sz w:val="24"/>
          <w:szCs w:val="24"/>
          <w:lang w:val="en-ID"/>
        </w:rPr>
        <w:t>ini</w:t>
      </w:r>
      <w:proofErr w:type="spellEnd"/>
      <w:r w:rsidRPr="00BB66C3">
        <w:rPr>
          <w:sz w:val="24"/>
          <w:szCs w:val="24"/>
          <w:lang w:val="en-ID"/>
        </w:rPr>
        <w:t xml:space="preserve"> </w:t>
      </w:r>
      <w:proofErr w:type="spellStart"/>
      <w:r w:rsidRPr="00BB66C3">
        <w:rPr>
          <w:sz w:val="24"/>
          <w:szCs w:val="24"/>
          <w:lang w:val="en-ID"/>
        </w:rPr>
        <w:t>terdiri</w:t>
      </w:r>
      <w:proofErr w:type="spellEnd"/>
      <w:r w:rsidRPr="00BB66C3">
        <w:rPr>
          <w:sz w:val="24"/>
          <w:szCs w:val="24"/>
          <w:lang w:val="en-ID"/>
        </w:rPr>
        <w:t xml:space="preserve"> </w:t>
      </w:r>
      <w:proofErr w:type="spellStart"/>
      <w:r w:rsidRPr="00BB66C3">
        <w:rPr>
          <w:sz w:val="24"/>
          <w:szCs w:val="24"/>
          <w:lang w:val="en-ID"/>
        </w:rPr>
        <w:t>dari</w:t>
      </w:r>
      <w:proofErr w:type="spellEnd"/>
      <w:r w:rsidRPr="00BB66C3">
        <w:rPr>
          <w:sz w:val="24"/>
          <w:szCs w:val="24"/>
          <w:lang w:val="en-ID"/>
        </w:rPr>
        <w:t xml:space="preserve"> </w:t>
      </w:r>
      <w:proofErr w:type="spellStart"/>
      <w:r w:rsidRPr="00BB66C3">
        <w:rPr>
          <w:sz w:val="24"/>
          <w:szCs w:val="24"/>
          <w:lang w:val="en-ID"/>
        </w:rPr>
        <w:t>observasi</w:t>
      </w:r>
      <w:proofErr w:type="spellEnd"/>
      <w:r w:rsidRPr="00BB66C3">
        <w:rPr>
          <w:sz w:val="24"/>
          <w:szCs w:val="24"/>
          <w:lang w:val="en-ID"/>
        </w:rPr>
        <w:t xml:space="preserve">, </w:t>
      </w:r>
      <w:proofErr w:type="spellStart"/>
      <w:r w:rsidRPr="00BB66C3">
        <w:rPr>
          <w:sz w:val="24"/>
          <w:szCs w:val="24"/>
          <w:lang w:val="en-ID"/>
        </w:rPr>
        <w:t>angket</w:t>
      </w:r>
      <w:proofErr w:type="spellEnd"/>
      <w:r w:rsidRPr="00BB66C3">
        <w:rPr>
          <w:sz w:val="24"/>
          <w:szCs w:val="24"/>
          <w:lang w:val="en-ID"/>
        </w:rPr>
        <w:t xml:space="preserve"> dan </w:t>
      </w:r>
      <w:proofErr w:type="spellStart"/>
      <w:r w:rsidRPr="00BB66C3">
        <w:rPr>
          <w:sz w:val="24"/>
          <w:szCs w:val="24"/>
          <w:lang w:val="en-ID"/>
        </w:rPr>
        <w:t>dokumentasi</w:t>
      </w:r>
      <w:proofErr w:type="spellEnd"/>
      <w:r w:rsidRPr="00BB66C3">
        <w:rPr>
          <w:sz w:val="24"/>
          <w:szCs w:val="24"/>
          <w:lang w:val="en-ID"/>
        </w:rPr>
        <w:t xml:space="preserve">. </w:t>
      </w:r>
      <w:proofErr w:type="spellStart"/>
      <w:r w:rsidRPr="00BB66C3">
        <w:rPr>
          <w:sz w:val="24"/>
          <w:szCs w:val="24"/>
          <w:lang w:val="en-ID"/>
        </w:rPr>
        <w:t>Untuk</w:t>
      </w:r>
      <w:proofErr w:type="spellEnd"/>
      <w:r w:rsidRPr="00BB66C3">
        <w:rPr>
          <w:sz w:val="24"/>
          <w:szCs w:val="24"/>
          <w:lang w:val="en-ID"/>
        </w:rPr>
        <w:t xml:space="preserve"> </w:t>
      </w:r>
      <w:proofErr w:type="spellStart"/>
      <w:r w:rsidRPr="00BB66C3">
        <w:rPr>
          <w:sz w:val="24"/>
          <w:szCs w:val="24"/>
          <w:lang w:val="en-ID"/>
        </w:rPr>
        <w:t>menguji</w:t>
      </w:r>
      <w:proofErr w:type="spellEnd"/>
      <w:r w:rsidRPr="00BB66C3">
        <w:rPr>
          <w:sz w:val="24"/>
          <w:szCs w:val="24"/>
          <w:lang w:val="en-ID"/>
        </w:rPr>
        <w:t xml:space="preserve"> </w:t>
      </w:r>
      <w:proofErr w:type="spellStart"/>
      <w:r w:rsidRPr="00BB66C3">
        <w:rPr>
          <w:sz w:val="24"/>
          <w:szCs w:val="24"/>
          <w:lang w:val="en-ID"/>
        </w:rPr>
        <w:t>instrumen</w:t>
      </w:r>
      <w:proofErr w:type="spellEnd"/>
      <w:r w:rsidRPr="00BB66C3">
        <w:rPr>
          <w:sz w:val="24"/>
          <w:szCs w:val="24"/>
          <w:lang w:val="en-ID"/>
        </w:rPr>
        <w:t xml:space="preserve"> </w:t>
      </w:r>
      <w:proofErr w:type="spellStart"/>
      <w:r w:rsidRPr="00BB66C3">
        <w:rPr>
          <w:sz w:val="24"/>
          <w:szCs w:val="24"/>
          <w:lang w:val="en-ID"/>
        </w:rPr>
        <w:t>penelitian</w:t>
      </w:r>
      <w:proofErr w:type="spellEnd"/>
      <w:r w:rsidRPr="00BB66C3">
        <w:rPr>
          <w:sz w:val="24"/>
          <w:szCs w:val="24"/>
          <w:lang w:val="en-ID"/>
        </w:rPr>
        <w:t xml:space="preserve"> </w:t>
      </w:r>
      <w:proofErr w:type="spellStart"/>
      <w:r w:rsidRPr="00BB66C3">
        <w:rPr>
          <w:sz w:val="24"/>
          <w:szCs w:val="24"/>
          <w:lang w:val="en-ID"/>
        </w:rPr>
        <w:t>ini</w:t>
      </w:r>
      <w:proofErr w:type="spellEnd"/>
      <w:r w:rsidRPr="00BB66C3">
        <w:rPr>
          <w:sz w:val="24"/>
          <w:szCs w:val="24"/>
          <w:lang w:val="en-ID"/>
        </w:rPr>
        <w:t xml:space="preserve"> </w:t>
      </w:r>
      <w:proofErr w:type="spellStart"/>
      <w:r w:rsidRPr="00BB66C3">
        <w:rPr>
          <w:sz w:val="24"/>
          <w:szCs w:val="24"/>
          <w:lang w:val="en-ID"/>
        </w:rPr>
        <w:t>menggunakan</w:t>
      </w:r>
      <w:proofErr w:type="spellEnd"/>
      <w:r w:rsidRPr="00BB66C3">
        <w:rPr>
          <w:sz w:val="24"/>
          <w:szCs w:val="24"/>
          <w:lang w:val="en-ID"/>
        </w:rPr>
        <w:t xml:space="preserve"> uji </w:t>
      </w:r>
      <w:proofErr w:type="spellStart"/>
      <w:r w:rsidRPr="00BB66C3">
        <w:rPr>
          <w:sz w:val="24"/>
          <w:szCs w:val="24"/>
          <w:lang w:val="en-ID"/>
        </w:rPr>
        <w:t>validitas</w:t>
      </w:r>
      <w:proofErr w:type="spellEnd"/>
      <w:r w:rsidRPr="00BB66C3">
        <w:rPr>
          <w:sz w:val="24"/>
          <w:szCs w:val="24"/>
          <w:lang w:val="en-ID"/>
        </w:rPr>
        <w:t xml:space="preserve"> dan uji </w:t>
      </w:r>
      <w:proofErr w:type="spellStart"/>
      <w:r w:rsidRPr="00BB66C3">
        <w:rPr>
          <w:sz w:val="24"/>
          <w:szCs w:val="24"/>
          <w:lang w:val="en-ID"/>
        </w:rPr>
        <w:t>reliabiltas</w:t>
      </w:r>
      <w:proofErr w:type="spellEnd"/>
      <w:r w:rsidRPr="00BB66C3">
        <w:rPr>
          <w:sz w:val="24"/>
          <w:szCs w:val="24"/>
          <w:lang w:val="en-ID"/>
        </w:rPr>
        <w:t xml:space="preserve"> </w:t>
      </w:r>
      <w:proofErr w:type="spellStart"/>
      <w:r w:rsidRPr="00BB66C3">
        <w:rPr>
          <w:sz w:val="24"/>
          <w:szCs w:val="24"/>
          <w:lang w:val="en-ID"/>
        </w:rPr>
        <w:t>sedangkan</w:t>
      </w:r>
      <w:proofErr w:type="spellEnd"/>
      <w:r w:rsidRPr="00BB66C3">
        <w:rPr>
          <w:sz w:val="24"/>
          <w:szCs w:val="24"/>
          <w:lang w:val="en-ID"/>
        </w:rPr>
        <w:t xml:space="preserve"> </w:t>
      </w:r>
      <w:proofErr w:type="spellStart"/>
      <w:r w:rsidRPr="00BB66C3">
        <w:rPr>
          <w:sz w:val="24"/>
          <w:szCs w:val="24"/>
          <w:lang w:val="en-ID"/>
        </w:rPr>
        <w:t>dalam</w:t>
      </w:r>
      <w:proofErr w:type="spellEnd"/>
      <w:r w:rsidRPr="00BB66C3">
        <w:rPr>
          <w:sz w:val="24"/>
          <w:szCs w:val="24"/>
          <w:lang w:val="en-ID"/>
        </w:rPr>
        <w:t xml:space="preserve"> Teknik </w:t>
      </w:r>
      <w:proofErr w:type="spellStart"/>
      <w:r w:rsidRPr="00BB66C3">
        <w:rPr>
          <w:sz w:val="24"/>
          <w:szCs w:val="24"/>
          <w:lang w:val="en-ID"/>
        </w:rPr>
        <w:t>analisis</w:t>
      </w:r>
      <w:proofErr w:type="spellEnd"/>
      <w:r w:rsidRPr="00BB66C3">
        <w:rPr>
          <w:sz w:val="24"/>
          <w:szCs w:val="24"/>
          <w:lang w:val="en-ID"/>
        </w:rPr>
        <w:t xml:space="preserve"> data </w:t>
      </w:r>
      <w:proofErr w:type="spellStart"/>
      <w:r w:rsidRPr="00BB66C3">
        <w:rPr>
          <w:sz w:val="24"/>
          <w:szCs w:val="24"/>
          <w:lang w:val="en-ID"/>
        </w:rPr>
        <w:t>menggunakan</w:t>
      </w:r>
      <w:proofErr w:type="spellEnd"/>
      <w:r w:rsidRPr="00BB66C3">
        <w:rPr>
          <w:sz w:val="24"/>
          <w:szCs w:val="24"/>
          <w:lang w:val="en-ID"/>
        </w:rPr>
        <w:t xml:space="preserve"> </w:t>
      </w:r>
      <w:proofErr w:type="spellStart"/>
      <w:r w:rsidRPr="00BB66C3">
        <w:rPr>
          <w:sz w:val="24"/>
          <w:szCs w:val="24"/>
          <w:lang w:val="en-ID"/>
        </w:rPr>
        <w:t>rumus</w:t>
      </w:r>
      <w:proofErr w:type="spellEnd"/>
      <w:r w:rsidRPr="00BB66C3">
        <w:rPr>
          <w:sz w:val="24"/>
          <w:szCs w:val="24"/>
          <w:lang w:val="en-ID"/>
        </w:rPr>
        <w:t xml:space="preserve"> </w:t>
      </w:r>
      <w:proofErr w:type="spellStart"/>
      <w:r w:rsidRPr="00BB66C3">
        <w:rPr>
          <w:i/>
          <w:iCs/>
          <w:sz w:val="24"/>
          <w:szCs w:val="24"/>
          <w:lang w:val="en-ID"/>
        </w:rPr>
        <w:t>korelasi</w:t>
      </w:r>
      <w:proofErr w:type="spellEnd"/>
      <w:r w:rsidRPr="00BB66C3">
        <w:rPr>
          <w:i/>
          <w:iCs/>
          <w:sz w:val="24"/>
          <w:szCs w:val="24"/>
          <w:lang w:val="en-ID"/>
        </w:rPr>
        <w:t xml:space="preserve"> product moment</w:t>
      </w:r>
      <w:r w:rsidRPr="00BB66C3">
        <w:rPr>
          <w:sz w:val="24"/>
          <w:szCs w:val="24"/>
          <w:lang w:val="en-ID"/>
        </w:rPr>
        <w:t>.</w:t>
      </w:r>
    </w:p>
    <w:p w14:paraId="21FE2B39" w14:textId="77777777" w:rsidR="00BB66C3" w:rsidRPr="00BB66C3" w:rsidRDefault="00BB66C3" w:rsidP="00BB66C3">
      <w:pPr>
        <w:ind w:firstLine="567"/>
        <w:jc w:val="both"/>
        <w:rPr>
          <w:iCs/>
          <w:sz w:val="24"/>
          <w:szCs w:val="24"/>
          <w:lang w:val="en-US"/>
        </w:rPr>
      </w:pPr>
      <w:r w:rsidRPr="00BB66C3">
        <w:rPr>
          <w:iCs/>
          <w:sz w:val="24"/>
          <w:szCs w:val="24"/>
        </w:rPr>
        <w:tab/>
      </w:r>
      <w:r w:rsidRPr="00BB66C3">
        <w:rPr>
          <w:iCs/>
          <w:sz w:val="24"/>
          <w:szCs w:val="24"/>
          <w:lang w:val="en-US"/>
        </w:rPr>
        <w:t xml:space="preserve">Menurut </w:t>
      </w:r>
      <w:r w:rsidRPr="00BB66C3">
        <w:rPr>
          <w:iCs/>
          <w:sz w:val="24"/>
          <w:szCs w:val="24"/>
          <w:lang w:val="en-US"/>
        </w:rPr>
        <w:fldChar w:fldCharType="begin" w:fldLock="1"/>
      </w:r>
      <w:r w:rsidRPr="00BB66C3">
        <w:rPr>
          <w:iCs/>
          <w:sz w:val="24"/>
          <w:szCs w:val="24"/>
          <w:lang w:val="en-US"/>
        </w:rPr>
        <w:instrText>ADDIN CSL_CITATION {"citationItems":[{"id":"ITEM-1","itemData":{"ISBN":"978-602-6930-66-8","author":[{"dropping-particle":"","family":"Endra","given":"Febri","non-dropping-particle":"","parse-names":false,"suffix":""}],"edition":"Cetakan Pe","id":"ITEM-1","issued":{"date-parts":[["2017"]]},"number-of-pages":"160","publisher":"Zifatama Jawara","publisher-place":"Sidoarjo","title":"Pengantar Metodologi Penelitian (Statistika Praktis)","type":"book"},"uris":["http://www.mendeley.com/documents/?uuid=30382806-ff1f-4e40-b16c-52414f88f77d"]}],"mendeley":{"formattedCitation":"(Endra, 2017)","plainTextFormattedCitation":"(Endra, 2017)","previouslyFormattedCitation":"(Endra, 2017)"},"properties":{"noteIndex":0},"schema":"https://github.com/citation-style-language/schema/raw/master/csl-citation.json"}</w:instrText>
      </w:r>
      <w:r w:rsidRPr="00BB66C3">
        <w:rPr>
          <w:iCs/>
          <w:sz w:val="24"/>
          <w:szCs w:val="24"/>
          <w:lang w:val="en-US"/>
        </w:rPr>
        <w:fldChar w:fldCharType="separate"/>
      </w:r>
      <w:r w:rsidRPr="00BB66C3">
        <w:rPr>
          <w:iCs/>
          <w:sz w:val="24"/>
          <w:szCs w:val="24"/>
          <w:lang w:val="en-US"/>
        </w:rPr>
        <w:t>(</w:t>
      </w:r>
      <w:proofErr w:type="spellStart"/>
      <w:r w:rsidRPr="00BB66C3">
        <w:rPr>
          <w:iCs/>
          <w:sz w:val="24"/>
          <w:szCs w:val="24"/>
          <w:lang w:val="en-US"/>
        </w:rPr>
        <w:t>Endra</w:t>
      </w:r>
      <w:proofErr w:type="spellEnd"/>
      <w:r w:rsidRPr="00BB66C3">
        <w:rPr>
          <w:iCs/>
          <w:sz w:val="24"/>
          <w:szCs w:val="24"/>
          <w:lang w:val="en-US"/>
        </w:rPr>
        <w:t>, 2017)</w:t>
      </w:r>
      <w:r w:rsidRPr="00BB66C3">
        <w:rPr>
          <w:iCs/>
          <w:sz w:val="24"/>
          <w:szCs w:val="24"/>
          <w:lang w:val="en-US"/>
        </w:rPr>
        <w:fldChar w:fldCharType="end"/>
      </w:r>
      <w:r w:rsidRPr="00BB66C3">
        <w:rPr>
          <w:iCs/>
          <w:sz w:val="24"/>
          <w:szCs w:val="24"/>
          <w:lang w:val="en-US"/>
        </w:rPr>
        <w:t xml:space="preserve"> a</w:t>
      </w:r>
      <w:r w:rsidRPr="00BB66C3">
        <w:rPr>
          <w:iCs/>
          <w:sz w:val="24"/>
          <w:szCs w:val="24"/>
        </w:rPr>
        <w:t>nalisis korelasi merupakan analisis statistik yang digunakan untuk mengetahui ada atau tidaknya hubungan serta arah hubungan dari dua variabel atau lebih. Besar kecilnya hubungan antara dua variabel dinyatakan dalam bilangan yang disebut koefisien korelasi (r) (h</w:t>
      </w:r>
      <w:r w:rsidRPr="00BB66C3">
        <w:rPr>
          <w:iCs/>
          <w:sz w:val="24"/>
          <w:szCs w:val="24"/>
          <w:lang w:val="en-US"/>
        </w:rPr>
        <w:t xml:space="preserve">. </w:t>
      </w:r>
      <w:r w:rsidRPr="00BB66C3">
        <w:rPr>
          <w:iCs/>
          <w:sz w:val="24"/>
          <w:szCs w:val="24"/>
        </w:rPr>
        <w:t xml:space="preserve">160). Rumus untuk mencari koefisien korelasi </w:t>
      </w:r>
      <w:r w:rsidRPr="00BB66C3">
        <w:rPr>
          <w:i/>
          <w:iCs/>
          <w:sz w:val="24"/>
          <w:szCs w:val="24"/>
          <w:lang w:val="en-US"/>
        </w:rPr>
        <w:t xml:space="preserve">Pearson Product Moment </w:t>
      </w:r>
      <w:r w:rsidRPr="00BB66C3">
        <w:rPr>
          <w:iCs/>
          <w:sz w:val="24"/>
          <w:szCs w:val="24"/>
        </w:rPr>
        <w:t>adalah sebagai berikut:</w:t>
      </w:r>
    </w:p>
    <w:p w14:paraId="2ECCE50D" w14:textId="4C5E2A30" w:rsidR="00BB66C3" w:rsidRPr="00BB66C3" w:rsidRDefault="00BB66C3" w:rsidP="00BB66C3">
      <w:pPr>
        <w:ind w:firstLine="567"/>
        <w:jc w:val="both"/>
        <w:rPr>
          <w:iCs/>
          <w:sz w:val="24"/>
          <w:szCs w:val="24"/>
        </w:rPr>
      </w:pPr>
      <m:oMathPara>
        <m:oMath>
          <m:sSub>
            <m:sSubPr>
              <m:ctrlPr>
                <w:rPr>
                  <w:rFonts w:ascii="Cambria Math" w:hAnsi="Cambria Math"/>
                  <w:i/>
                  <w:iCs/>
                  <w:sz w:val="24"/>
                  <w:szCs w:val="24"/>
                </w:rPr>
              </m:ctrlPr>
            </m:sSubPr>
            <m:e>
              <m:r>
                <w:rPr>
                  <w:rFonts w:ascii="Cambria Math" w:hAnsi="Cambria Math"/>
                  <w:sz w:val="24"/>
                  <w:szCs w:val="24"/>
                </w:rPr>
                <m:t>r</m:t>
              </m:r>
            </m:e>
            <m:sub>
              <m:r>
                <w:rPr>
                  <w:rFonts w:ascii="Cambria Math" w:hAnsi="Cambria Math"/>
                  <w:sz w:val="24"/>
                  <w:szCs w:val="24"/>
                </w:rPr>
                <m:t>xy</m:t>
              </m:r>
            </m:sub>
          </m:sSub>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 xml:space="preserve">nΣXY- </m:t>
              </m:r>
              <m:d>
                <m:dPr>
                  <m:ctrlPr>
                    <w:rPr>
                      <w:rFonts w:ascii="Cambria Math" w:hAnsi="Cambria Math"/>
                      <w:i/>
                      <w:iCs/>
                      <w:sz w:val="24"/>
                      <w:szCs w:val="24"/>
                    </w:rPr>
                  </m:ctrlPr>
                </m:dPr>
                <m:e>
                  <m:r>
                    <w:rPr>
                      <w:rFonts w:ascii="Cambria Math" w:hAnsi="Cambria Math"/>
                      <w:sz w:val="24"/>
                      <w:szCs w:val="24"/>
                    </w:rPr>
                    <m:t>ΣX</m:t>
                  </m:r>
                </m:e>
              </m:d>
              <m:d>
                <m:dPr>
                  <m:ctrlPr>
                    <w:rPr>
                      <w:rFonts w:ascii="Cambria Math" w:hAnsi="Cambria Math"/>
                      <w:i/>
                      <w:iCs/>
                      <w:sz w:val="24"/>
                      <w:szCs w:val="24"/>
                    </w:rPr>
                  </m:ctrlPr>
                </m:dPr>
                <m:e>
                  <m:r>
                    <w:rPr>
                      <w:rFonts w:ascii="Cambria Math" w:hAnsi="Cambria Math"/>
                      <w:sz w:val="24"/>
                      <w:szCs w:val="24"/>
                    </w:rPr>
                    <m:t>ΣY</m:t>
                  </m:r>
                </m:e>
              </m:d>
            </m:num>
            <m:den>
              <m:rad>
                <m:radPr>
                  <m:degHide m:val="1"/>
                  <m:ctrlPr>
                    <w:rPr>
                      <w:rFonts w:ascii="Cambria Math" w:hAnsi="Cambria Math"/>
                      <w:i/>
                      <w:iCs/>
                      <w:sz w:val="24"/>
                      <w:szCs w:val="24"/>
                    </w:rPr>
                  </m:ctrlPr>
                </m:radPr>
                <m:deg/>
                <m:e>
                  <m:d>
                    <m:dPr>
                      <m:ctrlPr>
                        <w:rPr>
                          <w:rFonts w:ascii="Cambria Math" w:hAnsi="Cambria Math"/>
                          <w:i/>
                          <w:iCs/>
                          <w:sz w:val="24"/>
                          <w:szCs w:val="24"/>
                        </w:rPr>
                      </m:ctrlPr>
                    </m:dPr>
                    <m:e>
                      <m:r>
                        <w:rPr>
                          <w:rFonts w:ascii="Cambria Math" w:hAnsi="Cambria Math"/>
                          <w:sz w:val="24"/>
                          <w:szCs w:val="24"/>
                        </w:rPr>
                        <m:t>n</m:t>
                      </m:r>
                      <m:sSup>
                        <m:sSupPr>
                          <m:ctrlPr>
                            <w:rPr>
                              <w:rFonts w:ascii="Cambria Math" w:hAnsi="Cambria Math"/>
                              <w:i/>
                              <w:iCs/>
                              <w:sz w:val="24"/>
                              <w:szCs w:val="24"/>
                            </w:rPr>
                          </m:ctrlPr>
                        </m:sSupPr>
                        <m:e>
                          <m:r>
                            <w:rPr>
                              <w:rFonts w:ascii="Cambria Math" w:hAnsi="Cambria Math"/>
                              <w:sz w:val="24"/>
                              <w:szCs w:val="24"/>
                            </w:rPr>
                            <m:t>ΣX</m:t>
                          </m:r>
                        </m:e>
                        <m:sup>
                          <m:r>
                            <w:rPr>
                              <w:rFonts w:ascii="Cambria Math" w:hAnsi="Cambria Math"/>
                              <w:sz w:val="24"/>
                              <w:szCs w:val="24"/>
                            </w:rPr>
                            <m:t xml:space="preserve">2 </m:t>
                          </m:r>
                        </m:sup>
                      </m:sSup>
                      <m:r>
                        <w:rPr>
                          <w:rFonts w:ascii="Cambria Math" w:hAnsi="Cambria Math"/>
                          <w:sz w:val="24"/>
                          <w:szCs w:val="24"/>
                        </w:rPr>
                        <m:t xml:space="preserve">- </m:t>
                      </m:r>
                      <m:sSup>
                        <m:sSupPr>
                          <m:ctrlPr>
                            <w:rPr>
                              <w:rFonts w:ascii="Cambria Math" w:hAnsi="Cambria Math"/>
                              <w:i/>
                              <w:iCs/>
                              <w:sz w:val="24"/>
                              <w:szCs w:val="24"/>
                            </w:rPr>
                          </m:ctrlPr>
                        </m:sSupPr>
                        <m:e>
                          <m:d>
                            <m:dPr>
                              <m:ctrlPr>
                                <w:rPr>
                                  <w:rFonts w:ascii="Cambria Math" w:hAnsi="Cambria Math"/>
                                  <w:i/>
                                  <w:iCs/>
                                  <w:sz w:val="24"/>
                                  <w:szCs w:val="24"/>
                                </w:rPr>
                              </m:ctrlPr>
                            </m:dPr>
                            <m:e>
                              <m:r>
                                <w:rPr>
                                  <w:rFonts w:ascii="Cambria Math" w:hAnsi="Cambria Math"/>
                                  <w:sz w:val="24"/>
                                  <w:szCs w:val="24"/>
                                </w:rPr>
                                <m:t>ΣX</m:t>
                              </m:r>
                            </m:e>
                          </m:d>
                        </m:e>
                        <m:sup>
                          <m:r>
                            <w:rPr>
                              <w:rFonts w:ascii="Cambria Math" w:hAnsi="Cambria Math"/>
                              <w:sz w:val="24"/>
                              <w:szCs w:val="24"/>
                            </w:rPr>
                            <m:t>2</m:t>
                          </m:r>
                        </m:sup>
                      </m:sSup>
                    </m:e>
                  </m:d>
                  <m:d>
                    <m:dPr>
                      <m:ctrlPr>
                        <w:rPr>
                          <w:rFonts w:ascii="Cambria Math" w:hAnsi="Cambria Math"/>
                          <w:i/>
                          <w:iCs/>
                          <w:sz w:val="24"/>
                          <w:szCs w:val="24"/>
                        </w:rPr>
                      </m:ctrlPr>
                    </m:dPr>
                    <m:e>
                      <m:sSup>
                        <m:sSupPr>
                          <m:ctrlPr>
                            <w:rPr>
                              <w:rFonts w:ascii="Cambria Math" w:hAnsi="Cambria Math"/>
                              <w:i/>
                              <w:iCs/>
                              <w:sz w:val="24"/>
                              <w:szCs w:val="24"/>
                            </w:rPr>
                          </m:ctrlPr>
                        </m:sSupPr>
                        <m:e>
                          <m:r>
                            <w:rPr>
                              <w:rFonts w:ascii="Cambria Math" w:hAnsi="Cambria Math"/>
                              <w:sz w:val="24"/>
                              <w:szCs w:val="24"/>
                            </w:rPr>
                            <m:t>nΣY</m:t>
                          </m:r>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i/>
                              <w:iCs/>
                              <w:sz w:val="24"/>
                              <w:szCs w:val="24"/>
                            </w:rPr>
                          </m:ctrlPr>
                        </m:sSupPr>
                        <m:e>
                          <m:d>
                            <m:dPr>
                              <m:ctrlPr>
                                <w:rPr>
                                  <w:rFonts w:ascii="Cambria Math" w:hAnsi="Cambria Math"/>
                                  <w:i/>
                                  <w:iCs/>
                                  <w:sz w:val="24"/>
                                  <w:szCs w:val="24"/>
                                </w:rPr>
                              </m:ctrlPr>
                            </m:dPr>
                            <m:e>
                              <m:r>
                                <w:rPr>
                                  <w:rFonts w:ascii="Cambria Math" w:hAnsi="Cambria Math"/>
                                  <w:sz w:val="24"/>
                                  <w:szCs w:val="24"/>
                                </w:rPr>
                                <m:t>ΣY</m:t>
                              </m:r>
                            </m:e>
                          </m:d>
                        </m:e>
                        <m:sup>
                          <m:r>
                            <w:rPr>
                              <w:rFonts w:ascii="Cambria Math" w:hAnsi="Cambria Math"/>
                              <w:sz w:val="24"/>
                              <w:szCs w:val="24"/>
                            </w:rPr>
                            <m:t>2</m:t>
                          </m:r>
                        </m:sup>
                      </m:sSup>
                    </m:e>
                  </m:d>
                </m:e>
              </m:rad>
            </m:den>
          </m:f>
        </m:oMath>
      </m:oMathPara>
    </w:p>
    <w:p w14:paraId="057BF82C" w14:textId="77777777" w:rsidR="00BB66C3" w:rsidRPr="00BB66C3" w:rsidRDefault="00BB66C3" w:rsidP="00BB66C3">
      <w:pPr>
        <w:ind w:firstLine="567"/>
        <w:jc w:val="both"/>
        <w:rPr>
          <w:iCs/>
          <w:sz w:val="24"/>
          <w:szCs w:val="24"/>
        </w:rPr>
      </w:pPr>
      <w:r w:rsidRPr="00BB66C3">
        <w:rPr>
          <w:iCs/>
          <w:sz w:val="24"/>
          <w:szCs w:val="24"/>
        </w:rPr>
        <w:t>Keterangan:</w:t>
      </w:r>
    </w:p>
    <w:p w14:paraId="7FEC584B" w14:textId="77777777" w:rsidR="00BB66C3" w:rsidRPr="00BB66C3" w:rsidRDefault="00BB66C3" w:rsidP="00BB66C3">
      <w:pPr>
        <w:ind w:firstLine="567"/>
        <w:jc w:val="both"/>
        <w:rPr>
          <w:iCs/>
          <w:sz w:val="24"/>
          <w:szCs w:val="24"/>
        </w:rPr>
      </w:pPr>
      <w:r w:rsidRPr="00BB66C3">
        <w:rPr>
          <w:i/>
          <w:iCs/>
          <w:sz w:val="24"/>
          <w:szCs w:val="24"/>
        </w:rPr>
        <w:t>r</w:t>
      </w:r>
      <w:r w:rsidRPr="00BB66C3">
        <w:rPr>
          <w:i/>
          <w:iCs/>
          <w:sz w:val="24"/>
          <w:szCs w:val="24"/>
          <w:vertAlign w:val="subscript"/>
        </w:rPr>
        <w:t>xy</w:t>
      </w:r>
      <w:r w:rsidRPr="00BB66C3">
        <w:rPr>
          <w:iCs/>
          <w:sz w:val="24"/>
          <w:szCs w:val="24"/>
          <w:vertAlign w:val="subscript"/>
        </w:rPr>
        <w:tab/>
      </w:r>
      <w:r w:rsidRPr="00BB66C3">
        <w:rPr>
          <w:iCs/>
          <w:sz w:val="24"/>
          <w:szCs w:val="24"/>
        </w:rPr>
        <w:t>: Koefisien korelasi yang dicari</w:t>
      </w:r>
    </w:p>
    <w:p w14:paraId="29042ACF" w14:textId="1046D7FC" w:rsidR="00BB66C3" w:rsidRPr="00BB66C3" w:rsidRDefault="00BB66C3" w:rsidP="00BB66C3">
      <w:pPr>
        <w:ind w:firstLine="567"/>
        <w:jc w:val="both"/>
        <w:rPr>
          <w:iCs/>
          <w:sz w:val="24"/>
          <w:szCs w:val="24"/>
        </w:rPr>
      </w:pPr>
      <w:r w:rsidRPr="00BB66C3">
        <w:rPr>
          <w:i/>
          <w:iCs/>
          <w:sz w:val="24"/>
          <w:szCs w:val="24"/>
        </w:rPr>
        <w:t>x</w:t>
      </w:r>
      <w:r w:rsidRPr="00BB66C3">
        <w:rPr>
          <w:i/>
          <w:iCs/>
          <w:sz w:val="24"/>
          <w:szCs w:val="24"/>
        </w:rPr>
        <w:tab/>
      </w:r>
      <w:r>
        <w:rPr>
          <w:i/>
          <w:iCs/>
          <w:sz w:val="24"/>
          <w:szCs w:val="24"/>
        </w:rPr>
        <w:tab/>
      </w:r>
      <w:r w:rsidRPr="00BB66C3">
        <w:rPr>
          <w:iCs/>
          <w:sz w:val="24"/>
          <w:szCs w:val="24"/>
        </w:rPr>
        <w:t>: Simpangan setiap X dari rerata x (X – X)</w:t>
      </w:r>
    </w:p>
    <w:p w14:paraId="1FEB20E4" w14:textId="08D895C6" w:rsidR="00BB66C3" w:rsidRPr="00BB66C3" w:rsidRDefault="00BB66C3" w:rsidP="00BB66C3">
      <w:pPr>
        <w:ind w:firstLine="567"/>
        <w:jc w:val="both"/>
        <w:rPr>
          <w:iCs/>
          <w:sz w:val="24"/>
          <w:szCs w:val="24"/>
        </w:rPr>
      </w:pPr>
      <w:r w:rsidRPr="00BB66C3">
        <w:rPr>
          <w:i/>
          <w:iCs/>
          <w:sz w:val="24"/>
          <w:szCs w:val="24"/>
        </w:rPr>
        <w:t>y</w:t>
      </w:r>
      <w:r w:rsidRPr="00BB66C3">
        <w:rPr>
          <w:i/>
          <w:iCs/>
          <w:sz w:val="24"/>
          <w:szCs w:val="24"/>
        </w:rPr>
        <w:tab/>
      </w:r>
      <w:r>
        <w:rPr>
          <w:i/>
          <w:iCs/>
          <w:sz w:val="24"/>
          <w:szCs w:val="24"/>
        </w:rPr>
        <w:tab/>
      </w:r>
      <w:r w:rsidRPr="00BB66C3">
        <w:rPr>
          <w:iCs/>
          <w:sz w:val="24"/>
          <w:szCs w:val="24"/>
        </w:rPr>
        <w:t>: Simpangan setiap Y dari rerata y (Y – Y)</w:t>
      </w:r>
    </w:p>
    <w:p w14:paraId="1A598E91" w14:textId="77777777" w:rsidR="00BB66C3" w:rsidRPr="00BB66C3" w:rsidRDefault="00BB66C3" w:rsidP="00BB66C3">
      <w:pPr>
        <w:ind w:firstLine="567"/>
        <w:jc w:val="both"/>
        <w:rPr>
          <w:iCs/>
          <w:sz w:val="24"/>
          <w:szCs w:val="24"/>
        </w:rPr>
      </w:pPr>
      <w:r w:rsidRPr="00BB66C3">
        <w:rPr>
          <w:i/>
          <w:iCs/>
          <w:sz w:val="24"/>
          <w:szCs w:val="24"/>
        </w:rPr>
        <w:t>xy</w:t>
      </w:r>
      <w:r w:rsidRPr="00BB66C3">
        <w:rPr>
          <w:i/>
          <w:iCs/>
          <w:sz w:val="24"/>
          <w:szCs w:val="24"/>
        </w:rPr>
        <w:tab/>
      </w:r>
      <w:r w:rsidRPr="00BB66C3">
        <w:rPr>
          <w:iCs/>
          <w:sz w:val="24"/>
          <w:szCs w:val="24"/>
        </w:rPr>
        <w:t>: Perkalian x dengan y</w:t>
      </w:r>
    </w:p>
    <w:p w14:paraId="78BF0BF1" w14:textId="77777777" w:rsidR="00BB66C3" w:rsidRPr="00BB66C3" w:rsidRDefault="00BB66C3" w:rsidP="00BB66C3">
      <w:pPr>
        <w:ind w:firstLine="567"/>
        <w:jc w:val="both"/>
        <w:rPr>
          <w:iCs/>
          <w:sz w:val="24"/>
          <w:szCs w:val="24"/>
        </w:rPr>
      </w:pPr>
      <w:r w:rsidRPr="00BB66C3">
        <w:rPr>
          <w:i/>
          <w:iCs/>
          <w:sz w:val="24"/>
          <w:szCs w:val="24"/>
        </w:rPr>
        <w:lastRenderedPageBreak/>
        <w:t>x</w:t>
      </w:r>
      <w:r w:rsidRPr="00BB66C3">
        <w:rPr>
          <w:i/>
          <w:iCs/>
          <w:sz w:val="24"/>
          <w:szCs w:val="24"/>
          <w:vertAlign w:val="superscript"/>
        </w:rPr>
        <w:t>2</w:t>
      </w:r>
      <w:r w:rsidRPr="00BB66C3">
        <w:rPr>
          <w:i/>
          <w:iCs/>
          <w:sz w:val="24"/>
          <w:szCs w:val="24"/>
        </w:rPr>
        <w:tab/>
      </w:r>
      <w:r w:rsidRPr="00BB66C3">
        <w:rPr>
          <w:iCs/>
          <w:sz w:val="24"/>
          <w:szCs w:val="24"/>
        </w:rPr>
        <w:t>: x dikuadratkan</w:t>
      </w:r>
    </w:p>
    <w:p w14:paraId="543A1064" w14:textId="77777777" w:rsidR="00BB66C3" w:rsidRPr="00BB66C3" w:rsidRDefault="00BB66C3" w:rsidP="00BB66C3">
      <w:pPr>
        <w:ind w:firstLine="567"/>
        <w:jc w:val="both"/>
        <w:rPr>
          <w:iCs/>
          <w:sz w:val="24"/>
          <w:szCs w:val="24"/>
        </w:rPr>
      </w:pPr>
      <w:r w:rsidRPr="00BB66C3">
        <w:rPr>
          <w:i/>
          <w:iCs/>
          <w:sz w:val="24"/>
          <w:szCs w:val="24"/>
        </w:rPr>
        <w:t>y</w:t>
      </w:r>
      <w:r w:rsidRPr="00BB66C3">
        <w:rPr>
          <w:i/>
          <w:iCs/>
          <w:sz w:val="24"/>
          <w:szCs w:val="24"/>
          <w:vertAlign w:val="superscript"/>
        </w:rPr>
        <w:t>2s</w:t>
      </w:r>
      <w:r w:rsidRPr="00BB66C3">
        <w:rPr>
          <w:i/>
          <w:iCs/>
          <w:sz w:val="24"/>
          <w:szCs w:val="24"/>
        </w:rPr>
        <w:tab/>
      </w:r>
      <w:r w:rsidRPr="00BB66C3">
        <w:rPr>
          <w:iCs/>
          <w:sz w:val="24"/>
          <w:szCs w:val="24"/>
        </w:rPr>
        <w:t>: y dikuadratkan</w:t>
      </w:r>
    </w:p>
    <w:p w14:paraId="27BDE740" w14:textId="77777777" w:rsidR="00BB66C3" w:rsidRDefault="00BB66C3" w:rsidP="00BB66C3">
      <w:pPr>
        <w:ind w:firstLine="567"/>
        <w:jc w:val="both"/>
        <w:rPr>
          <w:iCs/>
          <w:sz w:val="24"/>
          <w:szCs w:val="24"/>
          <w:lang w:val="en-US"/>
        </w:rPr>
      </w:pPr>
    </w:p>
    <w:p w14:paraId="55B06346" w14:textId="18B9B769" w:rsidR="00BB66C3" w:rsidRPr="00BB66C3" w:rsidRDefault="00BB66C3" w:rsidP="00BB66C3">
      <w:pPr>
        <w:ind w:firstLine="567"/>
        <w:jc w:val="both"/>
        <w:rPr>
          <w:iCs/>
          <w:sz w:val="24"/>
          <w:szCs w:val="24"/>
          <w:lang w:val="en-US"/>
        </w:rPr>
      </w:pPr>
      <w:r w:rsidRPr="00BB66C3">
        <w:rPr>
          <w:iCs/>
          <w:sz w:val="24"/>
          <w:szCs w:val="24"/>
          <w:lang w:val="en-US"/>
        </w:rPr>
        <w:t xml:space="preserve">Menurut </w:t>
      </w:r>
      <w:r w:rsidRPr="00BB66C3">
        <w:rPr>
          <w:iCs/>
          <w:sz w:val="24"/>
          <w:szCs w:val="24"/>
          <w:lang w:val="en-US"/>
        </w:rPr>
        <w:fldChar w:fldCharType="begin" w:fldLock="1"/>
      </w:r>
      <w:r w:rsidRPr="00BB66C3">
        <w:rPr>
          <w:iCs/>
          <w:sz w:val="24"/>
          <w:szCs w:val="24"/>
          <w:lang w:val="en-US"/>
        </w:rPr>
        <w:instrText>ADDIN CSL_CITATION {"citationItems":[{"id":"ITEM-1","itemData":{"ISBN":"978-6237247-60-9","author":[{"dropping-particle":"","family":"Hutagalung","given":"Rory Anthony","non-dropping-particle":"","parse-names":false,"suffix":""}],"id":"ITEM-1","issued":{"date-parts":[["2020"]]},"number-of-pages":"195","publisher":"Universitas Katolik Indonesia Atma Jaya","publisher-place":"Jakarta","title":"Metode Praktis Belajar Statistika","type":"book"},"uris":["http://www.mendeley.com/documents/?uuid=be25dc9c-b116-4aeb-86f5-a7422d4b6dbb"]}],"mendeley":{"formattedCitation":"(Hutagalung, 2020)","plainTextFormattedCitation":"(Hutagalung, 2020)","previouslyFormattedCitation":"(Hutagalung, 2020)"},"properties":{"noteIndex":0},"schema":"https://github.com/citation-style-language/schema/raw/master/csl-citation.json"}</w:instrText>
      </w:r>
      <w:r w:rsidRPr="00BB66C3">
        <w:rPr>
          <w:iCs/>
          <w:sz w:val="24"/>
          <w:szCs w:val="24"/>
          <w:lang w:val="en-US"/>
        </w:rPr>
        <w:fldChar w:fldCharType="separate"/>
      </w:r>
      <w:r w:rsidRPr="00BB66C3">
        <w:rPr>
          <w:iCs/>
          <w:sz w:val="24"/>
          <w:szCs w:val="24"/>
          <w:lang w:val="en-US"/>
        </w:rPr>
        <w:t>(</w:t>
      </w:r>
      <w:proofErr w:type="spellStart"/>
      <w:r w:rsidRPr="00BB66C3">
        <w:rPr>
          <w:iCs/>
          <w:sz w:val="24"/>
          <w:szCs w:val="24"/>
          <w:lang w:val="en-US"/>
        </w:rPr>
        <w:t>Hutagalung</w:t>
      </w:r>
      <w:proofErr w:type="spellEnd"/>
      <w:r w:rsidRPr="00BB66C3">
        <w:rPr>
          <w:iCs/>
          <w:sz w:val="24"/>
          <w:szCs w:val="24"/>
          <w:lang w:val="en-US"/>
        </w:rPr>
        <w:t>, 2020)</w:t>
      </w:r>
      <w:r w:rsidRPr="00BB66C3">
        <w:rPr>
          <w:sz w:val="24"/>
          <w:szCs w:val="24"/>
          <w:lang w:val="en-US"/>
        </w:rPr>
        <w:fldChar w:fldCharType="end"/>
      </w:r>
      <w:r w:rsidRPr="00BB66C3">
        <w:rPr>
          <w:iCs/>
          <w:sz w:val="24"/>
          <w:szCs w:val="24"/>
          <w:lang w:val="en-US"/>
        </w:rPr>
        <w:t xml:space="preserve"> </w:t>
      </w:r>
      <w:proofErr w:type="spellStart"/>
      <w:r w:rsidRPr="00BB66C3">
        <w:rPr>
          <w:iCs/>
          <w:sz w:val="24"/>
          <w:szCs w:val="24"/>
          <w:lang w:val="en-US"/>
        </w:rPr>
        <w:t>koefisien</w:t>
      </w:r>
      <w:proofErr w:type="spellEnd"/>
      <w:r w:rsidRPr="00BB66C3">
        <w:rPr>
          <w:iCs/>
          <w:sz w:val="24"/>
          <w:szCs w:val="24"/>
          <w:lang w:val="en-US"/>
        </w:rPr>
        <w:t xml:space="preserve"> </w:t>
      </w:r>
      <w:proofErr w:type="spellStart"/>
      <w:r w:rsidRPr="00BB66C3">
        <w:rPr>
          <w:iCs/>
          <w:sz w:val="24"/>
          <w:szCs w:val="24"/>
          <w:lang w:val="en-US"/>
        </w:rPr>
        <w:t>korelasi</w:t>
      </w:r>
      <w:proofErr w:type="spellEnd"/>
      <w:r w:rsidRPr="00BB66C3">
        <w:rPr>
          <w:iCs/>
          <w:sz w:val="24"/>
          <w:szCs w:val="24"/>
          <w:lang w:val="en-US"/>
        </w:rPr>
        <w:t xml:space="preserve"> (r) yang </w:t>
      </w:r>
      <w:proofErr w:type="spellStart"/>
      <w:r w:rsidRPr="00BB66C3">
        <w:rPr>
          <w:iCs/>
          <w:sz w:val="24"/>
          <w:szCs w:val="24"/>
          <w:lang w:val="en-US"/>
        </w:rPr>
        <w:t>didapatkan</w:t>
      </w:r>
      <w:proofErr w:type="spellEnd"/>
      <w:r w:rsidRPr="00BB66C3">
        <w:rPr>
          <w:iCs/>
          <w:sz w:val="24"/>
          <w:szCs w:val="24"/>
          <w:lang w:val="en-US"/>
        </w:rPr>
        <w:t xml:space="preserve"> </w:t>
      </w:r>
      <w:proofErr w:type="spellStart"/>
      <w:r w:rsidRPr="00BB66C3">
        <w:rPr>
          <w:iCs/>
          <w:sz w:val="24"/>
          <w:szCs w:val="24"/>
          <w:lang w:val="en-US"/>
        </w:rPr>
        <w:t>dari</w:t>
      </w:r>
      <w:proofErr w:type="spellEnd"/>
      <w:r w:rsidRPr="00BB66C3">
        <w:rPr>
          <w:iCs/>
          <w:sz w:val="24"/>
          <w:szCs w:val="24"/>
          <w:lang w:val="en-US"/>
        </w:rPr>
        <w:t xml:space="preserve"> data </w:t>
      </w:r>
      <w:proofErr w:type="spellStart"/>
      <w:r w:rsidRPr="00BB66C3">
        <w:rPr>
          <w:iCs/>
          <w:sz w:val="24"/>
          <w:szCs w:val="24"/>
          <w:lang w:val="en-US"/>
        </w:rPr>
        <w:t>sampel</w:t>
      </w:r>
      <w:proofErr w:type="spellEnd"/>
      <w:r w:rsidRPr="00BB66C3">
        <w:rPr>
          <w:iCs/>
          <w:sz w:val="24"/>
          <w:szCs w:val="24"/>
          <w:lang w:val="en-US"/>
        </w:rPr>
        <w:t xml:space="preserve">, </w:t>
      </w:r>
      <w:proofErr w:type="spellStart"/>
      <w:r w:rsidRPr="00BB66C3">
        <w:rPr>
          <w:iCs/>
          <w:sz w:val="24"/>
          <w:szCs w:val="24"/>
          <w:lang w:val="en-US"/>
        </w:rPr>
        <w:t>diuji</w:t>
      </w:r>
      <w:proofErr w:type="spellEnd"/>
      <w:r w:rsidRPr="00BB66C3">
        <w:rPr>
          <w:iCs/>
          <w:sz w:val="24"/>
          <w:szCs w:val="24"/>
          <w:lang w:val="en-US"/>
        </w:rPr>
        <w:t xml:space="preserve"> </w:t>
      </w:r>
      <w:proofErr w:type="spellStart"/>
      <w:r w:rsidRPr="00BB66C3">
        <w:rPr>
          <w:iCs/>
          <w:sz w:val="24"/>
          <w:szCs w:val="24"/>
          <w:lang w:val="en-US"/>
        </w:rPr>
        <w:t>dengan</w:t>
      </w:r>
      <w:proofErr w:type="spellEnd"/>
      <w:r w:rsidRPr="00BB66C3">
        <w:rPr>
          <w:iCs/>
          <w:sz w:val="24"/>
          <w:szCs w:val="24"/>
          <w:lang w:val="en-US"/>
        </w:rPr>
        <w:t xml:space="preserve"> </w:t>
      </w:r>
      <w:proofErr w:type="spellStart"/>
      <w:r w:rsidRPr="00BB66C3">
        <w:rPr>
          <w:iCs/>
          <w:sz w:val="24"/>
          <w:szCs w:val="24"/>
          <w:lang w:val="en-US"/>
        </w:rPr>
        <w:t>menggunakan</w:t>
      </w:r>
      <w:proofErr w:type="spellEnd"/>
      <w:r w:rsidRPr="00BB66C3">
        <w:rPr>
          <w:iCs/>
          <w:sz w:val="24"/>
          <w:szCs w:val="24"/>
          <w:lang w:val="en-US"/>
        </w:rPr>
        <w:t xml:space="preserve"> uji t </w:t>
      </w:r>
      <w:proofErr w:type="spellStart"/>
      <w:r w:rsidRPr="00BB66C3">
        <w:rPr>
          <w:iCs/>
          <w:sz w:val="24"/>
          <w:szCs w:val="24"/>
          <w:lang w:val="en-US"/>
        </w:rPr>
        <w:t>dengan</w:t>
      </w:r>
      <w:proofErr w:type="spellEnd"/>
      <w:r w:rsidRPr="00BB66C3">
        <w:rPr>
          <w:iCs/>
          <w:sz w:val="24"/>
          <w:szCs w:val="24"/>
          <w:lang w:val="en-US"/>
        </w:rPr>
        <w:t xml:space="preserve"> rumus:</w:t>
      </w:r>
    </w:p>
    <w:p w14:paraId="6ADD5D54" w14:textId="42DD75F0" w:rsidR="00BB66C3" w:rsidRPr="00BB66C3" w:rsidRDefault="00BB66C3" w:rsidP="00BB66C3">
      <w:pPr>
        <w:ind w:firstLine="567"/>
        <w:jc w:val="both"/>
        <w:rPr>
          <w:iCs/>
          <w:sz w:val="24"/>
          <w:szCs w:val="24"/>
          <w:lang w:val="en-US"/>
        </w:rPr>
      </w:pPr>
      <m:oMathPara>
        <m:oMath>
          <m:r>
            <w:rPr>
              <w:rFonts w:ascii="Cambria Math" w:hAnsi="Cambria Math"/>
              <w:sz w:val="24"/>
              <w:szCs w:val="24"/>
              <w:lang w:val="en-US"/>
            </w:rPr>
            <m:t xml:space="preserve">t= </m:t>
          </m:r>
          <m:f>
            <m:fPr>
              <m:ctrlPr>
                <w:rPr>
                  <w:rFonts w:ascii="Cambria Math" w:hAnsi="Cambria Math"/>
                  <w:i/>
                  <w:iCs/>
                  <w:sz w:val="24"/>
                  <w:szCs w:val="24"/>
                  <w:lang w:val="en-US"/>
                </w:rPr>
              </m:ctrlPr>
            </m:fPr>
            <m:num>
              <m:r>
                <w:rPr>
                  <w:rFonts w:ascii="Cambria Math" w:hAnsi="Cambria Math"/>
                  <w:sz w:val="24"/>
                  <w:szCs w:val="24"/>
                  <w:lang w:val="en-US"/>
                </w:rPr>
                <m:t>r</m:t>
              </m:r>
              <m:rad>
                <m:radPr>
                  <m:degHide m:val="1"/>
                  <m:ctrlPr>
                    <w:rPr>
                      <w:rFonts w:ascii="Cambria Math" w:hAnsi="Cambria Math"/>
                      <w:i/>
                      <w:iCs/>
                      <w:sz w:val="24"/>
                      <w:szCs w:val="24"/>
                      <w:lang w:val="en-US"/>
                    </w:rPr>
                  </m:ctrlPr>
                </m:radPr>
                <m:deg/>
                <m:e>
                  <m:d>
                    <m:dPr>
                      <m:ctrlPr>
                        <w:rPr>
                          <w:rFonts w:ascii="Cambria Math" w:hAnsi="Cambria Math"/>
                          <w:i/>
                          <w:iCs/>
                          <w:sz w:val="24"/>
                          <w:szCs w:val="24"/>
                          <w:lang w:val="en-US"/>
                        </w:rPr>
                      </m:ctrlPr>
                    </m:dPr>
                    <m:e>
                      <m:r>
                        <w:rPr>
                          <w:rFonts w:ascii="Cambria Math" w:hAnsi="Cambria Math"/>
                          <w:sz w:val="24"/>
                          <w:szCs w:val="24"/>
                          <w:lang w:val="en-US"/>
                        </w:rPr>
                        <m:t>n-2</m:t>
                      </m:r>
                    </m:e>
                  </m:d>
                </m:e>
              </m:rad>
            </m:num>
            <m:den>
              <m:rad>
                <m:radPr>
                  <m:degHide m:val="1"/>
                  <m:ctrlPr>
                    <w:rPr>
                      <w:rFonts w:ascii="Cambria Math" w:hAnsi="Cambria Math"/>
                      <w:i/>
                      <w:iCs/>
                      <w:sz w:val="24"/>
                      <w:szCs w:val="24"/>
                      <w:lang w:val="en-US"/>
                    </w:rPr>
                  </m:ctrlPr>
                </m:radPr>
                <m:deg/>
                <m:e>
                  <m:d>
                    <m:dPr>
                      <m:ctrlPr>
                        <w:rPr>
                          <w:rFonts w:ascii="Cambria Math" w:hAnsi="Cambria Math"/>
                          <w:i/>
                          <w:iCs/>
                          <w:sz w:val="24"/>
                          <w:szCs w:val="24"/>
                          <w:lang w:val="en-US"/>
                        </w:rPr>
                      </m:ctrlPr>
                    </m:dPr>
                    <m:e>
                      <m:r>
                        <w:rPr>
                          <w:rFonts w:ascii="Cambria Math" w:hAnsi="Cambria Math"/>
                          <w:sz w:val="24"/>
                          <w:szCs w:val="24"/>
                          <w:lang w:val="en-US"/>
                        </w:rPr>
                        <m:t xml:space="preserve">1- </m:t>
                      </m:r>
                      <m:sSup>
                        <m:sSupPr>
                          <m:ctrlPr>
                            <w:rPr>
                              <w:rFonts w:ascii="Cambria Math" w:hAnsi="Cambria Math"/>
                              <w:i/>
                              <w:iCs/>
                              <w:sz w:val="24"/>
                              <w:szCs w:val="24"/>
                              <w:lang w:val="en-US"/>
                            </w:rPr>
                          </m:ctrlPr>
                        </m:sSupPr>
                        <m:e>
                          <m:r>
                            <w:rPr>
                              <w:rFonts w:ascii="Cambria Math" w:hAnsi="Cambria Math"/>
                              <w:sz w:val="24"/>
                              <w:szCs w:val="24"/>
                              <w:lang w:val="en-US"/>
                            </w:rPr>
                            <m:t>r</m:t>
                          </m:r>
                        </m:e>
                        <m:sup>
                          <m:r>
                            <w:rPr>
                              <w:rFonts w:ascii="Cambria Math" w:hAnsi="Cambria Math"/>
                              <w:sz w:val="24"/>
                              <w:szCs w:val="24"/>
                              <w:lang w:val="en-US"/>
                            </w:rPr>
                            <m:t>2</m:t>
                          </m:r>
                        </m:sup>
                      </m:sSup>
                    </m:e>
                  </m:d>
                </m:e>
              </m:rad>
            </m:den>
          </m:f>
        </m:oMath>
      </m:oMathPara>
    </w:p>
    <w:p w14:paraId="495244BE" w14:textId="77777777" w:rsidR="00BB66C3" w:rsidRPr="00BB66C3" w:rsidRDefault="00BB66C3" w:rsidP="00BB66C3">
      <w:pPr>
        <w:ind w:firstLine="567"/>
        <w:jc w:val="both"/>
        <w:rPr>
          <w:iCs/>
          <w:sz w:val="24"/>
          <w:szCs w:val="24"/>
          <w:lang w:val="en-US"/>
        </w:rPr>
      </w:pPr>
      <w:r w:rsidRPr="00BB66C3">
        <w:rPr>
          <w:iCs/>
          <w:sz w:val="24"/>
          <w:szCs w:val="24"/>
          <w:lang w:val="en-US"/>
        </w:rPr>
        <w:t xml:space="preserve">Nilai </w:t>
      </w:r>
      <w:proofErr w:type="spellStart"/>
      <w:r w:rsidRPr="00BB66C3">
        <w:rPr>
          <w:iCs/>
          <w:sz w:val="24"/>
          <w:szCs w:val="24"/>
          <w:lang w:val="en-US"/>
        </w:rPr>
        <w:t>hitung</w:t>
      </w:r>
      <w:proofErr w:type="spellEnd"/>
      <w:r w:rsidRPr="00BB66C3">
        <w:rPr>
          <w:iCs/>
          <w:sz w:val="24"/>
          <w:szCs w:val="24"/>
          <w:lang w:val="en-US"/>
        </w:rPr>
        <w:t xml:space="preserve"> (</w:t>
      </w:r>
      <w:proofErr w:type="spellStart"/>
      <w:r w:rsidRPr="00BB66C3">
        <w:rPr>
          <w:iCs/>
          <w:sz w:val="24"/>
          <w:szCs w:val="24"/>
          <w:lang w:val="en-US"/>
        </w:rPr>
        <w:t>t</w:t>
      </w:r>
      <w:r w:rsidRPr="00BB66C3">
        <w:rPr>
          <w:iCs/>
          <w:sz w:val="24"/>
          <w:szCs w:val="24"/>
          <w:vertAlign w:val="subscript"/>
          <w:lang w:val="en-US"/>
        </w:rPr>
        <w:t>h</w:t>
      </w:r>
      <w:proofErr w:type="spellEnd"/>
      <w:r w:rsidRPr="00BB66C3">
        <w:rPr>
          <w:iCs/>
          <w:sz w:val="24"/>
          <w:szCs w:val="24"/>
          <w:lang w:val="en-US"/>
        </w:rPr>
        <w:t xml:space="preserve">) </w:t>
      </w:r>
      <w:proofErr w:type="spellStart"/>
      <w:r w:rsidRPr="00BB66C3">
        <w:rPr>
          <w:iCs/>
          <w:sz w:val="24"/>
          <w:szCs w:val="24"/>
          <w:lang w:val="en-US"/>
        </w:rPr>
        <w:t>dibandingkan</w:t>
      </w:r>
      <w:proofErr w:type="spellEnd"/>
      <w:r w:rsidRPr="00BB66C3">
        <w:rPr>
          <w:iCs/>
          <w:sz w:val="24"/>
          <w:szCs w:val="24"/>
          <w:lang w:val="en-US"/>
        </w:rPr>
        <w:t xml:space="preserve"> </w:t>
      </w:r>
      <w:proofErr w:type="spellStart"/>
      <w:r w:rsidRPr="00BB66C3">
        <w:rPr>
          <w:iCs/>
          <w:sz w:val="24"/>
          <w:szCs w:val="24"/>
          <w:lang w:val="en-US"/>
        </w:rPr>
        <w:t>dengan</w:t>
      </w:r>
      <w:proofErr w:type="spellEnd"/>
      <w:r w:rsidRPr="00BB66C3">
        <w:rPr>
          <w:iCs/>
          <w:sz w:val="24"/>
          <w:szCs w:val="24"/>
          <w:lang w:val="en-US"/>
        </w:rPr>
        <w:t xml:space="preserve"> </w:t>
      </w:r>
      <w:proofErr w:type="spellStart"/>
      <w:r w:rsidRPr="00BB66C3">
        <w:rPr>
          <w:iCs/>
          <w:sz w:val="24"/>
          <w:szCs w:val="24"/>
          <w:lang w:val="en-US"/>
        </w:rPr>
        <w:t>nilai</w:t>
      </w:r>
      <w:proofErr w:type="spellEnd"/>
      <w:r w:rsidRPr="00BB66C3">
        <w:rPr>
          <w:iCs/>
          <w:sz w:val="24"/>
          <w:szCs w:val="24"/>
          <w:lang w:val="en-US"/>
        </w:rPr>
        <w:t xml:space="preserve"> tabel (</w:t>
      </w:r>
      <w:proofErr w:type="spellStart"/>
      <w:r w:rsidRPr="00BB66C3">
        <w:rPr>
          <w:iCs/>
          <w:sz w:val="24"/>
          <w:szCs w:val="24"/>
          <w:lang w:val="en-US"/>
        </w:rPr>
        <w:t>t</w:t>
      </w:r>
      <w:r w:rsidRPr="00BB66C3">
        <w:rPr>
          <w:iCs/>
          <w:sz w:val="24"/>
          <w:szCs w:val="24"/>
          <w:vertAlign w:val="subscript"/>
          <w:lang w:val="en-US"/>
        </w:rPr>
        <w:t>t</w:t>
      </w:r>
      <w:proofErr w:type="spellEnd"/>
      <w:r w:rsidRPr="00BB66C3">
        <w:rPr>
          <w:iCs/>
          <w:sz w:val="24"/>
          <w:szCs w:val="24"/>
          <w:lang w:val="en-US"/>
        </w:rPr>
        <w:t xml:space="preserve">) </w:t>
      </w:r>
      <w:proofErr w:type="spellStart"/>
      <w:r w:rsidRPr="00BB66C3">
        <w:rPr>
          <w:iCs/>
          <w:sz w:val="24"/>
          <w:szCs w:val="24"/>
          <w:lang w:val="en-US"/>
        </w:rPr>
        <w:t>dengan</w:t>
      </w:r>
      <w:proofErr w:type="spellEnd"/>
      <w:r w:rsidRPr="00BB66C3">
        <w:rPr>
          <w:iCs/>
          <w:sz w:val="24"/>
          <w:szCs w:val="24"/>
          <w:lang w:val="en-US"/>
        </w:rPr>
        <w:t xml:space="preserve"> </w:t>
      </w:r>
      <w:proofErr w:type="spellStart"/>
      <w:r w:rsidRPr="00BB66C3">
        <w:rPr>
          <w:iCs/>
          <w:sz w:val="24"/>
          <w:szCs w:val="24"/>
          <w:lang w:val="en-US"/>
        </w:rPr>
        <w:t>galat</w:t>
      </w:r>
      <w:proofErr w:type="spellEnd"/>
      <w:r w:rsidRPr="00BB66C3">
        <w:rPr>
          <w:iCs/>
          <w:sz w:val="24"/>
          <w:szCs w:val="24"/>
          <w:lang w:val="en-US"/>
        </w:rPr>
        <w:t xml:space="preserve"> yang </w:t>
      </w:r>
      <w:proofErr w:type="spellStart"/>
      <w:r w:rsidRPr="00BB66C3">
        <w:rPr>
          <w:iCs/>
          <w:sz w:val="24"/>
          <w:szCs w:val="24"/>
          <w:lang w:val="en-US"/>
        </w:rPr>
        <w:t>ditentukan</w:t>
      </w:r>
      <w:proofErr w:type="spellEnd"/>
      <w:r w:rsidRPr="00BB66C3">
        <w:rPr>
          <w:iCs/>
          <w:sz w:val="24"/>
          <w:szCs w:val="24"/>
          <w:lang w:val="en-US"/>
        </w:rPr>
        <w:t xml:space="preserve"> (</w:t>
      </w:r>
      <w:proofErr w:type="spellStart"/>
      <w:r w:rsidRPr="00BB66C3">
        <w:rPr>
          <w:iCs/>
          <w:sz w:val="24"/>
          <w:szCs w:val="24"/>
          <w:lang w:val="en-US"/>
        </w:rPr>
        <w:t>umumnya</w:t>
      </w:r>
      <w:proofErr w:type="spellEnd"/>
      <w:r w:rsidRPr="00BB66C3">
        <w:rPr>
          <w:iCs/>
          <w:sz w:val="24"/>
          <w:szCs w:val="24"/>
          <w:lang w:val="en-US"/>
        </w:rPr>
        <w:t xml:space="preserve"> </w:t>
      </w:r>
      <w:proofErr w:type="spellStart"/>
      <w:r w:rsidRPr="00BB66C3">
        <w:rPr>
          <w:iCs/>
          <w:sz w:val="24"/>
          <w:szCs w:val="24"/>
          <w:lang w:val="en-US"/>
        </w:rPr>
        <w:t>digunakan</w:t>
      </w:r>
      <w:proofErr w:type="spellEnd"/>
      <w:r w:rsidRPr="00BB66C3">
        <w:rPr>
          <w:iCs/>
          <w:sz w:val="24"/>
          <w:szCs w:val="24"/>
          <w:lang w:val="en-US"/>
        </w:rPr>
        <w:t xml:space="preserve"> α = 0,05 </w:t>
      </w:r>
      <w:proofErr w:type="spellStart"/>
      <w:r w:rsidRPr="00BB66C3">
        <w:rPr>
          <w:iCs/>
          <w:sz w:val="24"/>
          <w:szCs w:val="24"/>
          <w:lang w:val="en-US"/>
        </w:rPr>
        <w:t>atau</w:t>
      </w:r>
      <w:proofErr w:type="spellEnd"/>
      <w:r w:rsidRPr="00BB66C3">
        <w:rPr>
          <w:iCs/>
          <w:sz w:val="24"/>
          <w:szCs w:val="24"/>
          <w:lang w:val="en-US"/>
        </w:rPr>
        <w:t xml:space="preserve"> α = 0,01) dan </w:t>
      </w:r>
      <w:proofErr w:type="spellStart"/>
      <w:r w:rsidRPr="00BB66C3">
        <w:rPr>
          <w:iCs/>
          <w:sz w:val="24"/>
          <w:szCs w:val="24"/>
          <w:lang w:val="en-US"/>
        </w:rPr>
        <w:t>derajat</w:t>
      </w:r>
      <w:proofErr w:type="spellEnd"/>
      <w:r w:rsidRPr="00BB66C3">
        <w:rPr>
          <w:iCs/>
          <w:sz w:val="24"/>
          <w:szCs w:val="24"/>
          <w:lang w:val="en-US"/>
        </w:rPr>
        <w:t xml:space="preserve"> </w:t>
      </w:r>
      <w:proofErr w:type="spellStart"/>
      <w:r w:rsidRPr="00BB66C3">
        <w:rPr>
          <w:iCs/>
          <w:sz w:val="24"/>
          <w:szCs w:val="24"/>
          <w:lang w:val="en-US"/>
        </w:rPr>
        <w:t>bebas</w:t>
      </w:r>
      <w:proofErr w:type="spellEnd"/>
      <w:r w:rsidRPr="00BB66C3">
        <w:rPr>
          <w:iCs/>
          <w:sz w:val="24"/>
          <w:szCs w:val="24"/>
          <w:lang w:val="en-US"/>
        </w:rPr>
        <w:t xml:space="preserve"> n-2 → t</w:t>
      </w:r>
      <w:r w:rsidRPr="00BB66C3">
        <w:rPr>
          <w:iCs/>
          <w:sz w:val="24"/>
          <w:szCs w:val="24"/>
          <w:vertAlign w:val="subscript"/>
          <w:lang w:val="en-US"/>
        </w:rPr>
        <w:t>(</w:t>
      </w:r>
      <w:proofErr w:type="gramStart"/>
      <w:r w:rsidRPr="00BB66C3">
        <w:rPr>
          <w:iCs/>
          <w:sz w:val="24"/>
          <w:szCs w:val="24"/>
          <w:vertAlign w:val="subscript"/>
          <w:lang w:val="en-US"/>
        </w:rPr>
        <w:t>α;n</w:t>
      </w:r>
      <w:proofErr w:type="gramEnd"/>
      <w:r w:rsidRPr="00BB66C3">
        <w:rPr>
          <w:iCs/>
          <w:sz w:val="24"/>
          <w:szCs w:val="24"/>
          <w:vertAlign w:val="subscript"/>
          <w:lang w:val="en-US"/>
        </w:rPr>
        <w:t xml:space="preserve">-2) </w:t>
      </w:r>
      <w:r w:rsidRPr="00BB66C3">
        <w:rPr>
          <w:iCs/>
          <w:sz w:val="24"/>
          <w:szCs w:val="24"/>
          <w:lang w:val="en-US"/>
        </w:rPr>
        <w:t>(h. 195).</w:t>
      </w:r>
    </w:p>
    <w:p w14:paraId="4B000F70" w14:textId="77777777" w:rsidR="00CC6A3F" w:rsidRPr="00204A2D" w:rsidRDefault="00CC6A3F" w:rsidP="00CC6A3F">
      <w:pPr>
        <w:ind w:firstLine="567"/>
        <w:jc w:val="both"/>
        <w:rPr>
          <w:sz w:val="24"/>
          <w:szCs w:val="24"/>
          <w:lang w:val="en-US"/>
        </w:rPr>
      </w:pPr>
    </w:p>
    <w:p w14:paraId="1EA8D33C" w14:textId="77777777" w:rsidR="00204A2D" w:rsidRDefault="00204A2D">
      <w:pPr>
        <w:jc w:val="both"/>
        <w:rPr>
          <w:sz w:val="24"/>
          <w:szCs w:val="24"/>
        </w:rPr>
      </w:pPr>
    </w:p>
    <w:p w14:paraId="305F6A3F" w14:textId="0BEA9E89" w:rsidR="006437F2" w:rsidRDefault="00000000">
      <w:pPr>
        <w:spacing w:line="360" w:lineRule="auto"/>
        <w:jc w:val="both"/>
        <w:rPr>
          <w:b/>
          <w:sz w:val="24"/>
          <w:szCs w:val="24"/>
        </w:rPr>
      </w:pPr>
      <w:r>
        <w:rPr>
          <w:b/>
          <w:sz w:val="24"/>
          <w:szCs w:val="24"/>
        </w:rPr>
        <w:t xml:space="preserve">HASIL DAN PEMBAHASAN </w:t>
      </w:r>
    </w:p>
    <w:p w14:paraId="439D1598" w14:textId="7B982C71" w:rsidR="007E07D7" w:rsidRDefault="007E07D7" w:rsidP="007E07D7">
      <w:pPr>
        <w:spacing w:line="360" w:lineRule="auto"/>
        <w:ind w:firstLine="720"/>
        <w:jc w:val="both"/>
        <w:rPr>
          <w:sz w:val="24"/>
          <w:szCs w:val="24"/>
        </w:rPr>
      </w:pPr>
      <w:r w:rsidRPr="007E07D7">
        <w:rPr>
          <w:sz w:val="24"/>
          <w:szCs w:val="24"/>
        </w:rPr>
        <w:t xml:space="preserve">Penelitian diawali dengan persiapan penelitian yaitu menentukan waktu dan tempat penelitian, setelah waktu dan tempat sudah ditentukan kemudian mempersiapkan instrumen penelitian yang akan digunakan. Instrumen yang akan digunakan pada penelitian ini adalah angket, di sini peneliti menggunakan dua angket yaitu angket verbal </w:t>
      </w:r>
      <w:r w:rsidRPr="007E07D7">
        <w:rPr>
          <w:i/>
          <w:iCs/>
          <w:sz w:val="24"/>
          <w:szCs w:val="24"/>
        </w:rPr>
        <w:t>bullying</w:t>
      </w:r>
      <w:r w:rsidRPr="007E07D7">
        <w:rPr>
          <w:sz w:val="24"/>
          <w:szCs w:val="24"/>
        </w:rPr>
        <w:t xml:space="preserve"> dan angket kecerdasan interpersonal siswa. Berdasarkan data penelitian yang telah dianalisis, maka dapat diketahui bahwa peneliti berperan langsung untuk meneliti tentang hubungan verbal </w:t>
      </w:r>
      <w:r w:rsidRPr="007E07D7">
        <w:rPr>
          <w:i/>
          <w:iCs/>
          <w:sz w:val="24"/>
          <w:szCs w:val="24"/>
        </w:rPr>
        <w:t xml:space="preserve">bullying </w:t>
      </w:r>
      <w:r w:rsidRPr="007E07D7">
        <w:rPr>
          <w:sz w:val="24"/>
          <w:szCs w:val="24"/>
        </w:rPr>
        <w:t>dengan kecerdasan interpersonal siswa kelas V SDS ASDU (Anak Sholeh Dambaan Umat) Kabupaten Tangerang.</w:t>
      </w:r>
    </w:p>
    <w:p w14:paraId="568C15AF" w14:textId="75BF368F" w:rsidR="000B556D" w:rsidRPr="000B556D" w:rsidRDefault="000B556D" w:rsidP="000B556D">
      <w:pPr>
        <w:spacing w:line="360" w:lineRule="auto"/>
        <w:ind w:firstLine="720"/>
        <w:jc w:val="both"/>
        <w:rPr>
          <w:sz w:val="24"/>
          <w:szCs w:val="24"/>
        </w:rPr>
      </w:pPr>
      <w:r w:rsidRPr="000B556D">
        <w:rPr>
          <w:sz w:val="24"/>
          <w:szCs w:val="24"/>
        </w:rPr>
        <w:t>Berdasarkan hasil penelitian menyatakan bahwa,</w:t>
      </w:r>
      <w:r w:rsidRPr="000B556D">
        <w:rPr>
          <w:sz w:val="24"/>
          <w:szCs w:val="24"/>
          <w:lang w:val="en-US"/>
        </w:rPr>
        <w:t xml:space="preserve"> </w:t>
      </w:r>
      <w:proofErr w:type="spellStart"/>
      <w:r w:rsidRPr="000B556D">
        <w:rPr>
          <w:sz w:val="24"/>
          <w:szCs w:val="24"/>
          <w:lang w:val="en-US"/>
        </w:rPr>
        <w:t>siswa</w:t>
      </w:r>
      <w:proofErr w:type="spellEnd"/>
      <w:r w:rsidRPr="000B556D">
        <w:rPr>
          <w:sz w:val="24"/>
          <w:szCs w:val="24"/>
          <w:lang w:val="en-US"/>
        </w:rPr>
        <w:t xml:space="preserve"> yang </w:t>
      </w:r>
      <w:proofErr w:type="spellStart"/>
      <w:r w:rsidRPr="000B556D">
        <w:rPr>
          <w:sz w:val="24"/>
          <w:szCs w:val="24"/>
          <w:lang w:val="en-US"/>
        </w:rPr>
        <w:t>memiliki</w:t>
      </w:r>
      <w:proofErr w:type="spellEnd"/>
      <w:r w:rsidRPr="000B556D">
        <w:rPr>
          <w:sz w:val="24"/>
          <w:szCs w:val="24"/>
          <w:lang w:val="en-US"/>
        </w:rPr>
        <w:t xml:space="preserve"> </w:t>
      </w:r>
      <w:proofErr w:type="spellStart"/>
      <w:r w:rsidRPr="000B556D">
        <w:rPr>
          <w:sz w:val="24"/>
          <w:szCs w:val="24"/>
          <w:lang w:val="en-US"/>
        </w:rPr>
        <w:t>skor</w:t>
      </w:r>
      <w:proofErr w:type="spellEnd"/>
      <w:r w:rsidRPr="000B556D">
        <w:rPr>
          <w:sz w:val="24"/>
          <w:szCs w:val="24"/>
          <w:lang w:val="en-US"/>
        </w:rPr>
        <w:t xml:space="preserve"> </w:t>
      </w:r>
      <w:proofErr w:type="spellStart"/>
      <w:r w:rsidRPr="000B556D">
        <w:rPr>
          <w:sz w:val="24"/>
          <w:szCs w:val="24"/>
          <w:lang w:val="en-US"/>
        </w:rPr>
        <w:t>kecerdasan</w:t>
      </w:r>
      <w:proofErr w:type="spellEnd"/>
      <w:r w:rsidRPr="000B556D">
        <w:rPr>
          <w:sz w:val="24"/>
          <w:szCs w:val="24"/>
          <w:lang w:val="en-US"/>
        </w:rPr>
        <w:t xml:space="preserve"> interpersonal yang </w:t>
      </w:r>
      <w:proofErr w:type="spellStart"/>
      <w:r w:rsidRPr="000B556D">
        <w:rPr>
          <w:sz w:val="24"/>
          <w:szCs w:val="24"/>
          <w:lang w:val="en-US"/>
        </w:rPr>
        <w:t>rendah</w:t>
      </w:r>
      <w:proofErr w:type="spellEnd"/>
      <w:r w:rsidRPr="000B556D">
        <w:rPr>
          <w:sz w:val="24"/>
          <w:szCs w:val="24"/>
          <w:lang w:val="en-US"/>
        </w:rPr>
        <w:t xml:space="preserve"> dan </w:t>
      </w:r>
      <w:proofErr w:type="spellStart"/>
      <w:r w:rsidRPr="000B556D">
        <w:rPr>
          <w:sz w:val="24"/>
          <w:szCs w:val="24"/>
          <w:lang w:val="en-US"/>
        </w:rPr>
        <w:t>skor</w:t>
      </w:r>
      <w:proofErr w:type="spellEnd"/>
      <w:r w:rsidRPr="000B556D">
        <w:rPr>
          <w:sz w:val="24"/>
          <w:szCs w:val="24"/>
          <w:lang w:val="en-US"/>
        </w:rPr>
        <w:t xml:space="preserve"> verbal </w:t>
      </w:r>
      <w:r w:rsidRPr="000B556D">
        <w:rPr>
          <w:i/>
          <w:iCs/>
          <w:sz w:val="24"/>
          <w:szCs w:val="24"/>
          <w:lang w:val="en-US"/>
        </w:rPr>
        <w:t xml:space="preserve">bullying </w:t>
      </w:r>
      <w:proofErr w:type="spellStart"/>
      <w:r w:rsidRPr="000B556D">
        <w:rPr>
          <w:sz w:val="24"/>
          <w:szCs w:val="24"/>
          <w:lang w:val="en-US"/>
        </w:rPr>
        <w:t>tinggi</w:t>
      </w:r>
      <w:proofErr w:type="spellEnd"/>
      <w:r w:rsidRPr="000B556D">
        <w:rPr>
          <w:sz w:val="24"/>
          <w:szCs w:val="24"/>
          <w:lang w:val="en-US"/>
        </w:rPr>
        <w:t xml:space="preserve">. </w:t>
      </w:r>
      <w:proofErr w:type="spellStart"/>
      <w:r w:rsidRPr="000B556D">
        <w:rPr>
          <w:sz w:val="24"/>
          <w:szCs w:val="24"/>
          <w:lang w:val="en-US"/>
        </w:rPr>
        <w:t>Siswa</w:t>
      </w:r>
      <w:proofErr w:type="spellEnd"/>
      <w:r w:rsidRPr="000B556D">
        <w:rPr>
          <w:sz w:val="24"/>
          <w:szCs w:val="24"/>
          <w:lang w:val="en-US"/>
        </w:rPr>
        <w:t xml:space="preserve"> yang </w:t>
      </w:r>
      <w:proofErr w:type="spellStart"/>
      <w:r w:rsidRPr="000B556D">
        <w:rPr>
          <w:sz w:val="24"/>
          <w:szCs w:val="24"/>
          <w:lang w:val="en-US"/>
        </w:rPr>
        <w:t>mengalami</w:t>
      </w:r>
      <w:proofErr w:type="spellEnd"/>
      <w:r w:rsidRPr="000B556D">
        <w:rPr>
          <w:sz w:val="24"/>
          <w:szCs w:val="24"/>
          <w:lang w:val="en-US"/>
        </w:rPr>
        <w:t xml:space="preserve"> verbal </w:t>
      </w:r>
      <w:r w:rsidRPr="000B556D">
        <w:rPr>
          <w:i/>
          <w:iCs/>
          <w:sz w:val="24"/>
          <w:szCs w:val="24"/>
          <w:lang w:val="en-US"/>
        </w:rPr>
        <w:t xml:space="preserve">bullying </w:t>
      </w:r>
      <w:proofErr w:type="spellStart"/>
      <w:r w:rsidRPr="000B556D">
        <w:rPr>
          <w:sz w:val="24"/>
          <w:szCs w:val="24"/>
          <w:lang w:val="en-US"/>
        </w:rPr>
        <w:t>rendah</w:t>
      </w:r>
      <w:proofErr w:type="spellEnd"/>
      <w:r w:rsidRPr="000B556D">
        <w:rPr>
          <w:sz w:val="24"/>
          <w:szCs w:val="24"/>
          <w:lang w:val="en-US"/>
        </w:rPr>
        <w:t xml:space="preserve"> dan </w:t>
      </w:r>
      <w:proofErr w:type="spellStart"/>
      <w:r w:rsidRPr="000B556D">
        <w:rPr>
          <w:sz w:val="24"/>
          <w:szCs w:val="24"/>
          <w:lang w:val="en-US"/>
        </w:rPr>
        <w:t>kecerdasan</w:t>
      </w:r>
      <w:proofErr w:type="spellEnd"/>
      <w:r w:rsidRPr="000B556D">
        <w:rPr>
          <w:sz w:val="24"/>
          <w:szCs w:val="24"/>
          <w:lang w:val="en-US"/>
        </w:rPr>
        <w:t xml:space="preserve"> </w:t>
      </w:r>
      <w:proofErr w:type="spellStart"/>
      <w:r w:rsidRPr="000B556D">
        <w:rPr>
          <w:sz w:val="24"/>
          <w:szCs w:val="24"/>
          <w:lang w:val="en-US"/>
        </w:rPr>
        <w:t>interpersonalnya</w:t>
      </w:r>
      <w:proofErr w:type="spellEnd"/>
      <w:r w:rsidRPr="000B556D">
        <w:rPr>
          <w:sz w:val="24"/>
          <w:szCs w:val="24"/>
          <w:lang w:val="en-US"/>
        </w:rPr>
        <w:t xml:space="preserve"> </w:t>
      </w:r>
      <w:proofErr w:type="spellStart"/>
      <w:r w:rsidRPr="000B556D">
        <w:rPr>
          <w:sz w:val="24"/>
          <w:szCs w:val="24"/>
          <w:lang w:val="en-US"/>
        </w:rPr>
        <w:t>tinggi</w:t>
      </w:r>
      <w:proofErr w:type="spellEnd"/>
      <w:r w:rsidRPr="000B556D">
        <w:rPr>
          <w:sz w:val="24"/>
          <w:szCs w:val="24"/>
          <w:lang w:val="en-US"/>
        </w:rPr>
        <w:t>.</w:t>
      </w:r>
      <w:r w:rsidRPr="000B556D">
        <w:rPr>
          <w:sz w:val="24"/>
          <w:szCs w:val="24"/>
        </w:rPr>
        <w:t xml:space="preserve"> Sesuai dengan pendapat (Saifuddin, 2022) bahwa kecerdasan interpersonal adalah suatu bentuk kecerdasan dimana seseorang memiliki kemampuan yang tinggi untuk membangun hubungan dengan orang lain.</w:t>
      </w:r>
    </w:p>
    <w:p w14:paraId="5C0DE73F" w14:textId="6D5F4BAE" w:rsidR="00B21A5E" w:rsidRPr="00B21A5E" w:rsidRDefault="00B21A5E" w:rsidP="00B21A5E">
      <w:pPr>
        <w:spacing w:line="360" w:lineRule="auto"/>
        <w:ind w:firstLine="720"/>
        <w:jc w:val="both"/>
        <w:rPr>
          <w:sz w:val="24"/>
          <w:szCs w:val="24"/>
        </w:rPr>
      </w:pPr>
      <w:r w:rsidRPr="00B21A5E">
        <w:rPr>
          <w:sz w:val="24"/>
          <w:szCs w:val="24"/>
        </w:rPr>
        <w:t xml:space="preserve">Untuk mengetahui hubungan antara verbal </w:t>
      </w:r>
      <w:r w:rsidRPr="00B21A5E">
        <w:rPr>
          <w:i/>
          <w:iCs/>
          <w:sz w:val="24"/>
          <w:szCs w:val="24"/>
        </w:rPr>
        <w:t>bullying</w:t>
      </w:r>
      <w:r w:rsidRPr="00B21A5E">
        <w:rPr>
          <w:sz w:val="24"/>
          <w:szCs w:val="24"/>
        </w:rPr>
        <w:t xml:space="preserve"> dengan kecerdasan interpersonal siswa kelas V SDS ASDU (Anak Sholeh Dambaan Umat) Kabupaten Tangerang, peneliti mengadakan perhitungan koefisien korelasi antara verbal </w:t>
      </w:r>
      <w:r w:rsidRPr="00B21A5E">
        <w:rPr>
          <w:i/>
          <w:iCs/>
          <w:sz w:val="24"/>
          <w:szCs w:val="24"/>
        </w:rPr>
        <w:t xml:space="preserve">bullying </w:t>
      </w:r>
      <w:r w:rsidRPr="00B21A5E">
        <w:rPr>
          <w:sz w:val="24"/>
          <w:szCs w:val="24"/>
        </w:rPr>
        <w:t xml:space="preserve">dan kecerdasan interpersonal siswa kelas V yang dilakukan dengan perhitungan koefisien korelasi dengan menggunakan rumus korelasi </w:t>
      </w:r>
      <w:r w:rsidRPr="00B21A5E">
        <w:rPr>
          <w:i/>
          <w:iCs/>
          <w:sz w:val="24"/>
          <w:szCs w:val="24"/>
        </w:rPr>
        <w:t>Product Moment</w:t>
      </w:r>
      <w:r w:rsidRPr="00B21A5E">
        <w:rPr>
          <w:sz w:val="24"/>
          <w:szCs w:val="24"/>
        </w:rPr>
        <w:t xml:space="preserve"> dengan hasil sebagai berikut:</w:t>
      </w:r>
    </w:p>
    <w:p w14:paraId="117B3A3A" w14:textId="77777777" w:rsidR="00B21A5E" w:rsidRDefault="00B21A5E" w:rsidP="00B21A5E">
      <w:pPr>
        <w:spacing w:line="360" w:lineRule="auto"/>
        <w:ind w:firstLine="720"/>
        <w:jc w:val="center"/>
        <w:rPr>
          <w:b/>
          <w:bCs/>
          <w:sz w:val="24"/>
          <w:szCs w:val="24"/>
          <w:lang w:val="en-ID"/>
        </w:rPr>
      </w:pPr>
      <w:bookmarkStart w:id="9" w:name="_Toc137647733"/>
      <w:proofErr w:type="spellStart"/>
      <w:r w:rsidRPr="00B21A5E">
        <w:rPr>
          <w:b/>
          <w:bCs/>
          <w:sz w:val="24"/>
          <w:szCs w:val="24"/>
          <w:lang w:val="en-ID"/>
        </w:rPr>
        <w:t>Tabel</w:t>
      </w:r>
      <w:proofErr w:type="spellEnd"/>
      <w:r w:rsidRPr="00B21A5E">
        <w:rPr>
          <w:b/>
          <w:bCs/>
          <w:sz w:val="24"/>
          <w:szCs w:val="24"/>
          <w:lang w:val="en-ID"/>
        </w:rPr>
        <w:t xml:space="preserve"> 4. </w:t>
      </w:r>
      <w:r w:rsidRPr="00B21A5E">
        <w:rPr>
          <w:b/>
          <w:bCs/>
          <w:sz w:val="24"/>
          <w:szCs w:val="24"/>
          <w:lang w:val="en-ID"/>
        </w:rPr>
        <w:fldChar w:fldCharType="begin"/>
      </w:r>
      <w:r w:rsidRPr="00B21A5E">
        <w:rPr>
          <w:b/>
          <w:bCs/>
          <w:sz w:val="24"/>
          <w:szCs w:val="24"/>
          <w:lang w:val="en-ID"/>
        </w:rPr>
        <w:instrText xml:space="preserve"> SEQ Tabel_4. \* ARABIC </w:instrText>
      </w:r>
      <w:r w:rsidRPr="00B21A5E">
        <w:rPr>
          <w:b/>
          <w:bCs/>
          <w:sz w:val="24"/>
          <w:szCs w:val="24"/>
          <w:lang w:val="en-ID"/>
        </w:rPr>
        <w:fldChar w:fldCharType="separate"/>
      </w:r>
      <w:r w:rsidRPr="00B21A5E">
        <w:rPr>
          <w:b/>
          <w:bCs/>
          <w:sz w:val="24"/>
          <w:szCs w:val="24"/>
          <w:lang w:val="en-ID"/>
        </w:rPr>
        <w:t>12</w:t>
      </w:r>
      <w:bookmarkEnd w:id="9"/>
      <w:r w:rsidRPr="00B21A5E">
        <w:rPr>
          <w:sz w:val="24"/>
          <w:szCs w:val="24"/>
        </w:rPr>
        <w:fldChar w:fldCharType="end"/>
      </w:r>
    </w:p>
    <w:p w14:paraId="28228AAC" w14:textId="713821F2" w:rsidR="00B21A5E" w:rsidRPr="00B21A5E" w:rsidRDefault="00B21A5E" w:rsidP="00B21A5E">
      <w:pPr>
        <w:spacing w:line="360" w:lineRule="auto"/>
        <w:ind w:firstLine="720"/>
        <w:jc w:val="center"/>
        <w:rPr>
          <w:b/>
          <w:bCs/>
          <w:sz w:val="24"/>
          <w:szCs w:val="24"/>
          <w:lang w:val="en-ID"/>
        </w:rPr>
      </w:pPr>
      <w:r w:rsidRPr="00B21A5E">
        <w:rPr>
          <w:b/>
          <w:bCs/>
          <w:sz w:val="24"/>
          <w:szCs w:val="24"/>
          <w:lang w:val="en-ID"/>
        </w:rPr>
        <w:t xml:space="preserve">Hasil </w:t>
      </w:r>
      <w:proofErr w:type="spellStart"/>
      <w:r w:rsidRPr="00B21A5E">
        <w:rPr>
          <w:b/>
          <w:bCs/>
          <w:sz w:val="24"/>
          <w:szCs w:val="24"/>
          <w:lang w:val="en-ID"/>
        </w:rPr>
        <w:t>Perhitungan</w:t>
      </w:r>
      <w:proofErr w:type="spellEnd"/>
      <w:r w:rsidRPr="00B21A5E">
        <w:rPr>
          <w:b/>
          <w:bCs/>
          <w:sz w:val="24"/>
          <w:szCs w:val="24"/>
          <w:lang w:val="en-ID"/>
        </w:rPr>
        <w:t xml:space="preserve"> Uji </w:t>
      </w:r>
      <w:proofErr w:type="spellStart"/>
      <w:r w:rsidRPr="00B21A5E">
        <w:rPr>
          <w:b/>
          <w:bCs/>
          <w:sz w:val="24"/>
          <w:szCs w:val="24"/>
          <w:lang w:val="en-ID"/>
        </w:rPr>
        <w:t>Koefisien</w:t>
      </w:r>
      <w:proofErr w:type="spellEnd"/>
      <w:r w:rsidRPr="00B21A5E">
        <w:rPr>
          <w:b/>
          <w:bCs/>
          <w:sz w:val="24"/>
          <w:szCs w:val="24"/>
          <w:lang w:val="en-ID"/>
        </w:rPr>
        <w:t xml:space="preserve"> </w:t>
      </w:r>
      <w:proofErr w:type="spellStart"/>
      <w:r w:rsidRPr="00B21A5E">
        <w:rPr>
          <w:b/>
          <w:bCs/>
          <w:sz w:val="24"/>
          <w:szCs w:val="24"/>
          <w:lang w:val="en-ID"/>
        </w:rPr>
        <w:t>Korelasi</w:t>
      </w:r>
      <w:proofErr w:type="spellEnd"/>
    </w:p>
    <w:tbl>
      <w:tblPr>
        <w:tblStyle w:val="TableGrid"/>
        <w:tblW w:w="0" w:type="auto"/>
        <w:tblInd w:w="3145" w:type="dxa"/>
        <w:tblLook w:val="04A0" w:firstRow="1" w:lastRow="0" w:firstColumn="1" w:lastColumn="0" w:noHBand="0" w:noVBand="1"/>
      </w:tblPr>
      <w:tblGrid>
        <w:gridCol w:w="3686"/>
      </w:tblGrid>
      <w:tr w:rsidR="00B21A5E" w:rsidRPr="00B21A5E" w14:paraId="27CE7648" w14:textId="77777777" w:rsidTr="00B21A5E">
        <w:tc>
          <w:tcPr>
            <w:tcW w:w="3686" w:type="dxa"/>
            <w:vAlign w:val="center"/>
          </w:tcPr>
          <w:p w14:paraId="502EA075" w14:textId="77777777" w:rsidR="00B21A5E" w:rsidRPr="00B21A5E" w:rsidRDefault="00B21A5E" w:rsidP="00B21A5E">
            <w:pPr>
              <w:spacing w:line="360" w:lineRule="auto"/>
              <w:jc w:val="center"/>
              <w:rPr>
                <w:b/>
                <w:bCs/>
                <w:sz w:val="24"/>
                <w:szCs w:val="24"/>
              </w:rPr>
            </w:pPr>
            <w:r w:rsidRPr="00B21A5E">
              <w:rPr>
                <w:b/>
                <w:bCs/>
                <w:sz w:val="24"/>
                <w:szCs w:val="24"/>
              </w:rPr>
              <w:t>Hasil Uji Koefisien Korelasi</w:t>
            </w:r>
          </w:p>
        </w:tc>
      </w:tr>
      <w:tr w:rsidR="00B21A5E" w:rsidRPr="00B21A5E" w14:paraId="2A934393" w14:textId="77777777" w:rsidTr="00B21A5E">
        <w:tc>
          <w:tcPr>
            <w:tcW w:w="3686" w:type="dxa"/>
            <w:vAlign w:val="center"/>
          </w:tcPr>
          <w:p w14:paraId="369C7077" w14:textId="77777777" w:rsidR="00B21A5E" w:rsidRPr="00B21A5E" w:rsidRDefault="00B21A5E" w:rsidP="00B21A5E">
            <w:pPr>
              <w:spacing w:line="360" w:lineRule="auto"/>
              <w:jc w:val="center"/>
              <w:rPr>
                <w:sz w:val="24"/>
                <w:szCs w:val="24"/>
              </w:rPr>
            </w:pPr>
            <w:r w:rsidRPr="00B21A5E">
              <w:rPr>
                <w:sz w:val="24"/>
                <w:szCs w:val="24"/>
              </w:rPr>
              <w:t>0,501</w:t>
            </w:r>
          </w:p>
        </w:tc>
      </w:tr>
    </w:tbl>
    <w:p w14:paraId="3AA0DF8E" w14:textId="284441F4" w:rsidR="00B21A5E" w:rsidRPr="007E07D7" w:rsidRDefault="00B21A5E" w:rsidP="007E07D7">
      <w:pPr>
        <w:spacing w:line="360" w:lineRule="auto"/>
        <w:ind w:firstLine="720"/>
        <w:jc w:val="both"/>
        <w:rPr>
          <w:sz w:val="24"/>
          <w:szCs w:val="24"/>
        </w:rPr>
      </w:pPr>
      <w:r w:rsidRPr="00B21A5E">
        <w:rPr>
          <w:sz w:val="24"/>
          <w:szCs w:val="24"/>
        </w:rPr>
        <w:lastRenderedPageBreak/>
        <w:t>Berdasarkan hasil tabel di atas, diketahui bahwa nilai korelasi yang diperoleh adalah 0,501 atau r</w:t>
      </w:r>
      <w:r w:rsidRPr="00B21A5E">
        <w:rPr>
          <w:sz w:val="24"/>
          <w:szCs w:val="24"/>
          <w:vertAlign w:val="subscript"/>
        </w:rPr>
        <w:t>hitung</w:t>
      </w:r>
      <w:r w:rsidRPr="00B21A5E">
        <w:rPr>
          <w:sz w:val="24"/>
          <w:szCs w:val="24"/>
        </w:rPr>
        <w:t xml:space="preserve"> = 0,501 kemudian dikonstruksikan dengan r</w:t>
      </w:r>
      <w:r w:rsidRPr="00B21A5E">
        <w:rPr>
          <w:sz w:val="24"/>
          <w:szCs w:val="24"/>
          <w:vertAlign w:val="subscript"/>
        </w:rPr>
        <w:t xml:space="preserve">tabel </w:t>
      </w:r>
      <w:r w:rsidRPr="00B21A5E">
        <w:rPr>
          <w:sz w:val="24"/>
          <w:szCs w:val="24"/>
        </w:rPr>
        <w:t>pada taraf signifikansi 0,05 atau r</w:t>
      </w:r>
      <w:r w:rsidRPr="00B21A5E">
        <w:rPr>
          <w:sz w:val="24"/>
          <w:szCs w:val="24"/>
          <w:vertAlign w:val="subscript"/>
        </w:rPr>
        <w:t xml:space="preserve">tabel </w:t>
      </w:r>
      <w:r w:rsidRPr="00B21A5E">
        <w:rPr>
          <w:sz w:val="24"/>
          <w:szCs w:val="24"/>
        </w:rPr>
        <w:t xml:space="preserve">= 0,320 berarti ada korelasi yang signifikan antara variabel X dan Y atau terdapat hubungan verbal </w:t>
      </w:r>
      <w:r w:rsidRPr="00B21A5E">
        <w:rPr>
          <w:i/>
          <w:iCs/>
          <w:sz w:val="24"/>
          <w:szCs w:val="24"/>
        </w:rPr>
        <w:t xml:space="preserve">bullying </w:t>
      </w:r>
      <w:r w:rsidRPr="00B21A5E">
        <w:rPr>
          <w:sz w:val="24"/>
          <w:szCs w:val="24"/>
        </w:rPr>
        <w:t>dengan kecerdasan interpersonal siswa kelas V SDS ASDU (Anak Sholeh Dambaan Umat) Kabupaten Tangerang.</w:t>
      </w:r>
    </w:p>
    <w:p w14:paraId="3CC70C4F" w14:textId="3097623F" w:rsidR="00E9128A" w:rsidRPr="00E9128A" w:rsidRDefault="00E9128A" w:rsidP="000B556D">
      <w:pPr>
        <w:spacing w:line="360" w:lineRule="auto"/>
        <w:ind w:firstLine="720"/>
        <w:jc w:val="both"/>
        <w:rPr>
          <w:sz w:val="24"/>
          <w:szCs w:val="24"/>
        </w:rPr>
      </w:pPr>
      <w:r w:rsidRPr="00E9128A">
        <w:rPr>
          <w:sz w:val="24"/>
          <w:szCs w:val="24"/>
        </w:rPr>
        <w:t>Adapun hasil perhitungan dari uji signifikansi menggunakan uji t dapat dilihat pada tabel di bawah ini:</w:t>
      </w:r>
    </w:p>
    <w:p w14:paraId="3B2FFBC1" w14:textId="77777777" w:rsidR="00E9128A" w:rsidRPr="00E9128A" w:rsidRDefault="00E9128A" w:rsidP="00E9128A">
      <w:pPr>
        <w:spacing w:line="360" w:lineRule="auto"/>
        <w:jc w:val="center"/>
        <w:rPr>
          <w:b/>
          <w:bCs/>
          <w:sz w:val="24"/>
          <w:szCs w:val="24"/>
          <w:lang w:val="en-ID"/>
        </w:rPr>
      </w:pPr>
      <w:bookmarkStart w:id="10" w:name="_Toc137647734"/>
      <w:proofErr w:type="spellStart"/>
      <w:r w:rsidRPr="00E9128A">
        <w:rPr>
          <w:b/>
          <w:bCs/>
          <w:sz w:val="24"/>
          <w:szCs w:val="24"/>
          <w:lang w:val="en-ID"/>
        </w:rPr>
        <w:t>Tabel</w:t>
      </w:r>
      <w:proofErr w:type="spellEnd"/>
      <w:r w:rsidRPr="00E9128A">
        <w:rPr>
          <w:b/>
          <w:bCs/>
          <w:sz w:val="24"/>
          <w:szCs w:val="24"/>
          <w:lang w:val="en-ID"/>
        </w:rPr>
        <w:t xml:space="preserve"> 4. </w:t>
      </w:r>
      <w:r w:rsidRPr="00E9128A">
        <w:rPr>
          <w:b/>
          <w:bCs/>
          <w:sz w:val="24"/>
          <w:szCs w:val="24"/>
          <w:lang w:val="en-ID"/>
        </w:rPr>
        <w:fldChar w:fldCharType="begin"/>
      </w:r>
      <w:r w:rsidRPr="00E9128A">
        <w:rPr>
          <w:b/>
          <w:bCs/>
          <w:sz w:val="24"/>
          <w:szCs w:val="24"/>
          <w:lang w:val="en-ID"/>
        </w:rPr>
        <w:instrText xml:space="preserve"> SEQ Tabel_4. \* ARABIC </w:instrText>
      </w:r>
      <w:r w:rsidRPr="00E9128A">
        <w:rPr>
          <w:b/>
          <w:bCs/>
          <w:sz w:val="24"/>
          <w:szCs w:val="24"/>
          <w:lang w:val="en-ID"/>
        </w:rPr>
        <w:fldChar w:fldCharType="separate"/>
      </w:r>
      <w:r w:rsidRPr="00E9128A">
        <w:rPr>
          <w:b/>
          <w:bCs/>
          <w:sz w:val="24"/>
          <w:szCs w:val="24"/>
          <w:lang w:val="en-ID"/>
        </w:rPr>
        <w:t>13</w:t>
      </w:r>
      <w:bookmarkEnd w:id="10"/>
      <w:r w:rsidRPr="00E9128A">
        <w:rPr>
          <w:sz w:val="24"/>
          <w:szCs w:val="24"/>
        </w:rPr>
        <w:fldChar w:fldCharType="end"/>
      </w:r>
    </w:p>
    <w:p w14:paraId="3AD9F8C6" w14:textId="77777777" w:rsidR="00E9128A" w:rsidRPr="00E9128A" w:rsidRDefault="00E9128A" w:rsidP="00E9128A">
      <w:pPr>
        <w:spacing w:line="360" w:lineRule="auto"/>
        <w:jc w:val="center"/>
        <w:rPr>
          <w:b/>
          <w:bCs/>
          <w:sz w:val="24"/>
          <w:szCs w:val="24"/>
          <w:lang w:val="en-ID"/>
        </w:rPr>
      </w:pPr>
      <w:r w:rsidRPr="00E9128A">
        <w:rPr>
          <w:b/>
          <w:bCs/>
          <w:sz w:val="24"/>
          <w:szCs w:val="24"/>
          <w:lang w:val="en-ID"/>
        </w:rPr>
        <w:t xml:space="preserve">Hasil </w:t>
      </w:r>
      <w:proofErr w:type="spellStart"/>
      <w:r w:rsidRPr="00E9128A">
        <w:rPr>
          <w:b/>
          <w:bCs/>
          <w:sz w:val="24"/>
          <w:szCs w:val="24"/>
          <w:lang w:val="en-ID"/>
        </w:rPr>
        <w:t>Perhitungan</w:t>
      </w:r>
      <w:proofErr w:type="spellEnd"/>
      <w:r w:rsidRPr="00E9128A">
        <w:rPr>
          <w:b/>
          <w:bCs/>
          <w:sz w:val="24"/>
          <w:szCs w:val="24"/>
          <w:lang w:val="en-ID"/>
        </w:rPr>
        <w:t xml:space="preserve"> Uji </w:t>
      </w:r>
      <w:proofErr w:type="spellStart"/>
      <w:r w:rsidRPr="00E9128A">
        <w:rPr>
          <w:b/>
          <w:bCs/>
          <w:sz w:val="24"/>
          <w:szCs w:val="24"/>
          <w:lang w:val="en-ID"/>
        </w:rPr>
        <w:t>Signifikansi</w:t>
      </w:r>
      <w:proofErr w:type="spellEnd"/>
      <w:r w:rsidRPr="00E9128A">
        <w:rPr>
          <w:b/>
          <w:bCs/>
          <w:sz w:val="24"/>
          <w:szCs w:val="24"/>
          <w:lang w:val="en-ID"/>
        </w:rPr>
        <w:t xml:space="preserve"> (Uji-t)</w:t>
      </w:r>
    </w:p>
    <w:tbl>
      <w:tblPr>
        <w:tblStyle w:val="TableGrid"/>
        <w:tblW w:w="0" w:type="auto"/>
        <w:jc w:val="center"/>
        <w:tblLook w:val="04A0" w:firstRow="1" w:lastRow="0" w:firstColumn="1" w:lastColumn="0" w:noHBand="0" w:noVBand="1"/>
      </w:tblPr>
      <w:tblGrid>
        <w:gridCol w:w="1393"/>
        <w:gridCol w:w="1393"/>
        <w:gridCol w:w="1438"/>
        <w:gridCol w:w="1420"/>
        <w:gridCol w:w="1563"/>
      </w:tblGrid>
      <w:tr w:rsidR="00E9128A" w:rsidRPr="00E9128A" w14:paraId="75D454B3" w14:textId="77777777" w:rsidTr="00E9128A">
        <w:trPr>
          <w:jc w:val="center"/>
        </w:trPr>
        <w:tc>
          <w:tcPr>
            <w:tcW w:w="1393" w:type="dxa"/>
            <w:vMerge w:val="restart"/>
            <w:vAlign w:val="center"/>
          </w:tcPr>
          <w:p w14:paraId="57299FB7" w14:textId="77777777" w:rsidR="00E9128A" w:rsidRPr="00E9128A" w:rsidRDefault="00E9128A" w:rsidP="00E9128A">
            <w:pPr>
              <w:spacing w:line="360" w:lineRule="auto"/>
              <w:jc w:val="both"/>
              <w:rPr>
                <w:b/>
                <w:bCs/>
                <w:sz w:val="24"/>
                <w:szCs w:val="24"/>
                <w:vertAlign w:val="subscript"/>
              </w:rPr>
            </w:pPr>
            <w:r w:rsidRPr="00E9128A">
              <w:rPr>
                <w:b/>
                <w:bCs/>
                <w:sz w:val="24"/>
                <w:szCs w:val="24"/>
              </w:rPr>
              <w:t>r</w:t>
            </w:r>
            <w:r w:rsidRPr="00E9128A">
              <w:rPr>
                <w:b/>
                <w:bCs/>
                <w:sz w:val="24"/>
                <w:szCs w:val="24"/>
                <w:vertAlign w:val="subscript"/>
              </w:rPr>
              <w:t>xy</w:t>
            </w:r>
          </w:p>
        </w:tc>
        <w:tc>
          <w:tcPr>
            <w:tcW w:w="1393" w:type="dxa"/>
            <w:vMerge w:val="restart"/>
            <w:vAlign w:val="center"/>
          </w:tcPr>
          <w:p w14:paraId="72E11CDF" w14:textId="77777777" w:rsidR="00E9128A" w:rsidRPr="00E9128A" w:rsidRDefault="00E9128A" w:rsidP="00E9128A">
            <w:pPr>
              <w:spacing w:line="360" w:lineRule="auto"/>
              <w:jc w:val="both"/>
              <w:rPr>
                <w:b/>
                <w:bCs/>
                <w:sz w:val="24"/>
                <w:szCs w:val="24"/>
              </w:rPr>
            </w:pPr>
            <w:r w:rsidRPr="00E9128A">
              <w:rPr>
                <w:b/>
                <w:bCs/>
                <w:sz w:val="24"/>
                <w:szCs w:val="24"/>
              </w:rPr>
              <w:t>Db</w:t>
            </w:r>
          </w:p>
        </w:tc>
        <w:tc>
          <w:tcPr>
            <w:tcW w:w="1438" w:type="dxa"/>
            <w:vMerge w:val="restart"/>
            <w:vAlign w:val="center"/>
          </w:tcPr>
          <w:p w14:paraId="411D9EB5" w14:textId="77777777" w:rsidR="00E9128A" w:rsidRPr="00E9128A" w:rsidRDefault="00E9128A" w:rsidP="00E9128A">
            <w:pPr>
              <w:spacing w:line="360" w:lineRule="auto"/>
              <w:jc w:val="both"/>
              <w:rPr>
                <w:b/>
                <w:bCs/>
                <w:sz w:val="24"/>
                <w:szCs w:val="24"/>
              </w:rPr>
            </w:pPr>
            <w:r w:rsidRPr="00E9128A">
              <w:rPr>
                <w:b/>
                <w:bCs/>
                <w:sz w:val="24"/>
                <w:szCs w:val="24"/>
              </w:rPr>
              <w:t>t</w:t>
            </w:r>
            <w:r w:rsidRPr="00E9128A">
              <w:rPr>
                <w:b/>
                <w:bCs/>
                <w:sz w:val="24"/>
                <w:szCs w:val="24"/>
                <w:vertAlign w:val="subscript"/>
              </w:rPr>
              <w:t>hitung</w:t>
            </w:r>
          </w:p>
        </w:tc>
        <w:tc>
          <w:tcPr>
            <w:tcW w:w="1420" w:type="dxa"/>
          </w:tcPr>
          <w:p w14:paraId="285E5DCC" w14:textId="77777777" w:rsidR="00E9128A" w:rsidRPr="00E9128A" w:rsidRDefault="00E9128A" w:rsidP="00E9128A">
            <w:pPr>
              <w:spacing w:line="360" w:lineRule="auto"/>
              <w:jc w:val="both"/>
              <w:rPr>
                <w:b/>
                <w:bCs/>
                <w:sz w:val="24"/>
                <w:szCs w:val="24"/>
                <w:vertAlign w:val="subscript"/>
              </w:rPr>
            </w:pPr>
            <w:r w:rsidRPr="00E9128A">
              <w:rPr>
                <w:b/>
                <w:bCs/>
                <w:sz w:val="24"/>
                <w:szCs w:val="24"/>
              </w:rPr>
              <w:t>t</w:t>
            </w:r>
            <w:r w:rsidRPr="00E9128A">
              <w:rPr>
                <w:b/>
                <w:bCs/>
                <w:sz w:val="24"/>
                <w:szCs w:val="24"/>
                <w:vertAlign w:val="subscript"/>
              </w:rPr>
              <w:t>tabel</w:t>
            </w:r>
          </w:p>
        </w:tc>
        <w:tc>
          <w:tcPr>
            <w:tcW w:w="1563" w:type="dxa"/>
            <w:vMerge w:val="restart"/>
            <w:vAlign w:val="center"/>
          </w:tcPr>
          <w:p w14:paraId="47411EFF" w14:textId="77777777" w:rsidR="00E9128A" w:rsidRPr="00E9128A" w:rsidRDefault="00E9128A" w:rsidP="00E9128A">
            <w:pPr>
              <w:spacing w:line="360" w:lineRule="auto"/>
              <w:jc w:val="both"/>
              <w:rPr>
                <w:b/>
                <w:bCs/>
                <w:sz w:val="24"/>
                <w:szCs w:val="24"/>
              </w:rPr>
            </w:pPr>
            <w:r w:rsidRPr="00E9128A">
              <w:rPr>
                <w:b/>
                <w:bCs/>
                <w:sz w:val="24"/>
                <w:szCs w:val="24"/>
              </w:rPr>
              <w:t>Kesimpulan</w:t>
            </w:r>
          </w:p>
          <w:p w14:paraId="284EE5D8" w14:textId="77777777" w:rsidR="00E9128A" w:rsidRPr="00E9128A" w:rsidRDefault="00E9128A" w:rsidP="00E9128A">
            <w:pPr>
              <w:spacing w:line="360" w:lineRule="auto"/>
              <w:jc w:val="both"/>
              <w:rPr>
                <w:b/>
                <w:bCs/>
                <w:sz w:val="24"/>
                <w:szCs w:val="24"/>
              </w:rPr>
            </w:pPr>
            <w:r w:rsidRPr="00E9128A">
              <w:rPr>
                <w:b/>
                <w:bCs/>
                <w:sz w:val="24"/>
                <w:szCs w:val="24"/>
              </w:rPr>
              <w:t>Data</w:t>
            </w:r>
          </w:p>
        </w:tc>
      </w:tr>
      <w:tr w:rsidR="00E9128A" w:rsidRPr="00E9128A" w14:paraId="3FCF3E0F" w14:textId="77777777" w:rsidTr="00E9128A">
        <w:trPr>
          <w:jc w:val="center"/>
        </w:trPr>
        <w:tc>
          <w:tcPr>
            <w:tcW w:w="1393" w:type="dxa"/>
            <w:vMerge/>
          </w:tcPr>
          <w:p w14:paraId="6DC250EF" w14:textId="77777777" w:rsidR="00E9128A" w:rsidRPr="00E9128A" w:rsidRDefault="00E9128A" w:rsidP="00E9128A">
            <w:pPr>
              <w:spacing w:line="360" w:lineRule="auto"/>
              <w:jc w:val="both"/>
              <w:rPr>
                <w:b/>
                <w:bCs/>
                <w:sz w:val="24"/>
                <w:szCs w:val="24"/>
              </w:rPr>
            </w:pPr>
          </w:p>
        </w:tc>
        <w:tc>
          <w:tcPr>
            <w:tcW w:w="1393" w:type="dxa"/>
            <w:vMerge/>
          </w:tcPr>
          <w:p w14:paraId="52A7CF0B" w14:textId="77777777" w:rsidR="00E9128A" w:rsidRPr="00E9128A" w:rsidRDefault="00E9128A" w:rsidP="00E9128A">
            <w:pPr>
              <w:spacing w:line="360" w:lineRule="auto"/>
              <w:jc w:val="both"/>
              <w:rPr>
                <w:b/>
                <w:bCs/>
                <w:sz w:val="24"/>
                <w:szCs w:val="24"/>
              </w:rPr>
            </w:pPr>
          </w:p>
        </w:tc>
        <w:tc>
          <w:tcPr>
            <w:tcW w:w="1438" w:type="dxa"/>
            <w:vMerge/>
          </w:tcPr>
          <w:p w14:paraId="0ABEBA55" w14:textId="77777777" w:rsidR="00E9128A" w:rsidRPr="00E9128A" w:rsidRDefault="00E9128A" w:rsidP="00E9128A">
            <w:pPr>
              <w:spacing w:line="360" w:lineRule="auto"/>
              <w:jc w:val="both"/>
              <w:rPr>
                <w:b/>
                <w:bCs/>
                <w:sz w:val="24"/>
                <w:szCs w:val="24"/>
              </w:rPr>
            </w:pPr>
          </w:p>
        </w:tc>
        <w:tc>
          <w:tcPr>
            <w:tcW w:w="1420" w:type="dxa"/>
          </w:tcPr>
          <w:p w14:paraId="51FF007B" w14:textId="77777777" w:rsidR="00E9128A" w:rsidRPr="00E9128A" w:rsidRDefault="00E9128A" w:rsidP="00E9128A">
            <w:pPr>
              <w:spacing w:line="360" w:lineRule="auto"/>
              <w:jc w:val="both"/>
              <w:rPr>
                <w:b/>
                <w:bCs/>
                <w:sz w:val="24"/>
                <w:szCs w:val="24"/>
              </w:rPr>
            </w:pPr>
            <w:r w:rsidRPr="00E9128A">
              <w:rPr>
                <w:b/>
                <w:bCs/>
                <w:sz w:val="24"/>
                <w:szCs w:val="24"/>
              </w:rPr>
              <w:t>α = 0,05</w:t>
            </w:r>
          </w:p>
        </w:tc>
        <w:tc>
          <w:tcPr>
            <w:tcW w:w="1563" w:type="dxa"/>
            <w:vMerge/>
          </w:tcPr>
          <w:p w14:paraId="3EC251F7" w14:textId="77777777" w:rsidR="00E9128A" w:rsidRPr="00E9128A" w:rsidRDefault="00E9128A" w:rsidP="00E9128A">
            <w:pPr>
              <w:spacing w:line="360" w:lineRule="auto"/>
              <w:jc w:val="both"/>
              <w:rPr>
                <w:b/>
                <w:bCs/>
                <w:sz w:val="24"/>
                <w:szCs w:val="24"/>
              </w:rPr>
            </w:pPr>
          </w:p>
        </w:tc>
      </w:tr>
      <w:tr w:rsidR="00E9128A" w:rsidRPr="00E9128A" w14:paraId="1EF896B6" w14:textId="77777777" w:rsidTr="00E9128A">
        <w:trPr>
          <w:jc w:val="center"/>
        </w:trPr>
        <w:tc>
          <w:tcPr>
            <w:tcW w:w="1393" w:type="dxa"/>
            <w:vAlign w:val="center"/>
          </w:tcPr>
          <w:p w14:paraId="0C8C8A50" w14:textId="77777777" w:rsidR="00E9128A" w:rsidRPr="00E9128A" w:rsidRDefault="00E9128A" w:rsidP="00E9128A">
            <w:pPr>
              <w:spacing w:line="360" w:lineRule="auto"/>
              <w:jc w:val="both"/>
              <w:rPr>
                <w:sz w:val="24"/>
                <w:szCs w:val="24"/>
              </w:rPr>
            </w:pPr>
            <w:r w:rsidRPr="00E9128A">
              <w:rPr>
                <w:sz w:val="24"/>
                <w:szCs w:val="24"/>
              </w:rPr>
              <w:t>0,501</w:t>
            </w:r>
          </w:p>
        </w:tc>
        <w:tc>
          <w:tcPr>
            <w:tcW w:w="1393" w:type="dxa"/>
            <w:vAlign w:val="center"/>
          </w:tcPr>
          <w:p w14:paraId="06A2CFC5" w14:textId="77777777" w:rsidR="00E9128A" w:rsidRPr="00E9128A" w:rsidRDefault="00E9128A" w:rsidP="00E9128A">
            <w:pPr>
              <w:spacing w:line="360" w:lineRule="auto"/>
              <w:jc w:val="both"/>
              <w:rPr>
                <w:sz w:val="24"/>
                <w:szCs w:val="24"/>
              </w:rPr>
            </w:pPr>
            <w:r w:rsidRPr="00E9128A">
              <w:rPr>
                <w:sz w:val="24"/>
                <w:szCs w:val="24"/>
              </w:rPr>
              <w:t>35</w:t>
            </w:r>
          </w:p>
        </w:tc>
        <w:tc>
          <w:tcPr>
            <w:tcW w:w="1438" w:type="dxa"/>
            <w:vAlign w:val="center"/>
          </w:tcPr>
          <w:p w14:paraId="2F096E97" w14:textId="77777777" w:rsidR="00E9128A" w:rsidRPr="00E9128A" w:rsidRDefault="00E9128A" w:rsidP="00E9128A">
            <w:pPr>
              <w:spacing w:line="360" w:lineRule="auto"/>
              <w:jc w:val="both"/>
              <w:rPr>
                <w:sz w:val="24"/>
                <w:szCs w:val="24"/>
              </w:rPr>
            </w:pPr>
            <w:r w:rsidRPr="00E9128A">
              <w:rPr>
                <w:sz w:val="24"/>
                <w:szCs w:val="24"/>
              </w:rPr>
              <w:t>3,426</w:t>
            </w:r>
          </w:p>
        </w:tc>
        <w:tc>
          <w:tcPr>
            <w:tcW w:w="1420" w:type="dxa"/>
            <w:vAlign w:val="center"/>
          </w:tcPr>
          <w:p w14:paraId="17E46F46" w14:textId="77777777" w:rsidR="00E9128A" w:rsidRPr="00E9128A" w:rsidRDefault="00E9128A" w:rsidP="00E9128A">
            <w:pPr>
              <w:spacing w:line="360" w:lineRule="auto"/>
              <w:jc w:val="both"/>
              <w:rPr>
                <w:sz w:val="24"/>
                <w:szCs w:val="24"/>
              </w:rPr>
            </w:pPr>
            <w:r w:rsidRPr="00E9128A">
              <w:rPr>
                <w:sz w:val="24"/>
                <w:szCs w:val="24"/>
              </w:rPr>
              <w:t>1,689</w:t>
            </w:r>
          </w:p>
        </w:tc>
        <w:tc>
          <w:tcPr>
            <w:tcW w:w="1563" w:type="dxa"/>
            <w:vAlign w:val="center"/>
          </w:tcPr>
          <w:p w14:paraId="318D90CB" w14:textId="77777777" w:rsidR="00E9128A" w:rsidRPr="00E9128A" w:rsidRDefault="00E9128A" w:rsidP="00E9128A">
            <w:pPr>
              <w:spacing w:line="360" w:lineRule="auto"/>
              <w:jc w:val="both"/>
              <w:rPr>
                <w:sz w:val="24"/>
                <w:szCs w:val="24"/>
              </w:rPr>
            </w:pPr>
            <w:r w:rsidRPr="00E9128A">
              <w:rPr>
                <w:sz w:val="24"/>
                <w:szCs w:val="24"/>
              </w:rPr>
              <w:t>H</w:t>
            </w:r>
            <w:r w:rsidRPr="00E9128A">
              <w:rPr>
                <w:sz w:val="24"/>
                <w:szCs w:val="24"/>
                <w:vertAlign w:val="subscript"/>
              </w:rPr>
              <w:t xml:space="preserve">0 </w:t>
            </w:r>
            <w:r w:rsidRPr="00E9128A">
              <w:rPr>
                <w:sz w:val="24"/>
                <w:szCs w:val="24"/>
              </w:rPr>
              <w:t>ditolak</w:t>
            </w:r>
          </w:p>
        </w:tc>
      </w:tr>
    </w:tbl>
    <w:p w14:paraId="41BA8B39" w14:textId="77777777" w:rsidR="00E9128A" w:rsidRPr="00E9128A" w:rsidRDefault="00E9128A" w:rsidP="00E9128A">
      <w:pPr>
        <w:spacing w:line="360" w:lineRule="auto"/>
        <w:jc w:val="both"/>
        <w:rPr>
          <w:b/>
          <w:bCs/>
          <w:sz w:val="24"/>
          <w:szCs w:val="24"/>
        </w:rPr>
      </w:pPr>
    </w:p>
    <w:p w14:paraId="2C7BF202" w14:textId="77777777" w:rsidR="00E9128A" w:rsidRPr="00E9128A" w:rsidRDefault="00E9128A" w:rsidP="00E9128A">
      <w:pPr>
        <w:spacing w:line="360" w:lineRule="auto"/>
        <w:ind w:firstLine="720"/>
        <w:jc w:val="both"/>
        <w:rPr>
          <w:sz w:val="24"/>
          <w:szCs w:val="24"/>
          <w:lang w:val="en-US"/>
        </w:rPr>
      </w:pPr>
      <w:r w:rsidRPr="00E9128A">
        <w:rPr>
          <w:sz w:val="24"/>
          <w:szCs w:val="24"/>
        </w:rPr>
        <w:t xml:space="preserve">Berdasarkan tabel di atas diketahui </w:t>
      </w:r>
      <w:bookmarkStart w:id="11" w:name="_Hlk136332800"/>
      <w:r w:rsidRPr="00E9128A">
        <w:rPr>
          <w:sz w:val="24"/>
          <w:szCs w:val="24"/>
        </w:rPr>
        <w:t>t</w:t>
      </w:r>
      <w:r w:rsidRPr="00E9128A">
        <w:rPr>
          <w:sz w:val="24"/>
          <w:szCs w:val="24"/>
          <w:vertAlign w:val="subscript"/>
        </w:rPr>
        <w:t xml:space="preserve">hitung </w:t>
      </w:r>
      <w:r w:rsidRPr="00E9128A">
        <w:rPr>
          <w:sz w:val="24"/>
          <w:szCs w:val="24"/>
        </w:rPr>
        <w:t>= 3,426 &gt; t</w:t>
      </w:r>
      <w:r w:rsidRPr="00E9128A">
        <w:rPr>
          <w:sz w:val="24"/>
          <w:szCs w:val="24"/>
          <w:vertAlign w:val="subscript"/>
        </w:rPr>
        <w:t xml:space="preserve">tabel </w:t>
      </w:r>
      <w:r w:rsidRPr="00E9128A">
        <w:rPr>
          <w:sz w:val="24"/>
          <w:szCs w:val="24"/>
        </w:rPr>
        <w:t>= 1,689, maka dapat disimpulkan bahwa H</w:t>
      </w:r>
      <w:r w:rsidRPr="00E9128A">
        <w:rPr>
          <w:sz w:val="24"/>
          <w:szCs w:val="24"/>
          <w:vertAlign w:val="subscript"/>
        </w:rPr>
        <w:t xml:space="preserve">0 </w:t>
      </w:r>
      <w:r w:rsidRPr="00E9128A">
        <w:rPr>
          <w:sz w:val="24"/>
          <w:szCs w:val="24"/>
        </w:rPr>
        <w:t>ditolak dan H</w:t>
      </w:r>
      <w:r w:rsidRPr="00E9128A">
        <w:rPr>
          <w:sz w:val="24"/>
          <w:szCs w:val="24"/>
          <w:vertAlign w:val="subscript"/>
        </w:rPr>
        <w:t>1</w:t>
      </w:r>
      <w:r w:rsidRPr="00E9128A">
        <w:rPr>
          <w:sz w:val="24"/>
          <w:szCs w:val="24"/>
        </w:rPr>
        <w:t xml:space="preserve"> diterima pada r</w:t>
      </w:r>
      <w:r w:rsidRPr="00E9128A">
        <w:rPr>
          <w:sz w:val="24"/>
          <w:szCs w:val="24"/>
          <w:vertAlign w:val="subscript"/>
        </w:rPr>
        <w:t>xy</w:t>
      </w:r>
      <w:r w:rsidRPr="00E9128A">
        <w:rPr>
          <w:sz w:val="24"/>
          <w:szCs w:val="24"/>
        </w:rPr>
        <w:t xml:space="preserve"> = 0,501 artinya penelitian ini telah berhasil menguji kebenaran hipotesis yaitu bahwa ada hubungan yang signifikan dan positif antara verbal </w:t>
      </w:r>
      <w:r w:rsidRPr="00E9128A">
        <w:rPr>
          <w:i/>
          <w:iCs/>
          <w:sz w:val="24"/>
          <w:szCs w:val="24"/>
        </w:rPr>
        <w:t xml:space="preserve">bullying </w:t>
      </w:r>
      <w:r w:rsidRPr="00E9128A">
        <w:rPr>
          <w:sz w:val="24"/>
          <w:szCs w:val="24"/>
        </w:rPr>
        <w:t>dengan kecerdasan interpersonal siswa kelas V SDS ASDU (Anak Sholeh Dambaan Umat) Kabupaten Tangerang.</w:t>
      </w:r>
      <w:bookmarkEnd w:id="11"/>
      <w:r w:rsidRPr="00E9128A">
        <w:rPr>
          <w:sz w:val="24"/>
          <w:szCs w:val="24"/>
        </w:rPr>
        <w:t xml:space="preserve"> Karena koefisien korelasi adalah positif, </w:t>
      </w:r>
      <w:r w:rsidRPr="00E9128A">
        <w:rPr>
          <w:sz w:val="24"/>
          <w:szCs w:val="24"/>
          <w:lang w:val="en-US"/>
        </w:rPr>
        <w:t xml:space="preserve">maka </w:t>
      </w:r>
      <w:proofErr w:type="spellStart"/>
      <w:r w:rsidRPr="00E9128A">
        <w:rPr>
          <w:sz w:val="24"/>
          <w:szCs w:val="24"/>
          <w:lang w:val="en-US"/>
        </w:rPr>
        <w:t>nilai</w:t>
      </w:r>
      <w:proofErr w:type="spellEnd"/>
      <w:r w:rsidRPr="00E9128A">
        <w:rPr>
          <w:sz w:val="24"/>
          <w:szCs w:val="24"/>
          <w:lang w:val="en-US"/>
        </w:rPr>
        <w:t xml:space="preserve"> </w:t>
      </w:r>
      <w:proofErr w:type="spellStart"/>
      <w:r w:rsidRPr="00E9128A">
        <w:rPr>
          <w:sz w:val="24"/>
          <w:szCs w:val="24"/>
          <w:lang w:val="en-US"/>
        </w:rPr>
        <w:t>positif</w:t>
      </w:r>
      <w:proofErr w:type="spellEnd"/>
      <w:r w:rsidRPr="00E9128A">
        <w:rPr>
          <w:sz w:val="24"/>
          <w:szCs w:val="24"/>
          <w:lang w:val="en-US"/>
        </w:rPr>
        <w:t xml:space="preserve"> </w:t>
      </w:r>
      <w:proofErr w:type="spellStart"/>
      <w:r w:rsidRPr="00E9128A">
        <w:rPr>
          <w:sz w:val="24"/>
          <w:szCs w:val="24"/>
          <w:lang w:val="en-US"/>
        </w:rPr>
        <w:t>dapat</w:t>
      </w:r>
      <w:proofErr w:type="spellEnd"/>
      <w:r w:rsidRPr="00E9128A">
        <w:rPr>
          <w:sz w:val="24"/>
          <w:szCs w:val="24"/>
          <w:lang w:val="en-US"/>
        </w:rPr>
        <w:t xml:space="preserve"> </w:t>
      </w:r>
      <w:proofErr w:type="spellStart"/>
      <w:r w:rsidRPr="00E9128A">
        <w:rPr>
          <w:sz w:val="24"/>
          <w:szCs w:val="24"/>
          <w:lang w:val="en-US"/>
        </w:rPr>
        <w:t>diartikan</w:t>
      </w:r>
      <w:proofErr w:type="spellEnd"/>
      <w:r w:rsidRPr="00E9128A">
        <w:rPr>
          <w:sz w:val="24"/>
          <w:szCs w:val="24"/>
          <w:lang w:val="en-US"/>
        </w:rPr>
        <w:t xml:space="preserve"> </w:t>
      </w:r>
      <w:proofErr w:type="spellStart"/>
      <w:r w:rsidRPr="00E9128A">
        <w:rPr>
          <w:sz w:val="24"/>
          <w:szCs w:val="24"/>
          <w:lang w:val="en-US"/>
        </w:rPr>
        <w:t>bahwa</w:t>
      </w:r>
      <w:proofErr w:type="spellEnd"/>
      <w:r w:rsidRPr="00E9128A">
        <w:rPr>
          <w:sz w:val="24"/>
          <w:szCs w:val="24"/>
          <w:lang w:val="en-US"/>
        </w:rPr>
        <w:t xml:space="preserve"> </w:t>
      </w:r>
      <w:proofErr w:type="spellStart"/>
      <w:r w:rsidRPr="00E9128A">
        <w:rPr>
          <w:sz w:val="24"/>
          <w:szCs w:val="24"/>
          <w:lang w:val="en-US"/>
        </w:rPr>
        <w:t>apabila</w:t>
      </w:r>
      <w:proofErr w:type="spellEnd"/>
      <w:r w:rsidRPr="00E9128A">
        <w:rPr>
          <w:sz w:val="24"/>
          <w:szCs w:val="24"/>
          <w:lang w:val="en-US"/>
        </w:rPr>
        <w:t xml:space="preserve"> salah </w:t>
      </w:r>
      <w:proofErr w:type="spellStart"/>
      <w:r w:rsidRPr="00E9128A">
        <w:rPr>
          <w:sz w:val="24"/>
          <w:szCs w:val="24"/>
          <w:lang w:val="en-US"/>
        </w:rPr>
        <w:t>satu</w:t>
      </w:r>
      <w:proofErr w:type="spellEnd"/>
      <w:r w:rsidRPr="00E9128A">
        <w:rPr>
          <w:sz w:val="24"/>
          <w:szCs w:val="24"/>
          <w:lang w:val="en-US"/>
        </w:rPr>
        <w:t xml:space="preserve"> </w:t>
      </w:r>
      <w:proofErr w:type="spellStart"/>
      <w:r w:rsidRPr="00E9128A">
        <w:rPr>
          <w:sz w:val="24"/>
          <w:szCs w:val="24"/>
          <w:lang w:val="en-US"/>
        </w:rPr>
        <w:t>variabel</w:t>
      </w:r>
      <w:proofErr w:type="spellEnd"/>
      <w:r w:rsidRPr="00E9128A">
        <w:rPr>
          <w:sz w:val="24"/>
          <w:szCs w:val="24"/>
          <w:lang w:val="en-US"/>
        </w:rPr>
        <w:t xml:space="preserve"> </w:t>
      </w:r>
      <w:proofErr w:type="spellStart"/>
      <w:r w:rsidRPr="00E9128A">
        <w:rPr>
          <w:sz w:val="24"/>
          <w:szCs w:val="24"/>
          <w:lang w:val="en-US"/>
        </w:rPr>
        <w:t>memiliki</w:t>
      </w:r>
      <w:proofErr w:type="spellEnd"/>
      <w:r w:rsidRPr="00E9128A">
        <w:rPr>
          <w:sz w:val="24"/>
          <w:szCs w:val="24"/>
          <w:lang w:val="en-US"/>
        </w:rPr>
        <w:t xml:space="preserve"> </w:t>
      </w:r>
      <w:proofErr w:type="spellStart"/>
      <w:r w:rsidRPr="00E9128A">
        <w:rPr>
          <w:sz w:val="24"/>
          <w:szCs w:val="24"/>
          <w:lang w:val="en-US"/>
        </w:rPr>
        <w:t>skor</w:t>
      </w:r>
      <w:proofErr w:type="spellEnd"/>
      <w:r w:rsidRPr="00E9128A">
        <w:rPr>
          <w:sz w:val="24"/>
          <w:szCs w:val="24"/>
          <w:lang w:val="en-US"/>
        </w:rPr>
        <w:t xml:space="preserve"> </w:t>
      </w:r>
      <w:proofErr w:type="spellStart"/>
      <w:r w:rsidRPr="00E9128A">
        <w:rPr>
          <w:sz w:val="24"/>
          <w:szCs w:val="24"/>
          <w:lang w:val="en-US"/>
        </w:rPr>
        <w:t>tinggi</w:t>
      </w:r>
      <w:proofErr w:type="spellEnd"/>
      <w:r w:rsidRPr="00E9128A">
        <w:rPr>
          <w:sz w:val="24"/>
          <w:szCs w:val="24"/>
          <w:lang w:val="en-US"/>
        </w:rPr>
        <w:t xml:space="preserve">, maka </w:t>
      </w:r>
      <w:proofErr w:type="spellStart"/>
      <w:r w:rsidRPr="00E9128A">
        <w:rPr>
          <w:sz w:val="24"/>
          <w:szCs w:val="24"/>
          <w:lang w:val="en-US"/>
        </w:rPr>
        <w:t>variabel</w:t>
      </w:r>
      <w:proofErr w:type="spellEnd"/>
      <w:r w:rsidRPr="00E9128A">
        <w:rPr>
          <w:sz w:val="24"/>
          <w:szCs w:val="24"/>
          <w:lang w:val="en-US"/>
        </w:rPr>
        <w:t xml:space="preserve"> yang lain </w:t>
      </w:r>
      <w:proofErr w:type="spellStart"/>
      <w:r w:rsidRPr="00E9128A">
        <w:rPr>
          <w:sz w:val="24"/>
          <w:szCs w:val="24"/>
          <w:lang w:val="en-US"/>
        </w:rPr>
        <w:t>akan</w:t>
      </w:r>
      <w:proofErr w:type="spellEnd"/>
      <w:r w:rsidRPr="00E9128A">
        <w:rPr>
          <w:sz w:val="24"/>
          <w:szCs w:val="24"/>
          <w:lang w:val="en-US"/>
        </w:rPr>
        <w:t xml:space="preserve"> </w:t>
      </w:r>
      <w:proofErr w:type="spellStart"/>
      <w:r w:rsidRPr="00E9128A">
        <w:rPr>
          <w:sz w:val="24"/>
          <w:szCs w:val="24"/>
          <w:lang w:val="en-US"/>
        </w:rPr>
        <w:t>memiliki</w:t>
      </w:r>
      <w:proofErr w:type="spellEnd"/>
      <w:r w:rsidRPr="00E9128A">
        <w:rPr>
          <w:sz w:val="24"/>
          <w:szCs w:val="24"/>
          <w:lang w:val="en-US"/>
        </w:rPr>
        <w:t xml:space="preserve"> </w:t>
      </w:r>
      <w:proofErr w:type="spellStart"/>
      <w:r w:rsidRPr="00E9128A">
        <w:rPr>
          <w:sz w:val="24"/>
          <w:szCs w:val="24"/>
          <w:lang w:val="en-US"/>
        </w:rPr>
        <w:t>skor</w:t>
      </w:r>
      <w:proofErr w:type="spellEnd"/>
      <w:r w:rsidRPr="00E9128A">
        <w:rPr>
          <w:sz w:val="24"/>
          <w:szCs w:val="24"/>
          <w:lang w:val="en-US"/>
        </w:rPr>
        <w:t xml:space="preserve"> yang </w:t>
      </w:r>
      <w:proofErr w:type="spellStart"/>
      <w:r w:rsidRPr="00E9128A">
        <w:rPr>
          <w:sz w:val="24"/>
          <w:szCs w:val="24"/>
          <w:lang w:val="en-US"/>
        </w:rPr>
        <w:t>rendah</w:t>
      </w:r>
      <w:proofErr w:type="spellEnd"/>
      <w:r w:rsidRPr="00E9128A">
        <w:rPr>
          <w:sz w:val="24"/>
          <w:szCs w:val="24"/>
          <w:lang w:val="en-US"/>
        </w:rPr>
        <w:t xml:space="preserve">. Penelitian ini </w:t>
      </w:r>
      <w:proofErr w:type="spellStart"/>
      <w:r w:rsidRPr="00E9128A">
        <w:rPr>
          <w:sz w:val="24"/>
          <w:szCs w:val="24"/>
          <w:lang w:val="en-US"/>
        </w:rPr>
        <w:t>menunjukkan</w:t>
      </w:r>
      <w:proofErr w:type="spellEnd"/>
      <w:r w:rsidRPr="00E9128A">
        <w:rPr>
          <w:sz w:val="24"/>
          <w:szCs w:val="24"/>
          <w:lang w:val="en-US"/>
        </w:rPr>
        <w:t xml:space="preserve"> </w:t>
      </w:r>
      <w:proofErr w:type="spellStart"/>
      <w:r w:rsidRPr="00E9128A">
        <w:rPr>
          <w:sz w:val="24"/>
          <w:szCs w:val="24"/>
          <w:lang w:val="en-US"/>
        </w:rPr>
        <w:t>siswa</w:t>
      </w:r>
      <w:proofErr w:type="spellEnd"/>
      <w:r w:rsidRPr="00E9128A">
        <w:rPr>
          <w:sz w:val="24"/>
          <w:szCs w:val="24"/>
          <w:lang w:val="en-US"/>
        </w:rPr>
        <w:t xml:space="preserve"> yang </w:t>
      </w:r>
      <w:proofErr w:type="spellStart"/>
      <w:r w:rsidRPr="00E9128A">
        <w:rPr>
          <w:sz w:val="24"/>
          <w:szCs w:val="24"/>
          <w:lang w:val="en-US"/>
        </w:rPr>
        <w:t>memiliki</w:t>
      </w:r>
      <w:proofErr w:type="spellEnd"/>
      <w:r w:rsidRPr="00E9128A">
        <w:rPr>
          <w:sz w:val="24"/>
          <w:szCs w:val="24"/>
          <w:lang w:val="en-US"/>
        </w:rPr>
        <w:t xml:space="preserve"> </w:t>
      </w:r>
      <w:proofErr w:type="spellStart"/>
      <w:r w:rsidRPr="00E9128A">
        <w:rPr>
          <w:sz w:val="24"/>
          <w:szCs w:val="24"/>
          <w:lang w:val="en-US"/>
        </w:rPr>
        <w:t>skor</w:t>
      </w:r>
      <w:proofErr w:type="spellEnd"/>
      <w:r w:rsidRPr="00E9128A">
        <w:rPr>
          <w:sz w:val="24"/>
          <w:szCs w:val="24"/>
          <w:lang w:val="en-US"/>
        </w:rPr>
        <w:t xml:space="preserve"> </w:t>
      </w:r>
      <w:proofErr w:type="spellStart"/>
      <w:r w:rsidRPr="00E9128A">
        <w:rPr>
          <w:sz w:val="24"/>
          <w:szCs w:val="24"/>
          <w:lang w:val="en-US"/>
        </w:rPr>
        <w:t>kecerdasan</w:t>
      </w:r>
      <w:proofErr w:type="spellEnd"/>
      <w:r w:rsidRPr="00E9128A">
        <w:rPr>
          <w:sz w:val="24"/>
          <w:szCs w:val="24"/>
          <w:lang w:val="en-US"/>
        </w:rPr>
        <w:t xml:space="preserve"> interpersonal yang </w:t>
      </w:r>
      <w:proofErr w:type="spellStart"/>
      <w:r w:rsidRPr="00E9128A">
        <w:rPr>
          <w:sz w:val="24"/>
          <w:szCs w:val="24"/>
          <w:lang w:val="en-US"/>
        </w:rPr>
        <w:t>rendah</w:t>
      </w:r>
      <w:proofErr w:type="spellEnd"/>
      <w:r w:rsidRPr="00E9128A">
        <w:rPr>
          <w:sz w:val="24"/>
          <w:szCs w:val="24"/>
          <w:lang w:val="en-US"/>
        </w:rPr>
        <w:t xml:space="preserve"> dan </w:t>
      </w:r>
      <w:proofErr w:type="spellStart"/>
      <w:r w:rsidRPr="00E9128A">
        <w:rPr>
          <w:sz w:val="24"/>
          <w:szCs w:val="24"/>
          <w:lang w:val="en-US"/>
        </w:rPr>
        <w:t>skor</w:t>
      </w:r>
      <w:proofErr w:type="spellEnd"/>
      <w:r w:rsidRPr="00E9128A">
        <w:rPr>
          <w:sz w:val="24"/>
          <w:szCs w:val="24"/>
          <w:lang w:val="en-US"/>
        </w:rPr>
        <w:t xml:space="preserve"> verbal </w:t>
      </w:r>
      <w:r w:rsidRPr="00E9128A">
        <w:rPr>
          <w:i/>
          <w:iCs/>
          <w:sz w:val="24"/>
          <w:szCs w:val="24"/>
          <w:lang w:val="en-US"/>
        </w:rPr>
        <w:t xml:space="preserve">bullying </w:t>
      </w:r>
      <w:proofErr w:type="spellStart"/>
      <w:r w:rsidRPr="00E9128A">
        <w:rPr>
          <w:sz w:val="24"/>
          <w:szCs w:val="24"/>
          <w:lang w:val="en-US"/>
        </w:rPr>
        <w:t>tinggi</w:t>
      </w:r>
      <w:proofErr w:type="spellEnd"/>
      <w:r w:rsidRPr="00E9128A">
        <w:rPr>
          <w:sz w:val="24"/>
          <w:szCs w:val="24"/>
          <w:lang w:val="en-US"/>
        </w:rPr>
        <w:t xml:space="preserve">. </w:t>
      </w:r>
      <w:proofErr w:type="spellStart"/>
      <w:r w:rsidRPr="00E9128A">
        <w:rPr>
          <w:sz w:val="24"/>
          <w:szCs w:val="24"/>
          <w:lang w:val="en-US"/>
        </w:rPr>
        <w:t>Siswa</w:t>
      </w:r>
      <w:proofErr w:type="spellEnd"/>
      <w:r w:rsidRPr="00E9128A">
        <w:rPr>
          <w:sz w:val="24"/>
          <w:szCs w:val="24"/>
          <w:lang w:val="en-US"/>
        </w:rPr>
        <w:t xml:space="preserve"> yang </w:t>
      </w:r>
      <w:proofErr w:type="spellStart"/>
      <w:r w:rsidRPr="00E9128A">
        <w:rPr>
          <w:sz w:val="24"/>
          <w:szCs w:val="24"/>
          <w:lang w:val="en-US"/>
        </w:rPr>
        <w:t>mengalami</w:t>
      </w:r>
      <w:proofErr w:type="spellEnd"/>
      <w:r w:rsidRPr="00E9128A">
        <w:rPr>
          <w:sz w:val="24"/>
          <w:szCs w:val="24"/>
          <w:lang w:val="en-US"/>
        </w:rPr>
        <w:t xml:space="preserve"> verbal </w:t>
      </w:r>
      <w:r w:rsidRPr="00E9128A">
        <w:rPr>
          <w:i/>
          <w:iCs/>
          <w:sz w:val="24"/>
          <w:szCs w:val="24"/>
          <w:lang w:val="en-US"/>
        </w:rPr>
        <w:t xml:space="preserve">bullying </w:t>
      </w:r>
      <w:proofErr w:type="spellStart"/>
      <w:r w:rsidRPr="00E9128A">
        <w:rPr>
          <w:sz w:val="24"/>
          <w:szCs w:val="24"/>
          <w:lang w:val="en-US"/>
        </w:rPr>
        <w:t>rendah</w:t>
      </w:r>
      <w:proofErr w:type="spellEnd"/>
      <w:r w:rsidRPr="00E9128A">
        <w:rPr>
          <w:sz w:val="24"/>
          <w:szCs w:val="24"/>
          <w:lang w:val="en-US"/>
        </w:rPr>
        <w:t xml:space="preserve"> dan </w:t>
      </w:r>
      <w:proofErr w:type="spellStart"/>
      <w:r w:rsidRPr="00E9128A">
        <w:rPr>
          <w:sz w:val="24"/>
          <w:szCs w:val="24"/>
          <w:lang w:val="en-US"/>
        </w:rPr>
        <w:t>skor</w:t>
      </w:r>
      <w:proofErr w:type="spellEnd"/>
      <w:r w:rsidRPr="00E9128A">
        <w:rPr>
          <w:sz w:val="24"/>
          <w:szCs w:val="24"/>
          <w:lang w:val="en-US"/>
        </w:rPr>
        <w:t xml:space="preserve"> </w:t>
      </w:r>
      <w:proofErr w:type="spellStart"/>
      <w:r w:rsidRPr="00E9128A">
        <w:rPr>
          <w:sz w:val="24"/>
          <w:szCs w:val="24"/>
          <w:lang w:val="en-US"/>
        </w:rPr>
        <w:t>kecerdasan</w:t>
      </w:r>
      <w:proofErr w:type="spellEnd"/>
      <w:r w:rsidRPr="00E9128A">
        <w:rPr>
          <w:sz w:val="24"/>
          <w:szCs w:val="24"/>
          <w:lang w:val="en-US"/>
        </w:rPr>
        <w:t xml:space="preserve"> interpersonal </w:t>
      </w:r>
      <w:proofErr w:type="spellStart"/>
      <w:r w:rsidRPr="00E9128A">
        <w:rPr>
          <w:sz w:val="24"/>
          <w:szCs w:val="24"/>
          <w:lang w:val="en-US"/>
        </w:rPr>
        <w:t>tinggi</w:t>
      </w:r>
      <w:proofErr w:type="spellEnd"/>
      <w:r w:rsidRPr="00E9128A">
        <w:rPr>
          <w:sz w:val="24"/>
          <w:szCs w:val="24"/>
          <w:lang w:val="en-US"/>
        </w:rPr>
        <w:t>.</w:t>
      </w:r>
    </w:p>
    <w:p w14:paraId="01F0253A" w14:textId="77777777" w:rsidR="00B21A5E" w:rsidRDefault="00B21A5E" w:rsidP="00204A2D">
      <w:pPr>
        <w:spacing w:line="360" w:lineRule="auto"/>
        <w:jc w:val="both"/>
        <w:rPr>
          <w:b/>
          <w:sz w:val="24"/>
          <w:szCs w:val="24"/>
        </w:rPr>
      </w:pPr>
    </w:p>
    <w:p w14:paraId="3787BD6D" w14:textId="74D0DE3C" w:rsidR="00204A2D" w:rsidRDefault="00000000" w:rsidP="00204A2D">
      <w:pPr>
        <w:spacing w:line="360" w:lineRule="auto"/>
        <w:jc w:val="both"/>
        <w:rPr>
          <w:sz w:val="24"/>
          <w:szCs w:val="24"/>
        </w:rPr>
      </w:pPr>
      <w:r>
        <w:rPr>
          <w:b/>
          <w:sz w:val="24"/>
          <w:szCs w:val="24"/>
        </w:rPr>
        <w:t xml:space="preserve">SIMPULAN DAN SARAN </w:t>
      </w:r>
    </w:p>
    <w:p w14:paraId="2F1287A5" w14:textId="77777777" w:rsidR="00204A2D" w:rsidRDefault="00204A2D" w:rsidP="00204A2D">
      <w:pPr>
        <w:spacing w:line="360" w:lineRule="auto"/>
        <w:ind w:firstLine="360"/>
        <w:jc w:val="both"/>
        <w:rPr>
          <w:sz w:val="24"/>
          <w:szCs w:val="24"/>
        </w:rPr>
      </w:pPr>
      <w:r w:rsidRPr="00204A2D">
        <w:rPr>
          <w:rFonts w:eastAsia="Calibri"/>
          <w:sz w:val="24"/>
          <w:szCs w:val="24"/>
          <w:lang w:eastAsia="en-US"/>
        </w:rPr>
        <w:t xml:space="preserve">Berdasarkan hasil penelitian yang telah dilakukan di SDS ASDU (Anak Sholeh Dambaan Umat) tentang “Hubungan Verbal </w:t>
      </w:r>
      <w:r w:rsidRPr="00204A2D">
        <w:rPr>
          <w:rFonts w:eastAsia="Calibri"/>
          <w:i/>
          <w:iCs/>
          <w:sz w:val="24"/>
          <w:szCs w:val="24"/>
          <w:lang w:eastAsia="en-US"/>
        </w:rPr>
        <w:t xml:space="preserve">Bullying </w:t>
      </w:r>
      <w:r w:rsidRPr="00204A2D">
        <w:rPr>
          <w:rFonts w:eastAsia="Calibri"/>
          <w:sz w:val="24"/>
          <w:szCs w:val="24"/>
          <w:lang w:eastAsia="en-US"/>
        </w:rPr>
        <w:t xml:space="preserve">dengan Kecerdasan Interpersonal Siswa Kelas V SDS ASDU (Anak Sholeh Dambaan Umat) Kabupaten Tangerang”, maka dapat diketahui hasil perhitungan korelasi </w:t>
      </w:r>
      <w:r w:rsidRPr="00204A2D">
        <w:rPr>
          <w:rFonts w:eastAsia="Calibri"/>
          <w:i/>
          <w:iCs/>
          <w:sz w:val="24"/>
          <w:szCs w:val="24"/>
          <w:lang w:eastAsia="en-US"/>
        </w:rPr>
        <w:t xml:space="preserve">product moment </w:t>
      </w:r>
      <w:r w:rsidRPr="00204A2D">
        <w:rPr>
          <w:rFonts w:eastAsia="Calibri"/>
          <w:sz w:val="24"/>
          <w:szCs w:val="24"/>
          <w:lang w:eastAsia="en-US"/>
        </w:rPr>
        <w:t>yaitu sebesar 0,501. Hasil perhitungan korelasi menunjukkan hubungan positif dan nilai tingkat signifikansi 0,501 lebih besar dibandingkan r</w:t>
      </w:r>
      <w:r w:rsidRPr="00204A2D">
        <w:rPr>
          <w:rFonts w:eastAsia="Calibri"/>
          <w:sz w:val="24"/>
          <w:szCs w:val="24"/>
          <w:vertAlign w:val="subscript"/>
          <w:lang w:eastAsia="en-US"/>
        </w:rPr>
        <w:t xml:space="preserve">tabel </w:t>
      </w:r>
      <w:r w:rsidRPr="00204A2D">
        <w:rPr>
          <w:rFonts w:eastAsia="Calibri"/>
          <w:sz w:val="24"/>
          <w:szCs w:val="24"/>
          <w:lang w:eastAsia="en-US"/>
        </w:rPr>
        <w:t xml:space="preserve">yaitu sebesar 0,320, </w:t>
      </w:r>
      <w:r w:rsidRPr="00204A2D">
        <w:rPr>
          <w:sz w:val="24"/>
          <w:szCs w:val="24"/>
          <w:lang w:eastAsia="en-US"/>
        </w:rPr>
        <w:t xml:space="preserve">maka diambil kesimpulan bahwa ada hubungan yang signifikan antara variabel verbal </w:t>
      </w:r>
      <w:r w:rsidRPr="00204A2D">
        <w:rPr>
          <w:i/>
          <w:iCs/>
          <w:sz w:val="24"/>
          <w:szCs w:val="24"/>
          <w:lang w:eastAsia="en-US"/>
        </w:rPr>
        <w:t xml:space="preserve">bullying </w:t>
      </w:r>
      <w:r w:rsidRPr="00204A2D">
        <w:rPr>
          <w:sz w:val="24"/>
          <w:szCs w:val="24"/>
          <w:lang w:eastAsia="en-US"/>
        </w:rPr>
        <w:t>(X) dengan variabel kecerdasan interpersonal (Y).</w:t>
      </w:r>
    </w:p>
    <w:p w14:paraId="680D6759" w14:textId="19A376D5" w:rsidR="00204A2D" w:rsidRPr="00204A2D" w:rsidRDefault="00204A2D" w:rsidP="00204A2D">
      <w:pPr>
        <w:spacing w:line="360" w:lineRule="auto"/>
        <w:ind w:firstLine="360"/>
        <w:jc w:val="both"/>
        <w:rPr>
          <w:sz w:val="24"/>
          <w:szCs w:val="24"/>
        </w:rPr>
      </w:pPr>
      <w:r w:rsidRPr="00204A2D">
        <w:rPr>
          <w:sz w:val="24"/>
          <w:szCs w:val="22"/>
          <w:lang w:eastAsia="en-US"/>
        </w:rPr>
        <w:lastRenderedPageBreak/>
        <w:t>Adapun berdasarkaan nilai t dari tabel 4.13 diperoleh t</w:t>
      </w:r>
      <w:r w:rsidRPr="00204A2D">
        <w:rPr>
          <w:sz w:val="24"/>
          <w:szCs w:val="22"/>
          <w:vertAlign w:val="subscript"/>
          <w:lang w:eastAsia="en-US"/>
        </w:rPr>
        <w:t xml:space="preserve">hitung </w:t>
      </w:r>
      <w:r w:rsidRPr="00204A2D">
        <w:rPr>
          <w:sz w:val="24"/>
          <w:szCs w:val="22"/>
          <w:lang w:eastAsia="en-US"/>
        </w:rPr>
        <w:t>= 3,426, sedangkan untuk memperoleh t</w:t>
      </w:r>
      <w:r w:rsidRPr="00204A2D">
        <w:rPr>
          <w:sz w:val="24"/>
          <w:szCs w:val="22"/>
          <w:vertAlign w:val="subscript"/>
          <w:lang w:eastAsia="en-US"/>
        </w:rPr>
        <w:t xml:space="preserve">tabel </w:t>
      </w:r>
      <w:r w:rsidRPr="00204A2D">
        <w:rPr>
          <w:sz w:val="24"/>
          <w:szCs w:val="22"/>
          <w:lang w:eastAsia="en-US"/>
        </w:rPr>
        <w:t>dengan taraf signifikan 0,05 atau 5% dengan db = N -2 atau db = 37 -2 = 35 sehingga diperoleh t</w:t>
      </w:r>
      <w:r w:rsidRPr="00204A2D">
        <w:rPr>
          <w:sz w:val="24"/>
          <w:szCs w:val="22"/>
          <w:vertAlign w:val="subscript"/>
          <w:lang w:eastAsia="en-US"/>
        </w:rPr>
        <w:t>tabel</w:t>
      </w:r>
      <w:r w:rsidRPr="00204A2D">
        <w:rPr>
          <w:sz w:val="24"/>
          <w:szCs w:val="22"/>
          <w:lang w:eastAsia="en-US"/>
        </w:rPr>
        <w:t xml:space="preserve"> </w:t>
      </w:r>
      <w:r w:rsidRPr="00204A2D">
        <w:rPr>
          <w:sz w:val="24"/>
          <w:szCs w:val="22"/>
          <w:vertAlign w:val="subscript"/>
          <w:lang w:eastAsia="en-US"/>
        </w:rPr>
        <w:t xml:space="preserve"> </w:t>
      </w:r>
      <w:r w:rsidRPr="00204A2D">
        <w:rPr>
          <w:sz w:val="24"/>
          <w:szCs w:val="22"/>
          <w:lang w:eastAsia="en-US"/>
        </w:rPr>
        <w:t>= 1,689. Berdasarkan dari nilai t</w:t>
      </w:r>
      <w:r w:rsidRPr="00204A2D">
        <w:rPr>
          <w:sz w:val="24"/>
          <w:szCs w:val="22"/>
          <w:vertAlign w:val="subscript"/>
          <w:lang w:eastAsia="en-US"/>
        </w:rPr>
        <w:t>hitung</w:t>
      </w:r>
      <w:r w:rsidRPr="00204A2D">
        <w:rPr>
          <w:sz w:val="24"/>
          <w:szCs w:val="22"/>
          <w:lang w:eastAsia="en-US"/>
        </w:rPr>
        <w:t xml:space="preserve"> dan t</w:t>
      </w:r>
      <w:r w:rsidRPr="00204A2D">
        <w:rPr>
          <w:sz w:val="24"/>
          <w:szCs w:val="22"/>
          <w:vertAlign w:val="subscript"/>
          <w:lang w:eastAsia="en-US"/>
        </w:rPr>
        <w:t>tabel</w:t>
      </w:r>
      <w:r w:rsidRPr="00204A2D">
        <w:rPr>
          <w:sz w:val="24"/>
          <w:szCs w:val="22"/>
          <w:lang w:eastAsia="en-US"/>
        </w:rPr>
        <w:t xml:space="preserve"> maka t</w:t>
      </w:r>
      <w:r w:rsidRPr="00204A2D">
        <w:rPr>
          <w:sz w:val="24"/>
          <w:szCs w:val="22"/>
          <w:vertAlign w:val="subscript"/>
          <w:lang w:eastAsia="en-US"/>
        </w:rPr>
        <w:t>hitung</w:t>
      </w:r>
      <w:r w:rsidRPr="00204A2D">
        <w:rPr>
          <w:sz w:val="24"/>
          <w:szCs w:val="22"/>
          <w:lang w:eastAsia="en-US"/>
        </w:rPr>
        <w:t xml:space="preserve"> = 3,426 &gt; t</w:t>
      </w:r>
      <w:r w:rsidRPr="00204A2D">
        <w:rPr>
          <w:sz w:val="24"/>
          <w:szCs w:val="22"/>
          <w:vertAlign w:val="subscript"/>
          <w:lang w:eastAsia="en-US"/>
        </w:rPr>
        <w:t>tabel</w:t>
      </w:r>
      <w:r w:rsidRPr="00204A2D">
        <w:rPr>
          <w:sz w:val="24"/>
          <w:szCs w:val="22"/>
          <w:lang w:eastAsia="en-US"/>
        </w:rPr>
        <w:t xml:space="preserve"> = 1,689, maka dapat disimpulkan bahwa H</w:t>
      </w:r>
      <w:r w:rsidRPr="00204A2D">
        <w:rPr>
          <w:sz w:val="24"/>
          <w:szCs w:val="22"/>
          <w:vertAlign w:val="subscript"/>
          <w:lang w:eastAsia="en-US"/>
        </w:rPr>
        <w:t xml:space="preserve">0 </w:t>
      </w:r>
      <w:r w:rsidRPr="00204A2D">
        <w:rPr>
          <w:sz w:val="24"/>
          <w:szCs w:val="22"/>
          <w:lang w:eastAsia="en-US"/>
        </w:rPr>
        <w:t>ditolak dan H</w:t>
      </w:r>
      <w:r w:rsidRPr="00204A2D">
        <w:rPr>
          <w:sz w:val="24"/>
          <w:szCs w:val="22"/>
          <w:vertAlign w:val="subscript"/>
          <w:lang w:eastAsia="en-US"/>
        </w:rPr>
        <w:t>1</w:t>
      </w:r>
      <w:r w:rsidRPr="00204A2D">
        <w:rPr>
          <w:sz w:val="24"/>
          <w:szCs w:val="22"/>
          <w:lang w:eastAsia="en-US"/>
        </w:rPr>
        <w:t xml:space="preserve"> diterima pada r</w:t>
      </w:r>
      <w:r w:rsidRPr="00204A2D">
        <w:rPr>
          <w:sz w:val="24"/>
          <w:szCs w:val="22"/>
          <w:vertAlign w:val="subscript"/>
          <w:lang w:eastAsia="en-US"/>
        </w:rPr>
        <w:t>xy</w:t>
      </w:r>
      <w:r w:rsidRPr="00204A2D">
        <w:rPr>
          <w:sz w:val="24"/>
          <w:szCs w:val="22"/>
          <w:lang w:eastAsia="en-US"/>
        </w:rPr>
        <w:t xml:space="preserve"> = 0,501 artinya penelitian ini telah berhasil menguji kebenaran hipotesis yaitu bahwa verbal </w:t>
      </w:r>
      <w:r w:rsidRPr="00204A2D">
        <w:rPr>
          <w:i/>
          <w:iCs/>
          <w:sz w:val="24"/>
          <w:szCs w:val="22"/>
          <w:lang w:eastAsia="en-US"/>
        </w:rPr>
        <w:t xml:space="preserve">bullying </w:t>
      </w:r>
      <w:r w:rsidRPr="00204A2D">
        <w:rPr>
          <w:sz w:val="24"/>
          <w:szCs w:val="22"/>
          <w:lang w:eastAsia="en-US"/>
        </w:rPr>
        <w:t>memiliki hubungan yang signifikan dengan kecerdasan interpersonal siswa kelas V SDS ASDU (Anak Sholeh Dambaan Umat) Kabupaten Tangerang.</w:t>
      </w:r>
    </w:p>
    <w:p w14:paraId="3377758A" w14:textId="77777777" w:rsidR="006437F2" w:rsidRDefault="006437F2">
      <w:pPr>
        <w:spacing w:line="360" w:lineRule="auto"/>
        <w:ind w:firstLine="567"/>
        <w:jc w:val="both"/>
        <w:rPr>
          <w:sz w:val="24"/>
          <w:szCs w:val="24"/>
        </w:rPr>
      </w:pPr>
    </w:p>
    <w:p w14:paraId="08E4F27F" w14:textId="48AD2E2A" w:rsidR="006437F2" w:rsidRDefault="00000000">
      <w:pPr>
        <w:spacing w:line="360" w:lineRule="auto"/>
        <w:jc w:val="both"/>
        <w:rPr>
          <w:sz w:val="24"/>
          <w:szCs w:val="24"/>
        </w:rPr>
      </w:pPr>
      <w:r>
        <w:rPr>
          <w:b/>
          <w:sz w:val="24"/>
          <w:szCs w:val="24"/>
        </w:rPr>
        <w:t xml:space="preserve">DAFTAR PUSTAKA </w:t>
      </w:r>
    </w:p>
    <w:p w14:paraId="1ED5E2F6"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b/>
          <w:bCs/>
          <w:sz w:val="24"/>
          <w:szCs w:val="24"/>
          <w:lang w:val="en-US" w:eastAsia="en-US"/>
        </w:rPr>
        <w:fldChar w:fldCharType="begin" w:fldLock="1"/>
      </w:r>
      <w:r w:rsidRPr="006C5AB9">
        <w:rPr>
          <w:rFonts w:eastAsia="Calibri"/>
          <w:b/>
          <w:bCs/>
          <w:sz w:val="24"/>
          <w:szCs w:val="24"/>
          <w:lang w:val="en-US" w:eastAsia="en-US"/>
        </w:rPr>
        <w:instrText xml:space="preserve">ADDIN Mendeley Bibliography CSL_BIBLIOGRAPHY </w:instrText>
      </w:r>
      <w:r w:rsidRPr="006C5AB9">
        <w:rPr>
          <w:rFonts w:eastAsia="Calibri"/>
          <w:b/>
          <w:bCs/>
          <w:sz w:val="24"/>
          <w:szCs w:val="24"/>
          <w:lang w:val="en-US" w:eastAsia="en-US"/>
        </w:rPr>
        <w:fldChar w:fldCharType="separate"/>
      </w:r>
      <w:r w:rsidRPr="006C5AB9">
        <w:rPr>
          <w:rFonts w:eastAsia="Calibri"/>
          <w:noProof/>
          <w:sz w:val="24"/>
          <w:szCs w:val="24"/>
          <w:lang w:val="en-ID" w:eastAsia="en-US"/>
        </w:rPr>
        <w:t xml:space="preserve">Aditya Setyawan, D., Devriany, A., Huda, N., Rahmadiliyani, N., Happy Patriyani, R. E., &amp; Caturini Sulustyowati, E. (2021). </w:t>
      </w:r>
      <w:r w:rsidRPr="006C5AB9">
        <w:rPr>
          <w:rFonts w:eastAsia="Calibri"/>
          <w:i/>
          <w:iCs/>
          <w:noProof/>
          <w:sz w:val="24"/>
          <w:szCs w:val="24"/>
          <w:lang w:val="en-ID" w:eastAsia="en-US"/>
        </w:rPr>
        <w:t>Buku Ajar Statistik</w:t>
      </w:r>
      <w:r w:rsidRPr="006C5AB9">
        <w:rPr>
          <w:rFonts w:eastAsia="Calibri"/>
          <w:noProof/>
          <w:sz w:val="24"/>
          <w:szCs w:val="24"/>
          <w:lang w:val="en-ID" w:eastAsia="en-US"/>
        </w:rPr>
        <w:t>. CV. Adanu Abimata: Indramayu.</w:t>
      </w:r>
    </w:p>
    <w:p w14:paraId="0E70ABAC"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Afandi, M. (2021). </w:t>
      </w:r>
      <w:r w:rsidRPr="006C5AB9">
        <w:rPr>
          <w:rFonts w:eastAsia="Calibri"/>
          <w:i/>
          <w:iCs/>
          <w:noProof/>
          <w:sz w:val="24"/>
          <w:szCs w:val="24"/>
          <w:lang w:val="en-ID" w:eastAsia="en-US"/>
        </w:rPr>
        <w:t>Strategi Pembelajaran berbasis Multiple Intelligences</w:t>
      </w:r>
      <w:r w:rsidRPr="006C5AB9">
        <w:rPr>
          <w:rFonts w:eastAsia="Calibri"/>
          <w:noProof/>
          <w:sz w:val="24"/>
          <w:szCs w:val="24"/>
          <w:lang w:val="en-ID" w:eastAsia="en-US"/>
        </w:rPr>
        <w:t>. Pekalongan: NEM.</w:t>
      </w:r>
    </w:p>
    <w:p w14:paraId="137690B9"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Amrianto. (2021). </w:t>
      </w:r>
      <w:r w:rsidRPr="006C5AB9">
        <w:rPr>
          <w:rFonts w:eastAsia="Calibri"/>
          <w:i/>
          <w:iCs/>
          <w:noProof/>
          <w:sz w:val="24"/>
          <w:szCs w:val="24"/>
          <w:lang w:val="en-ID" w:eastAsia="en-US"/>
        </w:rPr>
        <w:t>Remaja vs Pendidikan</w:t>
      </w:r>
      <w:r w:rsidRPr="006C5AB9">
        <w:rPr>
          <w:rFonts w:eastAsia="Calibri"/>
          <w:noProof/>
          <w:sz w:val="24"/>
          <w:szCs w:val="24"/>
          <w:lang w:val="en-ID" w:eastAsia="en-US"/>
        </w:rPr>
        <w:t>. Bogor: Guepedia.</w:t>
      </w:r>
    </w:p>
    <w:p w14:paraId="469AB544"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Ananda, R., &amp; Fadhli, M. (2018). </w:t>
      </w:r>
      <w:r w:rsidRPr="006C5AB9">
        <w:rPr>
          <w:rFonts w:eastAsia="Calibri"/>
          <w:i/>
          <w:iCs/>
          <w:noProof/>
          <w:sz w:val="24"/>
          <w:szCs w:val="24"/>
          <w:lang w:val="en-ID" w:eastAsia="en-US"/>
        </w:rPr>
        <w:t>Statistik Pendidikan (Teori Dan Praktik Dalam Pendidikan)</w:t>
      </w:r>
      <w:r w:rsidRPr="006C5AB9">
        <w:rPr>
          <w:rFonts w:eastAsia="Calibri"/>
          <w:noProof/>
          <w:sz w:val="24"/>
          <w:szCs w:val="24"/>
          <w:lang w:val="en-ID" w:eastAsia="en-US"/>
        </w:rPr>
        <w:t>. Medan: CV. Widya Puspita.</w:t>
      </w:r>
    </w:p>
    <w:p w14:paraId="3828C40D"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Ani, S. D., &amp; Nurhayati, T. (2019). Pengaruh Bullying Verbal Di Lingkungan Sekolah Terhadap Perkembangan Perilaku Siswa. </w:t>
      </w:r>
      <w:r w:rsidRPr="006C5AB9">
        <w:rPr>
          <w:rFonts w:eastAsia="Calibri"/>
          <w:i/>
          <w:iCs/>
          <w:noProof/>
          <w:sz w:val="24"/>
          <w:szCs w:val="24"/>
          <w:lang w:val="en-ID" w:eastAsia="en-US"/>
        </w:rPr>
        <w:t>Jurnal Edueksos</w:t>
      </w:r>
      <w:r w:rsidRPr="006C5AB9">
        <w:rPr>
          <w:rFonts w:eastAsia="Calibri"/>
          <w:noProof/>
          <w:sz w:val="24"/>
          <w:szCs w:val="24"/>
          <w:lang w:val="en-ID" w:eastAsia="en-US"/>
        </w:rPr>
        <w:t>, VIII, 91–92.</w:t>
      </w:r>
    </w:p>
    <w:p w14:paraId="0EF5F21B"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Dewi Lusiana, E., &amp; Mahmudi, M. (2020). </w:t>
      </w:r>
      <w:r w:rsidRPr="006C5AB9">
        <w:rPr>
          <w:rFonts w:eastAsia="Calibri"/>
          <w:i/>
          <w:iCs/>
          <w:noProof/>
          <w:sz w:val="24"/>
          <w:szCs w:val="24"/>
          <w:lang w:val="en-ID" w:eastAsia="en-US"/>
        </w:rPr>
        <w:t>Teori Dan Praktik Analisis Data Univariat Dengan Past</w:t>
      </w:r>
      <w:r w:rsidRPr="006C5AB9">
        <w:rPr>
          <w:rFonts w:eastAsia="Calibri"/>
          <w:noProof/>
          <w:sz w:val="24"/>
          <w:szCs w:val="24"/>
          <w:lang w:val="en-ID" w:eastAsia="en-US"/>
        </w:rPr>
        <w:t>. Malang: UB Press.</w:t>
      </w:r>
    </w:p>
    <w:p w14:paraId="0C559EF3"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Tim Pelatihan Online Pembuatan Buku Ajar Berbasis Digital. (2020). </w:t>
      </w:r>
      <w:r w:rsidRPr="006C5AB9">
        <w:rPr>
          <w:rFonts w:eastAsia="Calibri"/>
          <w:i/>
          <w:iCs/>
          <w:noProof/>
          <w:sz w:val="24"/>
          <w:szCs w:val="24"/>
          <w:lang w:val="en-ID" w:eastAsia="en-US"/>
        </w:rPr>
        <w:t>Kumpulan Materi Ajar Kreatif</w:t>
      </w:r>
      <w:r w:rsidRPr="006C5AB9">
        <w:rPr>
          <w:rFonts w:eastAsia="Calibri"/>
          <w:noProof/>
          <w:sz w:val="24"/>
          <w:szCs w:val="24"/>
          <w:lang w:val="en-ID" w:eastAsia="en-US"/>
        </w:rPr>
        <w:t>. Malang: CV. Multimedia Edukasi.</w:t>
      </w:r>
    </w:p>
    <w:p w14:paraId="4BBF790A"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Endra, F. (2017). </w:t>
      </w:r>
      <w:r w:rsidRPr="006C5AB9">
        <w:rPr>
          <w:rFonts w:eastAsia="Calibri"/>
          <w:i/>
          <w:iCs/>
          <w:noProof/>
          <w:sz w:val="24"/>
          <w:szCs w:val="24"/>
          <w:lang w:val="en-ID" w:eastAsia="en-US"/>
        </w:rPr>
        <w:t>Pengantar Metodologi Penelitian (Statistika Praktis)</w:t>
      </w:r>
      <w:r w:rsidRPr="006C5AB9">
        <w:rPr>
          <w:rFonts w:eastAsia="Calibri"/>
          <w:noProof/>
          <w:sz w:val="24"/>
          <w:szCs w:val="24"/>
          <w:lang w:val="en-ID" w:eastAsia="en-US"/>
        </w:rPr>
        <w:t>. Sidoarjo: Zifatama Jawara.</w:t>
      </w:r>
    </w:p>
    <w:p w14:paraId="0B934748"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Evanirosa, Bagenda, C., Hasnawati, Annova, F., Azizah, K., Nursaeni, Maisarah, Asdiana, Ali, R., Shobri, M., &amp; Adnan, M. (2022). </w:t>
      </w:r>
      <w:r w:rsidRPr="006C5AB9">
        <w:rPr>
          <w:rFonts w:eastAsia="Calibri"/>
          <w:i/>
          <w:iCs/>
          <w:noProof/>
          <w:sz w:val="24"/>
          <w:szCs w:val="24"/>
          <w:lang w:val="en-ID" w:eastAsia="en-US"/>
        </w:rPr>
        <w:t>Metode Penelitian Kepustakaan (Library Research)</w:t>
      </w:r>
      <w:r w:rsidRPr="006C5AB9">
        <w:rPr>
          <w:rFonts w:eastAsia="Calibri"/>
          <w:noProof/>
          <w:sz w:val="24"/>
          <w:szCs w:val="24"/>
          <w:lang w:val="en-ID" w:eastAsia="en-US"/>
        </w:rPr>
        <w:t>. CV. Media Sains Indonesia: Bandung.</w:t>
      </w:r>
    </w:p>
    <w:p w14:paraId="2C22560C"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Febriana, T. F., &amp; Rahmasari, D. (2021). Gambaran Penerimaan Diri Korban Bullying. </w:t>
      </w:r>
      <w:r w:rsidRPr="006C5AB9">
        <w:rPr>
          <w:rFonts w:eastAsia="Calibri"/>
          <w:i/>
          <w:iCs/>
          <w:noProof/>
          <w:sz w:val="24"/>
          <w:szCs w:val="24"/>
          <w:lang w:val="en-ID" w:eastAsia="en-US"/>
        </w:rPr>
        <w:t>Jurnal Penelitian Psikologi</w:t>
      </w:r>
      <w:r w:rsidRPr="006C5AB9">
        <w:rPr>
          <w:rFonts w:eastAsia="Calibri"/>
          <w:noProof/>
          <w:sz w:val="24"/>
          <w:szCs w:val="24"/>
          <w:lang w:val="en-ID" w:eastAsia="en-US"/>
        </w:rPr>
        <w:t>, 8, 2.</w:t>
      </w:r>
    </w:p>
    <w:p w14:paraId="3C4BC960"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Firmansyah, D., &amp; Dede. (2022). Teknik Pengambilan Sampel Umum dalam Metodologi Penelitian: Literature Review. </w:t>
      </w:r>
      <w:r w:rsidRPr="006C5AB9">
        <w:rPr>
          <w:rFonts w:eastAsia="Calibri"/>
          <w:i/>
          <w:iCs/>
          <w:noProof/>
          <w:sz w:val="24"/>
          <w:szCs w:val="24"/>
          <w:lang w:val="en-ID" w:eastAsia="en-US"/>
        </w:rPr>
        <w:t>Jurnah Ilmiah Pendidikan Holistisk (JIPH)</w:t>
      </w:r>
      <w:r w:rsidRPr="006C5AB9">
        <w:rPr>
          <w:rFonts w:eastAsia="Calibri"/>
          <w:noProof/>
          <w:sz w:val="24"/>
          <w:szCs w:val="24"/>
          <w:lang w:val="en-ID" w:eastAsia="en-US"/>
        </w:rPr>
        <w:t>, 1, 85–114.</w:t>
      </w:r>
    </w:p>
    <w:p w14:paraId="4279387F"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Hardisman. (2020). </w:t>
      </w:r>
      <w:r w:rsidRPr="006C5AB9">
        <w:rPr>
          <w:rFonts w:eastAsia="Calibri"/>
          <w:i/>
          <w:iCs/>
          <w:noProof/>
          <w:sz w:val="24"/>
          <w:szCs w:val="24"/>
          <w:lang w:val="en-ID" w:eastAsia="en-US"/>
        </w:rPr>
        <w:t>Tanya Jawab Analisis Data: Prinsip Dasar dan Langkah-Langkah Praktis Aplikasi pada Penelitian Kesehatan dengan SPSS</w:t>
      </w:r>
      <w:r w:rsidRPr="006C5AB9">
        <w:rPr>
          <w:rFonts w:eastAsia="Calibri"/>
          <w:noProof/>
          <w:sz w:val="24"/>
          <w:szCs w:val="24"/>
          <w:lang w:val="en-ID" w:eastAsia="en-US"/>
        </w:rPr>
        <w:t>. Bogor: Guepedia.</w:t>
      </w:r>
    </w:p>
    <w:p w14:paraId="3F794B0F"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lastRenderedPageBreak/>
        <w:t xml:space="preserve">Hermita, N., Hamid, R., Adiputra, M. J., &amp; Samsudin, A. (2017). </w:t>
      </w:r>
      <w:r w:rsidRPr="006C5AB9">
        <w:rPr>
          <w:rFonts w:eastAsia="Calibri"/>
          <w:i/>
          <w:iCs/>
          <w:noProof/>
          <w:sz w:val="24"/>
          <w:szCs w:val="24"/>
          <w:lang w:val="en-ID" w:eastAsia="en-US"/>
        </w:rPr>
        <w:t>Pembelajaran Berbasis Kecerdasan Jamak Di SD</w:t>
      </w:r>
      <w:r w:rsidRPr="006C5AB9">
        <w:rPr>
          <w:rFonts w:eastAsia="Calibri"/>
          <w:noProof/>
          <w:sz w:val="24"/>
          <w:szCs w:val="24"/>
          <w:lang w:val="en-ID" w:eastAsia="en-US"/>
        </w:rPr>
        <w:t>. CV. Budi Utama: Yogyakarta.</w:t>
      </w:r>
    </w:p>
    <w:p w14:paraId="2B416002"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Husamah, Pantiwati, Y., Restian, A., &amp; Sumarsono, P. (2020). </w:t>
      </w:r>
      <w:r w:rsidRPr="006C5AB9">
        <w:rPr>
          <w:rFonts w:eastAsia="Calibri"/>
          <w:i/>
          <w:iCs/>
          <w:noProof/>
          <w:sz w:val="24"/>
          <w:szCs w:val="24"/>
          <w:lang w:val="en-ID" w:eastAsia="en-US"/>
        </w:rPr>
        <w:t>Belajar dan Pembelajaran</w:t>
      </w:r>
      <w:r w:rsidRPr="006C5AB9">
        <w:rPr>
          <w:rFonts w:eastAsia="Calibri"/>
          <w:noProof/>
          <w:sz w:val="24"/>
          <w:szCs w:val="24"/>
          <w:lang w:val="en-ID" w:eastAsia="en-US"/>
        </w:rPr>
        <w:t>. UMM Press: Malang.</w:t>
      </w:r>
    </w:p>
    <w:p w14:paraId="060CF33D"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Husni, A., &amp; Prima Putra, M. (2018). </w:t>
      </w:r>
      <w:r w:rsidRPr="006C5AB9">
        <w:rPr>
          <w:rFonts w:eastAsia="Calibri"/>
          <w:i/>
          <w:iCs/>
          <w:noProof/>
          <w:sz w:val="24"/>
          <w:szCs w:val="24"/>
          <w:lang w:val="en-ID" w:eastAsia="en-US"/>
        </w:rPr>
        <w:t>Pengendalian Mutu Hasil Perikanan</w:t>
      </w:r>
      <w:r w:rsidRPr="006C5AB9">
        <w:rPr>
          <w:rFonts w:eastAsia="Calibri"/>
          <w:noProof/>
          <w:sz w:val="24"/>
          <w:szCs w:val="24"/>
          <w:lang w:val="en-ID" w:eastAsia="en-US"/>
        </w:rPr>
        <w:t>. Yogyakarta: Gadjah Mada University Press.</w:t>
      </w:r>
    </w:p>
    <w:p w14:paraId="39DC1BB7"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Hutagalung, R. A. (2020). </w:t>
      </w:r>
      <w:r w:rsidRPr="006C5AB9">
        <w:rPr>
          <w:rFonts w:eastAsia="Calibri"/>
          <w:i/>
          <w:iCs/>
          <w:noProof/>
          <w:sz w:val="24"/>
          <w:szCs w:val="24"/>
          <w:lang w:val="en-ID" w:eastAsia="en-US"/>
        </w:rPr>
        <w:t>Metode Praktis Belajar Statistika</w:t>
      </w:r>
      <w:r w:rsidRPr="006C5AB9">
        <w:rPr>
          <w:rFonts w:eastAsia="Calibri"/>
          <w:noProof/>
          <w:sz w:val="24"/>
          <w:szCs w:val="24"/>
          <w:lang w:val="en-ID" w:eastAsia="en-US"/>
        </w:rPr>
        <w:t>. Jakarta: Universitas Katolik Indonesia Atma Jaya.</w:t>
      </w:r>
    </w:p>
    <w:p w14:paraId="4C2009EE"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Ismail, F. (2018). </w:t>
      </w:r>
      <w:r w:rsidRPr="006C5AB9">
        <w:rPr>
          <w:rFonts w:eastAsia="Calibri"/>
          <w:i/>
          <w:iCs/>
          <w:noProof/>
          <w:sz w:val="24"/>
          <w:szCs w:val="24"/>
          <w:lang w:val="en-ID" w:eastAsia="en-US"/>
        </w:rPr>
        <w:t>Statistika Untuk Penelitian Pendidikan dan Ilmu-Ilmu Sosial</w:t>
      </w:r>
      <w:r w:rsidRPr="006C5AB9">
        <w:rPr>
          <w:rFonts w:eastAsia="Calibri"/>
          <w:noProof/>
          <w:sz w:val="24"/>
          <w:szCs w:val="24"/>
          <w:lang w:val="en-ID" w:eastAsia="en-US"/>
        </w:rPr>
        <w:t>. Jakarta: Prenadamedia Group.</w:t>
      </w:r>
    </w:p>
    <w:p w14:paraId="0429D01F"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Kaylana Setiawan, C., &amp; Yanthy Yosepha, S. (2020). Pengaruh Green Marketing Dan Brand Image Terhadap Keputusan Pembelian Produk The Body Shop Indonesia. </w:t>
      </w:r>
      <w:r w:rsidRPr="006C5AB9">
        <w:rPr>
          <w:rFonts w:eastAsia="Calibri"/>
          <w:i/>
          <w:iCs/>
          <w:noProof/>
          <w:sz w:val="24"/>
          <w:szCs w:val="24"/>
          <w:lang w:val="en-ID" w:eastAsia="en-US"/>
        </w:rPr>
        <w:t>Jurnal Ilmiah M-Progress</w:t>
      </w:r>
      <w:r w:rsidRPr="006C5AB9">
        <w:rPr>
          <w:rFonts w:eastAsia="Calibri"/>
          <w:noProof/>
          <w:sz w:val="24"/>
          <w:szCs w:val="24"/>
          <w:lang w:val="en-ID" w:eastAsia="en-US"/>
        </w:rPr>
        <w:t>, 10(2415202202), 133–135.</w:t>
      </w:r>
    </w:p>
    <w:p w14:paraId="5321F4E0"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Kurniasih, S. (2021). </w:t>
      </w:r>
      <w:r w:rsidRPr="006C5AB9">
        <w:rPr>
          <w:rFonts w:eastAsia="Calibri"/>
          <w:i/>
          <w:iCs/>
          <w:noProof/>
          <w:sz w:val="24"/>
          <w:szCs w:val="24"/>
          <w:lang w:val="en-ID" w:eastAsia="en-US"/>
        </w:rPr>
        <w:t>Kecerdasan Interpersonal Anak Usia Dini</w:t>
      </w:r>
      <w:r w:rsidRPr="006C5AB9">
        <w:rPr>
          <w:rFonts w:eastAsia="Calibri"/>
          <w:noProof/>
          <w:sz w:val="24"/>
          <w:szCs w:val="24"/>
          <w:lang w:val="en-ID" w:eastAsia="en-US"/>
        </w:rPr>
        <w:t>. Bogor: Guepedia.</w:t>
      </w:r>
    </w:p>
    <w:p w14:paraId="58BC1761"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Kusniati, E. (2016). Strategi Pembelajaran Berbasis Multiple Intelligences. Nuansa, IX, 173.</w:t>
      </w:r>
    </w:p>
    <w:p w14:paraId="42D9D48E"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Kusuma Wardani, D. (2020). </w:t>
      </w:r>
      <w:r w:rsidRPr="006C5AB9">
        <w:rPr>
          <w:rFonts w:eastAsia="Calibri"/>
          <w:i/>
          <w:iCs/>
          <w:noProof/>
          <w:sz w:val="24"/>
          <w:szCs w:val="24"/>
          <w:lang w:val="en-ID" w:eastAsia="en-US"/>
        </w:rPr>
        <w:t>Pengujian Hipotesis (Deskriptif, Komparatif dan Asosiatif)</w:t>
      </w:r>
      <w:r w:rsidRPr="006C5AB9">
        <w:rPr>
          <w:rFonts w:eastAsia="Calibri"/>
          <w:noProof/>
          <w:sz w:val="24"/>
          <w:szCs w:val="24"/>
          <w:lang w:val="en-ID" w:eastAsia="en-US"/>
        </w:rPr>
        <w:t>. Jombang: LPPM Universitas KH. A Wahab Hasbullah.</w:t>
      </w:r>
    </w:p>
    <w:p w14:paraId="39BC3024"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Marwadani. (2020). </w:t>
      </w:r>
      <w:r w:rsidRPr="006C5AB9">
        <w:rPr>
          <w:rFonts w:eastAsia="Calibri"/>
          <w:i/>
          <w:iCs/>
          <w:noProof/>
          <w:sz w:val="24"/>
          <w:szCs w:val="24"/>
          <w:lang w:val="en-ID" w:eastAsia="en-US"/>
        </w:rPr>
        <w:t>Praktis Penelitian Kualitatif Teori Dasar dan Analisis Data dalam Perspektif Kualitatif</w:t>
      </w:r>
      <w:r w:rsidRPr="006C5AB9">
        <w:rPr>
          <w:rFonts w:eastAsia="Calibri"/>
          <w:noProof/>
          <w:sz w:val="24"/>
          <w:szCs w:val="24"/>
          <w:lang w:val="en-ID" w:eastAsia="en-US"/>
        </w:rPr>
        <w:t>. Sleman: Deepublish.</w:t>
      </w:r>
    </w:p>
    <w:p w14:paraId="038FA5C8"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Mertha Jaya, I. M. L. (2020). </w:t>
      </w:r>
      <w:r w:rsidRPr="006C5AB9">
        <w:rPr>
          <w:rFonts w:eastAsia="Calibri"/>
          <w:i/>
          <w:iCs/>
          <w:noProof/>
          <w:sz w:val="24"/>
          <w:szCs w:val="24"/>
          <w:lang w:val="en-ID" w:eastAsia="en-US"/>
        </w:rPr>
        <w:t>Metode Penelitian Kuantitatif dan Kualitatif Teori, Penerepan, dan Riset Nyata</w:t>
      </w:r>
      <w:r w:rsidRPr="006C5AB9">
        <w:rPr>
          <w:rFonts w:eastAsia="Calibri"/>
          <w:noProof/>
          <w:sz w:val="24"/>
          <w:szCs w:val="24"/>
          <w:lang w:val="en-ID" w:eastAsia="en-US"/>
        </w:rPr>
        <w:t>. Yogyakarta: Anak Hebat Indonesia.</w:t>
      </w:r>
    </w:p>
    <w:p w14:paraId="38D78ED2"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Muhaemin, &amp; Fitrianto, Y. (2022). </w:t>
      </w:r>
      <w:r w:rsidRPr="006C5AB9">
        <w:rPr>
          <w:rFonts w:eastAsia="Calibri"/>
          <w:i/>
          <w:iCs/>
          <w:noProof/>
          <w:sz w:val="24"/>
          <w:szCs w:val="24"/>
          <w:lang w:val="en-ID" w:eastAsia="en-US"/>
        </w:rPr>
        <w:t>Mengembangkan Potensi Peserta Didik Berbasis Kecerdasan Majemuk</w:t>
      </w:r>
      <w:r w:rsidRPr="006C5AB9">
        <w:rPr>
          <w:rFonts w:eastAsia="Calibri"/>
          <w:noProof/>
          <w:sz w:val="24"/>
          <w:szCs w:val="24"/>
          <w:lang w:val="en-ID" w:eastAsia="en-US"/>
        </w:rPr>
        <w:t>. Indramayu: CV. Adanu Abimata.</w:t>
      </w:r>
    </w:p>
    <w:p w14:paraId="408EEBBA"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Nanda Hanief, Y., &amp; Himawanto, W. (2017). </w:t>
      </w:r>
      <w:r w:rsidRPr="006C5AB9">
        <w:rPr>
          <w:rFonts w:eastAsia="Calibri"/>
          <w:i/>
          <w:iCs/>
          <w:noProof/>
          <w:sz w:val="24"/>
          <w:szCs w:val="24"/>
          <w:lang w:val="en-ID" w:eastAsia="en-US"/>
        </w:rPr>
        <w:t>Statistik Pendidikan</w:t>
      </w:r>
      <w:r w:rsidRPr="006C5AB9">
        <w:rPr>
          <w:rFonts w:eastAsia="Calibri"/>
          <w:noProof/>
          <w:sz w:val="24"/>
          <w:szCs w:val="24"/>
          <w:lang w:val="en-ID" w:eastAsia="en-US"/>
        </w:rPr>
        <w:t>. Sleman: Deepublish.</w:t>
      </w:r>
    </w:p>
    <w:p w14:paraId="45F60574"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Nugraha, B. (2022). </w:t>
      </w:r>
      <w:r w:rsidRPr="006C5AB9">
        <w:rPr>
          <w:rFonts w:eastAsia="Calibri"/>
          <w:i/>
          <w:iCs/>
          <w:noProof/>
          <w:sz w:val="24"/>
          <w:szCs w:val="24"/>
          <w:lang w:val="en-ID" w:eastAsia="en-US"/>
        </w:rPr>
        <w:t>Pengembangan Uji Statistik: Implementasi Metode Regresi Linier Berganda dengan Pertimbangan Uji Asumsi Klasi</w:t>
      </w:r>
      <w:r w:rsidRPr="006C5AB9">
        <w:rPr>
          <w:rFonts w:eastAsia="Calibri"/>
          <w:noProof/>
          <w:sz w:val="24"/>
          <w:szCs w:val="24"/>
          <w:lang w:val="en-ID" w:eastAsia="en-US"/>
        </w:rPr>
        <w:t>. Jakarta: CV. Pradina Pustaka Grup.</w:t>
      </w:r>
    </w:p>
    <w:p w14:paraId="0A3C068A"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Pong Bija, A., Hamidah, &amp; Tunas, B. (2021). </w:t>
      </w:r>
      <w:r w:rsidRPr="006C5AB9">
        <w:rPr>
          <w:rFonts w:eastAsia="Calibri"/>
          <w:i/>
          <w:iCs/>
          <w:noProof/>
          <w:sz w:val="24"/>
          <w:szCs w:val="24"/>
          <w:lang w:val="en-ID" w:eastAsia="en-US"/>
        </w:rPr>
        <w:t>Employee Engagement Pengaruh Gaya Kepemimpinan, Budaya Kerja, dan Kepuasan Kerja</w:t>
      </w:r>
      <w:r w:rsidRPr="006C5AB9">
        <w:rPr>
          <w:rFonts w:eastAsia="Calibri"/>
          <w:noProof/>
          <w:sz w:val="24"/>
          <w:szCs w:val="24"/>
          <w:lang w:val="en-ID" w:eastAsia="en-US"/>
        </w:rPr>
        <w:t>. Lakeisha: Klaten.</w:t>
      </w:r>
    </w:p>
    <w:p w14:paraId="3BD395FA"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Prasetia, I. (2022). </w:t>
      </w:r>
      <w:r w:rsidRPr="006C5AB9">
        <w:rPr>
          <w:rFonts w:eastAsia="Calibri"/>
          <w:i/>
          <w:iCs/>
          <w:noProof/>
          <w:sz w:val="24"/>
          <w:szCs w:val="24"/>
          <w:lang w:val="en-ID" w:eastAsia="en-US"/>
        </w:rPr>
        <w:t>Metodologi Penelitian Pendekatan Teori dan Praktik</w:t>
      </w:r>
      <w:r w:rsidRPr="006C5AB9">
        <w:rPr>
          <w:rFonts w:eastAsia="Calibri"/>
          <w:noProof/>
          <w:sz w:val="24"/>
          <w:szCs w:val="24"/>
          <w:lang w:val="en-ID" w:eastAsia="en-US"/>
        </w:rPr>
        <w:t>. Medan: UMSU Press.</w:t>
      </w:r>
    </w:p>
    <w:p w14:paraId="3F2D7A5A"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Purnama Sari, W., &amp; Irena, L. (2019). </w:t>
      </w:r>
      <w:r w:rsidRPr="006C5AB9">
        <w:rPr>
          <w:rFonts w:eastAsia="Calibri"/>
          <w:i/>
          <w:iCs/>
          <w:noProof/>
          <w:sz w:val="24"/>
          <w:szCs w:val="24"/>
          <w:lang w:val="en-ID" w:eastAsia="en-US"/>
        </w:rPr>
        <w:t>Komunikasi Kontemporer Dan Masyarakat</w:t>
      </w:r>
      <w:r w:rsidRPr="006C5AB9">
        <w:rPr>
          <w:rFonts w:eastAsia="Calibri"/>
          <w:noProof/>
          <w:sz w:val="24"/>
          <w:szCs w:val="24"/>
          <w:lang w:val="en-ID" w:eastAsia="en-US"/>
        </w:rPr>
        <w:t>. Jakarta: PT Gramedia Pustaka Utama.</w:t>
      </w:r>
    </w:p>
    <w:p w14:paraId="4EBBA310"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Rahmi, P. (2018). Strategi Pembelajaran Anak Usia Dini Berbasis Kecerdasan Interpersonal. </w:t>
      </w:r>
      <w:r w:rsidRPr="006C5AB9">
        <w:rPr>
          <w:rFonts w:eastAsia="Calibri"/>
          <w:noProof/>
          <w:sz w:val="24"/>
          <w:szCs w:val="24"/>
          <w:lang w:val="en-ID" w:eastAsia="en-US"/>
        </w:rPr>
        <w:lastRenderedPageBreak/>
        <w:t>49–51.</w:t>
      </w:r>
    </w:p>
    <w:p w14:paraId="0F6B8AE3"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Ramadhayanti, A. (2019). </w:t>
      </w:r>
      <w:r w:rsidRPr="006C5AB9">
        <w:rPr>
          <w:rFonts w:eastAsia="Calibri"/>
          <w:i/>
          <w:iCs/>
          <w:noProof/>
          <w:sz w:val="24"/>
          <w:szCs w:val="24"/>
          <w:lang w:val="en-ID" w:eastAsia="en-US"/>
        </w:rPr>
        <w:t>Aplikasi SPSS untuk Penelitian dan Riset Pasar</w:t>
      </w:r>
      <w:r w:rsidRPr="006C5AB9">
        <w:rPr>
          <w:rFonts w:eastAsia="Calibri"/>
          <w:noProof/>
          <w:sz w:val="24"/>
          <w:szCs w:val="24"/>
          <w:lang w:val="en-ID" w:eastAsia="en-US"/>
        </w:rPr>
        <w:t>. Jakarta: PT. Elex Media Komputindo.</w:t>
      </w:r>
    </w:p>
    <w:p w14:paraId="2BBBD36C"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Ratna Dewi, A., Gusti Safinatunnajah, F., Ardian, M., &amp; Putri Anggraeni, N. (2022). </w:t>
      </w:r>
      <w:r w:rsidRPr="006C5AB9">
        <w:rPr>
          <w:rFonts w:eastAsia="Calibri"/>
          <w:i/>
          <w:iCs/>
          <w:noProof/>
          <w:sz w:val="24"/>
          <w:szCs w:val="24"/>
          <w:lang w:val="en-ID" w:eastAsia="en-US"/>
        </w:rPr>
        <w:t>Modul Praktikum Metode Statistika Menggunakan Minitab</w:t>
      </w:r>
      <w:r w:rsidRPr="006C5AB9">
        <w:rPr>
          <w:rFonts w:eastAsia="Calibri"/>
          <w:noProof/>
          <w:sz w:val="24"/>
          <w:szCs w:val="24"/>
          <w:lang w:val="en-ID" w:eastAsia="en-US"/>
        </w:rPr>
        <w:t>. Wawasan Ilmu: Banyumas.</w:t>
      </w:r>
    </w:p>
    <w:p w14:paraId="5FAAAF79"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Recard, M., Widyastuti, A., Musyadad, V. F., Chamidah, D., Putri Simarmata, N. I., Herlina, E. S., Susanti, S. S., Muntu, D. L., Sitompul, L. R., Cecep, H., &amp; Hayani. (2021). </w:t>
      </w:r>
      <w:r w:rsidRPr="006C5AB9">
        <w:rPr>
          <w:rFonts w:eastAsia="Calibri"/>
          <w:i/>
          <w:iCs/>
          <w:noProof/>
          <w:sz w:val="24"/>
          <w:szCs w:val="24"/>
          <w:lang w:val="en-ID" w:eastAsia="en-US"/>
        </w:rPr>
        <w:t>Perkembangan Peserta Didik Konsep Dan Permasalahan</w:t>
      </w:r>
      <w:r w:rsidRPr="006C5AB9">
        <w:rPr>
          <w:rFonts w:eastAsia="Calibri"/>
          <w:noProof/>
          <w:sz w:val="24"/>
          <w:szCs w:val="24"/>
          <w:lang w:val="en-ID" w:eastAsia="en-US"/>
        </w:rPr>
        <w:t>. Yayasan Kita Menulis: Medan.</w:t>
      </w:r>
    </w:p>
    <w:p w14:paraId="321A9B9C"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Riyanto, S., &amp; Andhita Hatmawan, A. (2020). </w:t>
      </w:r>
      <w:r w:rsidRPr="006C5AB9">
        <w:rPr>
          <w:rFonts w:eastAsia="Calibri"/>
          <w:i/>
          <w:iCs/>
          <w:noProof/>
          <w:sz w:val="24"/>
          <w:szCs w:val="24"/>
          <w:lang w:val="en-ID" w:eastAsia="en-US"/>
        </w:rPr>
        <w:t>Metode Riset Penelitian Kuantitatif Penelitian di Bidang Manajemen, Teknik, Pendidikan dan Ekspersimen</w:t>
      </w:r>
      <w:r w:rsidRPr="006C5AB9">
        <w:rPr>
          <w:rFonts w:eastAsia="Calibri"/>
          <w:noProof/>
          <w:sz w:val="24"/>
          <w:szCs w:val="24"/>
          <w:lang w:val="en-ID" w:eastAsia="en-US"/>
        </w:rPr>
        <w:t>. Sleman: Deepublish.</w:t>
      </w:r>
    </w:p>
    <w:p w14:paraId="41D083AB"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Roflin, E., Liberty, I. A., &amp; Pariyana. (2021). </w:t>
      </w:r>
      <w:r w:rsidRPr="006C5AB9">
        <w:rPr>
          <w:rFonts w:eastAsia="Calibri"/>
          <w:i/>
          <w:iCs/>
          <w:noProof/>
          <w:sz w:val="24"/>
          <w:szCs w:val="24"/>
          <w:lang w:val="en-ID" w:eastAsia="en-US"/>
        </w:rPr>
        <w:t>Populasi, Sampel, Variabel dalam Penelitian Kedokteran</w:t>
      </w:r>
      <w:r w:rsidRPr="006C5AB9">
        <w:rPr>
          <w:rFonts w:eastAsia="Calibri"/>
          <w:noProof/>
          <w:sz w:val="24"/>
          <w:szCs w:val="24"/>
          <w:lang w:val="en-ID" w:eastAsia="en-US"/>
        </w:rPr>
        <w:t>. PT. Nasya Expanding Management: Pekalongan.</w:t>
      </w:r>
    </w:p>
    <w:p w14:paraId="77580259"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Rohman, S. (2019). </w:t>
      </w:r>
      <w:r w:rsidRPr="006C5AB9">
        <w:rPr>
          <w:rFonts w:eastAsia="Calibri"/>
          <w:i/>
          <w:iCs/>
          <w:noProof/>
          <w:sz w:val="24"/>
          <w:szCs w:val="24"/>
          <w:lang w:val="en-ID" w:eastAsia="en-US"/>
        </w:rPr>
        <w:t>Guru Dahsyat Menulis Artikel Ilmiah dan Penelitian Tindakan Kelas</w:t>
      </w:r>
      <w:r w:rsidRPr="006C5AB9">
        <w:rPr>
          <w:rFonts w:eastAsia="Calibri"/>
          <w:noProof/>
          <w:sz w:val="24"/>
          <w:szCs w:val="24"/>
          <w:lang w:val="en-ID" w:eastAsia="en-US"/>
        </w:rPr>
        <w:t>. Jakarta: Prenadamedia.</w:t>
      </w:r>
    </w:p>
    <w:p w14:paraId="065EF843"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Roswandi, A., Rosyidi, U., &amp; Sujanto, B. (2021). </w:t>
      </w:r>
      <w:r w:rsidRPr="006C5AB9">
        <w:rPr>
          <w:rFonts w:eastAsia="Calibri"/>
          <w:i/>
          <w:iCs/>
          <w:noProof/>
          <w:sz w:val="24"/>
          <w:szCs w:val="24"/>
          <w:lang w:val="en-ID" w:eastAsia="en-US"/>
        </w:rPr>
        <w:t>Menguji Komitmen Penyuluh KB</w:t>
      </w:r>
      <w:r w:rsidRPr="006C5AB9">
        <w:rPr>
          <w:rFonts w:eastAsia="Calibri"/>
          <w:noProof/>
          <w:sz w:val="24"/>
          <w:szCs w:val="24"/>
          <w:lang w:val="en-ID" w:eastAsia="en-US"/>
        </w:rPr>
        <w:t>. Jejak Pustaka: Yogyakarta.</w:t>
      </w:r>
    </w:p>
    <w:p w14:paraId="0466D36C"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Rukayah, Asriadi, &amp; Husnah, R. T. (2022). Verbal Bullying Kaitannya dengan Kecerdasan Interpersonal Siswa Kelas Tinggi Sekolah Dasar. </w:t>
      </w:r>
      <w:r w:rsidRPr="006C5AB9">
        <w:rPr>
          <w:rFonts w:eastAsia="Calibri"/>
          <w:i/>
          <w:iCs/>
          <w:noProof/>
          <w:sz w:val="24"/>
          <w:szCs w:val="24"/>
          <w:lang w:val="en-ID" w:eastAsia="en-US"/>
        </w:rPr>
        <w:t>Jurnal Pendidikan &amp; Pembelajaran Sekolah Dasar</w:t>
      </w:r>
      <w:r w:rsidRPr="006C5AB9">
        <w:rPr>
          <w:rFonts w:eastAsia="Calibri"/>
          <w:noProof/>
          <w:sz w:val="24"/>
          <w:szCs w:val="24"/>
          <w:lang w:val="en-ID" w:eastAsia="en-US"/>
        </w:rPr>
        <w:t>, 2, 295.</w:t>
      </w:r>
    </w:p>
    <w:p w14:paraId="77C988BC"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Saeful Rahmat, P. (2018). </w:t>
      </w:r>
      <w:r w:rsidRPr="006C5AB9">
        <w:rPr>
          <w:rFonts w:eastAsia="Calibri"/>
          <w:i/>
          <w:iCs/>
          <w:noProof/>
          <w:sz w:val="24"/>
          <w:szCs w:val="24"/>
          <w:lang w:val="en-ID" w:eastAsia="en-US"/>
        </w:rPr>
        <w:t>Perkembangan Peserta Didik</w:t>
      </w:r>
      <w:r w:rsidRPr="006C5AB9">
        <w:rPr>
          <w:rFonts w:eastAsia="Calibri"/>
          <w:noProof/>
          <w:sz w:val="24"/>
          <w:szCs w:val="24"/>
          <w:lang w:val="en-ID" w:eastAsia="en-US"/>
        </w:rPr>
        <w:t>. Jakarta: PT. Bumi Aksara.</w:t>
      </w:r>
    </w:p>
    <w:p w14:paraId="098F7E79"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Saifuddin, A. (2022). </w:t>
      </w:r>
      <w:r w:rsidRPr="006C5AB9">
        <w:rPr>
          <w:rFonts w:eastAsia="Calibri"/>
          <w:i/>
          <w:iCs/>
          <w:noProof/>
          <w:sz w:val="24"/>
          <w:szCs w:val="24"/>
          <w:lang w:val="en-ID" w:eastAsia="en-US"/>
        </w:rPr>
        <w:t>Psikologi Umum Dasar</w:t>
      </w:r>
      <w:r w:rsidRPr="006C5AB9">
        <w:rPr>
          <w:rFonts w:eastAsia="Calibri"/>
          <w:noProof/>
          <w:sz w:val="24"/>
          <w:szCs w:val="24"/>
          <w:lang w:val="en-ID" w:eastAsia="en-US"/>
        </w:rPr>
        <w:t>. Jakarta: Kencana.</w:t>
      </w:r>
    </w:p>
    <w:p w14:paraId="60F3AA44"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Saputra, D. N., Listyaningrum, N., Apriani, Rokhayati, T., Asnah, &amp; Leuhoe, Y. J. I. (2022). </w:t>
      </w:r>
      <w:r w:rsidRPr="006C5AB9">
        <w:rPr>
          <w:rFonts w:eastAsia="Calibri"/>
          <w:i/>
          <w:iCs/>
          <w:noProof/>
          <w:sz w:val="24"/>
          <w:szCs w:val="24"/>
          <w:lang w:val="en-ID" w:eastAsia="en-US"/>
        </w:rPr>
        <w:t>Buku Ajar Metodologi Penelitian</w:t>
      </w:r>
      <w:r w:rsidRPr="006C5AB9">
        <w:rPr>
          <w:rFonts w:eastAsia="Calibri"/>
          <w:noProof/>
          <w:sz w:val="24"/>
          <w:szCs w:val="24"/>
          <w:lang w:val="en-ID" w:eastAsia="en-US"/>
        </w:rPr>
        <w:t>. CV. Feniks Muda Sejahtera: Palu.</w:t>
      </w:r>
    </w:p>
    <w:p w14:paraId="7ED7E963"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Sarasati, B., Kusumawati, D., &amp; Widiastuti, I. (2019). Pencegahan Bullying di Sekolah Melalui Program “Welcome Day.” </w:t>
      </w:r>
      <w:r w:rsidRPr="006C5AB9">
        <w:rPr>
          <w:rFonts w:eastAsia="Calibri"/>
          <w:i/>
          <w:iCs/>
          <w:noProof/>
          <w:sz w:val="24"/>
          <w:szCs w:val="24"/>
          <w:lang w:val="en-ID" w:eastAsia="en-US"/>
        </w:rPr>
        <w:t>Jurnal Pengabdian Kepada Masyarakat</w:t>
      </w:r>
      <w:r w:rsidRPr="006C5AB9">
        <w:rPr>
          <w:rFonts w:eastAsia="Calibri"/>
          <w:noProof/>
          <w:sz w:val="24"/>
          <w:szCs w:val="24"/>
          <w:lang w:val="en-ID" w:eastAsia="en-US"/>
        </w:rPr>
        <w:t>, 3, 94–105.</w:t>
      </w:r>
    </w:p>
    <w:p w14:paraId="3C217061"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Setya Umara, T. W., Damawanti, E. N., &amp; Arwansyah, Y. B. (2020). Dampak Verbal Bullying Terhadap Kecerdasan Interpersonal Siswa Kelas II SD Muhammadiyah Gendol VI Seyegen Sleman Yogyakarta. </w:t>
      </w:r>
      <w:r w:rsidRPr="006C5AB9">
        <w:rPr>
          <w:rFonts w:eastAsia="Calibri"/>
          <w:i/>
          <w:iCs/>
          <w:noProof/>
          <w:sz w:val="24"/>
          <w:szCs w:val="24"/>
          <w:lang w:val="en-ID" w:eastAsia="en-US"/>
        </w:rPr>
        <w:t>Jurnal Pendidikan Bahasa Dan Sastra Indonesia</w:t>
      </w:r>
      <w:r w:rsidRPr="006C5AB9">
        <w:rPr>
          <w:rFonts w:eastAsia="Calibri"/>
          <w:noProof/>
          <w:sz w:val="24"/>
          <w:szCs w:val="24"/>
          <w:lang w:val="en-ID" w:eastAsia="en-US"/>
        </w:rPr>
        <w:t>, 5, 35–36.</w:t>
      </w:r>
    </w:p>
    <w:p w14:paraId="69E104FD"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Silvia, V. (2020). </w:t>
      </w:r>
      <w:r w:rsidRPr="006C5AB9">
        <w:rPr>
          <w:rFonts w:eastAsia="Calibri"/>
          <w:i/>
          <w:iCs/>
          <w:noProof/>
          <w:sz w:val="24"/>
          <w:szCs w:val="24"/>
          <w:lang w:val="en-ID" w:eastAsia="en-US"/>
        </w:rPr>
        <w:t>Statistik Deskriptif</w:t>
      </w:r>
      <w:r w:rsidRPr="006C5AB9">
        <w:rPr>
          <w:rFonts w:eastAsia="Calibri"/>
          <w:noProof/>
          <w:sz w:val="24"/>
          <w:szCs w:val="24"/>
          <w:lang w:val="en-ID" w:eastAsia="en-US"/>
        </w:rPr>
        <w:t>. Yogyakarta: CV. Andi Offset.</w:t>
      </w:r>
    </w:p>
    <w:p w14:paraId="7889503F"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Sit, M. (2021). </w:t>
      </w:r>
      <w:r w:rsidRPr="006C5AB9">
        <w:rPr>
          <w:rFonts w:eastAsia="Calibri"/>
          <w:i/>
          <w:iCs/>
          <w:noProof/>
          <w:sz w:val="24"/>
          <w:szCs w:val="24"/>
          <w:lang w:val="en-ID" w:eastAsia="en-US"/>
        </w:rPr>
        <w:t>Optimalisasi Kecerdasan Majemuk Anak Usia Dini Dengan Permainan Tradisional</w:t>
      </w:r>
      <w:r w:rsidRPr="006C5AB9">
        <w:rPr>
          <w:rFonts w:eastAsia="Calibri"/>
          <w:noProof/>
          <w:sz w:val="24"/>
          <w:szCs w:val="24"/>
          <w:lang w:val="en-ID" w:eastAsia="en-US"/>
        </w:rPr>
        <w:t>. Jakarta: Kencana.</w:t>
      </w:r>
    </w:p>
    <w:p w14:paraId="46D88822"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Sugiarto, &amp; Setio, H. (2021). </w:t>
      </w:r>
      <w:r w:rsidRPr="006C5AB9">
        <w:rPr>
          <w:rFonts w:eastAsia="Calibri"/>
          <w:i/>
          <w:iCs/>
          <w:noProof/>
          <w:sz w:val="24"/>
          <w:szCs w:val="24"/>
          <w:lang w:val="en-ID" w:eastAsia="en-US"/>
        </w:rPr>
        <w:t>Statistika Terapan Untuk Bisnis Dan Ekonomi</w:t>
      </w:r>
      <w:r w:rsidRPr="006C5AB9">
        <w:rPr>
          <w:rFonts w:eastAsia="Calibri"/>
          <w:noProof/>
          <w:sz w:val="24"/>
          <w:szCs w:val="24"/>
          <w:lang w:val="en-ID" w:eastAsia="en-US"/>
        </w:rPr>
        <w:t xml:space="preserve">. Yogyakarta: CV. </w:t>
      </w:r>
      <w:r w:rsidRPr="006C5AB9">
        <w:rPr>
          <w:rFonts w:eastAsia="Calibri"/>
          <w:noProof/>
          <w:sz w:val="24"/>
          <w:szCs w:val="24"/>
          <w:lang w:val="en-ID" w:eastAsia="en-US"/>
        </w:rPr>
        <w:lastRenderedPageBreak/>
        <w:t>Andi Offset.</w:t>
      </w:r>
    </w:p>
    <w:p w14:paraId="7BEB54F1"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Suryanto. (2020). </w:t>
      </w:r>
      <w:r w:rsidRPr="006C5AB9">
        <w:rPr>
          <w:rFonts w:eastAsia="Calibri"/>
          <w:i/>
          <w:iCs/>
          <w:noProof/>
          <w:sz w:val="24"/>
          <w:szCs w:val="24"/>
          <w:lang w:val="en-ID" w:eastAsia="en-US"/>
        </w:rPr>
        <w:t>Pengaruh Penerapan Technology-Based Self-Service Terhadap Kepuasan Siswa Pada Layanan Peminjaman Di Perpustakaan SMA Negeri 5 Magelang</w:t>
      </w:r>
      <w:r w:rsidRPr="006C5AB9">
        <w:rPr>
          <w:rFonts w:eastAsia="Calibri"/>
          <w:noProof/>
          <w:sz w:val="24"/>
          <w:szCs w:val="24"/>
          <w:lang w:val="en-ID" w:eastAsia="en-US"/>
        </w:rPr>
        <w:t>. Magelang: Pustaka Rumah Cinta.</w:t>
      </w:r>
    </w:p>
    <w:p w14:paraId="0E26A487"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Syurfah, A. (2017). </w:t>
      </w:r>
      <w:r w:rsidRPr="006C5AB9">
        <w:rPr>
          <w:rFonts w:eastAsia="Calibri"/>
          <w:i/>
          <w:iCs/>
          <w:noProof/>
          <w:sz w:val="24"/>
          <w:szCs w:val="24"/>
          <w:lang w:val="en-ID" w:eastAsia="en-US"/>
        </w:rPr>
        <w:t>Multiple Intelligences For Islamic Teaching</w:t>
      </w:r>
      <w:r w:rsidRPr="006C5AB9">
        <w:rPr>
          <w:rFonts w:eastAsia="Calibri"/>
          <w:noProof/>
          <w:sz w:val="24"/>
          <w:szCs w:val="24"/>
          <w:lang w:val="en-ID" w:eastAsia="en-US"/>
        </w:rPr>
        <w:t>. Jakarta: Cerdas Interaktif, Perum.</w:t>
      </w:r>
    </w:p>
    <w:p w14:paraId="7B8295FF"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Tri Wahyudi, S. (2017). </w:t>
      </w:r>
      <w:r w:rsidRPr="006C5AB9">
        <w:rPr>
          <w:rFonts w:eastAsia="Calibri"/>
          <w:i/>
          <w:iCs/>
          <w:noProof/>
          <w:sz w:val="24"/>
          <w:szCs w:val="24"/>
          <w:lang w:val="en-ID" w:eastAsia="en-US"/>
        </w:rPr>
        <w:t>Statistika Ekonomi Konsep, Teori dan Penerapan</w:t>
      </w:r>
      <w:r w:rsidRPr="006C5AB9">
        <w:rPr>
          <w:rFonts w:eastAsia="Calibri"/>
          <w:noProof/>
          <w:sz w:val="24"/>
          <w:szCs w:val="24"/>
          <w:lang w:val="en-ID" w:eastAsia="en-US"/>
        </w:rPr>
        <w:t>. Malang: UB Press.</w:t>
      </w:r>
    </w:p>
    <w:p w14:paraId="5BC1585D"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Ulul Azmi, I., Nafi’ah, Thamrin, M., &amp; Akhwani. (2021). Studi Komparasi Kepercayaan Diri (Self Confidance) Siswa yang Mengalami Verbal Bullying dan Yang Tidak Mengalami Verbal Bullying di Sekolah Dasar. </w:t>
      </w:r>
      <w:r w:rsidRPr="006C5AB9">
        <w:rPr>
          <w:rFonts w:eastAsia="Calibri"/>
          <w:i/>
          <w:iCs/>
          <w:noProof/>
          <w:sz w:val="24"/>
          <w:szCs w:val="24"/>
          <w:lang w:val="en-ID" w:eastAsia="en-US"/>
        </w:rPr>
        <w:t>Jurnal Basicedu</w:t>
      </w:r>
      <w:r w:rsidRPr="006C5AB9">
        <w:rPr>
          <w:rFonts w:eastAsia="Calibri"/>
          <w:noProof/>
          <w:sz w:val="24"/>
          <w:szCs w:val="24"/>
          <w:lang w:val="en-ID" w:eastAsia="en-US"/>
        </w:rPr>
        <w:t>, 5, 3551–3558.</w:t>
      </w:r>
    </w:p>
    <w:p w14:paraId="2367C406"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Umrati, &amp; Wijaya, H. (2020). </w:t>
      </w:r>
      <w:r w:rsidRPr="006C5AB9">
        <w:rPr>
          <w:rFonts w:eastAsia="Calibri"/>
          <w:i/>
          <w:iCs/>
          <w:noProof/>
          <w:sz w:val="24"/>
          <w:szCs w:val="24"/>
          <w:lang w:val="en-ID" w:eastAsia="en-US"/>
        </w:rPr>
        <w:t>Analisis Data Kualitatif Teori Konsep Dalam Penelitian Pendidikan</w:t>
      </w:r>
      <w:r w:rsidRPr="006C5AB9">
        <w:rPr>
          <w:rFonts w:eastAsia="Calibri"/>
          <w:noProof/>
          <w:sz w:val="24"/>
          <w:szCs w:val="24"/>
          <w:lang w:val="en-ID" w:eastAsia="en-US"/>
        </w:rPr>
        <w:t>. Makassar: Sekolah Tinggi Theologi Jaffray.</w:t>
      </w:r>
    </w:p>
    <w:p w14:paraId="5ED7E4A8"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Wahab, A., Syahid, A., &amp; Junaedi. (2021). Penyajian Data Dalam Tabel Distribusi Frekuensi Dan Aplikasinya Pada Ilmu Pendidikan. </w:t>
      </w:r>
      <w:r w:rsidRPr="006C5AB9">
        <w:rPr>
          <w:rFonts w:eastAsia="Calibri"/>
          <w:i/>
          <w:iCs/>
          <w:noProof/>
          <w:sz w:val="24"/>
          <w:szCs w:val="24"/>
          <w:lang w:val="en-ID" w:eastAsia="en-US"/>
        </w:rPr>
        <w:t>Education and Learning Journal</w:t>
      </w:r>
      <w:r w:rsidRPr="006C5AB9">
        <w:rPr>
          <w:rFonts w:eastAsia="Calibri"/>
          <w:noProof/>
          <w:sz w:val="24"/>
          <w:szCs w:val="24"/>
          <w:lang w:val="en-ID" w:eastAsia="en-US"/>
        </w:rPr>
        <w:t>, 2, 40–48.</w:t>
      </w:r>
    </w:p>
    <w:p w14:paraId="1B6BF001"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Wijaya, H., Arismunandar, &amp; Gani, H. A. (2021). </w:t>
      </w:r>
      <w:r w:rsidRPr="006C5AB9">
        <w:rPr>
          <w:rFonts w:eastAsia="Calibri"/>
          <w:i/>
          <w:iCs/>
          <w:noProof/>
          <w:sz w:val="24"/>
          <w:szCs w:val="24"/>
          <w:lang w:val="en-ID" w:eastAsia="en-US"/>
        </w:rPr>
        <w:t>Pembelajaran Think Pair Share Berbasis Pendidikan Karakter</w:t>
      </w:r>
      <w:r w:rsidRPr="006C5AB9">
        <w:rPr>
          <w:rFonts w:eastAsia="Calibri"/>
          <w:noProof/>
          <w:sz w:val="24"/>
          <w:szCs w:val="24"/>
          <w:lang w:val="en-ID" w:eastAsia="en-US"/>
        </w:rPr>
        <w:t>. Sekolah Tinggi Theologi Jaffray: Makassar.</w:t>
      </w:r>
    </w:p>
    <w:p w14:paraId="16E30A37"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Witsqa Firmansyah, Y., Nurma Riana, E., Gernauli Purba, P. I., Septiani Nasution, G., Falah, F., Sumantrie, P., Andriani Lubis, N., Erwin Ashari, A., Suryani, K., Jaya KK, I. F., Humaira, W., Agus rini, I., &amp; Bayu Argaheni, N. (2022). </w:t>
      </w:r>
      <w:r w:rsidRPr="006C5AB9">
        <w:rPr>
          <w:rFonts w:eastAsia="Calibri"/>
          <w:i/>
          <w:iCs/>
          <w:noProof/>
          <w:sz w:val="24"/>
          <w:szCs w:val="24"/>
          <w:lang w:val="en-ID" w:eastAsia="en-US"/>
        </w:rPr>
        <w:t>Penelitian Ilmu Kesehatan</w:t>
      </w:r>
      <w:r w:rsidRPr="006C5AB9">
        <w:rPr>
          <w:rFonts w:eastAsia="Calibri"/>
          <w:noProof/>
          <w:sz w:val="24"/>
          <w:szCs w:val="24"/>
          <w:lang w:val="en-ID" w:eastAsia="en-US"/>
        </w:rPr>
        <w:t>. Yayasan Kita Menulis: Medan.</w:t>
      </w:r>
    </w:p>
    <w:p w14:paraId="1F0BAE22"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Yusi, M. S., &amp; Idris, U. (2020). </w:t>
      </w:r>
      <w:r w:rsidRPr="006C5AB9">
        <w:rPr>
          <w:rFonts w:eastAsia="Calibri"/>
          <w:i/>
          <w:iCs/>
          <w:noProof/>
          <w:sz w:val="24"/>
          <w:szCs w:val="24"/>
          <w:lang w:val="en-ID" w:eastAsia="en-US"/>
        </w:rPr>
        <w:t>Statistika untuk Ekonomi, Bisnis, &amp; Sosial</w:t>
      </w:r>
      <w:r w:rsidRPr="006C5AB9">
        <w:rPr>
          <w:rFonts w:eastAsia="Calibri"/>
          <w:noProof/>
          <w:sz w:val="24"/>
          <w:szCs w:val="24"/>
          <w:lang w:val="en-ID" w:eastAsia="en-US"/>
        </w:rPr>
        <w:t>. Yogyakarta: CV. Andi Offset.</w:t>
      </w:r>
    </w:p>
    <w:p w14:paraId="1E241323"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4"/>
          <w:lang w:val="en-ID" w:eastAsia="en-US"/>
        </w:rPr>
      </w:pPr>
      <w:r w:rsidRPr="006C5AB9">
        <w:rPr>
          <w:rFonts w:eastAsia="Calibri"/>
          <w:noProof/>
          <w:sz w:val="24"/>
          <w:szCs w:val="24"/>
          <w:lang w:val="en-ID" w:eastAsia="en-US"/>
        </w:rPr>
        <w:t xml:space="preserve">Zainuddin, M. (2020). </w:t>
      </w:r>
      <w:r w:rsidRPr="006C5AB9">
        <w:rPr>
          <w:rFonts w:eastAsia="Calibri"/>
          <w:i/>
          <w:iCs/>
          <w:noProof/>
          <w:sz w:val="24"/>
          <w:szCs w:val="24"/>
          <w:lang w:val="en-ID" w:eastAsia="en-US"/>
        </w:rPr>
        <w:t>Metodologi Penelitian Kefarmasian dan Kesehatan</w:t>
      </w:r>
      <w:r w:rsidRPr="006C5AB9">
        <w:rPr>
          <w:rFonts w:eastAsia="Calibri"/>
          <w:noProof/>
          <w:sz w:val="24"/>
          <w:szCs w:val="24"/>
          <w:lang w:val="en-ID" w:eastAsia="en-US"/>
        </w:rPr>
        <w:t>. Surabaya: Airlangga University Press.</w:t>
      </w:r>
    </w:p>
    <w:p w14:paraId="68FEF5D0" w14:textId="77777777" w:rsidR="006C5AB9" w:rsidRPr="006C5AB9" w:rsidRDefault="006C5AB9" w:rsidP="006C5AB9">
      <w:pPr>
        <w:widowControl w:val="0"/>
        <w:autoSpaceDE w:val="0"/>
        <w:autoSpaceDN w:val="0"/>
        <w:adjustRightInd w:val="0"/>
        <w:spacing w:line="360" w:lineRule="auto"/>
        <w:ind w:left="480" w:hanging="480"/>
        <w:jc w:val="both"/>
        <w:rPr>
          <w:rFonts w:eastAsia="Calibri"/>
          <w:noProof/>
          <w:sz w:val="24"/>
          <w:szCs w:val="22"/>
          <w:lang w:val="en-ID" w:eastAsia="en-US"/>
        </w:rPr>
      </w:pPr>
      <w:r w:rsidRPr="006C5AB9">
        <w:rPr>
          <w:rFonts w:eastAsia="Calibri"/>
          <w:noProof/>
          <w:sz w:val="24"/>
          <w:szCs w:val="24"/>
          <w:lang w:val="en-ID" w:eastAsia="en-US"/>
        </w:rPr>
        <w:t xml:space="preserve">Zakiyah, E. Z., Humaedi, S., &amp; Santoso, M. B. (2017). Faktor Yang Mempengaruhi Remaja Dalam Melakukan Bullying. </w:t>
      </w:r>
      <w:r w:rsidRPr="006C5AB9">
        <w:rPr>
          <w:rFonts w:eastAsia="Calibri"/>
          <w:i/>
          <w:iCs/>
          <w:noProof/>
          <w:sz w:val="24"/>
          <w:szCs w:val="24"/>
          <w:lang w:val="en-ID" w:eastAsia="en-US"/>
        </w:rPr>
        <w:t>Jurnal Penelitian &amp; PPM</w:t>
      </w:r>
      <w:r w:rsidRPr="006C5AB9">
        <w:rPr>
          <w:rFonts w:eastAsia="Calibri"/>
          <w:noProof/>
          <w:sz w:val="24"/>
          <w:szCs w:val="24"/>
          <w:lang w:val="en-ID" w:eastAsia="en-US"/>
        </w:rPr>
        <w:t>, 4, 129–389.</w:t>
      </w:r>
    </w:p>
    <w:p w14:paraId="06EC0E9A" w14:textId="18290D13" w:rsidR="006437F2" w:rsidRDefault="006C5AB9" w:rsidP="006C5AB9">
      <w:pPr>
        <w:spacing w:before="120"/>
        <w:jc w:val="both"/>
        <w:rPr>
          <w:color w:val="000000"/>
          <w:sz w:val="32"/>
          <w:szCs w:val="32"/>
        </w:rPr>
      </w:pPr>
      <w:r w:rsidRPr="006C5AB9">
        <w:rPr>
          <w:rFonts w:eastAsia="Calibri"/>
          <w:b/>
          <w:bCs/>
          <w:sz w:val="24"/>
          <w:szCs w:val="24"/>
          <w:lang w:val="en-US" w:eastAsia="en-US"/>
        </w:rPr>
        <w:fldChar w:fldCharType="end"/>
      </w:r>
    </w:p>
    <w:p w14:paraId="28F8D063" w14:textId="77777777" w:rsidR="006437F2" w:rsidRDefault="006437F2">
      <w:pPr>
        <w:rPr>
          <w:color w:val="000000"/>
        </w:rPr>
      </w:pPr>
    </w:p>
    <w:p w14:paraId="6C5F2068" w14:textId="77777777" w:rsidR="006437F2" w:rsidRDefault="006437F2">
      <w:pPr>
        <w:jc w:val="both"/>
      </w:pPr>
    </w:p>
    <w:p w14:paraId="186B29B3" w14:textId="77777777" w:rsidR="006437F2" w:rsidRDefault="006437F2">
      <w:pPr>
        <w:jc w:val="both"/>
      </w:pPr>
    </w:p>
    <w:p w14:paraId="622B6B80" w14:textId="77777777" w:rsidR="006437F2" w:rsidRDefault="006437F2">
      <w:bookmarkStart w:id="12" w:name="_heading=h.gjdgxs" w:colFirst="0" w:colLast="0"/>
      <w:bookmarkEnd w:id="12"/>
    </w:p>
    <w:sectPr w:rsidR="006437F2" w:rsidSect="00B21A5E">
      <w:headerReference w:type="default" r:id="rId11"/>
      <w:footerReference w:type="default" r:id="rId12"/>
      <w:pgSz w:w="11906" w:h="16838" w:code="9"/>
      <w:pgMar w:top="1440" w:right="1440" w:bottom="1440" w:left="1440" w:header="708" w:footer="7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8CB24" w14:textId="77777777" w:rsidR="00223AB4" w:rsidRDefault="00223AB4">
      <w:r>
        <w:separator/>
      </w:r>
    </w:p>
  </w:endnote>
  <w:endnote w:type="continuationSeparator" w:id="0">
    <w:p w14:paraId="7AD45EE6" w14:textId="77777777" w:rsidR="00223AB4" w:rsidRDefault="0022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charset w:val="00"/>
    <w:family w:val="auto"/>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F873" w14:textId="77777777" w:rsidR="006437F2"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4B1EA9">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63013A6D" w14:textId="77777777" w:rsidR="006437F2" w:rsidRDefault="006437F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B946" w14:textId="77777777" w:rsidR="00223AB4" w:rsidRDefault="00223AB4">
      <w:r>
        <w:separator/>
      </w:r>
    </w:p>
  </w:footnote>
  <w:footnote w:type="continuationSeparator" w:id="0">
    <w:p w14:paraId="0BD0FFA0" w14:textId="77777777" w:rsidR="00223AB4" w:rsidRDefault="00223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B75D" w14:textId="77777777" w:rsidR="006437F2" w:rsidRDefault="00000000">
    <w:pPr>
      <w:tabs>
        <w:tab w:val="center" w:pos="4680"/>
        <w:tab w:val="right" w:pos="9360"/>
      </w:tabs>
      <w:ind w:right="40"/>
      <w:jc w:val="right"/>
      <w:rPr>
        <w:rFonts w:ascii="Arial" w:eastAsia="Arial" w:hAnsi="Arial" w:cs="Arial"/>
        <w:b/>
      </w:rPr>
    </w:pPr>
    <w:r>
      <w:rPr>
        <w:rFonts w:ascii="Arial" w:eastAsia="Arial" w:hAnsi="Arial" w:cs="Arial"/>
        <w:b/>
      </w:rPr>
      <w:t>Indonesian Journal of Elementary Education</w:t>
    </w:r>
  </w:p>
  <w:p w14:paraId="3FC54DB1" w14:textId="77777777" w:rsidR="006437F2" w:rsidRDefault="00000000">
    <w:pPr>
      <w:tabs>
        <w:tab w:val="center" w:pos="4680"/>
        <w:tab w:val="right" w:pos="9360"/>
      </w:tabs>
      <w:ind w:right="40"/>
      <w:jc w:val="right"/>
      <w:rPr>
        <w:rFonts w:ascii="Arial" w:eastAsia="Arial" w:hAnsi="Arial" w:cs="Arial"/>
      </w:rPr>
    </w:pPr>
    <w:r>
      <w:rPr>
        <w:rFonts w:ascii="Arial" w:eastAsia="Arial" w:hAnsi="Arial" w:cs="Arial"/>
      </w:rPr>
      <w:t>Vol. X, No.X, Juli 20XX</w:t>
    </w:r>
  </w:p>
  <w:p w14:paraId="0F425027" w14:textId="77777777" w:rsidR="006437F2" w:rsidRDefault="00000000">
    <w:pPr>
      <w:tabs>
        <w:tab w:val="center" w:pos="4680"/>
        <w:tab w:val="right" w:pos="9360"/>
      </w:tabs>
      <w:ind w:right="40"/>
      <w:jc w:val="right"/>
      <w:rPr>
        <w:rFonts w:ascii="Arial" w:eastAsia="Arial" w:hAnsi="Arial" w:cs="Arial"/>
      </w:rPr>
    </w:pPr>
    <w:r>
      <w:rPr>
        <w:rFonts w:ascii="Arial" w:eastAsia="Arial" w:hAnsi="Arial" w:cs="Arial"/>
      </w:rPr>
      <w:t>E-ISSN: 2722-6689</w:t>
    </w:r>
  </w:p>
  <w:p w14:paraId="7E099B44" w14:textId="77777777" w:rsidR="006437F2" w:rsidRDefault="00000000">
    <w:pPr>
      <w:tabs>
        <w:tab w:val="center" w:pos="4680"/>
        <w:tab w:val="right" w:pos="9360"/>
      </w:tabs>
      <w:ind w:right="40"/>
      <w:jc w:val="right"/>
      <w:rPr>
        <w:rFonts w:ascii="Arial" w:eastAsia="Arial" w:hAnsi="Arial" w:cs="Arial"/>
        <w:u w:val="single"/>
      </w:rPr>
    </w:pPr>
    <w:hyperlink r:id="rId1">
      <w:r>
        <w:rPr>
          <w:rFonts w:ascii="Arial" w:eastAsia="Arial" w:hAnsi="Arial" w:cs="Arial"/>
          <w:u w:val="single"/>
        </w:rPr>
        <w:t>http://jurnal.umt.ac.id/index.php/IJOEE</w:t>
      </w:r>
    </w:hyperlink>
  </w:p>
  <w:p w14:paraId="51967B42" w14:textId="77777777" w:rsidR="006437F2" w:rsidRDefault="006437F2">
    <w:pPr>
      <w:pBdr>
        <w:top w:val="nil"/>
        <w:left w:val="nil"/>
        <w:bottom w:val="nil"/>
        <w:right w:val="nil"/>
        <w:between w:val="nil"/>
      </w:pBdr>
      <w:tabs>
        <w:tab w:val="center" w:pos="4680"/>
        <w:tab w:val="right" w:pos="9360"/>
      </w:tabs>
      <w:jc w:val="right"/>
      <w:rPr>
        <w:rFonts w:ascii="Calibri" w:eastAsia="Calibri" w:hAnsi="Calibri" w:cs="Calibri"/>
        <w:sz w:val="22"/>
        <w:szCs w:val="22"/>
      </w:rPr>
    </w:pPr>
  </w:p>
  <w:p w14:paraId="1503810D" w14:textId="77777777" w:rsidR="006437F2" w:rsidRDefault="006437F2">
    <w:pPr>
      <w:pBdr>
        <w:top w:val="nil"/>
        <w:left w:val="nil"/>
        <w:bottom w:val="nil"/>
        <w:right w:val="nil"/>
        <w:between w:val="nil"/>
      </w:pBdr>
      <w:tabs>
        <w:tab w:val="center" w:pos="4680"/>
        <w:tab w:val="right" w:pos="9360"/>
      </w:tabs>
      <w:ind w:right="45"/>
      <w:jc w:val="right"/>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4BC"/>
    <w:multiLevelType w:val="hybridMultilevel"/>
    <w:tmpl w:val="95068484"/>
    <w:lvl w:ilvl="0" w:tplc="38090015">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698777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7F2"/>
    <w:rsid w:val="000B556D"/>
    <w:rsid w:val="000E7A95"/>
    <w:rsid w:val="00157B29"/>
    <w:rsid w:val="00204A2D"/>
    <w:rsid w:val="00223AB4"/>
    <w:rsid w:val="004B1EA9"/>
    <w:rsid w:val="006437F2"/>
    <w:rsid w:val="006C5AB9"/>
    <w:rsid w:val="007E07D7"/>
    <w:rsid w:val="00923060"/>
    <w:rsid w:val="00B21A5E"/>
    <w:rsid w:val="00BB66C3"/>
    <w:rsid w:val="00CC6A3F"/>
    <w:rsid w:val="00E9128A"/>
    <w:rsid w:val="00F84046"/>
    <w:rsid w:val="00FC2FB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D9B32"/>
  <w15:docId w15:val="{D49FEB6B-76B0-45AD-907F-4C2A2041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87F52"/>
    <w:pPr>
      <w:jc w:val="center"/>
    </w:pPr>
    <w:rPr>
      <w:b/>
      <w:bCs/>
      <w:sz w:val="28"/>
      <w:szCs w:val="24"/>
    </w:rPr>
  </w:style>
  <w:style w:type="paragraph" w:styleId="Header">
    <w:name w:val="header"/>
    <w:basedOn w:val="Normal"/>
    <w:link w:val="Head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91AF4"/>
  </w:style>
  <w:style w:type="paragraph" w:styleId="Footer">
    <w:name w:val="footer"/>
    <w:basedOn w:val="Normal"/>
    <w:link w:val="Foot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1AF4"/>
  </w:style>
  <w:style w:type="character" w:styleId="Hyperlink">
    <w:name w:val="Hyperlink"/>
    <w:basedOn w:val="DefaultParagraphFont"/>
    <w:rsid w:val="00C91AF4"/>
    <w:rPr>
      <w:color w:val="0000FF"/>
      <w:u w:val="single"/>
    </w:rPr>
  </w:style>
  <w:style w:type="character" w:styleId="PageNumber">
    <w:name w:val="page number"/>
    <w:basedOn w:val="DefaultParagraphFont"/>
    <w:rsid w:val="00C91AF4"/>
  </w:style>
  <w:style w:type="character" w:customStyle="1" w:styleId="TitleChar">
    <w:name w:val="Title Char"/>
    <w:basedOn w:val="DefaultParagraphFont"/>
    <w:link w:val="Title"/>
    <w:rsid w:val="00B87F52"/>
    <w:rPr>
      <w:rFonts w:ascii="Times New Roman" w:eastAsia="Times New Roman" w:hAnsi="Times New Roman" w:cs="Times New Roman"/>
      <w:b/>
      <w:bCs/>
      <w:sz w:val="28"/>
      <w:szCs w:val="24"/>
      <w:lang w:val="id-ID"/>
    </w:rPr>
  </w:style>
  <w:style w:type="table" w:styleId="TableGrid">
    <w:name w:val="Table Grid"/>
    <w:basedOn w:val="TableNormal"/>
    <w:uiPriority w:val="59"/>
    <w:rsid w:val="00B8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FC2FB4"/>
    <w:rPr>
      <w:color w:val="605E5C"/>
      <w:shd w:val="clear" w:color="auto" w:fill="E1DFDD"/>
    </w:rPr>
  </w:style>
  <w:style w:type="table" w:customStyle="1" w:styleId="TableGrid1">
    <w:name w:val="Table Grid1"/>
    <w:basedOn w:val="TableNormal"/>
    <w:next w:val="TableGrid"/>
    <w:uiPriority w:val="39"/>
    <w:rsid w:val="00CC6A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zahraradwi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sunaryonurachman@gmail.com" TargetMode="External"/><Relationship Id="rId4" Type="http://schemas.openxmlformats.org/officeDocument/2006/relationships/settings" Target="settings.xml"/><Relationship Id="rId9" Type="http://schemas.openxmlformats.org/officeDocument/2006/relationships/hyperlink" Target="mailto:2saodah.um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IJO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DmZpDgxwT3zfvYDNyx/l1El4jA==">AMUW2mVXhPdawP84/ymLACPs9NlLNtoSB/rqTwwuL/dmB4ejaOp+sx3ZATF92F5IUNV8hNcWDKiHhuWP7GlY1G7m4rpojwTd8gFxOyDhb5rydZ/p8cv+vVVEozSZPIM3LXP9Py5vIhvEpJJHb/T/peOnHcolmBZ/kWsdO0sQy/MXtvvUMurt93+gQbQSVAKVmkxeuupI10UAeFLHvdRVHDKC3+MSUt3Vw/xI0Rcaa4Ni3eUCXC4ZwoQTwAjqD1bYtYPuEA5fDRHz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4668</Words>
  <Characters>26613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zahraradwin@gmail.com</cp:lastModifiedBy>
  <cp:revision>5</cp:revision>
  <dcterms:created xsi:type="dcterms:W3CDTF">2023-07-31T18:33:00Z</dcterms:created>
  <dcterms:modified xsi:type="dcterms:W3CDTF">2023-07-31T18:42:00Z</dcterms:modified>
</cp:coreProperties>
</file>