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BEDF" w14:textId="4B939B8F" w:rsidR="00CE30CC" w:rsidRPr="00297018" w:rsidRDefault="003E7E66" w:rsidP="003E7E66">
      <w:pPr>
        <w:jc w:val="center"/>
        <w:rPr>
          <w:rFonts w:ascii="Palatino Linotype" w:hAnsi="Palatino Linotype"/>
          <w:b/>
          <w:color w:val="4F81BD" w:themeColor="accent1"/>
          <w:sz w:val="28"/>
          <w:szCs w:val="28"/>
        </w:rPr>
      </w:pPr>
      <w:r>
        <w:rPr>
          <w:rFonts w:ascii="Palatino Linotype" w:hAnsi="Palatino Linotype"/>
          <w:b/>
          <w:color w:val="4F81BD" w:themeColor="accent1"/>
          <w:sz w:val="28"/>
          <w:szCs w:val="28"/>
        </w:rPr>
        <w:t>IMPLEMENTATION OF ENTREPRENEUR KIDS PROGRAM WITH TRADISIONAL GRESIK SNACKS (PUDAK) IN DEVELOPING EARLY CHILDHOOD’S SOCIAL-EMOTIONAL</w:t>
      </w:r>
      <w:r w:rsidR="00AD5AA8" w:rsidRPr="00297018">
        <w:rPr>
          <w:rFonts w:ascii="Palatino Linotype" w:hAnsi="Palatino Linotype"/>
          <w:b/>
          <w:color w:val="4F81BD" w:themeColor="accent1"/>
          <w:sz w:val="28"/>
          <w:szCs w:val="28"/>
        </w:rPr>
        <w:t xml:space="preserve"> </w:t>
      </w:r>
    </w:p>
    <w:p w14:paraId="1ECD914B" w14:textId="77777777" w:rsidR="003E7E66" w:rsidRPr="003E7E66" w:rsidRDefault="003E7E66" w:rsidP="00662BAB">
      <w:pPr>
        <w:jc w:val="center"/>
        <w:rPr>
          <w:rFonts w:ascii="Palatino Linotype" w:hAnsi="Palatino Linotype"/>
          <w:b/>
          <w:sz w:val="22"/>
          <w:szCs w:val="22"/>
          <w:lang w:val="id-ID"/>
        </w:rPr>
      </w:pPr>
    </w:p>
    <w:p w14:paraId="061147B9" w14:textId="3875C081" w:rsidR="00AD5AA8" w:rsidRPr="00704370" w:rsidRDefault="003E7E66" w:rsidP="00AB5519">
      <w:pPr>
        <w:jc w:val="center"/>
        <w:rPr>
          <w:rFonts w:ascii="Palatino Linotype" w:hAnsi="Palatino Linotype"/>
          <w:b/>
          <w:bCs/>
          <w:i/>
          <w:sz w:val="22"/>
          <w:szCs w:val="22"/>
          <w:vertAlign w:val="superscript"/>
        </w:rPr>
      </w:pPr>
      <w:r w:rsidRPr="00704370">
        <w:rPr>
          <w:rFonts w:ascii="Palatino Linotype" w:hAnsi="Palatino Linotype"/>
          <w:b/>
          <w:bCs/>
          <w:i/>
          <w:sz w:val="22"/>
          <w:szCs w:val="22"/>
        </w:rPr>
        <w:t>Ubaidillah</w:t>
      </w:r>
      <w:r w:rsidR="00AD5AA8" w:rsidRPr="00704370">
        <w:rPr>
          <w:rFonts w:ascii="Palatino Linotype" w:hAnsi="Palatino Linotype"/>
          <w:b/>
          <w:bCs/>
          <w:i/>
          <w:sz w:val="22"/>
          <w:szCs w:val="22"/>
          <w:vertAlign w:val="superscript"/>
        </w:rPr>
        <w:t>1</w:t>
      </w:r>
      <w:r w:rsidR="00AD5AA8" w:rsidRPr="00704370">
        <w:rPr>
          <w:rFonts w:ascii="Palatino Linotype" w:hAnsi="Palatino Linotype"/>
          <w:b/>
          <w:bCs/>
          <w:i/>
          <w:sz w:val="22"/>
          <w:szCs w:val="22"/>
          <w:lang w:val="id-ID"/>
        </w:rPr>
        <w:t xml:space="preserve">, </w:t>
      </w:r>
      <w:r w:rsidR="00AB5519">
        <w:rPr>
          <w:rFonts w:ascii="Palatino Linotype" w:hAnsi="Palatino Linotype"/>
          <w:b/>
          <w:bCs/>
          <w:i/>
          <w:sz w:val="22"/>
          <w:szCs w:val="22"/>
        </w:rPr>
        <w:t xml:space="preserve">Indi </w:t>
      </w:r>
      <w:proofErr w:type="spellStart"/>
      <w:r w:rsidR="00AB5519">
        <w:rPr>
          <w:rFonts w:ascii="Palatino Linotype" w:hAnsi="Palatino Linotype"/>
          <w:b/>
          <w:bCs/>
          <w:i/>
          <w:sz w:val="22"/>
          <w:szCs w:val="22"/>
        </w:rPr>
        <w:t>Muti’atul</w:t>
      </w:r>
      <w:proofErr w:type="spellEnd"/>
      <w:r w:rsidR="00AB5519">
        <w:rPr>
          <w:rFonts w:ascii="Palatino Linotype" w:hAnsi="Palatino Linotype"/>
          <w:b/>
          <w:bCs/>
          <w:i/>
          <w:sz w:val="22"/>
          <w:szCs w:val="22"/>
        </w:rPr>
        <w:t xml:space="preserve"> Chasana</w:t>
      </w:r>
      <w:r w:rsidR="00AB5519" w:rsidRPr="00704370">
        <w:rPr>
          <w:rFonts w:ascii="Palatino Linotype" w:hAnsi="Palatino Linotype"/>
          <w:b/>
          <w:bCs/>
          <w:i/>
          <w:sz w:val="22"/>
          <w:szCs w:val="22"/>
          <w:vertAlign w:val="superscript"/>
        </w:rPr>
        <w:t>2</w:t>
      </w:r>
      <w:r w:rsidR="00AB5519" w:rsidRPr="00704370">
        <w:rPr>
          <w:rFonts w:ascii="Palatino Linotype" w:hAnsi="Palatino Linotype"/>
          <w:b/>
          <w:bCs/>
          <w:i/>
          <w:sz w:val="22"/>
          <w:szCs w:val="22"/>
          <w:lang w:val="id-ID"/>
        </w:rPr>
        <w:t>,</w:t>
      </w:r>
      <w:r w:rsidR="00AB5519">
        <w:rPr>
          <w:rFonts w:ascii="Palatino Linotype" w:hAnsi="Palatino Linotype"/>
          <w:b/>
          <w:bCs/>
          <w:i/>
          <w:sz w:val="22"/>
          <w:szCs w:val="22"/>
        </w:rPr>
        <w:t xml:space="preserve"> </w:t>
      </w:r>
      <w:proofErr w:type="spellStart"/>
      <w:r w:rsidR="005E0AA6" w:rsidRPr="00704370">
        <w:rPr>
          <w:rFonts w:ascii="Palatino Linotype" w:hAnsi="Palatino Linotype"/>
          <w:b/>
          <w:bCs/>
          <w:i/>
          <w:sz w:val="22"/>
          <w:szCs w:val="22"/>
        </w:rPr>
        <w:t>Nur</w:t>
      </w:r>
      <w:proofErr w:type="spellEnd"/>
      <w:r w:rsidR="005E0AA6" w:rsidRPr="00704370">
        <w:rPr>
          <w:rFonts w:ascii="Palatino Linotype" w:hAnsi="Palatino Linotype"/>
          <w:b/>
          <w:bCs/>
          <w:i/>
          <w:sz w:val="22"/>
          <w:szCs w:val="22"/>
        </w:rPr>
        <w:t xml:space="preserve"> Albania Arisanti</w:t>
      </w:r>
      <w:r w:rsidR="00AB5519">
        <w:rPr>
          <w:rFonts w:ascii="Palatino Linotype" w:hAnsi="Palatino Linotype"/>
          <w:b/>
          <w:bCs/>
          <w:i/>
          <w:sz w:val="22"/>
          <w:szCs w:val="22"/>
          <w:vertAlign w:val="superscript"/>
        </w:rPr>
        <w:t>3</w:t>
      </w:r>
      <w:r w:rsidR="00AD5AA8" w:rsidRPr="00704370">
        <w:rPr>
          <w:rFonts w:ascii="Palatino Linotype" w:hAnsi="Palatino Linotype"/>
          <w:b/>
          <w:bCs/>
          <w:i/>
          <w:sz w:val="22"/>
          <w:szCs w:val="22"/>
          <w:lang w:val="id-ID"/>
        </w:rPr>
        <w:t xml:space="preserve">, </w:t>
      </w:r>
      <w:proofErr w:type="spellStart"/>
      <w:r w:rsidR="005E0AA6" w:rsidRPr="00704370">
        <w:rPr>
          <w:rFonts w:ascii="Palatino Linotype" w:hAnsi="Palatino Linotype"/>
          <w:b/>
          <w:bCs/>
          <w:i/>
          <w:sz w:val="22"/>
          <w:szCs w:val="22"/>
        </w:rPr>
        <w:t>Nahdhiyatul</w:t>
      </w:r>
      <w:proofErr w:type="spellEnd"/>
      <w:r w:rsidR="005E0AA6" w:rsidRPr="00704370">
        <w:rPr>
          <w:rFonts w:ascii="Palatino Linotype" w:hAnsi="Palatino Linotype"/>
          <w:b/>
          <w:bCs/>
          <w:i/>
          <w:sz w:val="22"/>
          <w:szCs w:val="22"/>
        </w:rPr>
        <w:t xml:space="preserve"> </w:t>
      </w:r>
      <w:proofErr w:type="spellStart"/>
      <w:r w:rsidR="005E0AA6" w:rsidRPr="00704370">
        <w:rPr>
          <w:rFonts w:ascii="Palatino Linotype" w:hAnsi="Palatino Linotype"/>
          <w:b/>
          <w:bCs/>
          <w:i/>
          <w:sz w:val="22"/>
          <w:szCs w:val="22"/>
        </w:rPr>
        <w:t>Fitri</w:t>
      </w:r>
      <w:proofErr w:type="spellEnd"/>
      <w:r w:rsidR="005E0AA6" w:rsidRPr="00704370">
        <w:rPr>
          <w:rFonts w:ascii="Palatino Linotype" w:hAnsi="Palatino Linotype"/>
          <w:b/>
          <w:bCs/>
          <w:i/>
          <w:sz w:val="22"/>
          <w:szCs w:val="22"/>
        </w:rPr>
        <w:t xml:space="preserve"> Lisanda</w:t>
      </w:r>
      <w:r w:rsidR="00AB5519">
        <w:rPr>
          <w:rFonts w:ascii="Palatino Linotype" w:hAnsi="Palatino Linotype"/>
          <w:b/>
          <w:bCs/>
          <w:i/>
          <w:sz w:val="22"/>
          <w:szCs w:val="22"/>
          <w:vertAlign w:val="superscript"/>
        </w:rPr>
        <w:t>4</w:t>
      </w:r>
      <w:r w:rsidR="005E0AA6" w:rsidRPr="00704370">
        <w:rPr>
          <w:rFonts w:ascii="Palatino Linotype" w:hAnsi="Palatino Linotype"/>
          <w:b/>
          <w:bCs/>
          <w:i/>
          <w:sz w:val="22"/>
          <w:szCs w:val="22"/>
          <w:lang w:val="id-ID"/>
        </w:rPr>
        <w:t xml:space="preserve">, </w:t>
      </w:r>
      <w:proofErr w:type="spellStart"/>
      <w:r w:rsidR="005E0AA6" w:rsidRPr="00704370">
        <w:rPr>
          <w:rFonts w:ascii="Palatino Linotype" w:hAnsi="Palatino Linotype"/>
          <w:b/>
          <w:bCs/>
          <w:i/>
          <w:sz w:val="22"/>
          <w:szCs w:val="22"/>
        </w:rPr>
        <w:t>Nur</w:t>
      </w:r>
      <w:proofErr w:type="spellEnd"/>
      <w:r w:rsidR="005E0AA6" w:rsidRPr="00704370">
        <w:rPr>
          <w:rFonts w:ascii="Palatino Linotype" w:hAnsi="Palatino Linotype"/>
          <w:b/>
          <w:bCs/>
          <w:i/>
          <w:sz w:val="22"/>
          <w:szCs w:val="22"/>
        </w:rPr>
        <w:t xml:space="preserve"> </w:t>
      </w:r>
      <w:proofErr w:type="spellStart"/>
      <w:r w:rsidR="005E0AA6" w:rsidRPr="00704370">
        <w:rPr>
          <w:rFonts w:ascii="Palatino Linotype" w:hAnsi="Palatino Linotype"/>
          <w:b/>
          <w:bCs/>
          <w:i/>
          <w:sz w:val="22"/>
          <w:szCs w:val="22"/>
        </w:rPr>
        <w:t>Hidayatul</w:t>
      </w:r>
      <w:proofErr w:type="spellEnd"/>
      <w:r w:rsidR="005E0AA6" w:rsidRPr="00704370">
        <w:rPr>
          <w:rFonts w:ascii="Palatino Linotype" w:hAnsi="Palatino Linotype"/>
          <w:b/>
          <w:bCs/>
          <w:i/>
          <w:sz w:val="22"/>
          <w:szCs w:val="22"/>
        </w:rPr>
        <w:t xml:space="preserve"> Ilmiyah</w:t>
      </w:r>
      <w:r w:rsidR="00AB5519">
        <w:rPr>
          <w:rFonts w:ascii="Palatino Linotype" w:hAnsi="Palatino Linotype"/>
          <w:b/>
          <w:bCs/>
          <w:i/>
          <w:sz w:val="22"/>
          <w:szCs w:val="22"/>
          <w:vertAlign w:val="superscript"/>
        </w:rPr>
        <w:t>5</w:t>
      </w:r>
    </w:p>
    <w:p w14:paraId="1459A4AB" w14:textId="3D828932" w:rsidR="005A66D9" w:rsidRPr="00704370" w:rsidRDefault="00AD5AA8" w:rsidP="00BF37D0">
      <w:pPr>
        <w:jc w:val="center"/>
        <w:rPr>
          <w:rFonts w:ascii="Palatino Linotype" w:hAnsi="Palatino Linotype"/>
          <w:sz w:val="22"/>
          <w:szCs w:val="22"/>
        </w:rPr>
      </w:pPr>
      <w:r w:rsidRPr="00704370">
        <w:rPr>
          <w:rFonts w:ascii="Palatino Linotype" w:hAnsi="Palatino Linotype"/>
          <w:sz w:val="22"/>
          <w:szCs w:val="22"/>
          <w:vertAlign w:val="superscript"/>
        </w:rPr>
        <w:t>1</w:t>
      </w:r>
      <w:proofErr w:type="gramStart"/>
      <w:r w:rsidR="00CE30CC" w:rsidRPr="00704370">
        <w:rPr>
          <w:rFonts w:ascii="Palatino Linotype" w:hAnsi="Palatino Linotype"/>
          <w:sz w:val="22"/>
          <w:szCs w:val="22"/>
          <w:vertAlign w:val="superscript"/>
        </w:rPr>
        <w:t>,2,3</w:t>
      </w:r>
      <w:r w:rsidR="00BF37D0" w:rsidRPr="00704370">
        <w:rPr>
          <w:rFonts w:ascii="Palatino Linotype" w:hAnsi="Palatino Linotype"/>
          <w:sz w:val="22"/>
          <w:szCs w:val="22"/>
          <w:vertAlign w:val="superscript"/>
        </w:rPr>
        <w:t>,4</w:t>
      </w:r>
      <w:r w:rsidR="00C00E7A">
        <w:rPr>
          <w:rFonts w:ascii="Palatino Linotype" w:hAnsi="Palatino Linotype"/>
          <w:sz w:val="22"/>
          <w:szCs w:val="22"/>
          <w:vertAlign w:val="superscript"/>
        </w:rPr>
        <w:t>,5</w:t>
      </w:r>
      <w:proofErr w:type="gramEnd"/>
      <w:r w:rsidR="00CE30CC" w:rsidRPr="00704370">
        <w:rPr>
          <w:rFonts w:ascii="Palatino Linotype" w:hAnsi="Palatino Linotype"/>
          <w:sz w:val="22"/>
          <w:szCs w:val="22"/>
          <w:vertAlign w:val="superscript"/>
        </w:rPr>
        <w:t xml:space="preserve"> </w:t>
      </w:r>
      <w:proofErr w:type="spellStart"/>
      <w:r w:rsidR="00BF37D0" w:rsidRPr="00704370">
        <w:rPr>
          <w:rFonts w:ascii="Palatino Linotype" w:hAnsi="Palatino Linotype"/>
          <w:sz w:val="22"/>
          <w:szCs w:val="22"/>
        </w:rPr>
        <w:t>Institut</w:t>
      </w:r>
      <w:proofErr w:type="spellEnd"/>
      <w:r w:rsidR="00BF37D0" w:rsidRPr="00704370">
        <w:rPr>
          <w:rFonts w:ascii="Palatino Linotype" w:hAnsi="Palatino Linotype"/>
          <w:sz w:val="22"/>
          <w:szCs w:val="22"/>
        </w:rPr>
        <w:t xml:space="preserve"> Agama Islam </w:t>
      </w:r>
      <w:proofErr w:type="spellStart"/>
      <w:r w:rsidR="00BF37D0" w:rsidRPr="00704370">
        <w:rPr>
          <w:rFonts w:ascii="Palatino Linotype" w:hAnsi="Palatino Linotype"/>
          <w:sz w:val="22"/>
          <w:szCs w:val="22"/>
        </w:rPr>
        <w:t>Daruttaqwa</w:t>
      </w:r>
      <w:proofErr w:type="spellEnd"/>
      <w:r w:rsidR="00CE30CC" w:rsidRPr="00704370">
        <w:rPr>
          <w:rFonts w:ascii="Palatino Linotype" w:hAnsi="Palatino Linotype"/>
          <w:sz w:val="22"/>
          <w:szCs w:val="22"/>
        </w:rPr>
        <w:t xml:space="preserve">, </w:t>
      </w:r>
      <w:r w:rsidR="00BF37D0" w:rsidRPr="00704370">
        <w:rPr>
          <w:rFonts w:ascii="Palatino Linotype" w:hAnsi="Palatino Linotype"/>
          <w:sz w:val="22"/>
          <w:szCs w:val="22"/>
        </w:rPr>
        <w:t>Gresik</w:t>
      </w:r>
      <w:r w:rsidR="00CE30CC" w:rsidRPr="00704370">
        <w:rPr>
          <w:rFonts w:ascii="Palatino Linotype" w:hAnsi="Palatino Linotype"/>
          <w:sz w:val="22"/>
          <w:szCs w:val="22"/>
          <w:lang w:val="id-ID"/>
        </w:rPr>
        <w:t xml:space="preserve">, </w:t>
      </w:r>
      <w:r w:rsidR="00BF37D0" w:rsidRPr="00704370">
        <w:rPr>
          <w:rFonts w:ascii="Palatino Linotype" w:hAnsi="Palatino Linotype"/>
          <w:sz w:val="22"/>
          <w:szCs w:val="22"/>
        </w:rPr>
        <w:t>Indonesia</w:t>
      </w:r>
    </w:p>
    <w:p w14:paraId="425166C5" w14:textId="443D9532" w:rsidR="00AD5AA8" w:rsidRPr="00662BAB" w:rsidRDefault="00AD5AA8" w:rsidP="00C00E7A">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7" w:history="1">
        <w:r w:rsidR="005E0AA6" w:rsidRPr="00A63B82">
          <w:rPr>
            <w:rStyle w:val="Hyperlink"/>
            <w:rFonts w:ascii="Palatino Linotype" w:hAnsi="Palatino Linotype"/>
            <w:bCs/>
            <w:sz w:val="22"/>
            <w:szCs w:val="22"/>
            <w:vertAlign w:val="superscript"/>
          </w:rPr>
          <w:t>1</w:t>
        </w:r>
        <w:r w:rsidR="005E0AA6" w:rsidRPr="00A63B82">
          <w:rPr>
            <w:rStyle w:val="Hyperlink"/>
            <w:rFonts w:ascii="Palatino Linotype" w:hAnsi="Palatino Linotype"/>
            <w:bCs/>
            <w:sz w:val="22"/>
            <w:szCs w:val="22"/>
          </w:rPr>
          <w:t>ubaidillah@insida.ac.id</w:t>
        </w:r>
      </w:hyperlink>
      <w:r w:rsidRPr="00662BAB">
        <w:rPr>
          <w:rFonts w:ascii="Palatino Linotype" w:hAnsi="Palatino Linotype"/>
          <w:bCs/>
          <w:sz w:val="22"/>
          <w:szCs w:val="22"/>
        </w:rPr>
        <w:t xml:space="preserve">, </w:t>
      </w:r>
      <w:hyperlink r:id="rId8" w:history="1">
        <w:r w:rsidR="00C00E7A" w:rsidRPr="00FF080A">
          <w:rPr>
            <w:rStyle w:val="Hyperlink"/>
            <w:rFonts w:ascii="Palatino Linotype" w:hAnsi="Palatino Linotype"/>
            <w:bCs/>
            <w:sz w:val="22"/>
            <w:szCs w:val="22"/>
            <w:vertAlign w:val="superscript"/>
          </w:rPr>
          <w:t>2</w:t>
        </w:r>
        <w:r w:rsidR="00C00E7A" w:rsidRPr="00FF080A">
          <w:rPr>
            <w:rStyle w:val="Hyperlink"/>
            <w:rFonts w:ascii="Palatino Linotype" w:hAnsi="Palatino Linotype"/>
            <w:bCs/>
            <w:sz w:val="22"/>
            <w:szCs w:val="22"/>
          </w:rPr>
          <w:t>indychasanah2@gmail.com.</w:t>
        </w:r>
      </w:hyperlink>
      <w:r w:rsidR="00AB5519" w:rsidRPr="00662BAB">
        <w:rPr>
          <w:rFonts w:ascii="Palatino Linotype" w:hAnsi="Palatino Linotype"/>
          <w:bCs/>
          <w:sz w:val="22"/>
          <w:szCs w:val="22"/>
        </w:rPr>
        <w:t>,</w:t>
      </w:r>
      <w:r w:rsidR="00AB5519">
        <w:rPr>
          <w:rFonts w:ascii="Palatino Linotype" w:hAnsi="Palatino Linotype"/>
          <w:bCs/>
          <w:sz w:val="22"/>
          <w:szCs w:val="22"/>
        </w:rPr>
        <w:t xml:space="preserve"> </w:t>
      </w:r>
      <w:r w:rsidR="00AB5519">
        <w:rPr>
          <w:rFonts w:ascii="Palatino Linotype" w:hAnsi="Palatino Linotype"/>
          <w:bCs/>
          <w:sz w:val="22"/>
          <w:szCs w:val="22"/>
          <w:vertAlign w:val="superscript"/>
        </w:rPr>
        <w:fldChar w:fldCharType="begin"/>
      </w:r>
      <w:r w:rsidR="00AB5519">
        <w:rPr>
          <w:rFonts w:ascii="Palatino Linotype" w:hAnsi="Palatino Linotype"/>
          <w:bCs/>
          <w:sz w:val="22"/>
          <w:szCs w:val="22"/>
          <w:vertAlign w:val="superscript"/>
        </w:rPr>
        <w:instrText xml:space="preserve"> HYPERLINK "mailto:</w:instrText>
      </w:r>
      <w:r w:rsidR="00AB5519" w:rsidRPr="00AB5519">
        <w:rPr>
          <w:rFonts w:ascii="Palatino Linotype" w:hAnsi="Palatino Linotype"/>
          <w:bCs/>
          <w:sz w:val="22"/>
          <w:szCs w:val="22"/>
          <w:vertAlign w:val="superscript"/>
        </w:rPr>
        <w:instrText>3</w:instrText>
      </w:r>
      <w:r w:rsidR="00AB5519" w:rsidRPr="00AB5519">
        <w:rPr>
          <w:rFonts w:ascii="Palatino Linotype" w:hAnsi="Palatino Linotype"/>
          <w:bCs/>
          <w:sz w:val="22"/>
          <w:szCs w:val="22"/>
        </w:rPr>
        <w:instrText>albaniaarisanti23@gmail.com.</w:instrText>
      </w:r>
      <w:r w:rsidR="00AB5519">
        <w:rPr>
          <w:rFonts w:ascii="Palatino Linotype" w:hAnsi="Palatino Linotype"/>
          <w:bCs/>
          <w:sz w:val="22"/>
          <w:szCs w:val="22"/>
          <w:vertAlign w:val="superscript"/>
        </w:rPr>
        <w:instrText xml:space="preserve">" </w:instrText>
      </w:r>
      <w:r w:rsidR="00AB5519">
        <w:rPr>
          <w:rFonts w:ascii="Palatino Linotype" w:hAnsi="Palatino Linotype"/>
          <w:bCs/>
          <w:sz w:val="22"/>
          <w:szCs w:val="22"/>
          <w:vertAlign w:val="superscript"/>
        </w:rPr>
        <w:fldChar w:fldCharType="separate"/>
      </w:r>
      <w:r w:rsidR="00AB5519" w:rsidRPr="00FF080A">
        <w:rPr>
          <w:rStyle w:val="Hyperlink"/>
          <w:rFonts w:ascii="Palatino Linotype" w:hAnsi="Palatino Linotype"/>
          <w:bCs/>
          <w:sz w:val="22"/>
          <w:szCs w:val="22"/>
          <w:vertAlign w:val="superscript"/>
        </w:rPr>
        <w:t>3</w:t>
      </w:r>
      <w:r w:rsidR="00AB5519" w:rsidRPr="00FF080A">
        <w:rPr>
          <w:rStyle w:val="Hyperlink"/>
          <w:rFonts w:ascii="Palatino Linotype" w:hAnsi="Palatino Linotype"/>
          <w:bCs/>
          <w:sz w:val="22"/>
          <w:szCs w:val="22"/>
        </w:rPr>
        <w:t>albaniaarisanti23@gmail.com.</w:t>
      </w:r>
      <w:r w:rsidR="00AB5519">
        <w:rPr>
          <w:rFonts w:ascii="Palatino Linotype" w:hAnsi="Palatino Linotype"/>
          <w:bCs/>
          <w:sz w:val="22"/>
          <w:szCs w:val="22"/>
          <w:vertAlign w:val="superscript"/>
        </w:rPr>
        <w:fldChar w:fldCharType="end"/>
      </w:r>
      <w:r w:rsidRPr="00662BAB">
        <w:rPr>
          <w:rFonts w:ascii="Palatino Linotype" w:hAnsi="Palatino Linotype"/>
          <w:bCs/>
          <w:sz w:val="22"/>
          <w:szCs w:val="22"/>
        </w:rPr>
        <w:t xml:space="preserve">, </w:t>
      </w:r>
      <w:hyperlink r:id="rId9" w:history="1">
        <w:r w:rsidR="00AB5519" w:rsidRPr="00FF080A">
          <w:rPr>
            <w:rStyle w:val="Hyperlink"/>
            <w:rFonts w:ascii="Palatino Linotype" w:hAnsi="Palatino Linotype"/>
            <w:bCs/>
            <w:sz w:val="22"/>
            <w:szCs w:val="22"/>
            <w:vertAlign w:val="superscript"/>
          </w:rPr>
          <w:t>4</w:t>
        </w:r>
        <w:r w:rsidR="00AB5519" w:rsidRPr="00FF080A">
          <w:rPr>
            <w:rStyle w:val="Hyperlink"/>
            <w:rFonts w:ascii="Palatino Linotype" w:hAnsi="Palatino Linotype"/>
            <w:bCs/>
            <w:sz w:val="22"/>
            <w:szCs w:val="22"/>
          </w:rPr>
          <w:t>nahdhiyadhiya27@gmail.com.</w:t>
        </w:r>
      </w:hyperlink>
      <w:r w:rsidR="005E0AA6" w:rsidRPr="00662BAB">
        <w:rPr>
          <w:rFonts w:ascii="Palatino Linotype" w:hAnsi="Palatino Linotype"/>
          <w:bCs/>
          <w:sz w:val="22"/>
          <w:szCs w:val="22"/>
        </w:rPr>
        <w:t xml:space="preserve">, </w:t>
      </w:r>
      <w:hyperlink r:id="rId10" w:history="1">
        <w:r w:rsidR="00C00E7A" w:rsidRPr="00FF080A">
          <w:rPr>
            <w:rStyle w:val="Hyperlink"/>
            <w:rFonts w:ascii="Palatino Linotype" w:hAnsi="Palatino Linotype"/>
            <w:bCs/>
            <w:sz w:val="22"/>
            <w:szCs w:val="22"/>
            <w:vertAlign w:val="superscript"/>
          </w:rPr>
          <w:t>5</w:t>
        </w:r>
        <w:r w:rsidR="00C00E7A" w:rsidRPr="00FF080A">
          <w:rPr>
            <w:rStyle w:val="Hyperlink"/>
            <w:rFonts w:ascii="Palatino Linotype" w:hAnsi="Palatino Linotype"/>
            <w:bCs/>
            <w:sz w:val="22"/>
            <w:szCs w:val="22"/>
          </w:rPr>
          <w:t>nurhidayatulilmiyah0709@gmail.com</w:t>
        </w:r>
      </w:hyperlink>
      <w:r w:rsidRPr="00662BAB">
        <w:rPr>
          <w:rFonts w:ascii="Palatino Linotype" w:hAnsi="Palatino Linotype"/>
          <w:sz w:val="22"/>
          <w:szCs w:val="22"/>
        </w:rPr>
        <w:t xml:space="preserve"> </w:t>
      </w:r>
    </w:p>
    <w:p w14:paraId="0FEC41CD" w14:textId="77777777" w:rsidR="00A9443E" w:rsidRDefault="00A9443E" w:rsidP="00662BAB">
      <w:pPr>
        <w:jc w:val="center"/>
        <w:rPr>
          <w:rFonts w:ascii="Palatino Linotype" w:hAnsi="Palatino Linotype"/>
          <w:sz w:val="22"/>
          <w:szCs w:val="22"/>
          <w:lang w:val="id-ID"/>
        </w:rPr>
      </w:pP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lang w:val="id-ID" w:eastAsia="id-ID"/>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704370" w:rsidRDefault="00B2212E" w:rsidP="00B2212E">
                            <w:pPr>
                              <w:jc w:val="left"/>
                              <w:textDirection w:val="btLr"/>
                              <w:rPr>
                                <w:rFonts w:ascii="Palatino Linotype" w:hAnsi="Palatino Linotype"/>
                                <w:sz w:val="24"/>
                                <w:szCs w:val="24"/>
                                <w:u w:val="single"/>
                              </w:rPr>
                            </w:pPr>
                            <w:r w:rsidRPr="00704370">
                              <w:rPr>
                                <w:rFonts w:ascii="Palatino Linotype" w:hAnsi="Palatino Linotype"/>
                                <w:b/>
                                <w:sz w:val="22"/>
                                <w:szCs w:val="24"/>
                                <w:u w:val="single"/>
                              </w:rPr>
                              <w:t>ARTICLE INFO</w:t>
                            </w:r>
                          </w:p>
                          <w:p w14:paraId="6C78E1A7" w14:textId="77777777" w:rsidR="00B2212E" w:rsidRPr="00704370" w:rsidRDefault="00B2212E" w:rsidP="00B2212E">
                            <w:pPr>
                              <w:textDirection w:val="btLr"/>
                              <w:rPr>
                                <w:rFonts w:ascii="Palatino Linotype" w:hAnsi="Palatino Linotype"/>
                                <w:sz w:val="22"/>
                              </w:rPr>
                            </w:pPr>
                            <w:r w:rsidRPr="00704370">
                              <w:rPr>
                                <w:rFonts w:ascii="Palatino Linotype" w:hAnsi="Palatino Linotype"/>
                                <w:b/>
                                <w:i/>
                                <w:sz w:val="16"/>
                              </w:rPr>
                              <w:t>Article history:</w:t>
                            </w:r>
                          </w:p>
                          <w:p w14:paraId="7475B2DC" w14:textId="77777777" w:rsidR="00B2212E" w:rsidRPr="00704370" w:rsidRDefault="00B2212E" w:rsidP="00B2212E">
                            <w:pPr>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Accepted:</w:t>
                            </w:r>
                          </w:p>
                          <w:p w14:paraId="625B910A" w14:textId="77777777" w:rsidR="00B2212E" w:rsidRPr="00704370" w:rsidRDefault="00B2212E" w:rsidP="00B2212E">
                            <w:pPr>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Revised:</w:t>
                            </w:r>
                          </w:p>
                          <w:p w14:paraId="6DD814DB" w14:textId="77777777" w:rsidR="00B2212E" w:rsidRPr="00704370" w:rsidRDefault="00B2212E" w:rsidP="00B2212E">
                            <w:pPr>
                              <w:spacing w:after="200"/>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Published:</w:t>
                            </w:r>
                          </w:p>
                          <w:p w14:paraId="15A508CD" w14:textId="77777777" w:rsidR="00B2212E" w:rsidRPr="00704370" w:rsidRDefault="00B2212E" w:rsidP="00B2212E">
                            <w:pPr>
                              <w:textDirection w:val="btLr"/>
                              <w:rPr>
                                <w:rFonts w:ascii="Palatino Linotype" w:hAnsi="Palatino Linotype"/>
                                <w:sz w:val="22"/>
                              </w:rPr>
                            </w:pPr>
                            <w:r w:rsidRPr="00704370">
                              <w:rPr>
                                <w:rFonts w:ascii="Palatino Linotype" w:hAnsi="Palatino Linotype"/>
                                <w:b/>
                                <w:i/>
                                <w:sz w:val="16"/>
                              </w:rPr>
                              <w:t>Keywords:</w:t>
                            </w:r>
                          </w:p>
                          <w:p w14:paraId="4FF8BA51" w14:textId="77777777" w:rsidR="00343230" w:rsidRPr="00704370" w:rsidRDefault="00343230" w:rsidP="00343230">
                            <w:pPr>
                              <w:pStyle w:val="HTMLPreformatted"/>
                              <w:rPr>
                                <w:rFonts w:ascii="Palatino Linotype" w:hAnsi="Palatino Linotype"/>
                                <w:i/>
                                <w:iCs/>
                                <w:sz w:val="16"/>
                                <w:szCs w:val="16"/>
                                <w:lang w:val="id-ID"/>
                              </w:rPr>
                            </w:pPr>
                            <w:r w:rsidRPr="00704370">
                              <w:rPr>
                                <w:rStyle w:val="y2iqfc"/>
                                <w:rFonts w:ascii="Palatino Linotype" w:hAnsi="Palatino Linotype"/>
                                <w:i/>
                                <w:iCs/>
                                <w:sz w:val="16"/>
                                <w:szCs w:val="16"/>
                                <w:lang w:val="en"/>
                              </w:rPr>
                              <w:t>Entrepreneur Program; Traditional Snacks; Social Emotional.</w:t>
                            </w:r>
                          </w:p>
                          <w:p w14:paraId="3B70CAA3" w14:textId="77777777" w:rsidR="00B2212E" w:rsidRPr="00704370" w:rsidRDefault="00B2212E" w:rsidP="00B2212E">
                            <w:pPr>
                              <w:rPr>
                                <w:rFonts w:ascii="Palatino Linotype" w:hAnsi="Palatino Linotype"/>
                                <w:sz w:val="16"/>
                                <w:szCs w:val="16"/>
                              </w:rPr>
                            </w:pPr>
                            <w:r w:rsidRPr="00704370">
                              <w:rPr>
                                <w:rFonts w:ascii="Palatino Linotype" w:hAnsi="Palatino Linotype"/>
                                <w:b/>
                                <w:bCs/>
                                <w:sz w:val="16"/>
                                <w:szCs w:val="16"/>
                              </w:rPr>
                              <w:t>DOI</w:t>
                            </w:r>
                            <w:r w:rsidRPr="00704370">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" filled="f" stroked="f" strokeweight="2pt">
                <v:textbox>
                  <w:txbxContent>
                    <w:p w14:paraId="1B7ED9DE" w14:textId="77777777" w:rsidR="00B2212E" w:rsidRPr="00704370" w:rsidRDefault="00B2212E" w:rsidP="00B2212E">
                      <w:pPr>
                        <w:jc w:val="left"/>
                        <w:textDirection w:val="btLr"/>
                        <w:rPr>
                          <w:rFonts w:ascii="Palatino Linotype" w:hAnsi="Palatino Linotype"/>
                          <w:sz w:val="24"/>
                          <w:szCs w:val="24"/>
                          <w:u w:val="single"/>
                        </w:rPr>
                      </w:pPr>
                      <w:r w:rsidRPr="00704370">
                        <w:rPr>
                          <w:rFonts w:ascii="Palatino Linotype" w:hAnsi="Palatino Linotype"/>
                          <w:b/>
                          <w:sz w:val="22"/>
                          <w:szCs w:val="24"/>
                          <w:u w:val="single"/>
                        </w:rPr>
                        <w:t>ARTICLE INFO</w:t>
                      </w:r>
                    </w:p>
                    <w:p w14:paraId="6C78E1A7" w14:textId="77777777" w:rsidR="00B2212E" w:rsidRPr="00704370" w:rsidRDefault="00B2212E" w:rsidP="00B2212E">
                      <w:pPr>
                        <w:textDirection w:val="btLr"/>
                        <w:rPr>
                          <w:rFonts w:ascii="Palatino Linotype" w:hAnsi="Palatino Linotype"/>
                          <w:sz w:val="22"/>
                        </w:rPr>
                      </w:pPr>
                      <w:r w:rsidRPr="00704370">
                        <w:rPr>
                          <w:rFonts w:ascii="Palatino Linotype" w:hAnsi="Palatino Linotype"/>
                          <w:b/>
                          <w:i/>
                          <w:sz w:val="16"/>
                        </w:rPr>
                        <w:t>Article history:</w:t>
                      </w:r>
                    </w:p>
                    <w:p w14:paraId="7475B2DC" w14:textId="77777777" w:rsidR="00B2212E" w:rsidRPr="00704370" w:rsidRDefault="00B2212E" w:rsidP="00B2212E">
                      <w:pPr>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Accepted:</w:t>
                      </w:r>
                    </w:p>
                    <w:p w14:paraId="625B910A" w14:textId="77777777" w:rsidR="00B2212E" w:rsidRPr="00704370" w:rsidRDefault="00B2212E" w:rsidP="00B2212E">
                      <w:pPr>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Revised:</w:t>
                      </w:r>
                    </w:p>
                    <w:p w14:paraId="6DD814DB" w14:textId="77777777" w:rsidR="00B2212E" w:rsidRPr="00704370" w:rsidRDefault="00B2212E" w:rsidP="00B2212E">
                      <w:pPr>
                        <w:spacing w:after="200"/>
                        <w:jc w:val="left"/>
                        <w:textDirection w:val="btLr"/>
                        <w:rPr>
                          <w:rFonts w:ascii="Palatino Linotype" w:eastAsia="Times" w:hAnsi="Palatino Linotype" w:cs="Times"/>
                          <w:sz w:val="16"/>
                          <w:szCs w:val="12"/>
                          <w:lang w:val="id-ID"/>
                        </w:rPr>
                      </w:pPr>
                      <w:r w:rsidRPr="00704370">
                        <w:rPr>
                          <w:rFonts w:ascii="Palatino Linotype" w:eastAsia="Times" w:hAnsi="Palatino Linotype" w:cs="Times"/>
                          <w:sz w:val="16"/>
                          <w:szCs w:val="12"/>
                          <w:lang w:val="id-ID"/>
                        </w:rPr>
                        <w:t>Published:</w:t>
                      </w:r>
                    </w:p>
                    <w:p w14:paraId="15A508CD" w14:textId="77777777" w:rsidR="00B2212E" w:rsidRPr="00704370" w:rsidRDefault="00B2212E" w:rsidP="00B2212E">
                      <w:pPr>
                        <w:textDirection w:val="btLr"/>
                        <w:rPr>
                          <w:rFonts w:ascii="Palatino Linotype" w:hAnsi="Palatino Linotype"/>
                          <w:sz w:val="22"/>
                        </w:rPr>
                      </w:pPr>
                      <w:r w:rsidRPr="00704370">
                        <w:rPr>
                          <w:rFonts w:ascii="Palatino Linotype" w:hAnsi="Palatino Linotype"/>
                          <w:b/>
                          <w:i/>
                          <w:sz w:val="16"/>
                        </w:rPr>
                        <w:t>Keywords:</w:t>
                      </w:r>
                    </w:p>
                    <w:p w14:paraId="4FF8BA51" w14:textId="77777777" w:rsidR="00343230" w:rsidRPr="00704370" w:rsidRDefault="00343230" w:rsidP="00343230">
                      <w:pPr>
                        <w:pStyle w:val="HTMLPreformatted"/>
                        <w:rPr>
                          <w:rFonts w:ascii="Palatino Linotype" w:hAnsi="Palatino Linotype"/>
                          <w:i/>
                          <w:iCs/>
                          <w:sz w:val="16"/>
                          <w:szCs w:val="16"/>
                          <w:lang w:val="id-ID"/>
                        </w:rPr>
                      </w:pPr>
                      <w:r w:rsidRPr="00704370">
                        <w:rPr>
                          <w:rStyle w:val="y2iqfc"/>
                          <w:rFonts w:ascii="Palatino Linotype" w:hAnsi="Palatino Linotype"/>
                          <w:i/>
                          <w:iCs/>
                          <w:sz w:val="16"/>
                          <w:szCs w:val="16"/>
                          <w:lang w:val="en"/>
                        </w:rPr>
                        <w:t>Entrepreneur Program; Traditional Snacks; Social Emotional.</w:t>
                      </w:r>
                    </w:p>
                    <w:p w14:paraId="3B70CAA3" w14:textId="77777777" w:rsidR="00B2212E" w:rsidRPr="00704370" w:rsidRDefault="00B2212E" w:rsidP="00B2212E">
                      <w:pPr>
                        <w:rPr>
                          <w:rFonts w:ascii="Palatino Linotype" w:hAnsi="Palatino Linotype"/>
                          <w:sz w:val="16"/>
                          <w:szCs w:val="16"/>
                        </w:rPr>
                      </w:pPr>
                      <w:r w:rsidRPr="00704370">
                        <w:rPr>
                          <w:rFonts w:ascii="Palatino Linotype" w:hAnsi="Palatino Linotype"/>
                          <w:b/>
                          <w:bCs/>
                          <w:sz w:val="16"/>
                          <w:szCs w:val="16"/>
                        </w:rPr>
                        <w:t>DOI</w:t>
                      </w:r>
                      <w:r w:rsidRPr="00704370">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704370" w:rsidRDefault="00297018" w:rsidP="00CE30CC">
      <w:pPr>
        <w:rPr>
          <w:rFonts w:ascii="Palatino Linotype" w:hAnsi="Palatino Linotype"/>
          <w:b/>
          <w:sz w:val="22"/>
          <w:szCs w:val="22"/>
          <w:lang w:val="id-ID"/>
        </w:rPr>
      </w:pPr>
      <w:r w:rsidRPr="00704370">
        <w:rPr>
          <w:rFonts w:ascii="Palatino Linotype" w:hAnsi="Palatino Linotype"/>
          <w:b/>
          <w:bCs/>
          <w:iCs/>
          <w:sz w:val="22"/>
          <w:szCs w:val="22"/>
        </w:rPr>
        <w:t>ABSTRACT</w:t>
      </w:r>
    </w:p>
    <w:p w14:paraId="7E01CE37" w14:textId="77777777" w:rsidR="00343230" w:rsidRPr="00704370" w:rsidRDefault="00343230" w:rsidP="0034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kern w:val="0"/>
          <w:sz w:val="22"/>
          <w:szCs w:val="22"/>
          <w:lang w:val="id-ID" w:eastAsia="id-ID"/>
        </w:rPr>
      </w:pPr>
      <w:r w:rsidRPr="00704370">
        <w:rPr>
          <w:rFonts w:ascii="Palatino Linotype" w:eastAsia="Times New Roman" w:hAnsi="Palatino Linotype" w:cs="Courier New"/>
          <w:kern w:val="0"/>
          <w:sz w:val="22"/>
          <w:szCs w:val="22"/>
          <w:lang w:val="en" w:eastAsia="id-ID"/>
        </w:rPr>
        <w:t xml:space="preserve">This study aims to </w:t>
      </w:r>
      <w:proofErr w:type="gramStart"/>
      <w:r w:rsidRPr="00704370">
        <w:rPr>
          <w:rFonts w:ascii="Palatino Linotype" w:eastAsia="Times New Roman" w:hAnsi="Palatino Linotype" w:cs="Courier New"/>
          <w:kern w:val="0"/>
          <w:sz w:val="22"/>
          <w:szCs w:val="22"/>
          <w:lang w:val="en" w:eastAsia="id-ID"/>
        </w:rPr>
        <w:t>describe:</w:t>
      </w:r>
      <w:proofErr w:type="gramEnd"/>
      <w:r w:rsidRPr="00704370">
        <w:rPr>
          <w:rFonts w:ascii="Palatino Linotype" w:eastAsia="Times New Roman" w:hAnsi="Palatino Linotype" w:cs="Courier New"/>
          <w:kern w:val="0"/>
          <w:sz w:val="22"/>
          <w:szCs w:val="22"/>
          <w:lang w:val="en" w:eastAsia="id-ID"/>
        </w:rPr>
        <w:t xml:space="preserve"> Implementation of the Entrepreneur Kids Program with Gresik Traditional Snacks (</w:t>
      </w:r>
      <w:proofErr w:type="spellStart"/>
      <w:r w:rsidRPr="00704370">
        <w:rPr>
          <w:rFonts w:ascii="Palatino Linotype" w:eastAsia="Times New Roman" w:hAnsi="Palatino Linotype" w:cs="Courier New"/>
          <w:kern w:val="0"/>
          <w:sz w:val="22"/>
          <w:szCs w:val="22"/>
          <w:lang w:val="en" w:eastAsia="id-ID"/>
        </w:rPr>
        <w:t>Pudak</w:t>
      </w:r>
      <w:proofErr w:type="spellEnd"/>
      <w:r w:rsidRPr="00704370">
        <w:rPr>
          <w:rFonts w:ascii="Palatino Linotype" w:eastAsia="Times New Roman" w:hAnsi="Palatino Linotype" w:cs="Courier New"/>
          <w:kern w:val="0"/>
          <w:sz w:val="22"/>
          <w:szCs w:val="22"/>
          <w:lang w:val="en" w:eastAsia="id-ID"/>
        </w:rPr>
        <w:t xml:space="preserve">) to Develop Social Emotional Skills in Early Childhood. This type of research is qualitative research with a descriptive method. Data sources come from primary data, which is data received directly by researchers and secondary data is complementary or supporting data related to the research. Data collection techniques are observation, interviews, documentation. Data analysis techniques are data collection, data reduction, data presentation, and drawing conclusions. Data validity testing uses triangulation of sources, techniques and time. </w:t>
      </w:r>
      <w:proofErr w:type="gramStart"/>
      <w:r w:rsidRPr="00704370">
        <w:rPr>
          <w:rFonts w:ascii="Palatino Linotype" w:eastAsia="Times New Roman" w:hAnsi="Palatino Linotype" w:cs="Courier New"/>
          <w:kern w:val="0"/>
          <w:sz w:val="22"/>
          <w:szCs w:val="22"/>
          <w:lang w:val="en" w:eastAsia="id-ID"/>
        </w:rPr>
        <w:t xml:space="preserve">The results of this study indicate that entrepreneur kids activities with traditional snacks to develop social emotions in early childhood can increase </w:t>
      </w:r>
      <w:r w:rsidRPr="00704370">
        <w:rPr>
          <w:rFonts w:ascii="Palatino Linotype" w:eastAsia="Times New Roman" w:hAnsi="Palatino Linotype" w:cs="Courier New"/>
          <w:kern w:val="0"/>
          <w:sz w:val="22"/>
          <w:szCs w:val="22"/>
          <w:lang w:val="en" w:eastAsia="id-ID"/>
        </w:rPr>
        <w:lastRenderedPageBreak/>
        <w:t xml:space="preserve">insight into Gresik local culture, one of which is introducing </w:t>
      </w:r>
      <w:proofErr w:type="spellStart"/>
      <w:r w:rsidRPr="00704370">
        <w:rPr>
          <w:rFonts w:ascii="Palatino Linotype" w:eastAsia="Times New Roman" w:hAnsi="Palatino Linotype" w:cs="Courier New"/>
          <w:kern w:val="0"/>
          <w:sz w:val="22"/>
          <w:szCs w:val="22"/>
          <w:lang w:val="en" w:eastAsia="id-ID"/>
        </w:rPr>
        <w:t>pudak</w:t>
      </w:r>
      <w:proofErr w:type="spellEnd"/>
      <w:r w:rsidRPr="00704370">
        <w:rPr>
          <w:rFonts w:ascii="Palatino Linotype" w:eastAsia="Times New Roman" w:hAnsi="Palatino Linotype" w:cs="Courier New"/>
          <w:kern w:val="0"/>
          <w:sz w:val="22"/>
          <w:szCs w:val="22"/>
          <w:lang w:val="en" w:eastAsia="id-ID"/>
        </w:rPr>
        <w:t xml:space="preserve">, as well as gaining experience in learning how to make </w:t>
      </w:r>
      <w:proofErr w:type="spellStart"/>
      <w:r w:rsidRPr="00704370">
        <w:rPr>
          <w:rFonts w:ascii="Palatino Linotype" w:eastAsia="Times New Roman" w:hAnsi="Palatino Linotype" w:cs="Courier New"/>
          <w:kern w:val="0"/>
          <w:sz w:val="22"/>
          <w:szCs w:val="22"/>
          <w:lang w:val="en" w:eastAsia="id-ID"/>
        </w:rPr>
        <w:t>pudak</w:t>
      </w:r>
      <w:proofErr w:type="spellEnd"/>
      <w:r w:rsidRPr="00704370">
        <w:rPr>
          <w:rFonts w:ascii="Palatino Linotype" w:eastAsia="Times New Roman" w:hAnsi="Palatino Linotype" w:cs="Courier New"/>
          <w:kern w:val="0"/>
          <w:sz w:val="22"/>
          <w:szCs w:val="22"/>
          <w:lang w:val="en" w:eastAsia="id-ID"/>
        </w:rPr>
        <w:t xml:space="preserve"> and developing social emotions in children, especially being able to be responsible for completing activities from start to finish.</w:t>
      </w:r>
      <w:proofErr w:type="gramEnd"/>
    </w:p>
    <w:p w14:paraId="11E447CD" w14:textId="40545305" w:rsidR="00B2212E" w:rsidRPr="00343230" w:rsidRDefault="00B2212E" w:rsidP="00662BAB">
      <w:pPr>
        <w:rPr>
          <w:rFonts w:ascii="Palatino Linotype" w:hAnsi="Palatino Linotype"/>
          <w:bCs/>
          <w:sz w:val="22"/>
          <w:szCs w:val="22"/>
          <w:lang w:val="id-ID"/>
        </w:rPr>
      </w:pPr>
    </w:p>
    <w:p w14:paraId="3C5C9135" w14:textId="77777777" w:rsidR="00DC544D" w:rsidRDefault="00DC544D" w:rsidP="00662BAB">
      <w:pPr>
        <w:rPr>
          <w:rFonts w:ascii="Palatino Linotype" w:hAnsi="Palatino Linotype"/>
          <w:bCs/>
          <w:sz w:val="22"/>
          <w:szCs w:val="22"/>
        </w:rPr>
      </w:pPr>
    </w:p>
    <w:p w14:paraId="53CE7895" w14:textId="414E27D5" w:rsidR="00AE3F29" w:rsidRPr="004B4B80" w:rsidRDefault="00B67BAD" w:rsidP="00B67BAD">
      <w:pPr>
        <w:spacing w:line="360" w:lineRule="auto"/>
        <w:jc w:val="center"/>
        <w:rPr>
          <w:rFonts w:ascii="Palatino Linotype" w:hAnsi="Palatino Linotype"/>
          <w:b/>
          <w:i/>
          <w:sz w:val="22"/>
          <w:szCs w:val="22"/>
        </w:rPr>
      </w:pPr>
      <w:r w:rsidRPr="004B4B80">
        <w:rPr>
          <w:rFonts w:ascii="Palatino Linotype" w:hAnsi="Palatino Linotype"/>
          <w:b/>
          <w:sz w:val="22"/>
          <w:szCs w:val="22"/>
          <w:lang w:val="id-ID"/>
        </w:rPr>
        <w:t>Introduction</w:t>
      </w:r>
    </w:p>
    <w:p w14:paraId="033C4EBF" w14:textId="3B52FB91"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Multiculturalism is a concept where communities in the context of nationality can recognize diversity, differences, and plurality of culture, race, tribe, ethnicity, and religion. A concept that provides an understanding that a plural and diverse nation is a nation filled with diverse or multicultural cultures. A multicultural nation is a nation whose ethnic or cultural groups can live side by side peacefully in the principle of co-existence which is marked by a willingness to respect other cultures</w:t>
      </w:r>
      <w:r w:rsidR="000F668A" w:rsidRPr="004B4B80">
        <w:rPr>
          <w:rFonts w:ascii="Palatino Linotype" w:eastAsia="Times New Roman" w:hAnsi="Palatino Linotype" w:cs="Courier New"/>
          <w:kern w:val="0"/>
          <w:sz w:val="22"/>
          <w:szCs w:val="22"/>
          <w:lang w:val="en" w:eastAsia="id-ID"/>
        </w:rPr>
        <w:t xml:space="preserve"> </w:t>
      </w:r>
      <w:r w:rsidR="000F668A"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{"citationID":"THqwtvBP","properties":{"formattedCitation":"(Ubaidillah, 2018)","plainCitation":"(Ubaidillah, 2018)","noteIndex":0},"citationItems":[{"id":2,"uris":["http://zotero.org/users/local/Ibc16CkI/items/X3CTBX2S"],"itemData":{"id":2,"type":"article-journal","container-title":"JCE (Journal of Childhood Education)","DOI":"https://doi.org/10.30736/jce.v2i1.38","language":"Indonesia","page":"193-221","title":"Model Pendidikan Berwawasan Kebangsaan Bagi Anak Usia Dini Sebagai Sarana Integrasi Bangsa","volume":"Vol. 2 No. 2","author":[{"family":"Ubaidillah","given":""}],"issued":{"date-parts":[["2018"]]}}}],"schema":"https://github.com/citation-style-language/schema/raw/master/csl-citation.json"} </w:instrText>
      </w:r>
      <w:r w:rsidR="000F668A"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Ubaidillah</w:t>
      </w:r>
      <w:proofErr w:type="spellEnd"/>
      <w:r w:rsidR="003933D6" w:rsidRPr="003933D6">
        <w:rPr>
          <w:rFonts w:ascii="Palatino Linotype" w:hAnsi="Palatino Linotype"/>
          <w:sz w:val="22"/>
        </w:rPr>
        <w:t>, 2018)</w:t>
      </w:r>
      <w:r w:rsidR="000F668A"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w:t>
      </w:r>
      <w:r w:rsidR="00556AD3" w:rsidRPr="004B4B80">
        <w:rPr>
          <w:rFonts w:ascii="Palatino Linotype" w:eastAsia="Times New Roman" w:hAnsi="Palatino Linotype" w:cs="Courier New"/>
          <w:kern w:val="0"/>
          <w:sz w:val="22"/>
          <w:szCs w:val="22"/>
          <w:lang w:val="en" w:eastAsia="id-ID"/>
        </w:rPr>
        <w:t xml:space="preserve"> </w:t>
      </w:r>
    </w:p>
    <w:p w14:paraId="3BA5AEDB" w14:textId="2FF6B1EC"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The rapid flow of globalization and modernization </w:t>
      </w:r>
      <w:proofErr w:type="gramStart"/>
      <w:r w:rsidRPr="004B4B80">
        <w:rPr>
          <w:rFonts w:ascii="Palatino Linotype" w:eastAsia="Times New Roman" w:hAnsi="Palatino Linotype" w:cs="Courier New"/>
          <w:kern w:val="0"/>
          <w:sz w:val="22"/>
          <w:szCs w:val="22"/>
          <w:lang w:val="en" w:eastAsia="id-ID"/>
        </w:rPr>
        <w:t>is feared</w:t>
      </w:r>
      <w:proofErr w:type="gramEnd"/>
      <w:r w:rsidRPr="004B4B80">
        <w:rPr>
          <w:rFonts w:ascii="Palatino Linotype" w:eastAsia="Times New Roman" w:hAnsi="Palatino Linotype" w:cs="Courier New"/>
          <w:kern w:val="0"/>
          <w:sz w:val="22"/>
          <w:szCs w:val="22"/>
          <w:lang w:val="en" w:eastAsia="id-ID"/>
        </w:rPr>
        <w:t xml:space="preserve"> to erode the sense of love for local culture. The current flow of globalization has had many influences on the development of Indonesian culture. The rapid flow of information and telecommunications has actually created a tendency towards the fading of cultural preservation values. As well as the western style that has now spread widely in Indonesia, especially among the nation's children</w:t>
      </w:r>
      <w:r w:rsidR="006A0B0D" w:rsidRPr="004B4B80">
        <w:rPr>
          <w:rFonts w:ascii="Palatino Linotype" w:eastAsia="Times New Roman" w:hAnsi="Palatino Linotype" w:cs="Courier New"/>
          <w:kern w:val="0"/>
          <w:sz w:val="22"/>
          <w:szCs w:val="22"/>
          <w:lang w:val="en" w:eastAsia="id-ID"/>
        </w:rPr>
        <w:t xml:space="preserve"> </w:t>
      </w:r>
      <w:r w:rsidR="006A0B0D"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{"citationID":"2Ks51vQS","properties":{"formattedCitation":"(Sa\\uc0\\u8217{}roni, 2019)","plainCitation":"(Sa’roni, 2019)","noteIndex":0},"citationItems":[{"id":1,"uris":["http://zotero.org/users/local/Ibc16CkI/items/XJFN2D77"],"itemData":{"id":1,"type":"article-journal","container-title":"Jurnal Ilmiah Kedirgantaraan","language":"Indonesia","page":"73-74","title":"Pengaruh Globalisasi Terhadap Eksistensi Kebudayaan Daerah","volume":"Vol.15 No.1","author":[{"family":"Sa'roni","given":""}],"issued":{"date-parts":[["2019"]]}}}],"schema":"https://github.com/citation-style-language/schema/raw/master/csl-citation.json"} </w:instrText>
      </w:r>
      <w:r w:rsidR="006A0B0D"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szCs w:val="24"/>
        </w:rPr>
        <w:t>(</w:t>
      </w:r>
      <w:proofErr w:type="spellStart"/>
      <w:r w:rsidR="003933D6" w:rsidRPr="003933D6">
        <w:rPr>
          <w:rFonts w:ascii="Palatino Linotype" w:hAnsi="Palatino Linotype"/>
          <w:sz w:val="22"/>
          <w:szCs w:val="24"/>
        </w:rPr>
        <w:t>Sa’roni</w:t>
      </w:r>
      <w:proofErr w:type="spellEnd"/>
      <w:r w:rsidR="003933D6" w:rsidRPr="003933D6">
        <w:rPr>
          <w:rFonts w:ascii="Palatino Linotype" w:hAnsi="Palatino Linotype"/>
          <w:sz w:val="22"/>
          <w:szCs w:val="24"/>
        </w:rPr>
        <w:t>, 2019)</w:t>
      </w:r>
      <w:r w:rsidR="006A0B0D" w:rsidRPr="004B4B80">
        <w:rPr>
          <w:rFonts w:ascii="Palatino Linotype" w:eastAsia="Times New Roman" w:hAnsi="Palatino Linotype" w:cs="Courier New"/>
          <w:kern w:val="0"/>
          <w:sz w:val="22"/>
          <w:szCs w:val="22"/>
          <w:lang w:val="en" w:eastAsia="id-ID"/>
        </w:rPr>
        <w:fldChar w:fldCharType="end"/>
      </w:r>
      <w:r w:rsidR="006A0B0D" w:rsidRPr="004B4B80">
        <w:rPr>
          <w:rFonts w:ascii="Palatino Linotype" w:eastAsia="Times New Roman" w:hAnsi="Palatino Linotype" w:cs="Courier New"/>
          <w:kern w:val="0"/>
          <w:sz w:val="22"/>
          <w:szCs w:val="22"/>
          <w:lang w:val="en" w:eastAsia="id-ID"/>
        </w:rPr>
        <w:t xml:space="preserve">. </w:t>
      </w:r>
    </w:p>
    <w:p w14:paraId="5E31ED9D" w14:textId="48F080D0"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The culture that Indonesia has is a national treasure that must </w:t>
      </w:r>
      <w:r w:rsidRPr="004B4B80">
        <w:rPr>
          <w:rFonts w:ascii="Palatino Linotype" w:eastAsia="Times New Roman" w:hAnsi="Palatino Linotype" w:cs="Courier New"/>
          <w:kern w:val="0"/>
          <w:sz w:val="22"/>
          <w:szCs w:val="22"/>
          <w:lang w:val="en" w:eastAsia="id-ID"/>
        </w:rPr>
        <w:lastRenderedPageBreak/>
        <w:t xml:space="preserve">continue to </w:t>
      </w:r>
      <w:proofErr w:type="gramStart"/>
      <w:r w:rsidRPr="004B4B80">
        <w:rPr>
          <w:rFonts w:ascii="Palatino Linotype" w:eastAsia="Times New Roman" w:hAnsi="Palatino Linotype" w:cs="Courier New"/>
          <w:kern w:val="0"/>
          <w:sz w:val="22"/>
          <w:szCs w:val="22"/>
          <w:lang w:val="en" w:eastAsia="id-ID"/>
        </w:rPr>
        <w:t>be maintained</w:t>
      </w:r>
      <w:proofErr w:type="gramEnd"/>
      <w:r w:rsidRPr="004B4B80">
        <w:rPr>
          <w:rFonts w:ascii="Palatino Linotype" w:eastAsia="Times New Roman" w:hAnsi="Palatino Linotype" w:cs="Courier New"/>
          <w:kern w:val="0"/>
          <w:sz w:val="22"/>
          <w:szCs w:val="22"/>
          <w:lang w:val="en" w:eastAsia="id-ID"/>
        </w:rPr>
        <w:t xml:space="preserve"> at all times. Local culture </w:t>
      </w:r>
      <w:proofErr w:type="gramStart"/>
      <w:r w:rsidRPr="004B4B80">
        <w:rPr>
          <w:rFonts w:ascii="Palatino Linotype" w:eastAsia="Times New Roman" w:hAnsi="Palatino Linotype" w:cs="Courier New"/>
          <w:kern w:val="0"/>
          <w:sz w:val="22"/>
          <w:szCs w:val="22"/>
          <w:lang w:val="en" w:eastAsia="id-ID"/>
        </w:rPr>
        <w:t>must always be maintained</w:t>
      </w:r>
      <w:proofErr w:type="gramEnd"/>
      <w:r w:rsidRPr="004B4B80">
        <w:rPr>
          <w:rFonts w:ascii="Palatino Linotype" w:eastAsia="Times New Roman" w:hAnsi="Palatino Linotype" w:cs="Courier New"/>
          <w:kern w:val="0"/>
          <w:sz w:val="22"/>
          <w:szCs w:val="22"/>
          <w:lang w:val="en" w:eastAsia="id-ID"/>
        </w:rPr>
        <w:t xml:space="preserve"> to create and strengthen character in the nation's children. In fact, if we know and understand local culture in Indonesia, it is no less interesting than foreign cultures out there. Because, basically in Indonesia there is a lot of cultural diversity and linguistic richness </w:t>
      </w:r>
      <w:r w:rsidR="00592EC0"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{"citationID":"qD0MMUWl","properties":{"formattedCitation":"(Durrotun Nafisah, 2020)","plainCitation":"(Durrotun Nafisah, 2020)","noteIndex":0},"citationItems":[{"id":3,"uris":["http://zotero.org/users/local/Ibc16CkI/items/JIVK62NN"],"itemData":{"id":3,"type":"article-journal","container-title":"Citizenship, Jurnal Pancasila dan Kewarganegaraan","page":"454","title":"Peran Pendidikan Muatan Lokal terhadap Pembangunan Karakter Bangsa","volume":"Vol.4 No.2","author":[{"family":"Durrotun Nafisah","given":""}],"issued":{"date-parts":[["2020"]]}}}],"schema":"https://github.com/citation-style-language/schema/raw/master/csl-citation.json"} </w:instrText>
      </w:r>
      <w:r w:rsidR="00592EC0"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Durrotun</w:t>
      </w:r>
      <w:proofErr w:type="spellEnd"/>
      <w:r w:rsidR="003933D6" w:rsidRPr="003933D6">
        <w:rPr>
          <w:rFonts w:ascii="Palatino Linotype" w:hAnsi="Palatino Linotype"/>
          <w:sz w:val="22"/>
        </w:rPr>
        <w:t xml:space="preserve"> </w:t>
      </w:r>
      <w:proofErr w:type="spellStart"/>
      <w:r w:rsidR="003933D6" w:rsidRPr="003933D6">
        <w:rPr>
          <w:rFonts w:ascii="Palatino Linotype" w:hAnsi="Palatino Linotype"/>
          <w:sz w:val="22"/>
        </w:rPr>
        <w:t>Nafisah</w:t>
      </w:r>
      <w:proofErr w:type="spellEnd"/>
      <w:r w:rsidR="003933D6" w:rsidRPr="003933D6">
        <w:rPr>
          <w:rFonts w:ascii="Palatino Linotype" w:hAnsi="Palatino Linotype"/>
          <w:sz w:val="22"/>
        </w:rPr>
        <w:t>, 2020)</w:t>
      </w:r>
      <w:r w:rsidR="00592EC0"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w:t>
      </w:r>
    </w:p>
    <w:p w14:paraId="3C7579A6" w14:textId="0A6C059E" w:rsidR="00DF2346" w:rsidRPr="004B4B80" w:rsidRDefault="00DF2346" w:rsidP="00910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There is also the culture in Gresik </w:t>
      </w:r>
      <w:proofErr w:type="gramStart"/>
      <w:r w:rsidRPr="004B4B80">
        <w:rPr>
          <w:rFonts w:ascii="Palatino Linotype" w:eastAsia="Times New Roman" w:hAnsi="Palatino Linotype" w:cs="Courier New"/>
          <w:kern w:val="0"/>
          <w:sz w:val="22"/>
          <w:szCs w:val="22"/>
          <w:lang w:val="en" w:eastAsia="id-ID"/>
        </w:rPr>
        <w:t>Regency which</w:t>
      </w:r>
      <w:proofErr w:type="gramEnd"/>
      <w:r w:rsidRPr="004B4B80">
        <w:rPr>
          <w:rFonts w:ascii="Palatino Linotype" w:eastAsia="Times New Roman" w:hAnsi="Palatino Linotype" w:cs="Courier New"/>
          <w:kern w:val="0"/>
          <w:sz w:val="22"/>
          <w:szCs w:val="22"/>
          <w:lang w:val="en" w:eastAsia="id-ID"/>
        </w:rPr>
        <w:t xml:space="preserve"> is part of the territory of Indonesia. Gresik city is located in East Java province, bordering the city of Surabaya and the Madura Strait, known as a city of </w:t>
      </w:r>
      <w:proofErr w:type="spellStart"/>
      <w:r w:rsidRPr="004B4B80">
        <w:rPr>
          <w:rFonts w:ascii="Palatino Linotype" w:eastAsia="Times New Roman" w:hAnsi="Palatino Linotype" w:cs="Courier New"/>
          <w:kern w:val="0"/>
          <w:sz w:val="22"/>
          <w:szCs w:val="22"/>
          <w:lang w:val="en" w:eastAsia="id-ID"/>
        </w:rPr>
        <w:t>santri</w:t>
      </w:r>
      <w:proofErr w:type="spellEnd"/>
      <w:r w:rsidRPr="004B4B80">
        <w:rPr>
          <w:rFonts w:ascii="Palatino Linotype" w:eastAsia="Times New Roman" w:hAnsi="Palatino Linotype" w:cs="Courier New"/>
          <w:kern w:val="0"/>
          <w:sz w:val="22"/>
          <w:szCs w:val="22"/>
          <w:lang w:val="en" w:eastAsia="id-ID"/>
        </w:rPr>
        <w:t xml:space="preserve">, the majority of whose people are Muslim. Gresik Regency is a very large area </w:t>
      </w:r>
      <w:r w:rsidR="00B93FAA"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{"citationID":"FJn3VDO4","properties":{"formattedCitation":"(Finna rohmawati, 2021)","plainCitation":"(Finna rohmawati, 2021)","noteIndex":0},"citationItems":[{"id":4,"uris":["http://zotero.org/users/local/Ibc16CkI/items/KWQRC76P"],"itemData":{"id":4,"type":"article-journal","container-title":"Journal of Economie, Management, Accounting, and Technology (JEMATech)","language":"Indonesia","page":"4-5","title":"Transforasi Tradisi di Kabupaten Gresik Akibat Adanya Pandemi Covid 19","volume":"Vol. 4 No.2","author":[{"family":"Finna rohmawati","given":""}],"issued":{"date-parts":[["2021"]]}}}],"schema":"https://github.com/citation-style-language/schema/raw/master/csl-citation.json"} </w:instrText>
      </w:r>
      <w:r w:rsidR="00B93FAA"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Finna</w:t>
      </w:r>
      <w:proofErr w:type="spellEnd"/>
      <w:r w:rsidR="003933D6" w:rsidRPr="003933D6">
        <w:rPr>
          <w:rFonts w:ascii="Palatino Linotype" w:hAnsi="Palatino Linotype"/>
          <w:sz w:val="22"/>
        </w:rPr>
        <w:t xml:space="preserve"> </w:t>
      </w:r>
      <w:proofErr w:type="spellStart"/>
      <w:r w:rsidR="00910211">
        <w:rPr>
          <w:rFonts w:ascii="Palatino Linotype" w:hAnsi="Palatino Linotype"/>
          <w:sz w:val="22"/>
        </w:rPr>
        <w:t>R</w:t>
      </w:r>
      <w:r w:rsidR="003933D6" w:rsidRPr="003933D6">
        <w:rPr>
          <w:rFonts w:ascii="Palatino Linotype" w:hAnsi="Palatino Linotype"/>
          <w:sz w:val="22"/>
        </w:rPr>
        <w:t>ohmawati</w:t>
      </w:r>
      <w:proofErr w:type="spellEnd"/>
      <w:r w:rsidR="003933D6" w:rsidRPr="003933D6">
        <w:rPr>
          <w:rFonts w:ascii="Palatino Linotype" w:hAnsi="Palatino Linotype"/>
          <w:sz w:val="22"/>
        </w:rPr>
        <w:t>, 2021)</w:t>
      </w:r>
      <w:r w:rsidR="00B93FAA"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w:t>
      </w:r>
      <w:r w:rsidR="00B93FAA" w:rsidRPr="004B4B80">
        <w:rPr>
          <w:rFonts w:ascii="Palatino Linotype" w:eastAsia="Times New Roman" w:hAnsi="Palatino Linotype" w:cs="Courier New"/>
          <w:kern w:val="0"/>
          <w:sz w:val="22"/>
          <w:szCs w:val="22"/>
          <w:lang w:val="en" w:eastAsia="id-ID"/>
        </w:rPr>
        <w:t xml:space="preserve"> </w:t>
      </w:r>
    </w:p>
    <w:p w14:paraId="01C8B870" w14:textId="77777777" w:rsidR="00DF2346" w:rsidRPr="004B4B80" w:rsidRDefault="00DF2346" w:rsidP="00DF2346">
      <w:pPr>
        <w:pStyle w:val="HTMLPreformatted"/>
        <w:spacing w:line="360" w:lineRule="auto"/>
        <w:ind w:firstLine="426"/>
        <w:jc w:val="both"/>
        <w:rPr>
          <w:rFonts w:ascii="Palatino Linotype" w:hAnsi="Palatino Linotype"/>
          <w:sz w:val="22"/>
          <w:szCs w:val="22"/>
        </w:rPr>
      </w:pPr>
      <w:r w:rsidRPr="004B4B80">
        <w:rPr>
          <w:rFonts w:ascii="Palatino Linotype" w:hAnsi="Palatino Linotype"/>
          <w:sz w:val="22"/>
          <w:szCs w:val="22"/>
          <w:lang w:val="en"/>
        </w:rPr>
        <w:t xml:space="preserve">Some of the people in Gresik consist of various cultures, traditions, tribes and religions. The cultures and traditions in Gresik include: (1) </w:t>
      </w:r>
      <w:proofErr w:type="spellStart"/>
      <w:r w:rsidRPr="004B4B80">
        <w:rPr>
          <w:rFonts w:ascii="Palatino Linotype" w:hAnsi="Palatino Linotype"/>
          <w:sz w:val="22"/>
          <w:szCs w:val="22"/>
          <w:lang w:val="en"/>
        </w:rPr>
        <w:t>Bandeng</w:t>
      </w:r>
      <w:proofErr w:type="spellEnd"/>
      <w:r w:rsidRPr="004B4B80">
        <w:rPr>
          <w:rFonts w:ascii="Palatino Linotype" w:hAnsi="Palatino Linotype"/>
          <w:sz w:val="22"/>
          <w:szCs w:val="22"/>
          <w:lang w:val="en"/>
        </w:rPr>
        <w:t xml:space="preserve"> Market, </w:t>
      </w:r>
      <w:proofErr w:type="spellStart"/>
      <w:r w:rsidRPr="004B4B80">
        <w:rPr>
          <w:rFonts w:ascii="Palatino Linotype" w:hAnsi="Palatino Linotype"/>
          <w:sz w:val="22"/>
          <w:szCs w:val="22"/>
          <w:lang w:val="en"/>
        </w:rPr>
        <w:t>Bandeng</w:t>
      </w:r>
      <w:proofErr w:type="spellEnd"/>
      <w:r w:rsidRPr="004B4B80">
        <w:rPr>
          <w:rFonts w:ascii="Palatino Linotype" w:hAnsi="Palatino Linotype"/>
          <w:sz w:val="22"/>
          <w:szCs w:val="22"/>
          <w:lang w:val="en"/>
        </w:rPr>
        <w:t xml:space="preserve"> Market is one of the traditions inherited from </w:t>
      </w:r>
      <w:proofErr w:type="spellStart"/>
      <w:proofErr w:type="gramStart"/>
      <w:r w:rsidRPr="004B4B80">
        <w:rPr>
          <w:rFonts w:ascii="Palatino Linotype" w:hAnsi="Palatino Linotype"/>
          <w:sz w:val="22"/>
          <w:szCs w:val="22"/>
          <w:lang w:val="en"/>
        </w:rPr>
        <w:t>Walisongo</w:t>
      </w:r>
      <w:proofErr w:type="spellEnd"/>
      <w:r w:rsidRPr="004B4B80">
        <w:rPr>
          <w:rFonts w:ascii="Palatino Linotype" w:hAnsi="Palatino Linotype"/>
          <w:sz w:val="22"/>
          <w:szCs w:val="22"/>
          <w:lang w:val="en"/>
        </w:rPr>
        <w:t xml:space="preserve"> which</w:t>
      </w:r>
      <w:proofErr w:type="gramEnd"/>
      <w:r w:rsidRPr="004B4B80">
        <w:rPr>
          <w:rFonts w:ascii="Palatino Linotype" w:hAnsi="Palatino Linotype"/>
          <w:sz w:val="22"/>
          <w:szCs w:val="22"/>
          <w:lang w:val="en"/>
        </w:rPr>
        <w:t xml:space="preserve"> is still preserved until now. This tradition </w:t>
      </w:r>
      <w:proofErr w:type="gramStart"/>
      <w:r w:rsidRPr="004B4B80">
        <w:rPr>
          <w:rFonts w:ascii="Palatino Linotype" w:hAnsi="Palatino Linotype"/>
          <w:sz w:val="22"/>
          <w:szCs w:val="22"/>
          <w:lang w:val="en"/>
        </w:rPr>
        <w:t>was first held</w:t>
      </w:r>
      <w:proofErr w:type="gramEnd"/>
      <w:r w:rsidRPr="004B4B80">
        <w:rPr>
          <w:rFonts w:ascii="Palatino Linotype" w:hAnsi="Palatino Linotype"/>
          <w:sz w:val="22"/>
          <w:szCs w:val="22"/>
          <w:lang w:val="en"/>
        </w:rPr>
        <w:t xml:space="preserve"> by </w:t>
      </w:r>
      <w:proofErr w:type="spellStart"/>
      <w:r w:rsidRPr="004B4B80">
        <w:rPr>
          <w:rFonts w:ascii="Palatino Linotype" w:hAnsi="Palatino Linotype"/>
          <w:sz w:val="22"/>
          <w:szCs w:val="22"/>
          <w:lang w:val="en"/>
        </w:rPr>
        <w:t>Sunan</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Giri</w:t>
      </w:r>
      <w:proofErr w:type="spellEnd"/>
      <w:r w:rsidRPr="004B4B80">
        <w:rPr>
          <w:rFonts w:ascii="Palatino Linotype" w:hAnsi="Palatino Linotype"/>
          <w:sz w:val="22"/>
          <w:szCs w:val="22"/>
          <w:lang w:val="en"/>
        </w:rPr>
        <w:t xml:space="preserve"> to improve the local economy. (2) Malam </w:t>
      </w:r>
      <w:proofErr w:type="spellStart"/>
      <w:r w:rsidRPr="004B4B80">
        <w:rPr>
          <w:rFonts w:ascii="Palatino Linotype" w:hAnsi="Palatino Linotype"/>
          <w:sz w:val="22"/>
          <w:szCs w:val="22"/>
          <w:lang w:val="en"/>
        </w:rPr>
        <w:t>Selawe</w:t>
      </w:r>
      <w:proofErr w:type="spellEnd"/>
      <w:r w:rsidRPr="004B4B80">
        <w:rPr>
          <w:rFonts w:ascii="Palatino Linotype" w:hAnsi="Palatino Linotype"/>
          <w:sz w:val="22"/>
          <w:szCs w:val="22"/>
          <w:lang w:val="en"/>
        </w:rPr>
        <w:t xml:space="preserve">, One of the traditions in Gresik and has been going on for hundreds of years in the month of Ramadan is </w:t>
      </w:r>
      <w:proofErr w:type="spellStart"/>
      <w:r w:rsidRPr="004B4B80">
        <w:rPr>
          <w:rFonts w:ascii="Palatino Linotype" w:hAnsi="Palatino Linotype"/>
          <w:sz w:val="22"/>
          <w:szCs w:val="22"/>
          <w:lang w:val="en"/>
        </w:rPr>
        <w:t>Malem</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Selawe</w:t>
      </w:r>
      <w:proofErr w:type="spellEnd"/>
      <w:r w:rsidRPr="004B4B80">
        <w:rPr>
          <w:rFonts w:ascii="Palatino Linotype" w:hAnsi="Palatino Linotype"/>
          <w:sz w:val="22"/>
          <w:szCs w:val="22"/>
          <w:lang w:val="en"/>
        </w:rPr>
        <w:t xml:space="preserve"> (25th Night of Ramadan). Actually, Malam </w:t>
      </w:r>
      <w:proofErr w:type="spellStart"/>
      <w:r w:rsidRPr="004B4B80">
        <w:rPr>
          <w:rFonts w:ascii="Palatino Linotype" w:hAnsi="Palatino Linotype"/>
          <w:sz w:val="22"/>
          <w:szCs w:val="22"/>
          <w:lang w:val="en"/>
        </w:rPr>
        <w:t>Selawe</w:t>
      </w:r>
      <w:proofErr w:type="spellEnd"/>
      <w:r w:rsidRPr="004B4B80">
        <w:rPr>
          <w:rFonts w:ascii="Palatino Linotype" w:hAnsi="Palatino Linotype"/>
          <w:sz w:val="22"/>
          <w:szCs w:val="22"/>
          <w:lang w:val="en"/>
        </w:rPr>
        <w:t xml:space="preserve"> is the peak night for pilgrims to come to the Tomb of </w:t>
      </w:r>
      <w:proofErr w:type="spellStart"/>
      <w:r w:rsidRPr="004B4B80">
        <w:rPr>
          <w:rFonts w:ascii="Palatino Linotype" w:hAnsi="Palatino Linotype"/>
          <w:sz w:val="22"/>
          <w:szCs w:val="22"/>
          <w:lang w:val="en"/>
        </w:rPr>
        <w:t>Sunan</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Giri</w:t>
      </w:r>
      <w:proofErr w:type="spellEnd"/>
      <w:r w:rsidRPr="004B4B80">
        <w:rPr>
          <w:rFonts w:ascii="Palatino Linotype" w:hAnsi="Palatino Linotype"/>
          <w:sz w:val="22"/>
          <w:szCs w:val="22"/>
          <w:lang w:val="en"/>
        </w:rPr>
        <w:t xml:space="preserve">, both local pilgrims and pilgrims from outside the </w:t>
      </w:r>
      <w:proofErr w:type="gramStart"/>
      <w:r w:rsidRPr="004B4B80">
        <w:rPr>
          <w:rFonts w:ascii="Palatino Linotype" w:hAnsi="Palatino Linotype"/>
          <w:sz w:val="22"/>
          <w:szCs w:val="22"/>
          <w:lang w:val="en"/>
        </w:rPr>
        <w:t>city,</w:t>
      </w:r>
      <w:proofErr w:type="gramEnd"/>
      <w:r w:rsidRPr="004B4B80">
        <w:rPr>
          <w:rFonts w:ascii="Palatino Linotype" w:hAnsi="Palatino Linotype"/>
          <w:sz w:val="22"/>
          <w:szCs w:val="22"/>
          <w:lang w:val="en"/>
        </w:rPr>
        <w:t xml:space="preserve"> this is because one of the reasons is to get the blessing of the Night of </w:t>
      </w:r>
      <w:proofErr w:type="spellStart"/>
      <w:r w:rsidRPr="004B4B80">
        <w:rPr>
          <w:rFonts w:ascii="Palatino Linotype" w:hAnsi="Palatino Linotype"/>
          <w:sz w:val="22"/>
          <w:szCs w:val="22"/>
          <w:lang w:val="en"/>
        </w:rPr>
        <w:t>Lailatul</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Qadar</w:t>
      </w:r>
      <w:proofErr w:type="spellEnd"/>
      <w:r w:rsidRPr="004B4B80">
        <w:rPr>
          <w:rFonts w:ascii="Palatino Linotype" w:hAnsi="Palatino Linotype"/>
          <w:sz w:val="22"/>
          <w:szCs w:val="22"/>
          <w:lang w:val="en"/>
        </w:rPr>
        <w:t xml:space="preserve">. Because of the many pilgrims who come, </w:t>
      </w:r>
      <w:proofErr w:type="gramStart"/>
      <w:r w:rsidRPr="004B4B80">
        <w:rPr>
          <w:rFonts w:ascii="Palatino Linotype" w:hAnsi="Palatino Linotype"/>
          <w:sz w:val="22"/>
          <w:szCs w:val="22"/>
          <w:lang w:val="en"/>
        </w:rPr>
        <w:lastRenderedPageBreak/>
        <w:t>this is used by traders to sell and offer their merchandise</w:t>
      </w:r>
      <w:proofErr w:type="gramEnd"/>
      <w:r w:rsidRPr="004B4B80">
        <w:rPr>
          <w:rFonts w:ascii="Palatino Linotype" w:hAnsi="Palatino Linotype"/>
          <w:sz w:val="22"/>
          <w:szCs w:val="22"/>
          <w:lang w:val="en"/>
        </w:rPr>
        <w:t xml:space="preserve">. (3) </w:t>
      </w:r>
      <w:proofErr w:type="spellStart"/>
      <w:r w:rsidRPr="004B4B80">
        <w:rPr>
          <w:rFonts w:ascii="Palatino Linotype" w:hAnsi="Palatino Linotype"/>
          <w:sz w:val="22"/>
          <w:szCs w:val="22"/>
          <w:lang w:val="en"/>
        </w:rPr>
        <w:t>Sedekah</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Bumi</w:t>
      </w:r>
      <w:proofErr w:type="spellEnd"/>
      <w:r w:rsidRPr="004B4B80">
        <w:rPr>
          <w:rFonts w:ascii="Palatino Linotype" w:hAnsi="Palatino Linotype"/>
          <w:sz w:val="22"/>
          <w:szCs w:val="22"/>
          <w:lang w:val="en"/>
        </w:rPr>
        <w:t xml:space="preserve">, The tradition of </w:t>
      </w:r>
      <w:proofErr w:type="spellStart"/>
      <w:r w:rsidRPr="004B4B80">
        <w:rPr>
          <w:rFonts w:ascii="Palatino Linotype" w:hAnsi="Palatino Linotype"/>
          <w:sz w:val="22"/>
          <w:szCs w:val="22"/>
          <w:lang w:val="en"/>
        </w:rPr>
        <w:t>sedekah</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bumi</w:t>
      </w:r>
      <w:proofErr w:type="spellEnd"/>
      <w:r w:rsidRPr="004B4B80">
        <w:rPr>
          <w:rFonts w:ascii="Palatino Linotype" w:hAnsi="Palatino Linotype"/>
          <w:sz w:val="22"/>
          <w:szCs w:val="22"/>
          <w:lang w:val="en"/>
        </w:rPr>
        <w:t xml:space="preserve"> is one form of traditional ritual of the people on the island of </w:t>
      </w:r>
      <w:proofErr w:type="gramStart"/>
      <w:r w:rsidRPr="004B4B80">
        <w:rPr>
          <w:rFonts w:ascii="Palatino Linotype" w:hAnsi="Palatino Linotype"/>
          <w:sz w:val="22"/>
          <w:szCs w:val="22"/>
          <w:lang w:val="en"/>
        </w:rPr>
        <w:t>Java which</w:t>
      </w:r>
      <w:proofErr w:type="gramEnd"/>
      <w:r w:rsidRPr="004B4B80">
        <w:rPr>
          <w:rFonts w:ascii="Palatino Linotype" w:hAnsi="Palatino Linotype"/>
          <w:sz w:val="22"/>
          <w:szCs w:val="22"/>
          <w:lang w:val="en"/>
        </w:rPr>
        <w:t xml:space="preserve"> has been carried out for generations. This earth alms ritual is usually carried out by Javanese people who have the potential to be farmers, </w:t>
      </w:r>
      <w:proofErr w:type="gramStart"/>
      <w:r w:rsidRPr="004B4B80">
        <w:rPr>
          <w:rFonts w:ascii="Palatino Linotype" w:hAnsi="Palatino Linotype"/>
          <w:sz w:val="22"/>
          <w:szCs w:val="22"/>
          <w:lang w:val="en"/>
        </w:rPr>
        <w:t>fishermen</w:t>
      </w:r>
      <w:proofErr w:type="gramEnd"/>
      <w:r w:rsidRPr="004B4B80">
        <w:rPr>
          <w:rFonts w:ascii="Palatino Linotype" w:hAnsi="Palatino Linotype"/>
          <w:sz w:val="22"/>
          <w:szCs w:val="22"/>
          <w:lang w:val="en"/>
        </w:rPr>
        <w:t xml:space="preserve"> who depend on their families and relatives or family members to earn a living by exploiting the natural resources on earth. (4) </w:t>
      </w:r>
      <w:proofErr w:type="spellStart"/>
      <w:r w:rsidRPr="004B4B80">
        <w:rPr>
          <w:rFonts w:ascii="Palatino Linotype" w:hAnsi="Palatino Linotype"/>
          <w:sz w:val="22"/>
          <w:szCs w:val="22"/>
          <w:lang w:val="en"/>
        </w:rPr>
        <w:t>Pencak</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Macan</w:t>
      </w:r>
      <w:proofErr w:type="spellEnd"/>
      <w:r w:rsidRPr="004B4B80">
        <w:rPr>
          <w:rFonts w:ascii="Palatino Linotype" w:hAnsi="Palatino Linotype"/>
          <w:sz w:val="22"/>
          <w:szCs w:val="22"/>
          <w:lang w:val="en"/>
        </w:rPr>
        <w:t xml:space="preserve"> Performance, </w:t>
      </w:r>
      <w:proofErr w:type="spellStart"/>
      <w:r w:rsidRPr="004B4B80">
        <w:rPr>
          <w:rFonts w:ascii="Palatino Linotype" w:hAnsi="Palatino Linotype"/>
          <w:sz w:val="22"/>
          <w:szCs w:val="22"/>
          <w:lang w:val="en"/>
        </w:rPr>
        <w:t>Pencak</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Macan</w:t>
      </w:r>
      <w:proofErr w:type="spellEnd"/>
      <w:r w:rsidRPr="004B4B80">
        <w:rPr>
          <w:rFonts w:ascii="Palatino Linotype" w:hAnsi="Palatino Linotype"/>
          <w:sz w:val="22"/>
          <w:szCs w:val="22"/>
          <w:lang w:val="en"/>
        </w:rPr>
        <w:t xml:space="preserve"> is a typical Gresik art that </w:t>
      </w:r>
      <w:proofErr w:type="gramStart"/>
      <w:r w:rsidRPr="004B4B80">
        <w:rPr>
          <w:rFonts w:ascii="Palatino Linotype" w:hAnsi="Palatino Linotype"/>
          <w:sz w:val="22"/>
          <w:szCs w:val="22"/>
          <w:lang w:val="en"/>
        </w:rPr>
        <w:t>is claimed</w:t>
      </w:r>
      <w:proofErr w:type="gramEnd"/>
      <w:r w:rsidRPr="004B4B80">
        <w:rPr>
          <w:rFonts w:ascii="Palatino Linotype" w:hAnsi="Palatino Linotype"/>
          <w:sz w:val="22"/>
          <w:szCs w:val="22"/>
          <w:lang w:val="en"/>
        </w:rPr>
        <w:t xml:space="preserve"> to originate from the village of Lumpur and was created by </w:t>
      </w:r>
      <w:proofErr w:type="spellStart"/>
      <w:r w:rsidRPr="004B4B80">
        <w:rPr>
          <w:rFonts w:ascii="Palatino Linotype" w:hAnsi="Palatino Linotype"/>
          <w:sz w:val="22"/>
          <w:szCs w:val="22"/>
          <w:lang w:val="en"/>
        </w:rPr>
        <w:t>Kiai</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Sindujoyo</w:t>
      </w:r>
      <w:proofErr w:type="spellEnd"/>
      <w:r w:rsidRPr="004B4B80">
        <w:rPr>
          <w:rFonts w:ascii="Palatino Linotype" w:hAnsi="Palatino Linotype"/>
          <w:sz w:val="22"/>
          <w:szCs w:val="22"/>
          <w:lang w:val="en"/>
        </w:rPr>
        <w:t xml:space="preserve"> whose name is now immortalized as a street in the village of Lumpur. (5) </w:t>
      </w:r>
      <w:proofErr w:type="spellStart"/>
      <w:r w:rsidRPr="004B4B80">
        <w:rPr>
          <w:rFonts w:ascii="Palatino Linotype" w:hAnsi="Palatino Linotype"/>
          <w:sz w:val="22"/>
          <w:szCs w:val="22"/>
          <w:lang w:val="en"/>
        </w:rPr>
        <w:t>Damar</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Kurung</w:t>
      </w:r>
      <w:proofErr w:type="spellEnd"/>
      <w:r w:rsidRPr="004B4B80">
        <w:rPr>
          <w:rFonts w:ascii="Palatino Linotype" w:hAnsi="Palatino Linotype"/>
          <w:sz w:val="22"/>
          <w:szCs w:val="22"/>
          <w:lang w:val="en"/>
        </w:rPr>
        <w:t xml:space="preserve"> Festival, </w:t>
      </w:r>
      <w:proofErr w:type="spellStart"/>
      <w:r w:rsidRPr="004B4B80">
        <w:rPr>
          <w:rFonts w:ascii="Palatino Linotype" w:hAnsi="Palatino Linotype"/>
          <w:sz w:val="22"/>
          <w:szCs w:val="22"/>
          <w:lang w:val="en"/>
        </w:rPr>
        <w:t>Damar</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Kurung</w:t>
      </w:r>
      <w:proofErr w:type="spellEnd"/>
      <w:r w:rsidRPr="004B4B80">
        <w:rPr>
          <w:rFonts w:ascii="Palatino Linotype" w:hAnsi="Palatino Linotype"/>
          <w:sz w:val="22"/>
          <w:szCs w:val="22"/>
          <w:lang w:val="en"/>
        </w:rPr>
        <w:t xml:space="preserve"> is a tradition of Muslim residents of Gresik to welcome </w:t>
      </w:r>
      <w:proofErr w:type="spellStart"/>
      <w:r w:rsidRPr="004B4B80">
        <w:rPr>
          <w:rFonts w:ascii="Palatino Linotype" w:hAnsi="Palatino Linotype"/>
          <w:sz w:val="22"/>
          <w:szCs w:val="22"/>
          <w:lang w:val="en"/>
        </w:rPr>
        <w:t>Lailatul</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Qodar</w:t>
      </w:r>
      <w:proofErr w:type="spellEnd"/>
      <w:r w:rsidRPr="004B4B80">
        <w:rPr>
          <w:rFonts w:ascii="Palatino Linotype" w:hAnsi="Palatino Linotype"/>
          <w:sz w:val="22"/>
          <w:szCs w:val="22"/>
          <w:lang w:val="en"/>
        </w:rPr>
        <w:t xml:space="preserve"> in the month of Ramadan in the Hijri calendar, which hangs </w:t>
      </w:r>
      <w:proofErr w:type="spellStart"/>
      <w:r w:rsidRPr="004B4B80">
        <w:rPr>
          <w:rFonts w:ascii="Palatino Linotype" w:hAnsi="Palatino Linotype"/>
          <w:sz w:val="22"/>
          <w:szCs w:val="22"/>
          <w:lang w:val="en"/>
        </w:rPr>
        <w:t>Damar</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Kurung</w:t>
      </w:r>
      <w:proofErr w:type="spellEnd"/>
      <w:r w:rsidRPr="004B4B80">
        <w:rPr>
          <w:rFonts w:ascii="Palatino Linotype" w:hAnsi="Palatino Linotype"/>
          <w:sz w:val="22"/>
          <w:szCs w:val="22"/>
          <w:lang w:val="en"/>
        </w:rPr>
        <w:t xml:space="preserve"> lanterns in front of the house. According to </w:t>
      </w:r>
      <w:proofErr w:type="spellStart"/>
      <w:r w:rsidRPr="004B4B80">
        <w:rPr>
          <w:rFonts w:ascii="Palatino Linotype" w:hAnsi="Palatino Linotype"/>
          <w:sz w:val="22"/>
          <w:szCs w:val="22"/>
          <w:lang w:val="en"/>
        </w:rPr>
        <w:t>Jaseters</w:t>
      </w:r>
      <w:proofErr w:type="spellEnd"/>
      <w:r w:rsidRPr="004B4B80">
        <w:rPr>
          <w:rFonts w:ascii="Palatino Linotype" w:hAnsi="Palatino Linotype"/>
          <w:sz w:val="22"/>
          <w:szCs w:val="22"/>
          <w:lang w:val="en"/>
        </w:rPr>
        <w:t xml:space="preserve"> Research, in terms of language </w:t>
      </w:r>
      <w:proofErr w:type="spellStart"/>
      <w:r w:rsidRPr="004B4B80">
        <w:rPr>
          <w:rFonts w:ascii="Palatino Linotype" w:hAnsi="Palatino Linotype"/>
          <w:sz w:val="22"/>
          <w:szCs w:val="22"/>
          <w:lang w:val="en"/>
        </w:rPr>
        <w:t>Damar</w:t>
      </w:r>
      <w:proofErr w:type="spellEnd"/>
      <w:r w:rsidRPr="004B4B80">
        <w:rPr>
          <w:rFonts w:ascii="Palatino Linotype" w:hAnsi="Palatino Linotype"/>
          <w:sz w:val="22"/>
          <w:szCs w:val="22"/>
          <w:lang w:val="en"/>
        </w:rPr>
        <w:t xml:space="preserve"> means a lamp that emits light from a small fire. </w:t>
      </w:r>
      <w:proofErr w:type="gramStart"/>
      <w:r w:rsidRPr="004B4B80">
        <w:rPr>
          <w:rFonts w:ascii="Palatino Linotype" w:hAnsi="Palatino Linotype"/>
          <w:sz w:val="22"/>
          <w:szCs w:val="22"/>
          <w:lang w:val="en"/>
        </w:rPr>
        <w:t>while</w:t>
      </w:r>
      <w:proofErr w:type="gram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Kurung</w:t>
      </w:r>
      <w:proofErr w:type="spellEnd"/>
      <w:r w:rsidRPr="004B4B80">
        <w:rPr>
          <w:rFonts w:ascii="Palatino Linotype" w:hAnsi="Palatino Linotype"/>
          <w:sz w:val="22"/>
          <w:szCs w:val="22"/>
          <w:lang w:val="en"/>
        </w:rPr>
        <w:t xml:space="preserve"> is interpreted as a place for animals to live which is more like a cage or bird cage made by humans by being hung. The overall meaning of </w:t>
      </w:r>
      <w:proofErr w:type="spellStart"/>
      <w:r w:rsidRPr="004B4B80">
        <w:rPr>
          <w:rFonts w:ascii="Palatino Linotype" w:hAnsi="Palatino Linotype"/>
          <w:sz w:val="22"/>
          <w:szCs w:val="22"/>
          <w:lang w:val="en"/>
        </w:rPr>
        <w:t>Damar</w:t>
      </w:r>
      <w:proofErr w:type="spellEnd"/>
      <w:r w:rsidRPr="004B4B80">
        <w:rPr>
          <w:rFonts w:ascii="Palatino Linotype" w:hAnsi="Palatino Linotype"/>
          <w:sz w:val="22"/>
          <w:szCs w:val="22"/>
          <w:lang w:val="en"/>
        </w:rPr>
        <w:t xml:space="preserve"> </w:t>
      </w:r>
      <w:proofErr w:type="spellStart"/>
      <w:r w:rsidRPr="004B4B80">
        <w:rPr>
          <w:rFonts w:ascii="Palatino Linotype" w:hAnsi="Palatino Linotype"/>
          <w:sz w:val="22"/>
          <w:szCs w:val="22"/>
          <w:lang w:val="en"/>
        </w:rPr>
        <w:t>Kurung</w:t>
      </w:r>
      <w:proofErr w:type="spellEnd"/>
      <w:r w:rsidRPr="004B4B80">
        <w:rPr>
          <w:rFonts w:ascii="Palatino Linotype" w:hAnsi="Palatino Linotype"/>
          <w:sz w:val="22"/>
          <w:szCs w:val="22"/>
          <w:lang w:val="en"/>
        </w:rPr>
        <w:t xml:space="preserve"> is a lantern in the form of a bracket by </w:t>
      </w:r>
      <w:proofErr w:type="gramStart"/>
      <w:r w:rsidRPr="004B4B80">
        <w:rPr>
          <w:rFonts w:ascii="Palatino Linotype" w:hAnsi="Palatino Linotype"/>
          <w:sz w:val="22"/>
          <w:szCs w:val="22"/>
          <w:lang w:val="en"/>
        </w:rPr>
        <w:t>being hung</w:t>
      </w:r>
      <w:proofErr w:type="gramEnd"/>
      <w:r w:rsidRPr="004B4B80">
        <w:rPr>
          <w:rFonts w:ascii="Palatino Linotype" w:hAnsi="Palatino Linotype"/>
          <w:sz w:val="22"/>
          <w:szCs w:val="22"/>
          <w:lang w:val="en"/>
        </w:rPr>
        <w:t>.</w:t>
      </w:r>
    </w:p>
    <w:p w14:paraId="0C586015" w14:textId="7A859A14"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The typical Gresik snacks </w:t>
      </w:r>
      <w:proofErr w:type="gramStart"/>
      <w:r w:rsidRPr="004B4B80">
        <w:rPr>
          <w:rFonts w:ascii="Palatino Linotype" w:eastAsia="Times New Roman" w:hAnsi="Palatino Linotype" w:cs="Courier New"/>
          <w:kern w:val="0"/>
          <w:sz w:val="22"/>
          <w:szCs w:val="22"/>
          <w:lang w:val="en" w:eastAsia="id-ID"/>
        </w:rPr>
        <w:t>are:</w:t>
      </w:r>
      <w:proofErr w:type="gram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jubung</w:t>
      </w:r>
      <w:proofErr w:type="spellEnd"/>
      <w:r w:rsidRPr="004B4B80">
        <w:rPr>
          <w:rFonts w:ascii="Palatino Linotype" w:eastAsia="Times New Roman" w:hAnsi="Palatino Linotype" w:cs="Courier New"/>
          <w:kern w:val="0"/>
          <w:sz w:val="22"/>
          <w:szCs w:val="22"/>
          <w:lang w:val="en" w:eastAsia="id-ID"/>
        </w:rPr>
        <w:t xml:space="preserve"> and so on. and snacks that are easy to introduce to children are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by introducing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to children indirectly children will get to know traditional Gresik snacks through cooking class media inviting children to make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to selling </w:t>
      </w:r>
      <w:r w:rsidRPr="004B4B80">
        <w:rPr>
          <w:rFonts w:ascii="Palatino Linotype" w:eastAsia="Times New Roman" w:hAnsi="Palatino Linotype" w:cs="Courier New"/>
          <w:kern w:val="0"/>
          <w:sz w:val="22"/>
          <w:szCs w:val="22"/>
          <w:lang w:val="en" w:eastAsia="id-ID"/>
        </w:rPr>
        <w:lastRenderedPageBreak/>
        <w:t xml:space="preserve">their own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and selling it.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is the name of a type of cake, the word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is an abbreviation of "</w:t>
      </w:r>
      <w:proofErr w:type="spellStart"/>
      <w:r w:rsidRPr="004B4B80">
        <w:rPr>
          <w:rFonts w:ascii="Palatino Linotype" w:eastAsia="Times New Roman" w:hAnsi="Palatino Linotype" w:cs="Courier New"/>
          <w:kern w:val="0"/>
          <w:sz w:val="22"/>
          <w:szCs w:val="22"/>
          <w:lang w:val="en" w:eastAsia="id-ID"/>
        </w:rPr>
        <w:t>PUsat</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DAKwah</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is a traditional snack typical of </w:t>
      </w:r>
      <w:proofErr w:type="gramStart"/>
      <w:r w:rsidRPr="004B4B80">
        <w:rPr>
          <w:rFonts w:ascii="Palatino Linotype" w:eastAsia="Times New Roman" w:hAnsi="Palatino Linotype" w:cs="Courier New"/>
          <w:kern w:val="0"/>
          <w:sz w:val="22"/>
          <w:szCs w:val="22"/>
          <w:lang w:val="en" w:eastAsia="id-ID"/>
        </w:rPr>
        <w:t>Gresik which</w:t>
      </w:r>
      <w:proofErr w:type="gramEnd"/>
      <w:r w:rsidRPr="004B4B80">
        <w:rPr>
          <w:rFonts w:ascii="Palatino Linotype" w:eastAsia="Times New Roman" w:hAnsi="Palatino Linotype" w:cs="Courier New"/>
          <w:kern w:val="0"/>
          <w:sz w:val="22"/>
          <w:szCs w:val="22"/>
          <w:lang w:val="en" w:eastAsia="id-ID"/>
        </w:rPr>
        <w:t xml:space="preserve"> is made from rice flour, coconut milk, sugar, and eggs, which is packaged using a wrapper often called </w:t>
      </w:r>
      <w:proofErr w:type="spellStart"/>
      <w:r w:rsidRPr="004B4B80">
        <w:rPr>
          <w:rFonts w:ascii="Palatino Linotype" w:eastAsia="Times New Roman" w:hAnsi="Palatino Linotype" w:cs="Courier New"/>
          <w:kern w:val="0"/>
          <w:sz w:val="22"/>
          <w:szCs w:val="22"/>
          <w:lang w:val="en" w:eastAsia="id-ID"/>
        </w:rPr>
        <w:t>ope</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Ope</w:t>
      </w:r>
      <w:proofErr w:type="spellEnd"/>
      <w:r w:rsidRPr="004B4B80">
        <w:rPr>
          <w:rFonts w:ascii="Palatino Linotype" w:eastAsia="Times New Roman" w:hAnsi="Palatino Linotype" w:cs="Courier New"/>
          <w:kern w:val="0"/>
          <w:sz w:val="22"/>
          <w:szCs w:val="22"/>
          <w:lang w:val="en" w:eastAsia="id-ID"/>
        </w:rPr>
        <w:t xml:space="preserve"> is made from dried areca nut stems which are then sewn with a pattern like the letter L after that the dough is filled and cooked by steaming, and to store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is very easy by hanging</w:t>
      </w:r>
      <w:r w:rsidR="00E41780" w:rsidRPr="004B4B80">
        <w:rPr>
          <w:rFonts w:ascii="Palatino Linotype" w:eastAsia="Times New Roman" w:hAnsi="Palatino Linotype" w:cs="Courier New"/>
          <w:kern w:val="0"/>
          <w:sz w:val="22"/>
          <w:szCs w:val="22"/>
          <w:lang w:val="en" w:eastAsia="id-ID"/>
        </w:rPr>
        <w:t xml:space="preserve"> it and just letting it air out </w:t>
      </w:r>
      <w:r w:rsidR="00E41780"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{"citationID":"rGiky8ET","properties":{"formattedCitation":"(Herdanti Rahmania Firdaus &amp; Rita Ismawati, 2022)","plainCitation":"(Herdanti Rahmania Firdaus &amp; Rita Ismawati, 2022)","noteIndex":0},"citationItems":[{"id":5,"uris":["http://zotero.org/users/local/Ibc16CkI/items/X4H8WNUU"],"itemData":{"id":5,"type":"article-journal","container-title":"Jurnal Tata Boga","language":"Indonesia","title":"Pengaruh Penambahan Jumlah Telur dan Ekstrak Daun Kelor terhadap Hasil Uji Sesnsory Pudak sebagai Jajanan Khas Gresik","volume":"Vol.11, No.3","author":[{"family":"Herdanti Rahmania Firdaus","given":""},{"family":"Rita Ismawati","given":""}],"issued":{"date-parts":[["2022"]]}}}],"schema":"https://github.com/citation-style-language/schema/raw/master/csl-citation.json"} </w:instrText>
      </w:r>
      <w:r w:rsidR="00E41780"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Herdanti</w:t>
      </w:r>
      <w:proofErr w:type="spellEnd"/>
      <w:r w:rsidR="003933D6" w:rsidRPr="003933D6">
        <w:rPr>
          <w:rFonts w:ascii="Palatino Linotype" w:hAnsi="Palatino Linotype"/>
          <w:sz w:val="22"/>
        </w:rPr>
        <w:t xml:space="preserve"> </w:t>
      </w:r>
      <w:proofErr w:type="spellStart"/>
      <w:r w:rsidR="003933D6" w:rsidRPr="003933D6">
        <w:rPr>
          <w:rFonts w:ascii="Palatino Linotype" w:hAnsi="Palatino Linotype"/>
          <w:sz w:val="22"/>
        </w:rPr>
        <w:t>Rahmania</w:t>
      </w:r>
      <w:proofErr w:type="spellEnd"/>
      <w:r w:rsidR="003933D6" w:rsidRPr="003933D6">
        <w:rPr>
          <w:rFonts w:ascii="Palatino Linotype" w:hAnsi="Palatino Linotype"/>
          <w:sz w:val="22"/>
        </w:rPr>
        <w:t xml:space="preserve"> </w:t>
      </w:r>
      <w:proofErr w:type="spellStart"/>
      <w:r w:rsidR="003933D6" w:rsidRPr="003933D6">
        <w:rPr>
          <w:rFonts w:ascii="Palatino Linotype" w:hAnsi="Palatino Linotype"/>
          <w:sz w:val="22"/>
        </w:rPr>
        <w:t>Firdaus</w:t>
      </w:r>
      <w:proofErr w:type="spellEnd"/>
      <w:r w:rsidR="003933D6" w:rsidRPr="003933D6">
        <w:rPr>
          <w:rFonts w:ascii="Palatino Linotype" w:hAnsi="Palatino Linotype"/>
          <w:sz w:val="22"/>
        </w:rPr>
        <w:t xml:space="preserve"> &amp; Rita </w:t>
      </w:r>
      <w:proofErr w:type="spellStart"/>
      <w:r w:rsidR="003933D6" w:rsidRPr="003933D6">
        <w:rPr>
          <w:rFonts w:ascii="Palatino Linotype" w:hAnsi="Palatino Linotype"/>
          <w:sz w:val="22"/>
        </w:rPr>
        <w:t>Ismawati</w:t>
      </w:r>
      <w:proofErr w:type="spellEnd"/>
      <w:r w:rsidR="003933D6" w:rsidRPr="003933D6">
        <w:rPr>
          <w:rFonts w:ascii="Palatino Linotype" w:hAnsi="Palatino Linotype"/>
          <w:sz w:val="22"/>
        </w:rPr>
        <w:t>, 2022)</w:t>
      </w:r>
      <w:r w:rsidR="00E41780"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 xml:space="preserve">. </w:t>
      </w:r>
      <w:proofErr w:type="gramStart"/>
      <w:r w:rsidRPr="004B4B80">
        <w:rPr>
          <w:rFonts w:ascii="Palatino Linotype" w:eastAsia="Times New Roman" w:hAnsi="Palatino Linotype" w:cs="Courier New"/>
          <w:kern w:val="0"/>
          <w:sz w:val="22"/>
          <w:szCs w:val="22"/>
          <w:lang w:val="en" w:eastAsia="id-ID"/>
        </w:rPr>
        <w:t>And</w:t>
      </w:r>
      <w:proofErr w:type="gramEnd"/>
      <w:r w:rsidRPr="004B4B80">
        <w:rPr>
          <w:rFonts w:ascii="Palatino Linotype" w:eastAsia="Times New Roman" w:hAnsi="Palatino Linotype" w:cs="Courier New"/>
          <w:kern w:val="0"/>
          <w:sz w:val="22"/>
          <w:szCs w:val="22"/>
          <w:lang w:val="en" w:eastAsia="id-ID"/>
        </w:rPr>
        <w:t xml:space="preserve"> there are still many interesting things about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to introduce to children.</w:t>
      </w:r>
    </w:p>
    <w:p w14:paraId="356AAC5F" w14:textId="1F8CC4AF"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Gresik culture </w:t>
      </w:r>
      <w:proofErr w:type="gramStart"/>
      <w:r w:rsidRPr="004B4B80">
        <w:rPr>
          <w:rFonts w:ascii="Palatino Linotype" w:eastAsia="Times New Roman" w:hAnsi="Palatino Linotype" w:cs="Courier New"/>
          <w:kern w:val="0"/>
          <w:sz w:val="22"/>
          <w:szCs w:val="22"/>
          <w:lang w:val="en" w:eastAsia="id-ID"/>
        </w:rPr>
        <w:t>can be introduced</w:t>
      </w:r>
      <w:proofErr w:type="gramEnd"/>
      <w:r w:rsidRPr="004B4B80">
        <w:rPr>
          <w:rFonts w:ascii="Palatino Linotype" w:eastAsia="Times New Roman" w:hAnsi="Palatino Linotype" w:cs="Courier New"/>
          <w:kern w:val="0"/>
          <w:sz w:val="22"/>
          <w:szCs w:val="22"/>
          <w:lang w:val="en" w:eastAsia="id-ID"/>
        </w:rPr>
        <w:t xml:space="preserve"> in a simple and fun way by inviting children to watch videos about the city of Gresik and inviting children through cooking class media to make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to sell their own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and sell it. Entrepreneurship selling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at school indirectly children will get to know Gresik's typical snacks and learn how to be an entrepreneur and grow social emotions in children when making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Therefore, before inviting children to become entrepreneurs, we should know what Entrepreneurship for children (entrepreneurial kids) is an activity that trains entrepreneurial skills in children, is important and needs to </w:t>
      </w:r>
      <w:proofErr w:type="gramStart"/>
      <w:r w:rsidRPr="004B4B80">
        <w:rPr>
          <w:rFonts w:ascii="Palatino Linotype" w:eastAsia="Times New Roman" w:hAnsi="Palatino Linotype" w:cs="Courier New"/>
          <w:kern w:val="0"/>
          <w:sz w:val="22"/>
          <w:szCs w:val="22"/>
          <w:lang w:val="en" w:eastAsia="id-ID"/>
        </w:rPr>
        <w:t>be trained</w:t>
      </w:r>
      <w:proofErr w:type="gramEnd"/>
      <w:r w:rsidRPr="004B4B80">
        <w:rPr>
          <w:rFonts w:ascii="Palatino Linotype" w:eastAsia="Times New Roman" w:hAnsi="Palatino Linotype" w:cs="Courier New"/>
          <w:kern w:val="0"/>
          <w:sz w:val="22"/>
          <w:szCs w:val="22"/>
          <w:lang w:val="en" w:eastAsia="id-ID"/>
        </w:rPr>
        <w:t xml:space="preserve"> from an early age. Instilling an entrepreneurial spirit when their children are at an early age is</w:t>
      </w:r>
      <w:r w:rsidR="00386EE5" w:rsidRPr="004B4B80">
        <w:rPr>
          <w:rFonts w:ascii="Palatino Linotype" w:eastAsia="Times New Roman" w:hAnsi="Palatino Linotype" w:cs="Courier New"/>
          <w:kern w:val="0"/>
          <w:sz w:val="22"/>
          <w:szCs w:val="22"/>
          <w:lang w:val="en" w:eastAsia="id-ID"/>
        </w:rPr>
        <w:t xml:space="preserve"> an important early stimulation</w:t>
      </w:r>
      <w:r w:rsidR="00E41780" w:rsidRPr="004B4B80">
        <w:rPr>
          <w:rFonts w:ascii="Palatino Linotype" w:eastAsia="Times New Roman" w:hAnsi="Palatino Linotype" w:cs="Courier New"/>
          <w:kern w:val="0"/>
          <w:sz w:val="22"/>
          <w:szCs w:val="22"/>
          <w:lang w:val="en" w:eastAsia="id-ID"/>
        </w:rPr>
        <w:t xml:space="preserve"> </w:t>
      </w:r>
      <w:r w:rsidR="00E41780"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{"citationID":"NMYKDqlv","properties":{"formattedCitation":"(Fitroh, S. F &amp; D. M. Sari, 2017)","plainCitation":"(Fitroh, S. F &amp; D. M. Sari, 2017)","noteIndex":0},"citationItems":[{"id":6,"uris":["http://zotero.org/users/local/Ibc16CkI/items/YYUP4ZMH"],"itemData":{"id":6,"type":"article-journal","container-title":"Jurnal Pendidikan Anak","page":"171–180","title":"Kreativitas Enterpreneurial Leadership","volume":"Vol.6, No.2","author":[{"family":"Fitroh, S. F","given":""},{"family":"D. M. Sari","given":""}],"issued":{"date-parts":[["2017"]]}}}],"schema":"https://github.com/citation-style-language/schema/raw/master/csl-citation.json"} </w:instrText>
      </w:r>
      <w:r w:rsidR="00E41780"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Fitroh</w:t>
      </w:r>
      <w:proofErr w:type="spellEnd"/>
      <w:r w:rsidR="003933D6" w:rsidRPr="003933D6">
        <w:rPr>
          <w:rFonts w:ascii="Palatino Linotype" w:hAnsi="Palatino Linotype"/>
          <w:sz w:val="22"/>
        </w:rPr>
        <w:t>, S. F &amp; D. M. Sari, 2017)</w:t>
      </w:r>
      <w:r w:rsidR="00E41780"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 xml:space="preserve">. In reality, entrepreneurship </w:t>
      </w:r>
      <w:r w:rsidRPr="004B4B80">
        <w:rPr>
          <w:rFonts w:ascii="Palatino Linotype" w:eastAsia="Times New Roman" w:hAnsi="Palatino Linotype" w:cs="Courier New"/>
          <w:kern w:val="0"/>
          <w:sz w:val="22"/>
          <w:szCs w:val="22"/>
          <w:lang w:val="en" w:eastAsia="id-ID"/>
        </w:rPr>
        <w:lastRenderedPageBreak/>
        <w:t xml:space="preserve">is more about moving to change the mentality. Entrepreneurship learning for early childhood must use the concept of learning by playing, learning by doing, and learning through stimulation. The essential values ​​of entrepreneurship aim to form (1) self-confidence, (2) task and result orientation, (3) courage to take risks, (4) leadership, (5) future orientation, </w:t>
      </w:r>
      <w:proofErr w:type="gramStart"/>
      <w:r w:rsidRPr="004B4B80">
        <w:rPr>
          <w:rFonts w:ascii="Palatino Linotype" w:eastAsia="Times New Roman" w:hAnsi="Palatino Linotype" w:cs="Courier New"/>
          <w:kern w:val="0"/>
          <w:sz w:val="22"/>
          <w:szCs w:val="22"/>
          <w:lang w:val="en" w:eastAsia="id-ID"/>
        </w:rPr>
        <w:t>(6) originality</w:t>
      </w:r>
      <w:proofErr w:type="gramEnd"/>
      <w:r w:rsidRPr="004B4B80">
        <w:rPr>
          <w:rFonts w:ascii="Palatino Linotype" w:eastAsia="Times New Roman" w:hAnsi="Palatino Linotype" w:cs="Courier New"/>
          <w:kern w:val="0"/>
          <w:sz w:val="22"/>
          <w:szCs w:val="22"/>
          <w:lang w:val="en" w:eastAsia="id-ID"/>
        </w:rPr>
        <w:t xml:space="preserve">. The entrepreneurial spirit can be channeled to children through various activity strategies such as family day, modeling, observation, market day </w:t>
      </w:r>
      <w:r w:rsidR="00386EE5"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{"citationID":"nJUux4ly","properties":{"formattedCitation":"(Marini, 2019)","plainCitation":"(Marini, 2019)","noteIndex":0},"citationItems":[{"id":7,"uris":["http://zotero.org/users/local/Ibc16CkI/items/N63JFUEN"],"itemData":{"id":7,"type":"article-journal","container-title":"Atfaluna: Journal of Islamic Early Childhood Education","title":"Menanamkan Nilai-Nilai Keirausahaan pada Anak Usia Dini","volume":"Vol.2, No.1","author":[{"family":"Marini","given":""}],"issued":{"date-parts":[["2019"]]}}}],"schema":"https://github.com/citation-style-language/schema/raw/master/csl-citation.json"} </w:instrText>
      </w:r>
      <w:r w:rsidR="00386EE5"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(Marini, 2019)</w:t>
      </w:r>
      <w:r w:rsidR="00386EE5"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w:t>
      </w:r>
    </w:p>
    <w:p w14:paraId="58637F75" w14:textId="28715E39" w:rsidR="00DF2346" w:rsidRPr="004B4B80" w:rsidRDefault="00DF2346"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By introducing entrepreneurship and inserting culture in it, we can also find out about social development in children. Social development is a person's ability to socialize with others. In carrying out socialization, children go through 3 processes, namely (1) children learn to be liked or accepted by their social environment, (2) children learn to play social roles that are acceptable to the surrounding environment, (3) this is the peak process, namely social development itself at this stage children begin to socialize well with their friends </w:t>
      </w:r>
      <w:r w:rsidR="00BB157D"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{"citationID":"ThNuIhnd","properties":{"formattedCitation":"(Mudjaidah, S, 2022)","plainCitation":"(Mudjaidah, S, 2022)","noteIndex":0},"citationItems":[{"id":8,"uris":["http://zotero.org/users/local/Ibc16CkI/items/5MF5ZQJN"],"itemData":{"id":8,"type":"article-journal","container-title":"Atthiflah: Journal of Early Childhood Islamic Education","page":"92–111","title":"Implementasi Budaya Antri Melalui Kartu Angka untuk Meningkatkan Kemampuan Sosial Emosianal pada Anak Usia Dini di RA Perwanida Pacet Mojokerto","volume":"Vol.4","author":[{"family":"Mudjaidah, S","given":""}],"issued":{"date-parts":[["2022"]]}}}],"schema":"https://github.com/citation-style-language/schema/raw/master/csl-citation.json"} </w:instrText>
      </w:r>
      <w:r w:rsidR="00BB157D"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Mudjaidah</w:t>
      </w:r>
      <w:proofErr w:type="spellEnd"/>
      <w:r w:rsidR="003933D6" w:rsidRPr="003933D6">
        <w:rPr>
          <w:rFonts w:ascii="Palatino Linotype" w:hAnsi="Palatino Linotype"/>
          <w:sz w:val="22"/>
        </w:rPr>
        <w:t>, S, 2022)</w:t>
      </w:r>
      <w:r w:rsidR="00BB157D"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 xml:space="preserve">. This cultural instillation </w:t>
      </w:r>
      <w:proofErr w:type="gramStart"/>
      <w:r w:rsidRPr="004B4B80">
        <w:rPr>
          <w:rFonts w:ascii="Palatino Linotype" w:eastAsia="Times New Roman" w:hAnsi="Palatino Linotype" w:cs="Courier New"/>
          <w:kern w:val="0"/>
          <w:sz w:val="22"/>
          <w:szCs w:val="22"/>
          <w:lang w:val="en" w:eastAsia="id-ID"/>
        </w:rPr>
        <w:t>must be started</w:t>
      </w:r>
      <w:proofErr w:type="gramEnd"/>
      <w:r w:rsidRPr="004B4B80">
        <w:rPr>
          <w:rFonts w:ascii="Palatino Linotype" w:eastAsia="Times New Roman" w:hAnsi="Palatino Linotype" w:cs="Courier New"/>
          <w:kern w:val="0"/>
          <w:sz w:val="22"/>
          <w:szCs w:val="22"/>
          <w:lang w:val="en" w:eastAsia="id-ID"/>
        </w:rPr>
        <w:t xml:space="preserve"> as early as possible, by instilling love gradually and practicing skills repeatedly and continuously. In addition, it is reinforced in the specific objectives of early childhood education listed in the generic menu stating that "Children are able to recognize the natural environment, social environment, the role of society, and appreciate social and cultural diversity and are able to </w:t>
      </w:r>
      <w:r w:rsidRPr="004B4B80">
        <w:rPr>
          <w:rFonts w:ascii="Palatino Linotype" w:eastAsia="Times New Roman" w:hAnsi="Palatino Linotype" w:cs="Courier New"/>
          <w:kern w:val="0"/>
          <w:sz w:val="22"/>
          <w:szCs w:val="22"/>
          <w:lang w:val="en" w:eastAsia="id-ID"/>
        </w:rPr>
        <w:lastRenderedPageBreak/>
        <w:t xml:space="preserve">develop self-concept, positive attitudes towards learning, self-control, and a sense of belonging". </w:t>
      </w:r>
      <w:proofErr w:type="gramStart"/>
      <w:r w:rsidRPr="004B4B80">
        <w:rPr>
          <w:rFonts w:ascii="Palatino Linotype" w:eastAsia="Times New Roman" w:hAnsi="Palatino Linotype" w:cs="Courier New"/>
          <w:kern w:val="0"/>
          <w:sz w:val="22"/>
          <w:szCs w:val="22"/>
          <w:lang w:val="en" w:eastAsia="id-ID"/>
        </w:rPr>
        <w:t>So</w:t>
      </w:r>
      <w:proofErr w:type="gramEnd"/>
      <w:r w:rsidRPr="004B4B80">
        <w:rPr>
          <w:rFonts w:ascii="Palatino Linotype" w:eastAsia="Times New Roman" w:hAnsi="Palatino Linotype" w:cs="Courier New"/>
          <w:kern w:val="0"/>
          <w:sz w:val="22"/>
          <w:szCs w:val="22"/>
          <w:lang w:val="en" w:eastAsia="id-ID"/>
        </w:rPr>
        <w:t xml:space="preserve"> it is appropriate if natural wealth and local cultural wisdom become part of the learning activities that can be carried out by managers and educators.</w:t>
      </w:r>
    </w:p>
    <w:p w14:paraId="7C1D9CF1" w14:textId="0873ACB1" w:rsidR="00DF2346" w:rsidRPr="004B4B80" w:rsidRDefault="00DF2346" w:rsidP="003933D6">
      <w:pPr>
        <w:pStyle w:val="HTMLPreformatted"/>
        <w:spacing w:line="360" w:lineRule="auto"/>
        <w:ind w:firstLine="426"/>
        <w:jc w:val="both"/>
        <w:rPr>
          <w:rFonts w:ascii="Palatino Linotype" w:hAnsi="Palatino Linotype"/>
          <w:sz w:val="22"/>
          <w:szCs w:val="22"/>
        </w:rPr>
      </w:pPr>
      <w:r w:rsidRPr="004B4B80">
        <w:rPr>
          <w:rFonts w:ascii="Palatino Linotype" w:hAnsi="Palatino Linotype"/>
          <w:sz w:val="22"/>
          <w:szCs w:val="22"/>
          <w:lang w:val="en"/>
        </w:rPr>
        <w:t xml:space="preserve">Based on the analysis of the needs of teachers and students, the learning practices so far have not emphasized the learning of local culture, this is due to the lack of specific teaching materials discussing the local culture of Gresik's typical snacks. Teachers and students want teaching materials that are in accordance with the characteristics of early childhood, taking the appeal that can motivate children to learn the local culture of Gresik's typical snacks. The desired teaching materials are teaching materials that have many color combinations and examples of processed Gresik snacks. So, in addition to children knowing various types of snacks, they also know how to process them and teach children to minimize eating unhealthy snacks and in this way can be inserted to foster an entrepreneurial spirit in children by introducing entrepreneurial kids activities with traditional Gresik snacks </w:t>
      </w:r>
      <w:r w:rsidR="00132BF5" w:rsidRPr="004B4B80">
        <w:rPr>
          <w:rFonts w:ascii="Palatino Linotype" w:hAnsi="Palatino Linotype"/>
          <w:sz w:val="22"/>
          <w:szCs w:val="22"/>
          <w:lang w:val="en"/>
        </w:rPr>
        <w:fldChar w:fldCharType="begin"/>
      </w:r>
      <w:r w:rsidR="003933D6">
        <w:rPr>
          <w:rFonts w:ascii="Palatino Linotype" w:hAnsi="Palatino Linotype"/>
          <w:sz w:val="22"/>
          <w:szCs w:val="22"/>
          <w:lang w:val="en"/>
        </w:rPr>
        <w:instrText xml:space="preserve"> ADDIN ZOTERO_ITEM CSL_CITATION {"citationID":"TFnKYMcW","properties":{"formattedCitation":"(Lestari &amp; Su\\uc0\\u8217{}ad, 2023)","plainCitation":"(Lestari &amp; Su’ad, 2023)","noteIndex":0},"citationItems":[{"id":9,"uris":["http://zotero.org/users/local/Ibc16CkI/items/VJ9X9L6Q"],"itemData":{"id":9,"type":"article-journal","container-title":"Jurnal Mandala Education (JIME)","title":"Pengembangan Bahan Ajar Budaya Lokal untuk Anak Usia Dini Melalui Program Entreoreneur Kids Makanan Khas Gresik","volume":"Vol.9, No.2","author":[{"family":"Lestari","given":""},{"family":"Su’ad","given":""}],"issued":{"date-parts":[["2023"]]}}}],"schema":"https://github.com/citation-style-language/schema/raw/master/csl-citation.json"} </w:instrText>
      </w:r>
      <w:r w:rsidR="00132BF5" w:rsidRPr="004B4B80">
        <w:rPr>
          <w:rFonts w:ascii="Palatino Linotype" w:hAnsi="Palatino Linotype"/>
          <w:sz w:val="22"/>
          <w:szCs w:val="22"/>
          <w:lang w:val="en"/>
        </w:rPr>
        <w:fldChar w:fldCharType="separate"/>
      </w:r>
      <w:r w:rsidR="003933D6" w:rsidRPr="003933D6">
        <w:rPr>
          <w:rFonts w:ascii="Palatino Linotype" w:hAnsi="Palatino Linotype" w:cs="Times New Roman"/>
          <w:sz w:val="22"/>
          <w:szCs w:val="24"/>
        </w:rPr>
        <w:t xml:space="preserve">(Lestari &amp; </w:t>
      </w:r>
      <w:proofErr w:type="spellStart"/>
      <w:r w:rsidR="003933D6" w:rsidRPr="003933D6">
        <w:rPr>
          <w:rFonts w:ascii="Palatino Linotype" w:hAnsi="Palatino Linotype" w:cs="Times New Roman"/>
          <w:sz w:val="22"/>
          <w:szCs w:val="24"/>
        </w:rPr>
        <w:t>Su’ad</w:t>
      </w:r>
      <w:proofErr w:type="spellEnd"/>
      <w:r w:rsidR="003933D6" w:rsidRPr="003933D6">
        <w:rPr>
          <w:rFonts w:ascii="Palatino Linotype" w:hAnsi="Palatino Linotype" w:cs="Times New Roman"/>
          <w:sz w:val="22"/>
          <w:szCs w:val="24"/>
        </w:rPr>
        <w:t>, 2023)</w:t>
      </w:r>
      <w:r w:rsidR="00132BF5" w:rsidRPr="004B4B80">
        <w:rPr>
          <w:rFonts w:ascii="Palatino Linotype" w:hAnsi="Palatino Linotype"/>
          <w:sz w:val="22"/>
          <w:szCs w:val="22"/>
          <w:lang w:val="en"/>
        </w:rPr>
        <w:fldChar w:fldCharType="end"/>
      </w:r>
      <w:r w:rsidRPr="004B4B80">
        <w:rPr>
          <w:rFonts w:ascii="Palatino Linotype" w:hAnsi="Palatino Linotype"/>
          <w:sz w:val="22"/>
          <w:szCs w:val="22"/>
          <w:lang w:val="en"/>
        </w:rPr>
        <w:t>.</w:t>
      </w:r>
    </w:p>
    <w:p w14:paraId="171AC9E8" w14:textId="77777777" w:rsidR="00DF2346" w:rsidRPr="004B4B80" w:rsidRDefault="00DF2346" w:rsidP="00DF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Implementation of the implementation of the entrepreneur kids program with traditional Gresik snacks to develop children's social emotions. Entrepreneurship values ​​are one alternative. Entrepreneur services in children should be started early, namely during the child's </w:t>
      </w:r>
      <w:r w:rsidRPr="004B4B80">
        <w:rPr>
          <w:rFonts w:ascii="Palatino Linotype" w:eastAsia="Times New Roman" w:hAnsi="Palatino Linotype" w:cs="Courier New"/>
          <w:kern w:val="0"/>
          <w:sz w:val="22"/>
          <w:szCs w:val="22"/>
          <w:lang w:val="en" w:eastAsia="id-ID"/>
        </w:rPr>
        <w:lastRenderedPageBreak/>
        <w:t xml:space="preserve">golden age so that later students can live and improvise with the environment well. Introduction to entrepreneurship </w:t>
      </w:r>
      <w:proofErr w:type="gramStart"/>
      <w:r w:rsidRPr="004B4B80">
        <w:rPr>
          <w:rFonts w:ascii="Palatino Linotype" w:eastAsia="Times New Roman" w:hAnsi="Palatino Linotype" w:cs="Courier New"/>
          <w:kern w:val="0"/>
          <w:sz w:val="22"/>
          <w:szCs w:val="22"/>
          <w:lang w:val="en" w:eastAsia="id-ID"/>
        </w:rPr>
        <w:t>can be done</w:t>
      </w:r>
      <w:proofErr w:type="gramEnd"/>
      <w:r w:rsidRPr="004B4B80">
        <w:rPr>
          <w:rFonts w:ascii="Palatino Linotype" w:eastAsia="Times New Roman" w:hAnsi="Palatino Linotype" w:cs="Courier New"/>
          <w:kern w:val="0"/>
          <w:sz w:val="22"/>
          <w:szCs w:val="22"/>
          <w:lang w:val="en" w:eastAsia="id-ID"/>
        </w:rPr>
        <w:t xml:space="preserve"> through meaningful habits so that children become more capable in these activities.</w:t>
      </w:r>
    </w:p>
    <w:p w14:paraId="27978688" w14:textId="77777777" w:rsidR="007217DA" w:rsidRPr="004B4B80" w:rsidRDefault="007217DA" w:rsidP="007217DA">
      <w:pPr>
        <w:tabs>
          <w:tab w:val="num" w:pos="840"/>
        </w:tabs>
        <w:spacing w:line="360" w:lineRule="auto"/>
        <w:rPr>
          <w:rFonts w:ascii="Palatino Linotype" w:hAnsi="Palatino Linotype" w:cs="Arial"/>
          <w:b/>
          <w:sz w:val="22"/>
          <w:szCs w:val="22"/>
          <w:lang w:val="id-ID"/>
        </w:rPr>
      </w:pPr>
    </w:p>
    <w:p w14:paraId="5EB6F2E9" w14:textId="2A2EB319" w:rsidR="001A69DE" w:rsidRDefault="00B67BAD" w:rsidP="000B23CD">
      <w:pPr>
        <w:spacing w:line="360" w:lineRule="auto"/>
        <w:jc w:val="center"/>
        <w:rPr>
          <w:rFonts w:ascii="Palatino Linotype" w:hAnsi="Palatino Linotype" w:cs="Arial"/>
          <w:b/>
          <w:sz w:val="22"/>
          <w:szCs w:val="22"/>
        </w:rPr>
      </w:pPr>
      <w:r w:rsidRPr="004B4B80">
        <w:rPr>
          <w:rFonts w:ascii="Palatino Linotype" w:hAnsi="Palatino Linotype" w:cs="Arial"/>
          <w:b/>
          <w:sz w:val="22"/>
          <w:szCs w:val="22"/>
        </w:rPr>
        <w:t>Methods</w:t>
      </w:r>
    </w:p>
    <w:p w14:paraId="11943A0E" w14:textId="23969BAF" w:rsidR="00544970" w:rsidRPr="004B4B80" w:rsidRDefault="00544970"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This study uses a qualitative research type with a descriptive qualitative approach. Qualitative research itself is data in the form of descriptive or explanatory information</w:t>
      </w:r>
      <w:r w:rsidR="00132BF5" w:rsidRPr="004B4B80">
        <w:rPr>
          <w:rFonts w:ascii="Palatino Linotype" w:eastAsia="Times New Roman" w:hAnsi="Palatino Linotype" w:cs="Courier New"/>
          <w:kern w:val="0"/>
          <w:sz w:val="22"/>
          <w:szCs w:val="22"/>
          <w:lang w:val="en" w:eastAsia="id-ID"/>
        </w:rPr>
        <w:t xml:space="preserve"> </w:t>
      </w:r>
      <w:r w:rsidR="00132BF5"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{"citationID":"ZZ7Dr35e","properties":{"formattedCitation":"(AA Makarisce, 2020)","plainCitation":"(AA Makarisce, 2020)","noteIndex":0},"citationItems":[{"id":10,"uris":["http://zotero.org/users/local/Ibc16CkI/items/UPMWYHAM"],"itemData":{"id":10,"type":"book","event-place":"Jakarta","language":"Indonesia","publisher":"JIKM","publisher-place":"Jakarta","title":"Teknik Pemeriksaan Keabsahan Data pada Penelitihan Kualitatif","author":[{"family":"AA Makarisce","given":""}],"issued":{"date-parts":[["2020"]]}}}],"schema":"https://github.com/citation-style-language/schema/raw/master/csl-citation.json"} </w:instrText>
      </w:r>
      <w:r w:rsidR="00132BF5"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 xml:space="preserve">(AA </w:t>
      </w:r>
      <w:proofErr w:type="spellStart"/>
      <w:r w:rsidR="003933D6" w:rsidRPr="003933D6">
        <w:rPr>
          <w:rFonts w:ascii="Palatino Linotype" w:hAnsi="Palatino Linotype"/>
          <w:sz w:val="22"/>
        </w:rPr>
        <w:t>Makarisce</w:t>
      </w:r>
      <w:proofErr w:type="spellEnd"/>
      <w:r w:rsidR="003933D6" w:rsidRPr="003933D6">
        <w:rPr>
          <w:rFonts w:ascii="Palatino Linotype" w:hAnsi="Palatino Linotype"/>
          <w:sz w:val="22"/>
        </w:rPr>
        <w:t>, 2020)</w:t>
      </w:r>
      <w:r w:rsidR="00132BF5"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 xml:space="preserve">. This approach method </w:t>
      </w:r>
      <w:proofErr w:type="gramStart"/>
      <w:r w:rsidRPr="004B4B80">
        <w:rPr>
          <w:rFonts w:ascii="Palatino Linotype" w:eastAsia="Times New Roman" w:hAnsi="Palatino Linotype" w:cs="Courier New"/>
          <w:kern w:val="0"/>
          <w:sz w:val="22"/>
          <w:szCs w:val="22"/>
          <w:lang w:val="en" w:eastAsia="id-ID"/>
        </w:rPr>
        <w:t>is usually known</w:t>
      </w:r>
      <w:proofErr w:type="gramEnd"/>
      <w:r w:rsidRPr="004B4B80">
        <w:rPr>
          <w:rFonts w:ascii="Palatino Linotype" w:eastAsia="Times New Roman" w:hAnsi="Palatino Linotype" w:cs="Courier New"/>
          <w:kern w:val="0"/>
          <w:sz w:val="22"/>
          <w:szCs w:val="22"/>
          <w:lang w:val="en" w:eastAsia="id-ID"/>
        </w:rPr>
        <w:t xml:space="preserve"> as the naturalistic research method, because the research is in a natural situation. The theory </w:t>
      </w:r>
      <w:proofErr w:type="gramStart"/>
      <w:r w:rsidRPr="004B4B80">
        <w:rPr>
          <w:rFonts w:ascii="Palatino Linotype" w:eastAsia="Times New Roman" w:hAnsi="Palatino Linotype" w:cs="Courier New"/>
          <w:kern w:val="0"/>
          <w:sz w:val="22"/>
          <w:szCs w:val="22"/>
          <w:lang w:val="en" w:eastAsia="id-ID"/>
        </w:rPr>
        <w:t>is built</w:t>
      </w:r>
      <w:proofErr w:type="gramEnd"/>
      <w:r w:rsidRPr="004B4B80">
        <w:rPr>
          <w:rFonts w:ascii="Palatino Linotype" w:eastAsia="Times New Roman" w:hAnsi="Palatino Linotype" w:cs="Courier New"/>
          <w:kern w:val="0"/>
          <w:sz w:val="22"/>
          <w:szCs w:val="22"/>
          <w:lang w:val="en" w:eastAsia="id-ID"/>
        </w:rPr>
        <w:t xml:space="preserve"> based on data. </w:t>
      </w:r>
      <w:proofErr w:type="gramStart"/>
      <w:r w:rsidRPr="004B4B80">
        <w:rPr>
          <w:rFonts w:ascii="Palatino Linotype" w:eastAsia="Times New Roman" w:hAnsi="Palatino Linotype" w:cs="Courier New"/>
          <w:kern w:val="0"/>
          <w:sz w:val="22"/>
          <w:szCs w:val="22"/>
          <w:lang w:val="en" w:eastAsia="id-ID"/>
        </w:rPr>
        <w:t>And</w:t>
      </w:r>
      <w:proofErr w:type="gramEnd"/>
      <w:r w:rsidRPr="004B4B80">
        <w:rPr>
          <w:rFonts w:ascii="Palatino Linotype" w:eastAsia="Times New Roman" w:hAnsi="Palatino Linotype" w:cs="Courier New"/>
          <w:kern w:val="0"/>
          <w:sz w:val="22"/>
          <w:szCs w:val="22"/>
          <w:lang w:val="en" w:eastAsia="id-ID"/>
        </w:rPr>
        <w:t xml:space="preserve"> the presentation of this approach is presented and analyzed narratively. </w:t>
      </w:r>
    </w:p>
    <w:p w14:paraId="7E83F629" w14:textId="77777777" w:rsidR="00544970" w:rsidRPr="004B4B80" w:rsidRDefault="00544970" w:rsidP="0054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This research </w:t>
      </w:r>
      <w:proofErr w:type="gramStart"/>
      <w:r w:rsidRPr="004B4B80">
        <w:rPr>
          <w:rFonts w:ascii="Palatino Linotype" w:eastAsia="Times New Roman" w:hAnsi="Palatino Linotype" w:cs="Courier New"/>
          <w:kern w:val="0"/>
          <w:sz w:val="22"/>
          <w:szCs w:val="22"/>
          <w:lang w:val="en" w:eastAsia="id-ID"/>
        </w:rPr>
        <w:t>was conducted</w:t>
      </w:r>
      <w:proofErr w:type="gramEnd"/>
      <w:r w:rsidRPr="004B4B80">
        <w:rPr>
          <w:rFonts w:ascii="Palatino Linotype" w:eastAsia="Times New Roman" w:hAnsi="Palatino Linotype" w:cs="Courier New"/>
          <w:kern w:val="0"/>
          <w:sz w:val="22"/>
          <w:szCs w:val="22"/>
          <w:lang w:val="en" w:eastAsia="id-ID"/>
        </w:rPr>
        <w:t xml:space="preserve"> in 2024. This research was conducted at KB-TK YIMI, Jl. </w:t>
      </w:r>
      <w:proofErr w:type="spellStart"/>
      <w:r w:rsidRPr="004B4B80">
        <w:rPr>
          <w:rFonts w:ascii="Palatino Linotype" w:eastAsia="Times New Roman" w:hAnsi="Palatino Linotype" w:cs="Courier New"/>
          <w:kern w:val="0"/>
          <w:sz w:val="22"/>
          <w:szCs w:val="22"/>
          <w:lang w:val="en" w:eastAsia="id-ID"/>
        </w:rPr>
        <w:t>Kramat</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Langon</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Sumberrejo</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Pulopancikan</w:t>
      </w:r>
      <w:proofErr w:type="spellEnd"/>
      <w:r w:rsidRPr="004B4B80">
        <w:rPr>
          <w:rFonts w:ascii="Palatino Linotype" w:eastAsia="Times New Roman" w:hAnsi="Palatino Linotype" w:cs="Courier New"/>
          <w:kern w:val="0"/>
          <w:sz w:val="22"/>
          <w:szCs w:val="22"/>
          <w:lang w:val="en" w:eastAsia="id-ID"/>
        </w:rPr>
        <w:t xml:space="preserve">, </w:t>
      </w:r>
      <w:proofErr w:type="spellStart"/>
      <w:proofErr w:type="gramStart"/>
      <w:r w:rsidRPr="004B4B80">
        <w:rPr>
          <w:rFonts w:ascii="Palatino Linotype" w:eastAsia="Times New Roman" w:hAnsi="Palatino Linotype" w:cs="Courier New"/>
          <w:kern w:val="0"/>
          <w:sz w:val="22"/>
          <w:szCs w:val="22"/>
          <w:lang w:val="en" w:eastAsia="id-ID"/>
        </w:rPr>
        <w:t>Kec</w:t>
      </w:r>
      <w:proofErr w:type="spellEnd"/>
      <w:proofErr w:type="gramEnd"/>
      <w:r w:rsidRPr="004B4B80">
        <w:rPr>
          <w:rFonts w:ascii="Palatino Linotype" w:eastAsia="Times New Roman" w:hAnsi="Palatino Linotype" w:cs="Courier New"/>
          <w:kern w:val="0"/>
          <w:sz w:val="22"/>
          <w:szCs w:val="22"/>
          <w:lang w:val="en" w:eastAsia="id-ID"/>
        </w:rPr>
        <w:t xml:space="preserve">. Gresik, Gresik Regency. The subjects selected were students of Kindergarten A. which consists of two classes, namely A1 consisting of 13 students and A2 consisting of 12 students, </w:t>
      </w:r>
      <w:proofErr w:type="gramStart"/>
      <w:r w:rsidRPr="004B4B80">
        <w:rPr>
          <w:rFonts w:ascii="Palatino Linotype" w:eastAsia="Times New Roman" w:hAnsi="Palatino Linotype" w:cs="Courier New"/>
          <w:kern w:val="0"/>
          <w:sz w:val="22"/>
          <w:szCs w:val="22"/>
          <w:lang w:val="en" w:eastAsia="id-ID"/>
        </w:rPr>
        <w:t>a total of 25</w:t>
      </w:r>
      <w:proofErr w:type="gramEnd"/>
      <w:r w:rsidRPr="004B4B80">
        <w:rPr>
          <w:rFonts w:ascii="Palatino Linotype" w:eastAsia="Times New Roman" w:hAnsi="Palatino Linotype" w:cs="Courier New"/>
          <w:kern w:val="0"/>
          <w:sz w:val="22"/>
          <w:szCs w:val="22"/>
          <w:lang w:val="en" w:eastAsia="id-ID"/>
        </w:rPr>
        <w:t xml:space="preserve"> children, precisely carried out in the even semester. </w:t>
      </w:r>
    </w:p>
    <w:p w14:paraId="27878340" w14:textId="0D289BFE" w:rsidR="00544970" w:rsidRPr="004B4B80" w:rsidRDefault="00544970" w:rsidP="0039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Data collection techniques as methods that </w:t>
      </w:r>
      <w:proofErr w:type="gramStart"/>
      <w:r w:rsidRPr="004B4B80">
        <w:rPr>
          <w:rFonts w:ascii="Palatino Linotype" w:eastAsia="Times New Roman" w:hAnsi="Palatino Linotype" w:cs="Courier New"/>
          <w:kern w:val="0"/>
          <w:sz w:val="22"/>
          <w:szCs w:val="22"/>
          <w:lang w:val="en" w:eastAsia="id-ID"/>
        </w:rPr>
        <w:t>can be used</w:t>
      </w:r>
      <w:proofErr w:type="gramEnd"/>
      <w:r w:rsidRPr="004B4B80">
        <w:rPr>
          <w:rFonts w:ascii="Palatino Linotype" w:eastAsia="Times New Roman" w:hAnsi="Palatino Linotype" w:cs="Courier New"/>
          <w:kern w:val="0"/>
          <w:sz w:val="22"/>
          <w:szCs w:val="22"/>
          <w:lang w:val="en" w:eastAsia="id-ID"/>
        </w:rPr>
        <w:t xml:space="preserve"> by researchers: 1) Observation, 2) Interviews, 3) Documentation (</w:t>
      </w:r>
      <w:proofErr w:type="spellStart"/>
      <w:r w:rsidRPr="004B4B80">
        <w:rPr>
          <w:rFonts w:ascii="Palatino Linotype" w:eastAsia="Times New Roman" w:hAnsi="Palatino Linotype" w:cs="Courier New"/>
          <w:kern w:val="0"/>
          <w:sz w:val="22"/>
          <w:szCs w:val="22"/>
          <w:lang w:val="en" w:eastAsia="id-ID"/>
        </w:rPr>
        <w:t>Sugiyono</w:t>
      </w:r>
      <w:proofErr w:type="spellEnd"/>
      <w:r w:rsidRPr="004B4B80">
        <w:rPr>
          <w:rFonts w:ascii="Palatino Linotype" w:eastAsia="Times New Roman" w:hAnsi="Palatino Linotype" w:cs="Courier New"/>
          <w:kern w:val="0"/>
          <w:sz w:val="22"/>
          <w:szCs w:val="22"/>
          <w:lang w:val="en" w:eastAsia="id-ID"/>
        </w:rPr>
        <w:t xml:space="preserve">, 2019). Meanwhile, the data analysis techniques that will be used in this </w:t>
      </w:r>
      <w:r w:rsidRPr="004B4B80">
        <w:rPr>
          <w:rFonts w:ascii="Palatino Linotype" w:eastAsia="Times New Roman" w:hAnsi="Palatino Linotype" w:cs="Courier New"/>
          <w:kern w:val="0"/>
          <w:sz w:val="22"/>
          <w:szCs w:val="22"/>
          <w:lang w:val="en" w:eastAsia="id-ID"/>
        </w:rPr>
        <w:lastRenderedPageBreak/>
        <w:t xml:space="preserve">study are: 1) Qualitative Analysis, 2) Descriptive Analysis </w:t>
      </w:r>
      <w:r w:rsidR="0046010F" w:rsidRPr="004B4B80">
        <w:rPr>
          <w:rFonts w:ascii="Palatino Linotype" w:eastAsia="Times New Roman" w:hAnsi="Palatino Linotype" w:cs="Courier New"/>
          <w:kern w:val="0"/>
          <w:sz w:val="22"/>
          <w:szCs w:val="22"/>
          <w:lang w:val="en" w:eastAsia="id-ID"/>
        </w:rPr>
        <w:fldChar w:fldCharType="begin"/>
      </w:r>
      <w:r w:rsidR="003933D6">
        <w:rPr>
          <w:rFonts w:ascii="Palatino Linotype" w:eastAsia="Times New Roman" w:hAnsi="Palatino Linotype" w:cs="Courier New"/>
          <w:kern w:val="0"/>
          <w:sz w:val="22"/>
          <w:szCs w:val="22"/>
          <w:lang w:val="en" w:eastAsia="id-ID"/>
        </w:rPr>
        <w:instrText xml:space="preserve"> ADDIN ZOTERO_ITEM CSL_CITATION {"citationID":"fG9qzOIT","properties":{"formattedCitation":"(Lexy. J. Moleong, 2017)","plainCitation":"(Lexy. J. Moleong, 2017)","noteIndex":0},"citationItems":[{"id":11,"uris":["http://zotero.org/users/local/Ibc16CkI/items/J3Z6VTRU"],"itemData":{"id":11,"type":"book","event-place":"Bandung","publisher":"PT. Remaja Rosdakarya","publisher-place":"Bandung","title":"Metodelogi Penelitian Kualitatif","author":[{"family":"Lexy. J. Moleong","given":""}],"issued":{"date-parts":[["2017"]]}}}],"schema":"https://github.com/citation-style-language/schema/raw/master/csl-citation.json"} </w:instrText>
      </w:r>
      <w:r w:rsidR="0046010F" w:rsidRPr="004B4B80">
        <w:rPr>
          <w:rFonts w:ascii="Palatino Linotype" w:eastAsia="Times New Roman" w:hAnsi="Palatino Linotype" w:cs="Courier New"/>
          <w:kern w:val="0"/>
          <w:sz w:val="22"/>
          <w:szCs w:val="22"/>
          <w:lang w:val="en" w:eastAsia="id-ID"/>
        </w:rPr>
        <w:fldChar w:fldCharType="separate"/>
      </w:r>
      <w:r w:rsidR="003933D6" w:rsidRPr="003933D6">
        <w:rPr>
          <w:rFonts w:ascii="Palatino Linotype" w:hAnsi="Palatino Linotype"/>
          <w:sz w:val="22"/>
        </w:rPr>
        <w:t>(</w:t>
      </w:r>
      <w:proofErr w:type="spellStart"/>
      <w:r w:rsidR="003933D6" w:rsidRPr="003933D6">
        <w:rPr>
          <w:rFonts w:ascii="Palatino Linotype" w:hAnsi="Palatino Linotype"/>
          <w:sz w:val="22"/>
        </w:rPr>
        <w:t>Lexy</w:t>
      </w:r>
      <w:proofErr w:type="spellEnd"/>
      <w:r w:rsidR="003933D6" w:rsidRPr="003933D6">
        <w:rPr>
          <w:rFonts w:ascii="Palatino Linotype" w:hAnsi="Palatino Linotype"/>
          <w:sz w:val="22"/>
        </w:rPr>
        <w:t xml:space="preserve">. J. </w:t>
      </w:r>
      <w:proofErr w:type="spellStart"/>
      <w:r w:rsidR="003933D6" w:rsidRPr="003933D6">
        <w:rPr>
          <w:rFonts w:ascii="Palatino Linotype" w:hAnsi="Palatino Linotype"/>
          <w:sz w:val="22"/>
        </w:rPr>
        <w:t>Moleong</w:t>
      </w:r>
      <w:proofErr w:type="spellEnd"/>
      <w:r w:rsidR="003933D6" w:rsidRPr="003933D6">
        <w:rPr>
          <w:rFonts w:ascii="Palatino Linotype" w:hAnsi="Palatino Linotype"/>
          <w:sz w:val="22"/>
        </w:rPr>
        <w:t>, 2017)</w:t>
      </w:r>
      <w:r w:rsidR="0046010F" w:rsidRPr="004B4B80">
        <w:rPr>
          <w:rFonts w:ascii="Palatino Linotype" w:eastAsia="Times New Roman" w:hAnsi="Palatino Linotype" w:cs="Courier New"/>
          <w:kern w:val="0"/>
          <w:sz w:val="22"/>
          <w:szCs w:val="22"/>
          <w:lang w:val="en" w:eastAsia="id-ID"/>
        </w:rPr>
        <w:fldChar w:fldCharType="end"/>
      </w:r>
      <w:r w:rsidRPr="004B4B80">
        <w:rPr>
          <w:rFonts w:ascii="Palatino Linotype" w:eastAsia="Times New Roman" w:hAnsi="Palatino Linotype" w:cs="Courier New"/>
          <w:kern w:val="0"/>
          <w:sz w:val="22"/>
          <w:szCs w:val="22"/>
          <w:lang w:val="en" w:eastAsia="id-ID"/>
        </w:rPr>
        <w:t>.</w:t>
      </w:r>
    </w:p>
    <w:p w14:paraId="14C2E793" w14:textId="77777777" w:rsidR="00544970" w:rsidRPr="004B4B80" w:rsidRDefault="00544970" w:rsidP="0054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t xml:space="preserve">Qualitative research activities, researchers are required to be present directly in the field, because researchers are the main research instruments to collect data directly. </w:t>
      </w:r>
      <w:proofErr w:type="gramStart"/>
      <w:r w:rsidRPr="004B4B80">
        <w:rPr>
          <w:rFonts w:ascii="Palatino Linotype" w:eastAsia="Times New Roman" w:hAnsi="Palatino Linotype" w:cs="Courier New"/>
          <w:kern w:val="0"/>
          <w:sz w:val="22"/>
          <w:szCs w:val="22"/>
          <w:lang w:val="en" w:eastAsia="id-ID"/>
        </w:rPr>
        <w:t>Success in research is also held by researchers</w:t>
      </w:r>
      <w:proofErr w:type="gramEnd"/>
      <w:r w:rsidRPr="004B4B80">
        <w:rPr>
          <w:rFonts w:ascii="Palatino Linotype" w:eastAsia="Times New Roman" w:hAnsi="Palatino Linotype" w:cs="Courier New"/>
          <w:kern w:val="0"/>
          <w:sz w:val="22"/>
          <w:szCs w:val="22"/>
          <w:lang w:val="en" w:eastAsia="id-ID"/>
        </w:rPr>
        <w:t xml:space="preserve"> so that efforts can be made to provide a supportive atmosphere in the success of data collection. A good relationship between researchers and research subjects is the main key to successful data collection, such as being able to guarantee trust and mutual understanding. So that the desired data can be obtained easily and in detail. </w:t>
      </w:r>
      <w:proofErr w:type="gramStart"/>
      <w:r w:rsidRPr="004B4B80">
        <w:rPr>
          <w:rFonts w:ascii="Palatino Linotype" w:eastAsia="Times New Roman" w:hAnsi="Palatino Linotype" w:cs="Courier New"/>
          <w:kern w:val="0"/>
          <w:sz w:val="22"/>
          <w:szCs w:val="22"/>
          <w:lang w:val="en" w:eastAsia="id-ID"/>
        </w:rPr>
        <w:t>in connection with this, the following steps can be taken by researchers: a) Researchers ask permission from the head of the institution formally by introducing themselves, submitting a permit letter, and conveying the intent and purpose, b) Researchers ask permission from the head of the institution to introduce themselves to the school community through meetings organized by the school, both formal and semi-formal, c) Researchers conduct observations in the field to understand the real research background, d) Researchers make a schedule of activities based on the agreement between researchers and research subjects, e) Implementation of research to obtain the required data with a schedule that has been mutually agreed upon.</w:t>
      </w:r>
      <w:proofErr w:type="gramEnd"/>
      <w:r w:rsidRPr="004B4B80">
        <w:rPr>
          <w:rFonts w:ascii="Palatino Linotype" w:eastAsia="Times New Roman" w:hAnsi="Palatino Linotype" w:cs="Courier New"/>
          <w:kern w:val="0"/>
          <w:sz w:val="22"/>
          <w:szCs w:val="22"/>
          <w:lang w:val="en" w:eastAsia="id-ID"/>
        </w:rPr>
        <w:t xml:space="preserve"> The presence of researchers in the field is an absolute key to research. Because it </w:t>
      </w:r>
      <w:proofErr w:type="gramStart"/>
      <w:r w:rsidRPr="004B4B80">
        <w:rPr>
          <w:rFonts w:ascii="Palatino Linotype" w:eastAsia="Times New Roman" w:hAnsi="Palatino Linotype" w:cs="Courier New"/>
          <w:kern w:val="0"/>
          <w:sz w:val="22"/>
          <w:szCs w:val="22"/>
          <w:lang w:val="en" w:eastAsia="id-ID"/>
        </w:rPr>
        <w:t xml:space="preserve">is </w:t>
      </w:r>
      <w:r w:rsidRPr="004B4B80">
        <w:rPr>
          <w:rFonts w:ascii="Palatino Linotype" w:eastAsia="Times New Roman" w:hAnsi="Palatino Linotype" w:cs="Courier New"/>
          <w:kern w:val="0"/>
          <w:sz w:val="22"/>
          <w:szCs w:val="22"/>
          <w:lang w:val="en" w:eastAsia="id-ID"/>
        </w:rPr>
        <w:lastRenderedPageBreak/>
        <w:t>related</w:t>
      </w:r>
      <w:proofErr w:type="gramEnd"/>
      <w:r w:rsidRPr="004B4B80">
        <w:rPr>
          <w:rFonts w:ascii="Palatino Linotype" w:eastAsia="Times New Roman" w:hAnsi="Palatino Linotype" w:cs="Courier New"/>
          <w:kern w:val="0"/>
          <w:sz w:val="22"/>
          <w:szCs w:val="22"/>
          <w:lang w:val="en" w:eastAsia="id-ID"/>
        </w:rPr>
        <w:t xml:space="preserve"> to the research that has been chosen, namely research with a descriptive qualitative approach. Researchers here act as observers, data collectors, data analysts, and at the same time as reporters of research results.</w:t>
      </w:r>
    </w:p>
    <w:p w14:paraId="5596E256" w14:textId="77777777" w:rsidR="00544970" w:rsidRPr="004B4B80" w:rsidRDefault="00544970" w:rsidP="000B23CD">
      <w:pPr>
        <w:spacing w:line="360" w:lineRule="auto"/>
        <w:ind w:firstLine="567"/>
        <w:rPr>
          <w:rFonts w:ascii="Palatino Linotype" w:hAnsi="Palatino Linotype"/>
          <w:sz w:val="22"/>
          <w:szCs w:val="22"/>
          <w:lang w:val="id-ID"/>
        </w:rPr>
      </w:pPr>
    </w:p>
    <w:p w14:paraId="212ABBEF" w14:textId="1DB78E6F" w:rsidR="001A69DE" w:rsidRDefault="00B67BAD" w:rsidP="000B23CD">
      <w:pPr>
        <w:spacing w:line="360" w:lineRule="auto"/>
        <w:jc w:val="center"/>
        <w:rPr>
          <w:rFonts w:ascii="Palatino Linotype" w:hAnsi="Palatino Linotype" w:cs="Arial"/>
          <w:b/>
          <w:sz w:val="22"/>
          <w:szCs w:val="22"/>
        </w:rPr>
      </w:pPr>
      <w:r w:rsidRPr="004B4B80">
        <w:rPr>
          <w:rFonts w:ascii="Palatino Linotype" w:hAnsi="Palatino Linotype" w:cs="Arial"/>
          <w:b/>
          <w:sz w:val="22"/>
          <w:szCs w:val="22"/>
        </w:rPr>
        <w:t>Result and Discussions</w:t>
      </w:r>
    </w:p>
    <w:p w14:paraId="52B0CB90" w14:textId="02E40307" w:rsidR="00CD2FB6" w:rsidRPr="004B4B80" w:rsidRDefault="00CD2FB6" w:rsidP="00CD2F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Palatino Linotype" w:eastAsia="Times New Roman" w:hAnsi="Palatino Linotype" w:cs="Courier New"/>
          <w:b/>
          <w:bCs/>
          <w:kern w:val="0"/>
          <w:sz w:val="22"/>
          <w:szCs w:val="22"/>
          <w:lang w:val="en" w:eastAsia="id-ID"/>
        </w:rPr>
      </w:pPr>
      <w:r w:rsidRPr="004B4B80">
        <w:rPr>
          <w:rFonts w:ascii="Palatino Linotype" w:eastAsia="Times New Roman" w:hAnsi="Palatino Linotype" w:cs="Courier New"/>
          <w:b/>
          <w:bCs/>
          <w:kern w:val="0"/>
          <w:sz w:val="22"/>
          <w:szCs w:val="22"/>
          <w:lang w:val="en" w:eastAsia="id-ID"/>
        </w:rPr>
        <w:t>Implementation of the Entrepreneur Kids Program with Gresik Traditional Snacks in Developing Early Childhood Social Emotional</w:t>
      </w:r>
    </w:p>
    <w:p w14:paraId="3904884E" w14:textId="77777777" w:rsidR="004133A4"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The implementation of entrepreneur kids with Gresik traditional snacks in developing early childhood social emotional through </w:t>
      </w:r>
      <w:proofErr w:type="gramStart"/>
      <w:r w:rsidRPr="004B4B80">
        <w:rPr>
          <w:rFonts w:ascii="Palatino Linotype" w:eastAsia="Times New Roman" w:hAnsi="Palatino Linotype" w:cs="Courier New"/>
          <w:kern w:val="0"/>
          <w:sz w:val="22"/>
          <w:szCs w:val="22"/>
          <w:lang w:val="en" w:eastAsia="id-ID"/>
        </w:rPr>
        <w:t>3</w:t>
      </w:r>
      <w:proofErr w:type="gramEnd"/>
      <w:r w:rsidRPr="004B4B80">
        <w:rPr>
          <w:rFonts w:ascii="Palatino Linotype" w:eastAsia="Times New Roman" w:hAnsi="Palatino Linotype" w:cs="Courier New"/>
          <w:kern w:val="0"/>
          <w:sz w:val="22"/>
          <w:szCs w:val="22"/>
          <w:lang w:val="en" w:eastAsia="id-ID"/>
        </w:rPr>
        <w:t xml:space="preserve"> stages, namely the planning stage, the implementation stage, the evaluation stage. This is also supported by the opinion of </w:t>
      </w:r>
      <w:proofErr w:type="spellStart"/>
      <w:r w:rsidRPr="004B4B80">
        <w:rPr>
          <w:rFonts w:ascii="Palatino Linotype" w:eastAsia="Times New Roman" w:hAnsi="Palatino Linotype" w:cs="Courier New"/>
          <w:kern w:val="0"/>
          <w:sz w:val="22"/>
          <w:szCs w:val="22"/>
          <w:lang w:val="en" w:eastAsia="id-ID"/>
        </w:rPr>
        <w:t>Fathoni</w:t>
      </w:r>
      <w:proofErr w:type="spellEnd"/>
      <w:r w:rsidRPr="004B4B80">
        <w:rPr>
          <w:rFonts w:ascii="Palatino Linotype" w:eastAsia="Times New Roman" w:hAnsi="Palatino Linotype" w:cs="Courier New"/>
          <w:kern w:val="0"/>
          <w:sz w:val="22"/>
          <w:szCs w:val="22"/>
          <w:lang w:val="en" w:eastAsia="id-ID"/>
        </w:rPr>
        <w:t xml:space="preserve">, </w:t>
      </w:r>
      <w:proofErr w:type="spellStart"/>
      <w:r w:rsidRPr="004B4B80">
        <w:rPr>
          <w:rFonts w:ascii="Palatino Linotype" w:eastAsia="Times New Roman" w:hAnsi="Palatino Linotype" w:cs="Courier New"/>
          <w:kern w:val="0"/>
          <w:sz w:val="22"/>
          <w:szCs w:val="22"/>
          <w:lang w:val="en" w:eastAsia="id-ID"/>
        </w:rPr>
        <w:t>Riyana</w:t>
      </w:r>
      <w:proofErr w:type="spellEnd"/>
      <w:r w:rsidRPr="004B4B80">
        <w:rPr>
          <w:rFonts w:ascii="Palatino Linotype" w:eastAsia="Times New Roman" w:hAnsi="Palatino Linotype" w:cs="Courier New"/>
          <w:kern w:val="0"/>
          <w:sz w:val="22"/>
          <w:szCs w:val="22"/>
          <w:lang w:val="en" w:eastAsia="id-ID"/>
        </w:rPr>
        <w:t xml:space="preserve">, and </w:t>
      </w:r>
      <w:proofErr w:type="spellStart"/>
      <w:r w:rsidRPr="004B4B80">
        <w:rPr>
          <w:rFonts w:ascii="Palatino Linotype" w:eastAsia="Times New Roman" w:hAnsi="Palatino Linotype" w:cs="Courier New"/>
          <w:kern w:val="0"/>
          <w:sz w:val="22"/>
          <w:szCs w:val="22"/>
          <w:lang w:val="en" w:eastAsia="id-ID"/>
        </w:rPr>
        <w:t>Sukirman</w:t>
      </w:r>
      <w:proofErr w:type="spellEnd"/>
      <w:r w:rsidRPr="004B4B80">
        <w:rPr>
          <w:rFonts w:ascii="Palatino Linotype" w:eastAsia="Times New Roman" w:hAnsi="Palatino Linotype" w:cs="Courier New"/>
          <w:kern w:val="0"/>
          <w:sz w:val="22"/>
          <w:szCs w:val="22"/>
          <w:lang w:val="en" w:eastAsia="id-ID"/>
        </w:rPr>
        <w:t xml:space="preserve"> explaining that the components of learning include planning, implementation, and evaluation of </w:t>
      </w:r>
      <w:proofErr w:type="gramStart"/>
      <w:r w:rsidRPr="004B4B80">
        <w:rPr>
          <w:rFonts w:ascii="Palatino Linotype" w:eastAsia="Times New Roman" w:hAnsi="Palatino Linotype" w:cs="Courier New"/>
          <w:kern w:val="0"/>
          <w:sz w:val="22"/>
          <w:szCs w:val="22"/>
          <w:lang w:val="en" w:eastAsia="id-ID"/>
        </w:rPr>
        <w:t>learning,</w:t>
      </w:r>
      <w:proofErr w:type="gramEnd"/>
      <w:r w:rsidRPr="004B4B80">
        <w:rPr>
          <w:rFonts w:ascii="Palatino Linotype" w:eastAsia="Times New Roman" w:hAnsi="Palatino Linotype" w:cs="Courier New"/>
          <w:kern w:val="0"/>
          <w:sz w:val="22"/>
          <w:szCs w:val="22"/>
          <w:lang w:val="en" w:eastAsia="id-ID"/>
        </w:rPr>
        <w:t xml:space="preserve"> all three will influence each other so that each aspect cannot be avoided: </w:t>
      </w:r>
    </w:p>
    <w:p w14:paraId="38D4FC11" w14:textId="04F271F0" w:rsidR="004133A4"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(a) Planning Stage, at this stage, the planning carried out includes: (1) Preparing materials regarding the introduction of Gresik traditional snacks, one of which is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cooking class, and role-playing buying and selling. (2) Preparing learning media. (3) Preparing tools and materials that </w:t>
      </w:r>
      <w:proofErr w:type="gramStart"/>
      <w:r w:rsidRPr="004B4B80">
        <w:rPr>
          <w:rFonts w:ascii="Palatino Linotype" w:eastAsia="Times New Roman" w:hAnsi="Palatino Linotype" w:cs="Courier New"/>
          <w:kern w:val="0"/>
          <w:sz w:val="22"/>
          <w:szCs w:val="22"/>
          <w:lang w:val="en" w:eastAsia="id-ID"/>
        </w:rPr>
        <w:t>will be used</w:t>
      </w:r>
      <w:proofErr w:type="gramEnd"/>
      <w:r w:rsidRPr="004B4B80">
        <w:rPr>
          <w:rFonts w:ascii="Palatino Linotype" w:eastAsia="Times New Roman" w:hAnsi="Palatino Linotype" w:cs="Courier New"/>
          <w:kern w:val="0"/>
          <w:sz w:val="22"/>
          <w:szCs w:val="22"/>
          <w:lang w:val="en" w:eastAsia="id-ID"/>
        </w:rPr>
        <w:t xml:space="preserve"> in the activity. (4) The use of methods that </w:t>
      </w:r>
      <w:proofErr w:type="gramStart"/>
      <w:r w:rsidRPr="004B4B80">
        <w:rPr>
          <w:rFonts w:ascii="Palatino Linotype" w:eastAsia="Times New Roman" w:hAnsi="Palatino Linotype" w:cs="Courier New"/>
          <w:kern w:val="0"/>
          <w:sz w:val="22"/>
          <w:szCs w:val="22"/>
          <w:lang w:val="en" w:eastAsia="id-ID"/>
        </w:rPr>
        <w:t>will be used</w:t>
      </w:r>
      <w:proofErr w:type="gramEnd"/>
      <w:r w:rsidRPr="004B4B80">
        <w:rPr>
          <w:rFonts w:ascii="Palatino Linotype" w:eastAsia="Times New Roman" w:hAnsi="Palatino Linotype" w:cs="Courier New"/>
          <w:kern w:val="0"/>
          <w:sz w:val="22"/>
          <w:szCs w:val="22"/>
          <w:lang w:val="en" w:eastAsia="id-ID"/>
        </w:rPr>
        <w:t xml:space="preserve"> are Q&amp;A, direct practice and work results. (5) Creating teaching modules; </w:t>
      </w:r>
    </w:p>
    <w:p w14:paraId="6409C440" w14:textId="77777777" w:rsidR="00004503" w:rsidRPr="004B4B80" w:rsidRDefault="00004503"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66E8F435" w14:textId="5FE216A9" w:rsidR="00004503" w:rsidRPr="004B4B80" w:rsidRDefault="003F51F1"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hAnsi="Palatino Linotype"/>
          <w:b/>
          <w:noProof/>
          <w:sz w:val="22"/>
          <w:szCs w:val="22"/>
          <w:lang w:val="id-ID" w:eastAsia="id-ID"/>
        </w:rPr>
        <w:drawing>
          <wp:anchor distT="0" distB="0" distL="114300" distR="114300" simplePos="0" relativeHeight="251662336" behindDoc="0" locked="0" layoutInCell="1" allowOverlap="1" wp14:anchorId="595751B6" wp14:editId="6ACCAF41">
            <wp:simplePos x="0" y="0"/>
            <wp:positionH relativeFrom="column">
              <wp:posOffset>929640</wp:posOffset>
            </wp:positionH>
            <wp:positionV relativeFrom="paragraph">
              <wp:posOffset>165735</wp:posOffset>
            </wp:positionV>
            <wp:extent cx="2565183" cy="1924050"/>
            <wp:effectExtent l="133350" t="114300" r="140335" b="152400"/>
            <wp:wrapNone/>
            <wp:docPr id="20321666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66666" name="Picture 20321666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183"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7128AB1" w14:textId="77777777" w:rsidR="00004503" w:rsidRPr="004B4B80" w:rsidRDefault="00004503"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01794A2E" w14:textId="77777777" w:rsidR="00004503" w:rsidRPr="004B4B80" w:rsidRDefault="00004503"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81DF5A7" w14:textId="77777777" w:rsidR="00004503" w:rsidRPr="004B4B80" w:rsidRDefault="00004503"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491CA620" w14:textId="77777777" w:rsidR="003F51F1" w:rsidRPr="004B4B80" w:rsidRDefault="003F51F1" w:rsidP="00004503">
      <w:pPr>
        <w:pStyle w:val="HTMLPreformatted"/>
        <w:jc w:val="center"/>
        <w:rPr>
          <w:rFonts w:ascii="Palatino Linotype" w:hAnsi="Palatino Linotype" w:cs="Arial"/>
          <w:sz w:val="22"/>
          <w:szCs w:val="22"/>
          <w:lang w:val="id-ID"/>
        </w:rPr>
      </w:pPr>
    </w:p>
    <w:p w14:paraId="508B7ABD" w14:textId="77777777" w:rsidR="003F51F1" w:rsidRPr="004B4B80" w:rsidRDefault="003F51F1" w:rsidP="00004503">
      <w:pPr>
        <w:pStyle w:val="HTMLPreformatted"/>
        <w:jc w:val="center"/>
        <w:rPr>
          <w:rFonts w:ascii="Palatino Linotype" w:hAnsi="Palatino Linotype" w:cs="Arial"/>
          <w:sz w:val="22"/>
          <w:szCs w:val="22"/>
          <w:lang w:val="id-ID"/>
        </w:rPr>
      </w:pPr>
    </w:p>
    <w:p w14:paraId="78751A73" w14:textId="77777777" w:rsidR="003F51F1" w:rsidRPr="004B4B80" w:rsidRDefault="003F51F1" w:rsidP="00004503">
      <w:pPr>
        <w:pStyle w:val="HTMLPreformatted"/>
        <w:jc w:val="center"/>
        <w:rPr>
          <w:rFonts w:ascii="Palatino Linotype" w:hAnsi="Palatino Linotype" w:cs="Arial"/>
          <w:sz w:val="22"/>
          <w:szCs w:val="22"/>
          <w:lang w:val="id-ID"/>
        </w:rPr>
      </w:pPr>
    </w:p>
    <w:p w14:paraId="22273288" w14:textId="77777777" w:rsidR="003F51F1" w:rsidRPr="004B4B80" w:rsidRDefault="003F51F1" w:rsidP="00004503">
      <w:pPr>
        <w:pStyle w:val="HTMLPreformatted"/>
        <w:jc w:val="center"/>
        <w:rPr>
          <w:rFonts w:ascii="Palatino Linotype" w:hAnsi="Palatino Linotype" w:cs="Arial"/>
          <w:sz w:val="22"/>
          <w:szCs w:val="22"/>
          <w:lang w:val="id-ID"/>
        </w:rPr>
      </w:pPr>
    </w:p>
    <w:p w14:paraId="197765C5" w14:textId="77777777" w:rsidR="003F51F1" w:rsidRPr="004B4B80" w:rsidRDefault="003F51F1" w:rsidP="00004503">
      <w:pPr>
        <w:pStyle w:val="HTMLPreformatted"/>
        <w:jc w:val="center"/>
        <w:rPr>
          <w:rFonts w:ascii="Palatino Linotype" w:hAnsi="Palatino Linotype" w:cs="Arial"/>
          <w:sz w:val="22"/>
          <w:szCs w:val="22"/>
          <w:lang w:val="id-ID"/>
        </w:rPr>
      </w:pPr>
    </w:p>
    <w:p w14:paraId="02C384E2" w14:textId="6D20AC1A" w:rsidR="00004503" w:rsidRPr="004B4B80" w:rsidRDefault="00004503" w:rsidP="00004503">
      <w:pPr>
        <w:pStyle w:val="HTMLPreformatted"/>
        <w:jc w:val="center"/>
        <w:rPr>
          <w:rFonts w:ascii="Palatino Linotype" w:hAnsi="Palatino Linotype"/>
          <w:sz w:val="22"/>
          <w:szCs w:val="22"/>
        </w:rPr>
      </w:pPr>
      <w:r w:rsidRPr="004B4B80">
        <w:rPr>
          <w:rFonts w:ascii="Palatino Linotype" w:hAnsi="Palatino Linotype" w:cs="Arial"/>
          <w:sz w:val="22"/>
          <w:szCs w:val="22"/>
          <w:lang w:val="id-ID"/>
        </w:rPr>
        <w:t xml:space="preserve">Picture 1. </w:t>
      </w:r>
      <w:r w:rsidRPr="004B4B80">
        <w:rPr>
          <w:rStyle w:val="y2iqfc"/>
          <w:rFonts w:ascii="Palatino Linotype" w:hAnsi="Palatino Linotype"/>
          <w:sz w:val="22"/>
          <w:szCs w:val="22"/>
          <w:lang w:val="en"/>
        </w:rPr>
        <w:t xml:space="preserve">Introduction to </w:t>
      </w:r>
      <w:proofErr w:type="spellStart"/>
      <w:r w:rsidRPr="004B4B80">
        <w:rPr>
          <w:rStyle w:val="y2iqfc"/>
          <w:rFonts w:ascii="Palatino Linotype" w:hAnsi="Palatino Linotype"/>
          <w:sz w:val="22"/>
          <w:szCs w:val="22"/>
          <w:lang w:val="en"/>
        </w:rPr>
        <w:t>Pudak</w:t>
      </w:r>
      <w:proofErr w:type="spellEnd"/>
      <w:r w:rsidRPr="004B4B80">
        <w:rPr>
          <w:rStyle w:val="y2iqfc"/>
          <w:rFonts w:ascii="Palatino Linotype" w:hAnsi="Palatino Linotype"/>
          <w:sz w:val="22"/>
          <w:szCs w:val="22"/>
          <w:lang w:val="en"/>
        </w:rPr>
        <w:t xml:space="preserve"> Market Snack Products</w:t>
      </w:r>
    </w:p>
    <w:p w14:paraId="78286F64" w14:textId="7777777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0D272282" w14:textId="79922F2B" w:rsidR="004133A4"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(b) Implementation Stage</w:t>
      </w:r>
      <w:r w:rsidR="00DE2636" w:rsidRPr="004B4B80">
        <w:rPr>
          <w:rFonts w:ascii="Palatino Linotype" w:eastAsia="Times New Roman" w:hAnsi="Palatino Linotype" w:cs="Courier New"/>
          <w:kern w:val="0"/>
          <w:sz w:val="22"/>
          <w:szCs w:val="22"/>
          <w:lang w:val="en" w:eastAsia="id-ID"/>
        </w:rPr>
        <w:t>, t</w:t>
      </w:r>
      <w:r w:rsidRPr="004B4B80">
        <w:rPr>
          <w:rFonts w:ascii="Palatino Linotype" w:eastAsia="Times New Roman" w:hAnsi="Palatino Linotype" w:cs="Courier New"/>
          <w:kern w:val="0"/>
          <w:sz w:val="22"/>
          <w:szCs w:val="22"/>
          <w:lang w:val="en" w:eastAsia="id-ID"/>
        </w:rPr>
        <w:t xml:space="preserve">his stage </w:t>
      </w:r>
      <w:proofErr w:type="gramStart"/>
      <w:r w:rsidRPr="004B4B80">
        <w:rPr>
          <w:rFonts w:ascii="Palatino Linotype" w:eastAsia="Times New Roman" w:hAnsi="Palatino Linotype" w:cs="Courier New"/>
          <w:kern w:val="0"/>
          <w:sz w:val="22"/>
          <w:szCs w:val="22"/>
          <w:lang w:val="en" w:eastAsia="id-ID"/>
        </w:rPr>
        <w:t>is implemented</w:t>
      </w:r>
      <w:proofErr w:type="gramEnd"/>
      <w:r w:rsidRPr="004B4B80">
        <w:rPr>
          <w:rFonts w:ascii="Palatino Linotype" w:eastAsia="Times New Roman" w:hAnsi="Palatino Linotype" w:cs="Courier New"/>
          <w:kern w:val="0"/>
          <w:sz w:val="22"/>
          <w:szCs w:val="22"/>
          <w:lang w:val="en" w:eastAsia="id-ID"/>
        </w:rPr>
        <w:t xml:space="preserve"> in accordance with the Teaching Module that has been designed as a guideline for activities. The implementation of activities is carried out in a real and meaningful form where students can be directly involved in the activity. The strategies used in the activities vary according to the implementation of the activities to </w:t>
      </w:r>
      <w:proofErr w:type="gramStart"/>
      <w:r w:rsidRPr="004B4B80">
        <w:rPr>
          <w:rFonts w:ascii="Palatino Linotype" w:eastAsia="Times New Roman" w:hAnsi="Palatino Linotype" w:cs="Courier New"/>
          <w:kern w:val="0"/>
          <w:sz w:val="22"/>
          <w:szCs w:val="22"/>
          <w:lang w:val="en" w:eastAsia="id-ID"/>
        </w:rPr>
        <w:t>be carried</w:t>
      </w:r>
      <w:proofErr w:type="gramEnd"/>
      <w:r w:rsidRPr="004B4B80">
        <w:rPr>
          <w:rFonts w:ascii="Palatino Linotype" w:eastAsia="Times New Roman" w:hAnsi="Palatino Linotype" w:cs="Courier New"/>
          <w:kern w:val="0"/>
          <w:sz w:val="22"/>
          <w:szCs w:val="22"/>
          <w:lang w:val="en" w:eastAsia="id-ID"/>
        </w:rPr>
        <w:t xml:space="preserve"> out using several question and answer methods, direct practice and work results. The media used in learning is using real or original media.</w:t>
      </w:r>
      <w:r w:rsidR="00DE2636" w:rsidRPr="004B4B80">
        <w:rPr>
          <w:rFonts w:ascii="Palatino Linotype" w:eastAsia="Times New Roman" w:hAnsi="Palatino Linotype" w:cs="Courier New"/>
          <w:kern w:val="0"/>
          <w:sz w:val="22"/>
          <w:szCs w:val="22"/>
          <w:lang w:val="en" w:eastAsia="id-ID"/>
        </w:rPr>
        <w:t xml:space="preserve"> </w:t>
      </w:r>
      <w:r w:rsidRPr="004B4B80">
        <w:rPr>
          <w:rFonts w:ascii="Palatino Linotype" w:eastAsia="Times New Roman" w:hAnsi="Palatino Linotype" w:cs="Courier New"/>
          <w:kern w:val="0"/>
          <w:sz w:val="22"/>
          <w:szCs w:val="22"/>
          <w:lang w:val="en" w:eastAsia="id-ID"/>
        </w:rPr>
        <w:t xml:space="preserve">In its implementation, it </w:t>
      </w:r>
      <w:proofErr w:type="gramStart"/>
      <w:r w:rsidRPr="004B4B80">
        <w:rPr>
          <w:rFonts w:ascii="Palatino Linotype" w:eastAsia="Times New Roman" w:hAnsi="Palatino Linotype" w:cs="Courier New"/>
          <w:kern w:val="0"/>
          <w:sz w:val="22"/>
          <w:szCs w:val="22"/>
          <w:lang w:val="en" w:eastAsia="id-ID"/>
        </w:rPr>
        <w:t>is divided</w:t>
      </w:r>
      <w:proofErr w:type="gramEnd"/>
      <w:r w:rsidRPr="004B4B80">
        <w:rPr>
          <w:rFonts w:ascii="Palatino Linotype" w:eastAsia="Times New Roman" w:hAnsi="Palatino Linotype" w:cs="Courier New"/>
          <w:kern w:val="0"/>
          <w:sz w:val="22"/>
          <w:szCs w:val="22"/>
          <w:lang w:val="en" w:eastAsia="id-ID"/>
        </w:rPr>
        <w:t xml:space="preserve"> into 3 times, namely opening activities (15 minutes), core activities (120 minutes) and closing activities (40 minutes). Opening activities include rows, gymnastics and morning person. Core activities include discussing the activities to </w:t>
      </w:r>
      <w:proofErr w:type="gramStart"/>
      <w:r w:rsidRPr="004B4B80">
        <w:rPr>
          <w:rFonts w:ascii="Palatino Linotype" w:eastAsia="Times New Roman" w:hAnsi="Palatino Linotype" w:cs="Courier New"/>
          <w:kern w:val="0"/>
          <w:sz w:val="22"/>
          <w:szCs w:val="22"/>
          <w:lang w:val="en" w:eastAsia="id-ID"/>
        </w:rPr>
        <w:t>be carried out</w:t>
      </w:r>
      <w:proofErr w:type="gramEnd"/>
      <w:r w:rsidRPr="004B4B80">
        <w:rPr>
          <w:rFonts w:ascii="Palatino Linotype" w:eastAsia="Times New Roman" w:hAnsi="Palatino Linotype" w:cs="Courier New"/>
          <w:kern w:val="0"/>
          <w:sz w:val="22"/>
          <w:szCs w:val="22"/>
          <w:lang w:val="en" w:eastAsia="id-ID"/>
        </w:rPr>
        <w:t xml:space="preserve">, direct practice and </w:t>
      </w:r>
      <w:r w:rsidRPr="004B4B80">
        <w:rPr>
          <w:rFonts w:ascii="Palatino Linotype" w:eastAsia="Times New Roman" w:hAnsi="Palatino Linotype" w:cs="Courier New"/>
          <w:kern w:val="0"/>
          <w:sz w:val="22"/>
          <w:szCs w:val="22"/>
          <w:lang w:val="en" w:eastAsia="id-ID"/>
        </w:rPr>
        <w:lastRenderedPageBreak/>
        <w:t>making works. Closing activities are reflections or reviewing activities from the beginning to th</w:t>
      </w:r>
      <w:r w:rsidR="00DE2636" w:rsidRPr="004B4B80">
        <w:rPr>
          <w:rFonts w:ascii="Palatino Linotype" w:eastAsia="Times New Roman" w:hAnsi="Palatino Linotype" w:cs="Courier New"/>
          <w:kern w:val="0"/>
          <w:sz w:val="22"/>
          <w:szCs w:val="22"/>
          <w:lang w:val="en" w:eastAsia="id-ID"/>
        </w:rPr>
        <w:t>e end, and asking how they feel</w:t>
      </w:r>
      <w:proofErr w:type="gramStart"/>
      <w:r w:rsidR="00DE2636" w:rsidRPr="004B4B80">
        <w:rPr>
          <w:rFonts w:ascii="Palatino Linotype" w:eastAsia="Times New Roman" w:hAnsi="Palatino Linotype" w:cs="Courier New"/>
          <w:kern w:val="0"/>
          <w:sz w:val="22"/>
          <w:szCs w:val="22"/>
          <w:lang w:val="en" w:eastAsia="id-ID"/>
        </w:rPr>
        <w:t>;</w:t>
      </w:r>
      <w:proofErr w:type="gramEnd"/>
      <w:r w:rsidR="00DE2636" w:rsidRPr="004B4B80">
        <w:rPr>
          <w:rFonts w:ascii="Palatino Linotype" w:eastAsia="Times New Roman" w:hAnsi="Palatino Linotype" w:cs="Courier New"/>
          <w:kern w:val="0"/>
          <w:sz w:val="22"/>
          <w:szCs w:val="22"/>
          <w:lang w:val="en" w:eastAsia="id-ID"/>
        </w:rPr>
        <w:t xml:space="preserve"> </w:t>
      </w:r>
    </w:p>
    <w:p w14:paraId="509D9331" w14:textId="515396A0" w:rsidR="004133A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hAnsi="Palatino Linotype"/>
          <w:noProof/>
          <w:sz w:val="22"/>
          <w:szCs w:val="22"/>
          <w:lang w:val="id-ID" w:eastAsia="id-ID"/>
        </w:rPr>
        <w:drawing>
          <wp:anchor distT="0" distB="0" distL="114300" distR="114300" simplePos="0" relativeHeight="251664384" behindDoc="0" locked="0" layoutInCell="1" allowOverlap="1" wp14:anchorId="7CFF1682" wp14:editId="1D68269D">
            <wp:simplePos x="0" y="0"/>
            <wp:positionH relativeFrom="column">
              <wp:posOffset>866775</wp:posOffset>
            </wp:positionH>
            <wp:positionV relativeFrom="paragraph">
              <wp:posOffset>59055</wp:posOffset>
            </wp:positionV>
            <wp:extent cx="2625213" cy="1968493"/>
            <wp:effectExtent l="114300" t="114300" r="137160" b="146685"/>
            <wp:wrapNone/>
            <wp:docPr id="8253455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5213" cy="19684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98CB094" w14:textId="6EBD4149"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6C3BC857" w14:textId="6006532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B0D260A" w14:textId="64A4D030"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DAACFE8" w14:textId="7777777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6432ACA0" w14:textId="2E642902"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5F67362B" w14:textId="45E7311A"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00C581B8" w14:textId="57A93070" w:rsidR="00252134" w:rsidRPr="004B4B80" w:rsidRDefault="00252134" w:rsidP="00252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kern w:val="0"/>
          <w:sz w:val="22"/>
          <w:szCs w:val="22"/>
          <w:lang w:val="id-ID" w:eastAsia="id-ID"/>
        </w:rPr>
      </w:pPr>
      <w:r w:rsidRPr="004B4B80">
        <w:rPr>
          <w:rFonts w:ascii="Palatino Linotype" w:hAnsi="Palatino Linotype" w:cs="Arial"/>
          <w:sz w:val="22"/>
          <w:szCs w:val="22"/>
          <w:lang w:val="id-ID"/>
        </w:rPr>
        <w:t xml:space="preserve">Picture </w:t>
      </w:r>
      <w:r w:rsidRPr="004B4B80">
        <w:rPr>
          <w:rFonts w:ascii="Palatino Linotype" w:hAnsi="Palatino Linotype" w:cs="Arial"/>
          <w:sz w:val="22"/>
          <w:szCs w:val="22"/>
        </w:rPr>
        <w:t>2</w:t>
      </w:r>
      <w:r w:rsidRPr="004B4B80">
        <w:rPr>
          <w:rFonts w:ascii="Palatino Linotype" w:hAnsi="Palatino Linotype" w:cs="Arial"/>
          <w:sz w:val="22"/>
          <w:szCs w:val="22"/>
          <w:lang w:val="id-ID"/>
        </w:rPr>
        <w:t xml:space="preserve">. </w:t>
      </w:r>
      <w:r w:rsidRPr="004B4B80">
        <w:rPr>
          <w:rFonts w:ascii="Palatino Linotype" w:eastAsia="Times New Roman" w:hAnsi="Palatino Linotype" w:cs="Courier New"/>
          <w:kern w:val="0"/>
          <w:sz w:val="22"/>
          <w:szCs w:val="22"/>
          <w:lang w:val="en" w:eastAsia="id-ID"/>
        </w:rPr>
        <w:t xml:space="preserve">Introduction to Materials and Tools for Making </w:t>
      </w:r>
      <w:proofErr w:type="spellStart"/>
      <w:r w:rsidRPr="004B4B80">
        <w:rPr>
          <w:rFonts w:ascii="Palatino Linotype" w:eastAsia="Times New Roman" w:hAnsi="Palatino Linotype" w:cs="Courier New"/>
          <w:kern w:val="0"/>
          <w:sz w:val="22"/>
          <w:szCs w:val="22"/>
          <w:lang w:val="en" w:eastAsia="id-ID"/>
        </w:rPr>
        <w:t>Pudak</w:t>
      </w:r>
      <w:proofErr w:type="spellEnd"/>
    </w:p>
    <w:p w14:paraId="6A06C543" w14:textId="4C449B2F" w:rsidR="004133A4" w:rsidRPr="004B4B80" w:rsidRDefault="004133A4" w:rsidP="0025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p>
    <w:p w14:paraId="5E706E32" w14:textId="7F022C91" w:rsidR="004133A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hAnsi="Palatino Linotype"/>
          <w:noProof/>
          <w:sz w:val="22"/>
          <w:szCs w:val="22"/>
          <w:lang w:val="id-ID" w:eastAsia="id-ID"/>
        </w:rPr>
        <w:drawing>
          <wp:anchor distT="0" distB="0" distL="114300" distR="114300" simplePos="0" relativeHeight="251666432" behindDoc="0" locked="0" layoutInCell="1" allowOverlap="1" wp14:anchorId="60511512" wp14:editId="093764A5">
            <wp:simplePos x="0" y="0"/>
            <wp:positionH relativeFrom="column">
              <wp:posOffset>752475</wp:posOffset>
            </wp:positionH>
            <wp:positionV relativeFrom="paragraph">
              <wp:posOffset>28575</wp:posOffset>
            </wp:positionV>
            <wp:extent cx="2861187" cy="2236485"/>
            <wp:effectExtent l="133350" t="114300" r="130175" b="144780"/>
            <wp:wrapNone/>
            <wp:docPr id="9120817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8437" b="12938"/>
                    <a:stretch/>
                  </pic:blipFill>
                  <pic:spPr bwMode="auto">
                    <a:xfrm>
                      <a:off x="0" y="0"/>
                      <a:ext cx="2861187" cy="22364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1887246F" w14:textId="4872C8CA"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p>
    <w:p w14:paraId="768DC0A0" w14:textId="5C2567D6"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20D53D0" w14:textId="5DD5DBE9" w:rsidR="004133A4" w:rsidRPr="004B4B80" w:rsidRDefault="004133A4" w:rsidP="00004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Palatino Linotype" w:eastAsia="Times New Roman" w:hAnsi="Palatino Linotype" w:cs="Courier New"/>
          <w:kern w:val="0"/>
          <w:sz w:val="22"/>
          <w:szCs w:val="22"/>
          <w:lang w:eastAsia="id-ID"/>
        </w:rPr>
      </w:pPr>
    </w:p>
    <w:p w14:paraId="786F51C0" w14:textId="03D210C6"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CDA1E79" w14:textId="06D7EB5B"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46CBADB" w14:textId="76DD13FF"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1A550FD4" w14:textId="77777777" w:rsidR="004133A4" w:rsidRPr="004B4B80" w:rsidRDefault="004133A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362162BC" w14:textId="52D40281" w:rsidR="006C64CE" w:rsidRPr="004B4B80" w:rsidRDefault="00252134" w:rsidP="006C6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kern w:val="0"/>
          <w:sz w:val="22"/>
          <w:szCs w:val="22"/>
          <w:lang w:val="id-ID" w:eastAsia="id-ID"/>
        </w:rPr>
      </w:pPr>
      <w:r w:rsidRPr="004B4B80">
        <w:rPr>
          <w:rFonts w:ascii="Palatino Linotype" w:hAnsi="Palatino Linotype" w:cs="Arial"/>
          <w:sz w:val="22"/>
          <w:szCs w:val="22"/>
          <w:lang w:val="id-ID"/>
        </w:rPr>
        <w:t xml:space="preserve">Picture </w:t>
      </w:r>
      <w:r w:rsidR="006C64CE" w:rsidRPr="004B4B80">
        <w:rPr>
          <w:rFonts w:ascii="Palatino Linotype" w:hAnsi="Palatino Linotype" w:cs="Arial"/>
          <w:sz w:val="22"/>
          <w:szCs w:val="22"/>
        </w:rPr>
        <w:t>3</w:t>
      </w:r>
      <w:r w:rsidRPr="004B4B80">
        <w:rPr>
          <w:rFonts w:ascii="Palatino Linotype" w:hAnsi="Palatino Linotype" w:cs="Arial"/>
          <w:sz w:val="22"/>
          <w:szCs w:val="22"/>
          <w:lang w:val="id-ID"/>
        </w:rPr>
        <w:t xml:space="preserve">. </w:t>
      </w:r>
      <w:r w:rsidR="006C64CE" w:rsidRPr="004B4B80">
        <w:rPr>
          <w:rFonts w:ascii="Palatino Linotype" w:eastAsia="Times New Roman" w:hAnsi="Palatino Linotype" w:cs="Courier New"/>
          <w:kern w:val="0"/>
          <w:sz w:val="22"/>
          <w:szCs w:val="22"/>
          <w:lang w:val="en" w:eastAsia="id-ID"/>
        </w:rPr>
        <w:t xml:space="preserve">The Process of Making </w:t>
      </w:r>
      <w:proofErr w:type="spellStart"/>
      <w:r w:rsidR="006C64CE" w:rsidRPr="004B4B80">
        <w:rPr>
          <w:rFonts w:ascii="Palatino Linotype" w:eastAsia="Times New Roman" w:hAnsi="Palatino Linotype" w:cs="Courier New"/>
          <w:kern w:val="0"/>
          <w:sz w:val="22"/>
          <w:szCs w:val="22"/>
          <w:lang w:val="en" w:eastAsia="id-ID"/>
        </w:rPr>
        <w:t>Pudak</w:t>
      </w:r>
      <w:proofErr w:type="spellEnd"/>
    </w:p>
    <w:p w14:paraId="2D5A7C93" w14:textId="5814EEFE" w:rsidR="00252134" w:rsidRPr="004B4B80" w:rsidRDefault="00252134" w:rsidP="006C6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kern w:val="0"/>
          <w:sz w:val="22"/>
          <w:szCs w:val="22"/>
          <w:lang w:val="id-ID" w:eastAsia="id-ID"/>
        </w:rPr>
      </w:pPr>
    </w:p>
    <w:p w14:paraId="652507BE" w14:textId="7777777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4CA79F17" w14:textId="7777777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0EB3A7E8" w14:textId="77777777" w:rsidR="00252134" w:rsidRPr="004B4B80" w:rsidRDefault="00252134"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0462DE31" w14:textId="19A80A42"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hAnsi="Palatino Linotype"/>
          <w:noProof/>
          <w:sz w:val="22"/>
          <w:szCs w:val="22"/>
          <w:lang w:val="id-ID" w:eastAsia="id-ID"/>
        </w:rPr>
        <w:drawing>
          <wp:anchor distT="0" distB="0" distL="114300" distR="114300" simplePos="0" relativeHeight="251668480" behindDoc="0" locked="0" layoutInCell="1" allowOverlap="1" wp14:anchorId="4A1AB00C" wp14:editId="1F49BDC8">
            <wp:simplePos x="0" y="0"/>
            <wp:positionH relativeFrom="column">
              <wp:posOffset>910590</wp:posOffset>
            </wp:positionH>
            <wp:positionV relativeFrom="paragraph">
              <wp:posOffset>184785</wp:posOffset>
            </wp:positionV>
            <wp:extent cx="2642142" cy="1981200"/>
            <wp:effectExtent l="114300" t="114300" r="139700" b="152400"/>
            <wp:wrapNone/>
            <wp:docPr id="196150806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029" cy="19848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9DB76BB" w14:textId="5031982E"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B80129E"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1C5C6A9"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1AECF97"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414134F9"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18EA82E"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2988279B" w14:textId="77777777" w:rsidR="006C64CE" w:rsidRPr="004B4B80" w:rsidRDefault="006C64CE"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p>
    <w:p w14:paraId="7DB8A630" w14:textId="1728AA2B" w:rsidR="006C64CE" w:rsidRPr="004B4B80" w:rsidRDefault="006C64CE" w:rsidP="006C6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kern w:val="0"/>
          <w:sz w:val="22"/>
          <w:szCs w:val="22"/>
          <w:lang w:val="id-ID" w:eastAsia="id-ID"/>
        </w:rPr>
      </w:pPr>
      <w:r w:rsidRPr="004B4B80">
        <w:rPr>
          <w:rFonts w:ascii="Palatino Linotype" w:hAnsi="Palatino Linotype" w:cs="Arial"/>
          <w:sz w:val="22"/>
          <w:szCs w:val="22"/>
          <w:lang w:val="id-ID"/>
        </w:rPr>
        <w:t xml:space="preserve">Picture </w:t>
      </w:r>
      <w:r w:rsidRPr="004B4B80">
        <w:rPr>
          <w:rFonts w:ascii="Palatino Linotype" w:hAnsi="Palatino Linotype" w:cs="Arial"/>
          <w:sz w:val="22"/>
          <w:szCs w:val="22"/>
        </w:rPr>
        <w:t>4</w:t>
      </w:r>
      <w:r w:rsidRPr="004B4B80">
        <w:rPr>
          <w:rFonts w:ascii="Palatino Linotype" w:hAnsi="Palatino Linotype" w:cs="Arial"/>
          <w:sz w:val="22"/>
          <w:szCs w:val="22"/>
          <w:lang w:val="id-ID"/>
        </w:rPr>
        <w:t xml:space="preserve">. </w:t>
      </w:r>
      <w:r w:rsidRPr="004B4B80">
        <w:rPr>
          <w:rFonts w:ascii="Palatino Linotype" w:eastAsia="Times New Roman" w:hAnsi="Palatino Linotype" w:cs="Courier New"/>
          <w:kern w:val="0"/>
          <w:sz w:val="22"/>
          <w:szCs w:val="22"/>
          <w:lang w:val="en" w:eastAsia="id-ID"/>
        </w:rPr>
        <w:t>Role Play Buying and selling and Currency Introduction</w:t>
      </w:r>
    </w:p>
    <w:p w14:paraId="4CECDF9C" w14:textId="6280AEA4" w:rsidR="006C64CE" w:rsidRPr="004B4B80" w:rsidRDefault="006C64CE" w:rsidP="006C6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kern w:val="0"/>
          <w:sz w:val="22"/>
          <w:szCs w:val="22"/>
          <w:lang w:val="id-ID" w:eastAsia="id-ID"/>
        </w:rPr>
      </w:pPr>
    </w:p>
    <w:p w14:paraId="153704EA" w14:textId="748C7327" w:rsidR="00CD2FB6" w:rsidRPr="004B4B80" w:rsidRDefault="00704370"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en" w:eastAsia="id-ID"/>
        </w:rPr>
      </w:pPr>
      <w:r w:rsidRPr="004B4B80">
        <w:rPr>
          <w:rFonts w:ascii="Palatino Linotype" w:eastAsia="Times New Roman" w:hAnsi="Palatino Linotype" w:cs="Courier New"/>
          <w:kern w:val="0"/>
          <w:sz w:val="22"/>
          <w:szCs w:val="22"/>
          <w:lang w:val="en" w:eastAsia="id-ID"/>
        </w:rPr>
        <w:t xml:space="preserve"> </w:t>
      </w:r>
      <w:r w:rsidR="00DE2636" w:rsidRPr="004B4B80">
        <w:rPr>
          <w:rFonts w:ascii="Palatino Linotype" w:eastAsia="Times New Roman" w:hAnsi="Palatino Linotype" w:cs="Courier New"/>
          <w:kern w:val="0"/>
          <w:sz w:val="22"/>
          <w:szCs w:val="22"/>
          <w:lang w:val="en" w:eastAsia="id-ID"/>
        </w:rPr>
        <w:t xml:space="preserve">(c) </w:t>
      </w:r>
      <w:r w:rsidR="00CD2FB6" w:rsidRPr="004B4B80">
        <w:rPr>
          <w:rFonts w:ascii="Palatino Linotype" w:eastAsia="Times New Roman" w:hAnsi="Palatino Linotype" w:cs="Courier New"/>
          <w:kern w:val="0"/>
          <w:sz w:val="22"/>
          <w:szCs w:val="22"/>
          <w:lang w:val="en" w:eastAsia="id-ID"/>
        </w:rPr>
        <w:t>Evaluation Stage</w:t>
      </w:r>
      <w:r w:rsidR="00DE2636" w:rsidRPr="004B4B80">
        <w:rPr>
          <w:rFonts w:ascii="Palatino Linotype" w:eastAsia="Times New Roman" w:hAnsi="Palatino Linotype" w:cs="Courier New"/>
          <w:kern w:val="0"/>
          <w:sz w:val="22"/>
          <w:szCs w:val="22"/>
          <w:lang w:val="en" w:eastAsia="id-ID"/>
        </w:rPr>
        <w:t>, a</w:t>
      </w:r>
      <w:r w:rsidR="00CD2FB6" w:rsidRPr="004B4B80">
        <w:rPr>
          <w:rFonts w:ascii="Palatino Linotype" w:eastAsia="Times New Roman" w:hAnsi="Palatino Linotype" w:cs="Courier New"/>
          <w:kern w:val="0"/>
          <w:sz w:val="22"/>
          <w:szCs w:val="22"/>
          <w:lang w:val="en" w:eastAsia="id-ID"/>
        </w:rPr>
        <w:t xml:space="preserve">t this stage, an assessment activity </w:t>
      </w:r>
      <w:proofErr w:type="gramStart"/>
      <w:r w:rsidR="00CD2FB6" w:rsidRPr="004B4B80">
        <w:rPr>
          <w:rFonts w:ascii="Palatino Linotype" w:eastAsia="Times New Roman" w:hAnsi="Palatino Linotype" w:cs="Courier New"/>
          <w:kern w:val="0"/>
          <w:sz w:val="22"/>
          <w:szCs w:val="22"/>
          <w:lang w:val="en" w:eastAsia="id-ID"/>
        </w:rPr>
        <w:t>is carried out</w:t>
      </w:r>
      <w:proofErr w:type="gramEnd"/>
      <w:r w:rsidR="00CD2FB6" w:rsidRPr="004B4B80">
        <w:rPr>
          <w:rFonts w:ascii="Palatino Linotype" w:eastAsia="Times New Roman" w:hAnsi="Palatino Linotype" w:cs="Courier New"/>
          <w:kern w:val="0"/>
          <w:sz w:val="22"/>
          <w:szCs w:val="22"/>
          <w:lang w:val="en" w:eastAsia="id-ID"/>
        </w:rPr>
        <w:t xml:space="preserve"> on the level of development of students' abilities according to the indicators in STPPA (Standard Level of Achievement of Child Development). </w:t>
      </w:r>
      <w:proofErr w:type="gramStart"/>
      <w:r w:rsidR="00CD2FB6" w:rsidRPr="004B4B80">
        <w:rPr>
          <w:rFonts w:ascii="Palatino Linotype" w:eastAsia="Times New Roman" w:hAnsi="Palatino Linotype" w:cs="Courier New"/>
          <w:kern w:val="0"/>
          <w:sz w:val="22"/>
          <w:szCs w:val="22"/>
          <w:lang w:val="en" w:eastAsia="id-ID"/>
        </w:rPr>
        <w:t xml:space="preserve">The average results of group A in participating in the introduction of Gresik traditional snacks, one of which is the introduction of traditional </w:t>
      </w:r>
      <w:proofErr w:type="spellStart"/>
      <w:r w:rsidR="00CD2FB6" w:rsidRPr="004B4B80">
        <w:rPr>
          <w:rFonts w:ascii="Palatino Linotype" w:eastAsia="Times New Roman" w:hAnsi="Palatino Linotype" w:cs="Courier New"/>
          <w:kern w:val="0"/>
          <w:sz w:val="22"/>
          <w:szCs w:val="22"/>
          <w:lang w:val="en" w:eastAsia="id-ID"/>
        </w:rPr>
        <w:t>pudak</w:t>
      </w:r>
      <w:proofErr w:type="spellEnd"/>
      <w:r w:rsidR="00CD2FB6" w:rsidRPr="004B4B80">
        <w:rPr>
          <w:rFonts w:ascii="Palatino Linotype" w:eastAsia="Times New Roman" w:hAnsi="Palatino Linotype" w:cs="Courier New"/>
          <w:kern w:val="0"/>
          <w:sz w:val="22"/>
          <w:szCs w:val="22"/>
          <w:lang w:val="en" w:eastAsia="id-ID"/>
        </w:rPr>
        <w:t xml:space="preserve"> snacks, cooking class, role-playing buying and selling group A which consists of 25 children according to the results of observations on the presentation of </w:t>
      </w:r>
      <w:proofErr w:type="spellStart"/>
      <w:r w:rsidR="00CD2FB6" w:rsidRPr="004B4B80">
        <w:rPr>
          <w:rFonts w:ascii="Palatino Linotype" w:eastAsia="Times New Roman" w:hAnsi="Palatino Linotype" w:cs="Courier New"/>
          <w:kern w:val="0"/>
          <w:sz w:val="22"/>
          <w:szCs w:val="22"/>
          <w:lang w:val="en" w:eastAsia="id-ID"/>
        </w:rPr>
        <w:t>sata</w:t>
      </w:r>
      <w:proofErr w:type="spellEnd"/>
      <w:r w:rsidR="00CD2FB6" w:rsidRPr="004B4B80">
        <w:rPr>
          <w:rFonts w:ascii="Palatino Linotype" w:eastAsia="Times New Roman" w:hAnsi="Palatino Linotype" w:cs="Courier New"/>
          <w:kern w:val="0"/>
          <w:sz w:val="22"/>
          <w:szCs w:val="22"/>
          <w:lang w:val="en" w:eastAsia="id-ID"/>
        </w:rPr>
        <w:t xml:space="preserve"> is (BSB) (Developing According to Expectations) can be interpreted that with the Implementation of entrepreneur kids with Gresik traditional snacks to develop the social emotions of early childhood, it is said that they can accept the activity and can be applied again in learning at school.</w:t>
      </w:r>
      <w:proofErr w:type="gramEnd"/>
      <w:r w:rsidR="00CD2FB6" w:rsidRPr="004B4B80">
        <w:rPr>
          <w:rFonts w:ascii="Palatino Linotype" w:eastAsia="Times New Roman" w:hAnsi="Palatino Linotype" w:cs="Courier New"/>
          <w:kern w:val="0"/>
          <w:sz w:val="22"/>
          <w:szCs w:val="22"/>
          <w:lang w:val="en" w:eastAsia="id-ID"/>
        </w:rPr>
        <w:t xml:space="preserve"> </w:t>
      </w:r>
    </w:p>
    <w:p w14:paraId="7AC453AE" w14:textId="77777777" w:rsidR="00CD2FB6"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r w:rsidRPr="004B4B80">
        <w:rPr>
          <w:rFonts w:ascii="Palatino Linotype" w:eastAsia="Times New Roman" w:hAnsi="Palatino Linotype" w:cs="Courier New"/>
          <w:kern w:val="0"/>
          <w:sz w:val="22"/>
          <w:szCs w:val="22"/>
          <w:lang w:val="en" w:eastAsia="id-ID"/>
        </w:rPr>
        <w:lastRenderedPageBreak/>
        <w:t xml:space="preserve">The stages of planning, implementation and </w:t>
      </w:r>
      <w:proofErr w:type="gramStart"/>
      <w:r w:rsidRPr="004B4B80">
        <w:rPr>
          <w:rFonts w:ascii="Palatino Linotype" w:eastAsia="Times New Roman" w:hAnsi="Palatino Linotype" w:cs="Courier New"/>
          <w:kern w:val="0"/>
          <w:sz w:val="22"/>
          <w:szCs w:val="22"/>
          <w:lang w:val="en" w:eastAsia="id-ID"/>
        </w:rPr>
        <w:t>evaluation which contain several components in accordance with the theoretical basis of constructivism of the learning process</w:t>
      </w:r>
      <w:proofErr w:type="gramEnd"/>
      <w:r w:rsidRPr="004B4B80">
        <w:rPr>
          <w:rFonts w:ascii="Palatino Linotype" w:eastAsia="Times New Roman" w:hAnsi="Palatino Linotype" w:cs="Courier New"/>
          <w:kern w:val="0"/>
          <w:sz w:val="22"/>
          <w:szCs w:val="22"/>
          <w:lang w:val="en" w:eastAsia="id-ID"/>
        </w:rPr>
        <w:t xml:space="preserve"> that focuses on strategy. The learning process in children through social interaction with the assistance of adults around them who will guide and provide assistance in achieving child development.</w:t>
      </w:r>
    </w:p>
    <w:p w14:paraId="51219A97" w14:textId="31288152" w:rsidR="00CD2FB6" w:rsidRPr="004B4B80" w:rsidRDefault="00CD2FB6" w:rsidP="00CD2F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Palatino Linotype" w:eastAsia="Times New Roman" w:hAnsi="Palatino Linotype" w:cs="Courier New"/>
          <w:b/>
          <w:bCs/>
          <w:kern w:val="0"/>
          <w:sz w:val="22"/>
          <w:szCs w:val="22"/>
          <w:lang w:val="en" w:eastAsia="id-ID"/>
        </w:rPr>
      </w:pPr>
      <w:r w:rsidRPr="004B4B80">
        <w:rPr>
          <w:rFonts w:ascii="Palatino Linotype" w:eastAsia="Times New Roman" w:hAnsi="Palatino Linotype" w:cs="Courier New"/>
          <w:b/>
          <w:bCs/>
          <w:kern w:val="0"/>
          <w:sz w:val="22"/>
          <w:szCs w:val="22"/>
          <w:lang w:val="en" w:eastAsia="id-ID"/>
        </w:rPr>
        <w:t>Impact of the implementation of the entrepreneur kids program with Gresik traditional snacks in developing the social emotions of early childhood</w:t>
      </w:r>
    </w:p>
    <w:p w14:paraId="339DD04B" w14:textId="45438DF1" w:rsidR="00CD2FB6"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proofErr w:type="gramStart"/>
      <w:r w:rsidRPr="004B4B80">
        <w:rPr>
          <w:rFonts w:ascii="Palatino Linotype" w:eastAsia="Times New Roman" w:hAnsi="Palatino Linotype" w:cs="Courier New"/>
          <w:kern w:val="0"/>
          <w:sz w:val="22"/>
          <w:szCs w:val="22"/>
          <w:lang w:val="en" w:eastAsia="id-ID"/>
        </w:rPr>
        <w:t>There are impacts or benefits that are supported, namely:</w:t>
      </w:r>
      <w:r w:rsidR="00DE2636" w:rsidRPr="004B4B80">
        <w:rPr>
          <w:rFonts w:ascii="Palatino Linotype" w:eastAsia="Times New Roman" w:hAnsi="Palatino Linotype" w:cs="Courier New"/>
          <w:kern w:val="0"/>
          <w:sz w:val="22"/>
          <w:szCs w:val="22"/>
          <w:lang w:val="en" w:eastAsia="id-ID"/>
        </w:rPr>
        <w:t xml:space="preserve"> (a) </w:t>
      </w:r>
      <w:r w:rsidRPr="004B4B80">
        <w:rPr>
          <w:rFonts w:ascii="Palatino Linotype" w:eastAsia="Times New Roman" w:hAnsi="Palatino Linotype" w:cs="Courier New"/>
          <w:kern w:val="0"/>
          <w:sz w:val="22"/>
          <w:szCs w:val="22"/>
          <w:lang w:val="en" w:eastAsia="id-ID"/>
        </w:rPr>
        <w:t>Increasing insight into Gresik culture, one of which is its snacks</w:t>
      </w:r>
      <w:r w:rsidR="00DE2636" w:rsidRPr="004B4B80">
        <w:rPr>
          <w:rFonts w:ascii="Palatino Linotype" w:eastAsia="Times New Roman" w:hAnsi="Palatino Linotype" w:cs="Courier New"/>
          <w:kern w:val="0"/>
          <w:sz w:val="22"/>
          <w:szCs w:val="22"/>
          <w:lang w:val="en" w:eastAsia="id-ID"/>
        </w:rPr>
        <w:t>, t</w:t>
      </w:r>
      <w:r w:rsidRPr="004B4B80">
        <w:rPr>
          <w:rFonts w:ascii="Palatino Linotype" w:eastAsia="Times New Roman" w:hAnsi="Palatino Linotype" w:cs="Courier New"/>
          <w:kern w:val="0"/>
          <w:sz w:val="22"/>
          <w:szCs w:val="22"/>
          <w:lang w:val="en" w:eastAsia="id-ID"/>
        </w:rPr>
        <w:t>hrough the implementation of the entrepreneur kids program with Gresik traditional snacks, children can learn about local cul</w:t>
      </w:r>
      <w:r w:rsidR="00DE2636" w:rsidRPr="004B4B80">
        <w:rPr>
          <w:rFonts w:ascii="Palatino Linotype" w:eastAsia="Times New Roman" w:hAnsi="Palatino Linotype" w:cs="Courier New"/>
          <w:kern w:val="0"/>
          <w:sz w:val="22"/>
          <w:szCs w:val="22"/>
          <w:lang w:val="en" w:eastAsia="id-ID"/>
        </w:rPr>
        <w:t xml:space="preserve">ture through traditional snacks; (b) </w:t>
      </w:r>
      <w:r w:rsidRPr="004B4B80">
        <w:rPr>
          <w:rFonts w:ascii="Palatino Linotype" w:eastAsia="Times New Roman" w:hAnsi="Palatino Linotype" w:cs="Courier New"/>
          <w:kern w:val="0"/>
          <w:sz w:val="22"/>
          <w:szCs w:val="22"/>
          <w:lang w:val="en" w:eastAsia="id-ID"/>
        </w:rPr>
        <w:t xml:space="preserve">Gaining learning experience on how to make </w:t>
      </w:r>
      <w:proofErr w:type="spellStart"/>
      <w:r w:rsidRPr="004B4B80">
        <w:rPr>
          <w:rFonts w:ascii="Palatino Linotype" w:eastAsia="Times New Roman" w:hAnsi="Palatino Linotype" w:cs="Courier New"/>
          <w:kern w:val="0"/>
          <w:sz w:val="22"/>
          <w:szCs w:val="22"/>
          <w:lang w:val="en" w:eastAsia="id-ID"/>
        </w:rPr>
        <w:t>Pudak</w:t>
      </w:r>
      <w:proofErr w:type="spellEnd"/>
      <w:r w:rsidR="00DE2636" w:rsidRPr="004B4B80">
        <w:rPr>
          <w:rFonts w:ascii="Palatino Linotype" w:eastAsia="Times New Roman" w:hAnsi="Palatino Linotype" w:cs="Courier New"/>
          <w:kern w:val="0"/>
          <w:sz w:val="22"/>
          <w:szCs w:val="22"/>
          <w:lang w:val="en" w:eastAsia="id-ID"/>
        </w:rPr>
        <w:t>, c</w:t>
      </w:r>
      <w:r w:rsidRPr="004B4B80">
        <w:rPr>
          <w:rFonts w:ascii="Palatino Linotype" w:eastAsia="Times New Roman" w:hAnsi="Palatino Linotype" w:cs="Courier New"/>
          <w:kern w:val="0"/>
          <w:sz w:val="22"/>
          <w:szCs w:val="22"/>
          <w:lang w:val="en" w:eastAsia="id-ID"/>
        </w:rPr>
        <w:t xml:space="preserve">hildren can find out the source of knowledge to learn how to make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and can be applied at home</w:t>
      </w:r>
      <w:r w:rsidR="00DE2636" w:rsidRPr="004B4B80">
        <w:rPr>
          <w:rFonts w:ascii="Palatino Linotype" w:eastAsia="Times New Roman" w:hAnsi="Palatino Linotype" w:cs="Courier New"/>
          <w:kern w:val="0"/>
          <w:sz w:val="22"/>
          <w:szCs w:val="22"/>
          <w:lang w:val="en" w:eastAsia="id-ID"/>
        </w:rPr>
        <w:t xml:space="preserve">; (c) </w:t>
      </w:r>
      <w:r w:rsidRPr="004B4B80">
        <w:rPr>
          <w:rFonts w:ascii="Palatino Linotype" w:eastAsia="Times New Roman" w:hAnsi="Palatino Linotype" w:cs="Courier New"/>
          <w:kern w:val="0"/>
          <w:sz w:val="22"/>
          <w:szCs w:val="22"/>
          <w:lang w:val="en" w:eastAsia="id-ID"/>
        </w:rPr>
        <w:t>Developing social emotions in children, especially being able to be responsible for completing activities from start to finish.</w:t>
      </w:r>
      <w:proofErr w:type="gramEnd"/>
    </w:p>
    <w:p w14:paraId="05D4473D" w14:textId="77777777" w:rsidR="00CD2FB6" w:rsidRPr="004B4B80" w:rsidRDefault="00CD2FB6" w:rsidP="00DE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proofErr w:type="gramStart"/>
      <w:r w:rsidRPr="004B4B80">
        <w:rPr>
          <w:rFonts w:ascii="Palatino Linotype" w:eastAsia="Times New Roman" w:hAnsi="Palatino Linotype" w:cs="Courier New"/>
          <w:kern w:val="0"/>
          <w:sz w:val="22"/>
          <w:szCs w:val="22"/>
          <w:lang w:val="en" w:eastAsia="id-ID"/>
        </w:rPr>
        <w:t xml:space="preserve">Based on the discussion of the research results that have been described above, the implementation of the entrepreneur kids program with traditional Gresik snacks in developing the social emotions of early childhood has been proven to be able to introduce Gresik culture even </w:t>
      </w:r>
      <w:r w:rsidRPr="004B4B80">
        <w:rPr>
          <w:rFonts w:ascii="Palatino Linotype" w:eastAsia="Times New Roman" w:hAnsi="Palatino Linotype" w:cs="Courier New"/>
          <w:kern w:val="0"/>
          <w:sz w:val="22"/>
          <w:szCs w:val="22"/>
          <w:lang w:val="en" w:eastAsia="id-ID"/>
        </w:rPr>
        <w:lastRenderedPageBreak/>
        <w:t>through traditional Gresik snacks, by designing activities that are interesting and not boring and inviting children to participate directly in activities.</w:t>
      </w:r>
      <w:proofErr w:type="gramEnd"/>
      <w:r w:rsidRPr="004B4B80">
        <w:rPr>
          <w:rFonts w:ascii="Palatino Linotype" w:eastAsia="Times New Roman" w:hAnsi="Palatino Linotype" w:cs="Courier New"/>
          <w:kern w:val="0"/>
          <w:sz w:val="22"/>
          <w:szCs w:val="22"/>
          <w:lang w:val="en" w:eastAsia="id-ID"/>
        </w:rPr>
        <w:t xml:space="preserve"> </w:t>
      </w:r>
      <w:proofErr w:type="gramStart"/>
      <w:r w:rsidRPr="004B4B80">
        <w:rPr>
          <w:rFonts w:ascii="Palatino Linotype" w:eastAsia="Times New Roman" w:hAnsi="Palatino Linotype" w:cs="Courier New"/>
          <w:kern w:val="0"/>
          <w:sz w:val="22"/>
          <w:szCs w:val="22"/>
          <w:lang w:val="en" w:eastAsia="id-ID"/>
        </w:rPr>
        <w:t xml:space="preserve">From the results of the study, it was found that through the above activities, there are benefits in developing the social emotions of early childhood, namely: 1) Increasing insight into Gresik culture, one of which is its snacks, 2) Getting the experience of learning how to make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3) Developing social emotions in children, especially being able to be responsible for completing activities from start to finish.</w:t>
      </w:r>
      <w:proofErr w:type="gramEnd"/>
    </w:p>
    <w:p w14:paraId="13B4BEC7" w14:textId="77777777" w:rsidR="00CD2FB6" w:rsidRPr="004B4B80" w:rsidRDefault="00CD2FB6" w:rsidP="00CD2FB6">
      <w:pPr>
        <w:spacing w:line="360" w:lineRule="auto"/>
        <w:ind w:firstLine="567"/>
        <w:rPr>
          <w:rFonts w:ascii="Palatino Linotype" w:hAnsi="Palatino Linotype"/>
          <w:sz w:val="22"/>
          <w:szCs w:val="22"/>
          <w:lang w:val="id-ID"/>
        </w:rPr>
      </w:pPr>
    </w:p>
    <w:p w14:paraId="075CDBDA" w14:textId="0C6A4323" w:rsidR="001A69DE" w:rsidRDefault="00B67BAD" w:rsidP="00006149">
      <w:pPr>
        <w:tabs>
          <w:tab w:val="num" w:pos="840"/>
        </w:tabs>
        <w:spacing w:line="360" w:lineRule="auto"/>
        <w:jc w:val="center"/>
        <w:rPr>
          <w:rFonts w:ascii="Palatino Linotype" w:hAnsi="Palatino Linotype" w:cs="Arial"/>
          <w:b/>
          <w:sz w:val="22"/>
          <w:szCs w:val="22"/>
        </w:rPr>
      </w:pPr>
      <w:r w:rsidRPr="004B4B80">
        <w:rPr>
          <w:rFonts w:ascii="Palatino Linotype" w:hAnsi="Palatino Linotype" w:cs="Arial"/>
          <w:b/>
          <w:sz w:val="22"/>
          <w:szCs w:val="22"/>
        </w:rPr>
        <w:t>Conclusion</w:t>
      </w:r>
    </w:p>
    <w:p w14:paraId="1BE45C5E" w14:textId="77777777" w:rsidR="006A49D4" w:rsidRPr="004B4B80" w:rsidRDefault="006A49D4" w:rsidP="006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rPr>
          <w:rFonts w:ascii="Palatino Linotype" w:eastAsia="Times New Roman" w:hAnsi="Palatino Linotype" w:cs="Courier New"/>
          <w:kern w:val="0"/>
          <w:sz w:val="22"/>
          <w:szCs w:val="22"/>
          <w:lang w:val="id-ID" w:eastAsia="id-ID"/>
        </w:rPr>
      </w:pPr>
      <w:proofErr w:type="gramStart"/>
      <w:r w:rsidRPr="004B4B80">
        <w:rPr>
          <w:rFonts w:ascii="Palatino Linotype" w:eastAsia="Times New Roman" w:hAnsi="Palatino Linotype" w:cs="Courier New"/>
          <w:kern w:val="0"/>
          <w:sz w:val="22"/>
          <w:szCs w:val="22"/>
          <w:lang w:val="en" w:eastAsia="id-ID"/>
        </w:rPr>
        <w:t xml:space="preserve">Based on the results of the research and discussion that has been done, it can be concluded that the implementation of the entrepreneur kids program with traditional Gresik snacks in developing social emotions in early childhood is carried out through three stages, namely: 1) The planning stage includes preparing materials, media, tools and materials that will be used in learning, 2) The implementation stage, namely students are directly involved in making </w:t>
      </w:r>
      <w:proofErr w:type="spellStart"/>
      <w:r w:rsidRPr="004B4B80">
        <w:rPr>
          <w:rFonts w:ascii="Palatino Linotype" w:eastAsia="Times New Roman" w:hAnsi="Palatino Linotype" w:cs="Courier New"/>
          <w:kern w:val="0"/>
          <w:sz w:val="22"/>
          <w:szCs w:val="22"/>
          <w:lang w:val="en" w:eastAsia="id-ID"/>
        </w:rPr>
        <w:t>pudak</w:t>
      </w:r>
      <w:proofErr w:type="spellEnd"/>
      <w:r w:rsidRPr="004B4B80">
        <w:rPr>
          <w:rFonts w:ascii="Palatino Linotype" w:eastAsia="Times New Roman" w:hAnsi="Palatino Linotype" w:cs="Courier New"/>
          <w:kern w:val="0"/>
          <w:sz w:val="22"/>
          <w:szCs w:val="22"/>
          <w:lang w:val="en" w:eastAsia="id-ID"/>
        </w:rPr>
        <w:t xml:space="preserve"> and playing the role of buying and selling, 3) The evaluation stage by assessing the level of development of students' abilities according to the indicators.</w:t>
      </w:r>
      <w:proofErr w:type="gramEnd"/>
      <w:r w:rsidRPr="004B4B80">
        <w:rPr>
          <w:rFonts w:ascii="Palatino Linotype" w:eastAsia="Times New Roman" w:hAnsi="Palatino Linotype" w:cs="Courier New"/>
          <w:kern w:val="0"/>
          <w:sz w:val="22"/>
          <w:szCs w:val="22"/>
          <w:lang w:val="en" w:eastAsia="id-ID"/>
        </w:rPr>
        <w:t xml:space="preserve"> </w:t>
      </w:r>
      <w:proofErr w:type="gramStart"/>
      <w:r w:rsidRPr="004B4B80">
        <w:rPr>
          <w:rFonts w:ascii="Palatino Linotype" w:eastAsia="Times New Roman" w:hAnsi="Palatino Linotype" w:cs="Courier New"/>
          <w:kern w:val="0"/>
          <w:sz w:val="22"/>
          <w:szCs w:val="22"/>
          <w:lang w:val="en" w:eastAsia="id-ID"/>
        </w:rPr>
        <w:t xml:space="preserve">The impact of the implementation of the entrepreneur kids program with traditional Gresik snacks in developing social emotions in early childhood is that children can get to know Gresik culture through </w:t>
      </w:r>
      <w:r w:rsidRPr="004B4B80">
        <w:rPr>
          <w:rFonts w:ascii="Palatino Linotype" w:eastAsia="Times New Roman" w:hAnsi="Palatino Linotype" w:cs="Courier New"/>
          <w:kern w:val="0"/>
          <w:sz w:val="22"/>
          <w:szCs w:val="22"/>
          <w:lang w:val="en" w:eastAsia="id-ID"/>
        </w:rPr>
        <w:lastRenderedPageBreak/>
        <w:t>traditional snacks, increase insight, and can develop social emotions in children as seen from the child's responsibility in following activities from start to finish, being patient and being able to take turns with friends.</w:t>
      </w:r>
      <w:proofErr w:type="gramEnd"/>
    </w:p>
    <w:p w14:paraId="7E5A9AC2" w14:textId="77777777" w:rsidR="006A49D4" w:rsidRPr="004B4B80" w:rsidRDefault="006A49D4" w:rsidP="006A49D4">
      <w:pPr>
        <w:spacing w:line="360" w:lineRule="auto"/>
        <w:ind w:firstLine="720"/>
        <w:rPr>
          <w:rFonts w:ascii="Palatino Linotype" w:hAnsi="Palatino Linotype" w:cs="Arial"/>
          <w:sz w:val="22"/>
          <w:szCs w:val="22"/>
          <w:lang w:val="id-ID"/>
        </w:rPr>
      </w:pPr>
    </w:p>
    <w:p w14:paraId="2A1AFE3E" w14:textId="08183177" w:rsidR="001A69DE" w:rsidRDefault="00B67BAD" w:rsidP="000B04B7">
      <w:pPr>
        <w:tabs>
          <w:tab w:val="num" w:pos="840"/>
        </w:tabs>
        <w:spacing w:line="360" w:lineRule="auto"/>
        <w:jc w:val="center"/>
        <w:rPr>
          <w:rFonts w:ascii="Palatino Linotype" w:hAnsi="Palatino Linotype" w:cs="Arial"/>
          <w:b/>
          <w:sz w:val="22"/>
          <w:szCs w:val="22"/>
          <w:lang w:val="id-ID"/>
        </w:rPr>
      </w:pPr>
      <w:r w:rsidRPr="004B4B80">
        <w:rPr>
          <w:rFonts w:ascii="Palatino Linotype" w:hAnsi="Palatino Linotype" w:cs="Arial"/>
          <w:b/>
          <w:sz w:val="22"/>
          <w:szCs w:val="22"/>
          <w:lang w:val="id-ID"/>
        </w:rPr>
        <w:t>References</w:t>
      </w:r>
      <w:bookmarkStart w:id="0" w:name="_GoBack"/>
      <w:bookmarkEnd w:id="0"/>
    </w:p>
    <w:p w14:paraId="232E690A" w14:textId="77777777" w:rsidR="009F346A" w:rsidRDefault="009F346A" w:rsidP="000B04B7">
      <w:pPr>
        <w:tabs>
          <w:tab w:val="num" w:pos="840"/>
        </w:tabs>
        <w:spacing w:line="360" w:lineRule="auto"/>
        <w:jc w:val="center"/>
        <w:rPr>
          <w:rFonts w:ascii="Palatino Linotype" w:hAnsi="Palatino Linotype" w:cs="Arial"/>
          <w:b/>
          <w:sz w:val="22"/>
          <w:szCs w:val="22"/>
          <w:lang w:val="id-ID"/>
        </w:rPr>
      </w:pPr>
    </w:p>
    <w:p w14:paraId="31FFE468" w14:textId="3DBD740B" w:rsidR="003933D6" w:rsidRDefault="0046010F" w:rsidP="009F346A">
      <w:pPr>
        <w:pStyle w:val="Bibliography"/>
        <w:spacing w:line="240" w:lineRule="auto"/>
        <w:rPr>
          <w:rFonts w:ascii="Palatino Linotype" w:hAnsi="Palatino Linotype"/>
          <w:sz w:val="22"/>
        </w:rPr>
      </w:pPr>
      <w:r w:rsidRPr="004B4B80">
        <w:rPr>
          <w:rFonts w:ascii="Palatino Linotype" w:hAnsi="Palatino Linotype" w:cs="Arial"/>
          <w:sz w:val="22"/>
          <w:szCs w:val="22"/>
        </w:rPr>
        <w:fldChar w:fldCharType="begin"/>
      </w:r>
      <w:r w:rsidR="003933D6">
        <w:rPr>
          <w:rFonts w:ascii="Palatino Linotype" w:hAnsi="Palatino Linotype" w:cs="Arial"/>
          <w:sz w:val="22"/>
          <w:szCs w:val="22"/>
        </w:rPr>
        <w:instrText xml:space="preserve"> ADDIN ZOTERO_BIBL {"uncited":[],"omitted":[],"custom":[]} CSL_BIBLIOGRAPHY </w:instrText>
      </w:r>
      <w:r w:rsidRPr="004B4B80">
        <w:rPr>
          <w:rFonts w:ascii="Palatino Linotype" w:hAnsi="Palatino Linotype" w:cs="Arial"/>
          <w:sz w:val="22"/>
          <w:szCs w:val="22"/>
        </w:rPr>
        <w:fldChar w:fldCharType="separate"/>
      </w:r>
      <w:r w:rsidR="003933D6" w:rsidRPr="003933D6">
        <w:rPr>
          <w:rFonts w:ascii="Palatino Linotype" w:hAnsi="Palatino Linotype"/>
          <w:sz w:val="22"/>
        </w:rPr>
        <w:t xml:space="preserve">AA </w:t>
      </w:r>
      <w:proofErr w:type="spellStart"/>
      <w:r w:rsidR="003933D6" w:rsidRPr="003933D6">
        <w:rPr>
          <w:rFonts w:ascii="Palatino Linotype" w:hAnsi="Palatino Linotype"/>
          <w:sz w:val="22"/>
        </w:rPr>
        <w:t>Makarisce</w:t>
      </w:r>
      <w:proofErr w:type="spellEnd"/>
      <w:r w:rsidR="003933D6" w:rsidRPr="003933D6">
        <w:rPr>
          <w:rFonts w:ascii="Palatino Linotype" w:hAnsi="Palatino Linotype"/>
          <w:sz w:val="22"/>
        </w:rPr>
        <w:t xml:space="preserve">. (2020). </w:t>
      </w:r>
      <w:proofErr w:type="spellStart"/>
      <w:r w:rsidR="003933D6" w:rsidRPr="003933D6">
        <w:rPr>
          <w:rFonts w:ascii="Palatino Linotype" w:hAnsi="Palatino Linotype"/>
          <w:i/>
          <w:iCs/>
          <w:sz w:val="22"/>
        </w:rPr>
        <w:t>Teknik</w:t>
      </w:r>
      <w:proofErr w:type="spellEnd"/>
      <w:r w:rsidR="003933D6" w:rsidRPr="003933D6">
        <w:rPr>
          <w:rFonts w:ascii="Palatino Linotype" w:hAnsi="Palatino Linotype"/>
          <w:i/>
          <w:iCs/>
          <w:sz w:val="22"/>
        </w:rPr>
        <w:t xml:space="preserve"> </w:t>
      </w:r>
      <w:proofErr w:type="spellStart"/>
      <w:r w:rsidR="003933D6" w:rsidRPr="003933D6">
        <w:rPr>
          <w:rFonts w:ascii="Palatino Linotype" w:hAnsi="Palatino Linotype"/>
          <w:i/>
          <w:iCs/>
          <w:sz w:val="22"/>
        </w:rPr>
        <w:t>Pemeriksa</w:t>
      </w:r>
      <w:r w:rsidR="00910211">
        <w:rPr>
          <w:rFonts w:ascii="Palatino Linotype" w:hAnsi="Palatino Linotype"/>
          <w:i/>
          <w:iCs/>
          <w:sz w:val="22"/>
        </w:rPr>
        <w:t>an</w:t>
      </w:r>
      <w:proofErr w:type="spellEnd"/>
      <w:r w:rsidR="00910211">
        <w:rPr>
          <w:rFonts w:ascii="Palatino Linotype" w:hAnsi="Palatino Linotype"/>
          <w:i/>
          <w:iCs/>
          <w:sz w:val="22"/>
        </w:rPr>
        <w:t xml:space="preserve"> </w:t>
      </w:r>
      <w:proofErr w:type="spellStart"/>
      <w:r w:rsidR="00910211">
        <w:rPr>
          <w:rFonts w:ascii="Palatino Linotype" w:hAnsi="Palatino Linotype"/>
          <w:i/>
          <w:iCs/>
          <w:sz w:val="22"/>
        </w:rPr>
        <w:t>Keabsahan</w:t>
      </w:r>
      <w:proofErr w:type="spellEnd"/>
      <w:r w:rsidR="00910211">
        <w:rPr>
          <w:rFonts w:ascii="Palatino Linotype" w:hAnsi="Palatino Linotype"/>
          <w:i/>
          <w:iCs/>
          <w:sz w:val="22"/>
        </w:rPr>
        <w:t xml:space="preserve"> Data </w:t>
      </w:r>
      <w:proofErr w:type="spellStart"/>
      <w:r w:rsidR="00910211">
        <w:rPr>
          <w:rFonts w:ascii="Palatino Linotype" w:hAnsi="Palatino Linotype"/>
          <w:i/>
          <w:iCs/>
          <w:sz w:val="22"/>
        </w:rPr>
        <w:t>pada</w:t>
      </w:r>
      <w:proofErr w:type="spellEnd"/>
      <w:r w:rsidR="00910211">
        <w:rPr>
          <w:rFonts w:ascii="Palatino Linotype" w:hAnsi="Palatino Linotype"/>
          <w:i/>
          <w:iCs/>
          <w:sz w:val="22"/>
        </w:rPr>
        <w:t xml:space="preserve"> </w:t>
      </w:r>
      <w:proofErr w:type="spellStart"/>
      <w:r w:rsidR="00910211">
        <w:rPr>
          <w:rFonts w:ascii="Palatino Linotype" w:hAnsi="Palatino Linotype"/>
          <w:i/>
          <w:iCs/>
          <w:sz w:val="22"/>
        </w:rPr>
        <w:t>Peneliti</w:t>
      </w:r>
      <w:r w:rsidR="003933D6" w:rsidRPr="003933D6">
        <w:rPr>
          <w:rFonts w:ascii="Palatino Linotype" w:hAnsi="Palatino Linotype"/>
          <w:i/>
          <w:iCs/>
          <w:sz w:val="22"/>
        </w:rPr>
        <w:t>an</w:t>
      </w:r>
      <w:proofErr w:type="spellEnd"/>
      <w:r w:rsidR="003933D6" w:rsidRPr="003933D6">
        <w:rPr>
          <w:rFonts w:ascii="Palatino Linotype" w:hAnsi="Palatino Linotype"/>
          <w:i/>
          <w:iCs/>
          <w:sz w:val="22"/>
        </w:rPr>
        <w:t xml:space="preserve"> </w:t>
      </w:r>
      <w:proofErr w:type="spellStart"/>
      <w:r w:rsidR="003933D6" w:rsidRPr="003933D6">
        <w:rPr>
          <w:rFonts w:ascii="Palatino Linotype" w:hAnsi="Palatino Linotype"/>
          <w:i/>
          <w:iCs/>
          <w:sz w:val="22"/>
        </w:rPr>
        <w:t>Kualitatif</w:t>
      </w:r>
      <w:proofErr w:type="spellEnd"/>
      <w:r w:rsidR="003933D6" w:rsidRPr="003933D6">
        <w:rPr>
          <w:rFonts w:ascii="Palatino Linotype" w:hAnsi="Palatino Linotype"/>
          <w:sz w:val="22"/>
        </w:rPr>
        <w:t>. JIKM.</w:t>
      </w:r>
    </w:p>
    <w:p w14:paraId="311B5B9C" w14:textId="77777777" w:rsidR="009F346A" w:rsidRPr="009F346A" w:rsidRDefault="009F346A" w:rsidP="009F346A"/>
    <w:p w14:paraId="40EA42F2" w14:textId="27F7D244"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Durrotun</w:t>
      </w:r>
      <w:proofErr w:type="spellEnd"/>
      <w:r w:rsidRPr="003933D6">
        <w:rPr>
          <w:rFonts w:ascii="Palatino Linotype" w:hAnsi="Palatino Linotype"/>
          <w:sz w:val="22"/>
        </w:rPr>
        <w:t xml:space="preserve"> </w:t>
      </w:r>
      <w:proofErr w:type="spellStart"/>
      <w:r w:rsidRPr="003933D6">
        <w:rPr>
          <w:rFonts w:ascii="Palatino Linotype" w:hAnsi="Palatino Linotype"/>
          <w:sz w:val="22"/>
        </w:rPr>
        <w:t>Nafisah</w:t>
      </w:r>
      <w:proofErr w:type="spellEnd"/>
      <w:r w:rsidRPr="003933D6">
        <w:rPr>
          <w:rFonts w:ascii="Palatino Linotype" w:hAnsi="Palatino Linotype"/>
          <w:sz w:val="22"/>
        </w:rPr>
        <w:t xml:space="preserve">. (2020). </w:t>
      </w:r>
      <w:proofErr w:type="spellStart"/>
      <w:r w:rsidRPr="003933D6">
        <w:rPr>
          <w:rFonts w:ascii="Palatino Linotype" w:hAnsi="Palatino Linotype"/>
          <w:sz w:val="22"/>
        </w:rPr>
        <w:t>Peran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Pendidikan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Muatan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Lokal</w:t>
      </w:r>
      <w:proofErr w:type="spellEnd"/>
      <w:r w:rsidRPr="003933D6">
        <w:rPr>
          <w:rFonts w:ascii="Palatino Linotype" w:hAnsi="Palatino Linotype"/>
          <w:sz w:val="22"/>
        </w:rPr>
        <w:t xml:space="preserve"> </w:t>
      </w:r>
      <w:proofErr w:type="spellStart"/>
      <w:r w:rsidRPr="003933D6">
        <w:rPr>
          <w:rFonts w:ascii="Palatino Linotype" w:hAnsi="Palatino Linotype"/>
          <w:sz w:val="22"/>
        </w:rPr>
        <w:t>terhadap</w:t>
      </w:r>
      <w:proofErr w:type="spellEnd"/>
      <w:r w:rsidRPr="003933D6">
        <w:rPr>
          <w:rFonts w:ascii="Palatino Linotype" w:hAnsi="Palatino Linotype"/>
          <w:sz w:val="22"/>
        </w:rPr>
        <w:t xml:space="preserve"> Pembangunan </w:t>
      </w:r>
      <w:proofErr w:type="spellStart"/>
      <w:r w:rsidRPr="003933D6">
        <w:rPr>
          <w:rFonts w:ascii="Palatino Linotype" w:hAnsi="Palatino Linotype"/>
          <w:sz w:val="22"/>
        </w:rPr>
        <w:t>Karakter</w:t>
      </w:r>
      <w:proofErr w:type="spellEnd"/>
      <w:r w:rsidRPr="003933D6">
        <w:rPr>
          <w:rFonts w:ascii="Palatino Linotype" w:hAnsi="Palatino Linotype"/>
          <w:sz w:val="22"/>
        </w:rPr>
        <w:t xml:space="preserve"> </w:t>
      </w:r>
      <w:proofErr w:type="spellStart"/>
      <w:r w:rsidRPr="003933D6">
        <w:rPr>
          <w:rFonts w:ascii="Palatino Linotype" w:hAnsi="Palatino Linotype"/>
          <w:sz w:val="22"/>
        </w:rPr>
        <w:t>Bangsa</w:t>
      </w:r>
      <w:proofErr w:type="spellEnd"/>
      <w:r w:rsidRPr="003933D6">
        <w:rPr>
          <w:rFonts w:ascii="Palatino Linotype" w:hAnsi="Palatino Linotype"/>
          <w:sz w:val="22"/>
        </w:rPr>
        <w:t xml:space="preserve">. </w:t>
      </w:r>
      <w:r w:rsidRPr="003933D6">
        <w:rPr>
          <w:rFonts w:ascii="Palatino Linotype" w:hAnsi="Palatino Linotype"/>
          <w:i/>
          <w:iCs/>
          <w:sz w:val="22"/>
        </w:rPr>
        <w:t xml:space="preserve">Citizenship, </w:t>
      </w:r>
      <w:proofErr w:type="spellStart"/>
      <w:r w:rsidRPr="003933D6">
        <w:rPr>
          <w:rFonts w:ascii="Palatino Linotype" w:hAnsi="Palatino Linotype"/>
          <w:i/>
          <w:iCs/>
          <w:sz w:val="22"/>
        </w:rPr>
        <w:t>Jurnal</w:t>
      </w:r>
      <w:proofErr w:type="spellEnd"/>
      <w:r w:rsidRPr="003933D6">
        <w:rPr>
          <w:rFonts w:ascii="Palatino Linotype" w:hAnsi="Palatino Linotype"/>
          <w:i/>
          <w:iCs/>
          <w:sz w:val="22"/>
        </w:rPr>
        <w:t xml:space="preserve"> Pancasila </w:t>
      </w:r>
      <w:proofErr w:type="spellStart"/>
      <w:r w:rsidRPr="003933D6">
        <w:rPr>
          <w:rFonts w:ascii="Palatino Linotype" w:hAnsi="Palatino Linotype"/>
          <w:i/>
          <w:iCs/>
          <w:sz w:val="22"/>
        </w:rPr>
        <w:t>dan</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Kewarganegaraan</w:t>
      </w:r>
      <w:proofErr w:type="spellEnd"/>
      <w:r w:rsidRPr="003933D6">
        <w:rPr>
          <w:rFonts w:ascii="Palatino Linotype" w:hAnsi="Palatino Linotype"/>
          <w:sz w:val="22"/>
        </w:rPr>
        <w:t xml:space="preserve">, </w:t>
      </w:r>
      <w:r w:rsidRPr="003933D6">
        <w:rPr>
          <w:rFonts w:ascii="Palatino Linotype" w:hAnsi="Palatino Linotype"/>
          <w:i/>
          <w:iCs/>
          <w:sz w:val="22"/>
        </w:rPr>
        <w:t>Vol.4 No.2</w:t>
      </w:r>
      <w:r w:rsidRPr="003933D6">
        <w:rPr>
          <w:rFonts w:ascii="Palatino Linotype" w:hAnsi="Palatino Linotype"/>
          <w:sz w:val="22"/>
        </w:rPr>
        <w:t>, 454.</w:t>
      </w:r>
    </w:p>
    <w:p w14:paraId="694A469A" w14:textId="77777777" w:rsidR="009F346A" w:rsidRPr="009F346A" w:rsidRDefault="009F346A" w:rsidP="009F346A"/>
    <w:p w14:paraId="76171D98" w14:textId="0F1AF878" w:rsidR="003933D6" w:rsidRDefault="003933D6" w:rsidP="00910211">
      <w:pPr>
        <w:pStyle w:val="Bibliography"/>
        <w:spacing w:line="240" w:lineRule="auto"/>
        <w:rPr>
          <w:rFonts w:ascii="Palatino Linotype" w:hAnsi="Palatino Linotype"/>
          <w:sz w:val="22"/>
        </w:rPr>
      </w:pPr>
      <w:proofErr w:type="spellStart"/>
      <w:r w:rsidRPr="003933D6">
        <w:rPr>
          <w:rFonts w:ascii="Palatino Linotype" w:hAnsi="Palatino Linotype"/>
          <w:sz w:val="22"/>
        </w:rPr>
        <w:t>Finna</w:t>
      </w:r>
      <w:proofErr w:type="spellEnd"/>
      <w:r w:rsidRPr="003933D6">
        <w:rPr>
          <w:rFonts w:ascii="Palatino Linotype" w:hAnsi="Palatino Linotype"/>
          <w:sz w:val="22"/>
        </w:rPr>
        <w:t xml:space="preserve"> </w:t>
      </w:r>
      <w:proofErr w:type="spellStart"/>
      <w:r w:rsidR="00910211">
        <w:rPr>
          <w:rFonts w:ascii="Palatino Linotype" w:hAnsi="Palatino Linotype"/>
          <w:sz w:val="22"/>
        </w:rPr>
        <w:t>R</w:t>
      </w:r>
      <w:r w:rsidRPr="003933D6">
        <w:rPr>
          <w:rFonts w:ascii="Palatino Linotype" w:hAnsi="Palatino Linotype"/>
          <w:sz w:val="22"/>
        </w:rPr>
        <w:t>ohmawati</w:t>
      </w:r>
      <w:proofErr w:type="spellEnd"/>
      <w:r w:rsidRPr="003933D6">
        <w:rPr>
          <w:rFonts w:ascii="Palatino Linotype" w:hAnsi="Palatino Linotype"/>
          <w:sz w:val="22"/>
        </w:rPr>
        <w:t xml:space="preserve">. (2021). </w:t>
      </w:r>
      <w:proofErr w:type="spellStart"/>
      <w:r w:rsidRPr="003933D6">
        <w:rPr>
          <w:rFonts w:ascii="Palatino Linotype" w:hAnsi="Palatino Linotype"/>
          <w:sz w:val="22"/>
        </w:rPr>
        <w:t>Transforasi</w:t>
      </w:r>
      <w:proofErr w:type="spellEnd"/>
      <w:r w:rsidRPr="003933D6">
        <w:rPr>
          <w:rFonts w:ascii="Palatino Linotype" w:hAnsi="Palatino Linotype"/>
          <w:sz w:val="22"/>
        </w:rPr>
        <w:t xml:space="preserve"> </w:t>
      </w:r>
      <w:proofErr w:type="spellStart"/>
      <w:r w:rsidRPr="003933D6">
        <w:rPr>
          <w:rFonts w:ascii="Palatino Linotype" w:hAnsi="Palatino Linotype"/>
          <w:sz w:val="22"/>
        </w:rPr>
        <w:t>Tradisi</w:t>
      </w:r>
      <w:proofErr w:type="spellEnd"/>
      <w:r w:rsidRPr="003933D6">
        <w:rPr>
          <w:rFonts w:ascii="Palatino Linotype" w:hAnsi="Palatino Linotype"/>
          <w:sz w:val="22"/>
        </w:rPr>
        <w:t xml:space="preserve"> di </w:t>
      </w:r>
      <w:proofErr w:type="spellStart"/>
      <w:r w:rsidRPr="003933D6">
        <w:rPr>
          <w:rFonts w:ascii="Palatino Linotype" w:hAnsi="Palatino Linotype"/>
          <w:sz w:val="22"/>
        </w:rPr>
        <w:t>Kabupaten</w:t>
      </w:r>
      <w:proofErr w:type="spellEnd"/>
      <w:r w:rsidRPr="003933D6">
        <w:rPr>
          <w:rFonts w:ascii="Palatino Linotype" w:hAnsi="Palatino Linotype"/>
          <w:sz w:val="22"/>
        </w:rPr>
        <w:t xml:space="preserve"> Gresik </w:t>
      </w:r>
      <w:proofErr w:type="spellStart"/>
      <w:r w:rsidRPr="003933D6">
        <w:rPr>
          <w:rFonts w:ascii="Palatino Linotype" w:hAnsi="Palatino Linotype"/>
          <w:sz w:val="22"/>
        </w:rPr>
        <w:t>Akibat</w:t>
      </w:r>
      <w:proofErr w:type="spellEnd"/>
      <w:r w:rsidRPr="003933D6">
        <w:rPr>
          <w:rFonts w:ascii="Palatino Linotype" w:hAnsi="Palatino Linotype"/>
          <w:sz w:val="22"/>
        </w:rPr>
        <w:t xml:space="preserve"> </w:t>
      </w:r>
      <w:proofErr w:type="spellStart"/>
      <w:r w:rsidRPr="003933D6">
        <w:rPr>
          <w:rFonts w:ascii="Palatino Linotype" w:hAnsi="Palatino Linotype"/>
          <w:sz w:val="22"/>
        </w:rPr>
        <w:t>Adanya</w:t>
      </w:r>
      <w:proofErr w:type="spellEnd"/>
      <w:r w:rsidRPr="003933D6">
        <w:rPr>
          <w:rFonts w:ascii="Palatino Linotype" w:hAnsi="Palatino Linotype"/>
          <w:sz w:val="22"/>
        </w:rPr>
        <w:t xml:space="preserve"> </w:t>
      </w:r>
      <w:proofErr w:type="spellStart"/>
      <w:r w:rsidRPr="003933D6">
        <w:rPr>
          <w:rFonts w:ascii="Palatino Linotype" w:hAnsi="Palatino Linotype"/>
          <w:sz w:val="22"/>
        </w:rPr>
        <w:t>Pandemi</w:t>
      </w:r>
      <w:proofErr w:type="spellEnd"/>
      <w:r w:rsidRPr="003933D6">
        <w:rPr>
          <w:rFonts w:ascii="Palatino Linotype" w:hAnsi="Palatino Linotype"/>
          <w:sz w:val="22"/>
        </w:rPr>
        <w:t xml:space="preserve"> </w:t>
      </w:r>
      <w:proofErr w:type="spellStart"/>
      <w:r w:rsidRPr="003933D6">
        <w:rPr>
          <w:rFonts w:ascii="Palatino Linotype" w:hAnsi="Palatino Linotype"/>
          <w:sz w:val="22"/>
        </w:rPr>
        <w:t>Covid</w:t>
      </w:r>
      <w:proofErr w:type="spellEnd"/>
      <w:r w:rsidRPr="003933D6">
        <w:rPr>
          <w:rFonts w:ascii="Palatino Linotype" w:hAnsi="Palatino Linotype"/>
          <w:sz w:val="22"/>
        </w:rPr>
        <w:t xml:space="preserve"> 19. </w:t>
      </w:r>
      <w:r w:rsidRPr="003933D6">
        <w:rPr>
          <w:rFonts w:ascii="Palatino Linotype" w:hAnsi="Palatino Linotype"/>
          <w:i/>
          <w:iCs/>
          <w:sz w:val="22"/>
        </w:rPr>
        <w:t xml:space="preserve">Journal of </w:t>
      </w:r>
      <w:proofErr w:type="spellStart"/>
      <w:r w:rsidRPr="003933D6">
        <w:rPr>
          <w:rFonts w:ascii="Palatino Linotype" w:hAnsi="Palatino Linotype"/>
          <w:i/>
          <w:iCs/>
          <w:sz w:val="22"/>
        </w:rPr>
        <w:t>Economie</w:t>
      </w:r>
      <w:proofErr w:type="spellEnd"/>
      <w:r w:rsidRPr="003933D6">
        <w:rPr>
          <w:rFonts w:ascii="Palatino Linotype" w:hAnsi="Palatino Linotype"/>
          <w:i/>
          <w:iCs/>
          <w:sz w:val="22"/>
        </w:rPr>
        <w:t>, Management, Accounting, and Technology (</w:t>
      </w:r>
      <w:proofErr w:type="spellStart"/>
      <w:r w:rsidRPr="003933D6">
        <w:rPr>
          <w:rFonts w:ascii="Palatino Linotype" w:hAnsi="Palatino Linotype"/>
          <w:i/>
          <w:iCs/>
          <w:sz w:val="22"/>
        </w:rPr>
        <w:t>JEMATech</w:t>
      </w:r>
      <w:proofErr w:type="spellEnd"/>
      <w:r w:rsidRPr="003933D6">
        <w:rPr>
          <w:rFonts w:ascii="Palatino Linotype" w:hAnsi="Palatino Linotype"/>
          <w:i/>
          <w:iCs/>
          <w:sz w:val="22"/>
        </w:rPr>
        <w:t>)</w:t>
      </w:r>
      <w:r w:rsidRPr="003933D6">
        <w:rPr>
          <w:rFonts w:ascii="Palatino Linotype" w:hAnsi="Palatino Linotype"/>
          <w:sz w:val="22"/>
        </w:rPr>
        <w:t xml:space="preserve">, </w:t>
      </w:r>
      <w:r w:rsidRPr="003933D6">
        <w:rPr>
          <w:rFonts w:ascii="Palatino Linotype" w:hAnsi="Palatino Linotype"/>
          <w:i/>
          <w:iCs/>
          <w:sz w:val="22"/>
        </w:rPr>
        <w:t>Vol. 4 No.2</w:t>
      </w:r>
      <w:r w:rsidRPr="003933D6">
        <w:rPr>
          <w:rFonts w:ascii="Palatino Linotype" w:hAnsi="Palatino Linotype"/>
          <w:sz w:val="22"/>
        </w:rPr>
        <w:t>, 4–5.</w:t>
      </w:r>
    </w:p>
    <w:p w14:paraId="205F2519" w14:textId="77777777" w:rsidR="009F346A" w:rsidRPr="009F346A" w:rsidRDefault="009F346A" w:rsidP="009F346A"/>
    <w:p w14:paraId="6FD74EB2" w14:textId="7214DAD0"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Fitroh</w:t>
      </w:r>
      <w:proofErr w:type="spellEnd"/>
      <w:r w:rsidRPr="003933D6">
        <w:rPr>
          <w:rFonts w:ascii="Palatino Linotype" w:hAnsi="Palatino Linotype"/>
          <w:sz w:val="22"/>
        </w:rPr>
        <w:t xml:space="preserve">, S. F, &amp; D. M. Sari. (2017). </w:t>
      </w:r>
      <w:proofErr w:type="spellStart"/>
      <w:r w:rsidRPr="003933D6">
        <w:rPr>
          <w:rFonts w:ascii="Palatino Linotype" w:hAnsi="Palatino Linotype"/>
          <w:sz w:val="22"/>
        </w:rPr>
        <w:t>Kreativitas</w:t>
      </w:r>
      <w:proofErr w:type="spellEnd"/>
      <w:r w:rsidRPr="003933D6">
        <w:rPr>
          <w:rFonts w:ascii="Palatino Linotype" w:hAnsi="Palatino Linotype"/>
          <w:sz w:val="22"/>
        </w:rPr>
        <w:t xml:space="preserve"> </w:t>
      </w:r>
      <w:proofErr w:type="spellStart"/>
      <w:r w:rsidRPr="003933D6">
        <w:rPr>
          <w:rFonts w:ascii="Palatino Linotype" w:hAnsi="Palatino Linotype"/>
          <w:sz w:val="22"/>
        </w:rPr>
        <w:t>Enterpreneurial</w:t>
      </w:r>
      <w:proofErr w:type="spellEnd"/>
      <w:r w:rsidRPr="003933D6">
        <w:rPr>
          <w:rFonts w:ascii="Palatino Linotype" w:hAnsi="Palatino Linotype"/>
          <w:sz w:val="22"/>
        </w:rPr>
        <w:t xml:space="preserve"> Leadership. </w:t>
      </w:r>
      <w:proofErr w:type="spellStart"/>
      <w:r w:rsidRPr="003933D6">
        <w:rPr>
          <w:rFonts w:ascii="Palatino Linotype" w:hAnsi="Palatino Linotype"/>
          <w:i/>
          <w:iCs/>
          <w:sz w:val="22"/>
        </w:rPr>
        <w:t>Jurnal</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Pendidikan</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Anak</w:t>
      </w:r>
      <w:proofErr w:type="spellEnd"/>
      <w:r w:rsidRPr="003933D6">
        <w:rPr>
          <w:rFonts w:ascii="Palatino Linotype" w:hAnsi="Palatino Linotype"/>
          <w:sz w:val="22"/>
        </w:rPr>
        <w:t xml:space="preserve">, </w:t>
      </w:r>
      <w:r w:rsidRPr="003933D6">
        <w:rPr>
          <w:rFonts w:ascii="Palatino Linotype" w:hAnsi="Palatino Linotype"/>
          <w:i/>
          <w:iCs/>
          <w:sz w:val="22"/>
        </w:rPr>
        <w:t>Vol.6, No.2</w:t>
      </w:r>
      <w:r w:rsidRPr="003933D6">
        <w:rPr>
          <w:rFonts w:ascii="Palatino Linotype" w:hAnsi="Palatino Linotype"/>
          <w:sz w:val="22"/>
        </w:rPr>
        <w:t>, 171–180.</w:t>
      </w:r>
    </w:p>
    <w:p w14:paraId="251B4D95" w14:textId="77777777" w:rsidR="009F346A" w:rsidRPr="009F346A" w:rsidRDefault="009F346A" w:rsidP="009F346A"/>
    <w:p w14:paraId="31F2F3E2" w14:textId="5DF483D3"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Herdanti</w:t>
      </w:r>
      <w:proofErr w:type="spellEnd"/>
      <w:r w:rsidRPr="003933D6">
        <w:rPr>
          <w:rFonts w:ascii="Palatino Linotype" w:hAnsi="Palatino Linotype"/>
          <w:sz w:val="22"/>
        </w:rPr>
        <w:t xml:space="preserve"> </w:t>
      </w:r>
      <w:proofErr w:type="spellStart"/>
      <w:r w:rsidRPr="003933D6">
        <w:rPr>
          <w:rFonts w:ascii="Palatino Linotype" w:hAnsi="Palatino Linotype"/>
          <w:sz w:val="22"/>
        </w:rPr>
        <w:t>Rahmania</w:t>
      </w:r>
      <w:proofErr w:type="spellEnd"/>
      <w:r w:rsidRPr="003933D6">
        <w:rPr>
          <w:rFonts w:ascii="Palatino Linotype" w:hAnsi="Palatino Linotype"/>
          <w:sz w:val="22"/>
        </w:rPr>
        <w:t xml:space="preserve"> </w:t>
      </w:r>
      <w:proofErr w:type="spellStart"/>
      <w:proofErr w:type="gramStart"/>
      <w:r w:rsidRPr="003933D6">
        <w:rPr>
          <w:rFonts w:ascii="Palatino Linotype" w:hAnsi="Palatino Linotype"/>
          <w:sz w:val="22"/>
        </w:rPr>
        <w:t>Firdaus</w:t>
      </w:r>
      <w:proofErr w:type="spellEnd"/>
      <w:r w:rsidRPr="003933D6">
        <w:rPr>
          <w:rFonts w:ascii="Palatino Linotype" w:hAnsi="Palatino Linotype"/>
          <w:sz w:val="22"/>
        </w:rPr>
        <w:t>,</w:t>
      </w:r>
      <w:proofErr w:type="gramEnd"/>
      <w:r w:rsidRPr="003933D6">
        <w:rPr>
          <w:rFonts w:ascii="Palatino Linotype" w:hAnsi="Palatino Linotype"/>
          <w:sz w:val="22"/>
        </w:rPr>
        <w:t xml:space="preserve"> &amp; Rita </w:t>
      </w:r>
      <w:proofErr w:type="spellStart"/>
      <w:r w:rsidRPr="003933D6">
        <w:rPr>
          <w:rFonts w:ascii="Palatino Linotype" w:hAnsi="Palatino Linotype"/>
          <w:sz w:val="22"/>
        </w:rPr>
        <w:t>Ismawati</w:t>
      </w:r>
      <w:proofErr w:type="spellEnd"/>
      <w:r w:rsidRPr="003933D6">
        <w:rPr>
          <w:rFonts w:ascii="Palatino Linotype" w:hAnsi="Palatino Linotype"/>
          <w:sz w:val="22"/>
        </w:rPr>
        <w:t xml:space="preserve">. (2022). </w:t>
      </w:r>
      <w:proofErr w:type="spellStart"/>
      <w:r w:rsidRPr="003933D6">
        <w:rPr>
          <w:rFonts w:ascii="Palatino Linotype" w:hAnsi="Palatino Linotype"/>
          <w:sz w:val="22"/>
        </w:rPr>
        <w:t>Pengaruh</w:t>
      </w:r>
      <w:proofErr w:type="spellEnd"/>
      <w:r w:rsidRPr="003933D6">
        <w:rPr>
          <w:rFonts w:ascii="Palatino Linotype" w:hAnsi="Palatino Linotype"/>
          <w:sz w:val="22"/>
        </w:rPr>
        <w:t xml:space="preserve"> </w:t>
      </w:r>
      <w:proofErr w:type="spellStart"/>
      <w:r w:rsidRPr="003933D6">
        <w:rPr>
          <w:rFonts w:ascii="Palatino Linotype" w:hAnsi="Palatino Linotype"/>
          <w:sz w:val="22"/>
        </w:rPr>
        <w:t>Penambahan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Jumlah</w:t>
      </w:r>
      <w:proofErr w:type="spellEnd"/>
      <w:r w:rsidRPr="003933D6">
        <w:rPr>
          <w:rFonts w:ascii="Palatino Linotype" w:hAnsi="Palatino Linotype"/>
          <w:sz w:val="22"/>
        </w:rPr>
        <w:t xml:space="preserve"> </w:t>
      </w:r>
      <w:proofErr w:type="spellStart"/>
      <w:r w:rsidRPr="003933D6">
        <w:rPr>
          <w:rFonts w:ascii="Palatino Linotype" w:hAnsi="Palatino Linotype"/>
          <w:sz w:val="22"/>
        </w:rPr>
        <w:t>Telur</w:t>
      </w:r>
      <w:proofErr w:type="spellEnd"/>
      <w:r w:rsidRPr="003933D6">
        <w:rPr>
          <w:rFonts w:ascii="Palatino Linotype" w:hAnsi="Palatino Linotype"/>
          <w:sz w:val="22"/>
        </w:rPr>
        <w:t xml:space="preserve"> </w:t>
      </w:r>
      <w:proofErr w:type="spellStart"/>
      <w:r w:rsidRPr="003933D6">
        <w:rPr>
          <w:rFonts w:ascii="Palatino Linotype" w:hAnsi="Palatino Linotype"/>
          <w:sz w:val="22"/>
        </w:rPr>
        <w:t>dan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Ekstrak</w:t>
      </w:r>
      <w:proofErr w:type="spellEnd"/>
      <w:r w:rsidRPr="003933D6">
        <w:rPr>
          <w:rFonts w:ascii="Palatino Linotype" w:hAnsi="Palatino Linotype"/>
          <w:sz w:val="22"/>
        </w:rPr>
        <w:t xml:space="preserve"> </w:t>
      </w:r>
      <w:proofErr w:type="spellStart"/>
      <w:r w:rsidRPr="003933D6">
        <w:rPr>
          <w:rFonts w:ascii="Palatino Linotype" w:hAnsi="Palatino Linotype"/>
          <w:sz w:val="22"/>
        </w:rPr>
        <w:t>Daun</w:t>
      </w:r>
      <w:proofErr w:type="spellEnd"/>
      <w:r w:rsidRPr="003933D6">
        <w:rPr>
          <w:rFonts w:ascii="Palatino Linotype" w:hAnsi="Palatino Linotype"/>
          <w:sz w:val="22"/>
        </w:rPr>
        <w:t xml:space="preserve"> </w:t>
      </w:r>
      <w:proofErr w:type="spellStart"/>
      <w:r w:rsidRPr="003933D6">
        <w:rPr>
          <w:rFonts w:ascii="Palatino Linotype" w:hAnsi="Palatino Linotype"/>
          <w:sz w:val="22"/>
        </w:rPr>
        <w:t>Kelor</w:t>
      </w:r>
      <w:proofErr w:type="spellEnd"/>
      <w:r w:rsidRPr="003933D6">
        <w:rPr>
          <w:rFonts w:ascii="Palatino Linotype" w:hAnsi="Palatino Linotype"/>
          <w:sz w:val="22"/>
        </w:rPr>
        <w:t xml:space="preserve"> </w:t>
      </w:r>
      <w:proofErr w:type="spellStart"/>
      <w:r w:rsidRPr="003933D6">
        <w:rPr>
          <w:rFonts w:ascii="Palatino Linotype" w:hAnsi="Palatino Linotype"/>
          <w:sz w:val="22"/>
        </w:rPr>
        <w:t>terhadap</w:t>
      </w:r>
      <w:proofErr w:type="spellEnd"/>
      <w:r w:rsidRPr="003933D6">
        <w:rPr>
          <w:rFonts w:ascii="Palatino Linotype" w:hAnsi="Palatino Linotype"/>
          <w:sz w:val="22"/>
        </w:rPr>
        <w:t xml:space="preserve"> </w:t>
      </w:r>
      <w:proofErr w:type="spellStart"/>
      <w:r w:rsidRPr="003933D6">
        <w:rPr>
          <w:rFonts w:ascii="Palatino Linotype" w:hAnsi="Palatino Linotype"/>
          <w:sz w:val="22"/>
        </w:rPr>
        <w:t>Hasil</w:t>
      </w:r>
      <w:proofErr w:type="spellEnd"/>
      <w:r w:rsidRPr="003933D6">
        <w:rPr>
          <w:rFonts w:ascii="Palatino Linotype" w:hAnsi="Palatino Linotype"/>
          <w:sz w:val="22"/>
        </w:rPr>
        <w:t xml:space="preserve"> </w:t>
      </w:r>
      <w:proofErr w:type="spellStart"/>
      <w:r w:rsidRPr="003933D6">
        <w:rPr>
          <w:rFonts w:ascii="Palatino Linotype" w:hAnsi="Palatino Linotype"/>
          <w:sz w:val="22"/>
        </w:rPr>
        <w:t>Uji</w:t>
      </w:r>
      <w:proofErr w:type="spellEnd"/>
      <w:r w:rsidRPr="003933D6">
        <w:rPr>
          <w:rFonts w:ascii="Palatino Linotype" w:hAnsi="Palatino Linotype"/>
          <w:sz w:val="22"/>
        </w:rPr>
        <w:t xml:space="preserve"> </w:t>
      </w:r>
      <w:proofErr w:type="spellStart"/>
      <w:r w:rsidRPr="003933D6">
        <w:rPr>
          <w:rFonts w:ascii="Palatino Linotype" w:hAnsi="Palatino Linotype"/>
          <w:sz w:val="22"/>
        </w:rPr>
        <w:t>Sesnsory</w:t>
      </w:r>
      <w:proofErr w:type="spellEnd"/>
      <w:r w:rsidRPr="003933D6">
        <w:rPr>
          <w:rFonts w:ascii="Palatino Linotype" w:hAnsi="Palatino Linotype"/>
          <w:sz w:val="22"/>
        </w:rPr>
        <w:t xml:space="preserve"> </w:t>
      </w:r>
      <w:proofErr w:type="spellStart"/>
      <w:r w:rsidRPr="003933D6">
        <w:rPr>
          <w:rFonts w:ascii="Palatino Linotype" w:hAnsi="Palatino Linotype"/>
          <w:sz w:val="22"/>
        </w:rPr>
        <w:t>Pudak</w:t>
      </w:r>
      <w:proofErr w:type="spellEnd"/>
      <w:r w:rsidRPr="003933D6">
        <w:rPr>
          <w:rFonts w:ascii="Palatino Linotype" w:hAnsi="Palatino Linotype"/>
          <w:sz w:val="22"/>
        </w:rPr>
        <w:t xml:space="preserve"> </w:t>
      </w:r>
      <w:proofErr w:type="spellStart"/>
      <w:r w:rsidRPr="003933D6">
        <w:rPr>
          <w:rFonts w:ascii="Palatino Linotype" w:hAnsi="Palatino Linotype"/>
          <w:sz w:val="22"/>
        </w:rPr>
        <w:t>sebagai</w:t>
      </w:r>
      <w:proofErr w:type="spellEnd"/>
      <w:r w:rsidRPr="003933D6">
        <w:rPr>
          <w:rFonts w:ascii="Palatino Linotype" w:hAnsi="Palatino Linotype"/>
          <w:sz w:val="22"/>
        </w:rPr>
        <w:t xml:space="preserve"> </w:t>
      </w:r>
      <w:proofErr w:type="spellStart"/>
      <w:r w:rsidRPr="003933D6">
        <w:rPr>
          <w:rFonts w:ascii="Palatino Linotype" w:hAnsi="Palatino Linotype"/>
          <w:sz w:val="22"/>
        </w:rPr>
        <w:t>Jajanan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Khas</w:t>
      </w:r>
      <w:proofErr w:type="spellEnd"/>
      <w:r w:rsidRPr="003933D6">
        <w:rPr>
          <w:rFonts w:ascii="Palatino Linotype" w:hAnsi="Palatino Linotype"/>
          <w:sz w:val="22"/>
        </w:rPr>
        <w:t xml:space="preserve"> Gresik. </w:t>
      </w:r>
      <w:proofErr w:type="spellStart"/>
      <w:r w:rsidRPr="003933D6">
        <w:rPr>
          <w:rFonts w:ascii="Palatino Linotype" w:hAnsi="Palatino Linotype"/>
          <w:i/>
          <w:iCs/>
          <w:sz w:val="22"/>
        </w:rPr>
        <w:t>Jurnal</w:t>
      </w:r>
      <w:proofErr w:type="spellEnd"/>
      <w:r w:rsidRPr="003933D6">
        <w:rPr>
          <w:rFonts w:ascii="Palatino Linotype" w:hAnsi="Palatino Linotype"/>
          <w:i/>
          <w:iCs/>
          <w:sz w:val="22"/>
        </w:rPr>
        <w:t xml:space="preserve"> Tata Boga</w:t>
      </w:r>
      <w:r w:rsidRPr="003933D6">
        <w:rPr>
          <w:rFonts w:ascii="Palatino Linotype" w:hAnsi="Palatino Linotype"/>
          <w:sz w:val="22"/>
        </w:rPr>
        <w:t xml:space="preserve">, </w:t>
      </w:r>
      <w:r w:rsidRPr="003933D6">
        <w:rPr>
          <w:rFonts w:ascii="Palatino Linotype" w:hAnsi="Palatino Linotype"/>
          <w:i/>
          <w:iCs/>
          <w:sz w:val="22"/>
        </w:rPr>
        <w:t>Vol.11, No.3</w:t>
      </w:r>
      <w:r w:rsidRPr="003933D6">
        <w:rPr>
          <w:rFonts w:ascii="Palatino Linotype" w:hAnsi="Palatino Linotype"/>
          <w:sz w:val="22"/>
        </w:rPr>
        <w:t>.</w:t>
      </w:r>
    </w:p>
    <w:p w14:paraId="08721304" w14:textId="77777777" w:rsidR="009F346A" w:rsidRPr="009F346A" w:rsidRDefault="009F346A" w:rsidP="009F346A"/>
    <w:p w14:paraId="5082EA42" w14:textId="1642D98B" w:rsidR="003933D6" w:rsidRDefault="003933D6" w:rsidP="009F346A">
      <w:pPr>
        <w:pStyle w:val="Bibliography"/>
        <w:spacing w:line="240" w:lineRule="auto"/>
        <w:rPr>
          <w:rFonts w:ascii="Palatino Linotype" w:hAnsi="Palatino Linotype"/>
          <w:sz w:val="22"/>
        </w:rPr>
      </w:pPr>
      <w:proofErr w:type="gramStart"/>
      <w:r w:rsidRPr="003933D6">
        <w:rPr>
          <w:rFonts w:ascii="Palatino Linotype" w:hAnsi="Palatino Linotype"/>
          <w:sz w:val="22"/>
        </w:rPr>
        <w:t>Lestari,</w:t>
      </w:r>
      <w:proofErr w:type="gramEnd"/>
      <w:r w:rsidRPr="003933D6">
        <w:rPr>
          <w:rFonts w:ascii="Palatino Linotype" w:hAnsi="Palatino Linotype"/>
          <w:sz w:val="22"/>
        </w:rPr>
        <w:t xml:space="preserve"> &amp; </w:t>
      </w:r>
      <w:proofErr w:type="spellStart"/>
      <w:r w:rsidRPr="003933D6">
        <w:rPr>
          <w:rFonts w:ascii="Palatino Linotype" w:hAnsi="Palatino Linotype"/>
          <w:sz w:val="22"/>
        </w:rPr>
        <w:t>Su’ad</w:t>
      </w:r>
      <w:proofErr w:type="spellEnd"/>
      <w:r w:rsidRPr="003933D6">
        <w:rPr>
          <w:rFonts w:ascii="Palatino Linotype" w:hAnsi="Palatino Linotype"/>
          <w:sz w:val="22"/>
        </w:rPr>
        <w:t xml:space="preserve">. (2023). </w:t>
      </w:r>
      <w:proofErr w:type="spellStart"/>
      <w:r w:rsidRPr="003933D6">
        <w:rPr>
          <w:rFonts w:ascii="Palatino Linotype" w:hAnsi="Palatino Linotype"/>
          <w:sz w:val="22"/>
        </w:rPr>
        <w:t>Pengembangan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Bahan</w:t>
      </w:r>
      <w:proofErr w:type="spellEnd"/>
      <w:r w:rsidRPr="003933D6">
        <w:rPr>
          <w:rFonts w:ascii="Palatino Linotype" w:hAnsi="Palatino Linotype"/>
          <w:sz w:val="22"/>
        </w:rPr>
        <w:t xml:space="preserve"> Ajar </w:t>
      </w:r>
      <w:proofErr w:type="spellStart"/>
      <w:r w:rsidRPr="003933D6">
        <w:rPr>
          <w:rFonts w:ascii="Palatino Linotype" w:hAnsi="Palatino Linotype"/>
          <w:sz w:val="22"/>
        </w:rPr>
        <w:t>Budaya</w:t>
      </w:r>
      <w:proofErr w:type="spellEnd"/>
      <w:r w:rsidRPr="003933D6">
        <w:rPr>
          <w:rFonts w:ascii="Palatino Linotype" w:hAnsi="Palatino Linotype"/>
          <w:sz w:val="22"/>
        </w:rPr>
        <w:t xml:space="preserve"> </w:t>
      </w:r>
      <w:proofErr w:type="spellStart"/>
      <w:r w:rsidRPr="003933D6">
        <w:rPr>
          <w:rFonts w:ascii="Palatino Linotype" w:hAnsi="Palatino Linotype"/>
          <w:sz w:val="22"/>
        </w:rPr>
        <w:t>Lokal</w:t>
      </w:r>
      <w:proofErr w:type="spellEnd"/>
      <w:r w:rsidRPr="003933D6">
        <w:rPr>
          <w:rFonts w:ascii="Palatino Linotype" w:hAnsi="Palatino Linotype"/>
          <w:sz w:val="22"/>
        </w:rPr>
        <w:t xml:space="preserve"> </w:t>
      </w:r>
      <w:proofErr w:type="spellStart"/>
      <w:r w:rsidRPr="003933D6">
        <w:rPr>
          <w:rFonts w:ascii="Palatino Linotype" w:hAnsi="Palatino Linotype"/>
          <w:sz w:val="22"/>
        </w:rPr>
        <w:t>untuk</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Anak</w:t>
      </w:r>
      <w:proofErr w:type="spellEnd"/>
      <w:r w:rsidRPr="003933D6">
        <w:rPr>
          <w:rFonts w:ascii="Palatino Linotype" w:hAnsi="Palatino Linotype"/>
          <w:sz w:val="22"/>
        </w:rPr>
        <w:t xml:space="preserve"> </w:t>
      </w:r>
      <w:proofErr w:type="spellStart"/>
      <w:proofErr w:type="gramStart"/>
      <w:r w:rsidRPr="003933D6">
        <w:rPr>
          <w:rFonts w:ascii="Palatino Linotype" w:hAnsi="Palatino Linotype"/>
          <w:sz w:val="22"/>
        </w:rPr>
        <w:t>Usia</w:t>
      </w:r>
      <w:proofErr w:type="spellEnd"/>
      <w:proofErr w:type="gramEnd"/>
      <w:r w:rsidRPr="003933D6">
        <w:rPr>
          <w:rFonts w:ascii="Palatino Linotype" w:hAnsi="Palatino Linotype"/>
          <w:sz w:val="22"/>
        </w:rPr>
        <w:t xml:space="preserve"> Dini </w:t>
      </w:r>
      <w:proofErr w:type="spellStart"/>
      <w:r w:rsidRPr="003933D6">
        <w:rPr>
          <w:rFonts w:ascii="Palatino Linotype" w:hAnsi="Palatino Linotype"/>
          <w:sz w:val="22"/>
        </w:rPr>
        <w:t>Melalui</w:t>
      </w:r>
      <w:proofErr w:type="spellEnd"/>
      <w:r w:rsidRPr="003933D6">
        <w:rPr>
          <w:rFonts w:ascii="Palatino Linotype" w:hAnsi="Palatino Linotype"/>
          <w:sz w:val="22"/>
        </w:rPr>
        <w:t xml:space="preserve"> Program </w:t>
      </w:r>
      <w:proofErr w:type="spellStart"/>
      <w:r w:rsidRPr="003933D6">
        <w:rPr>
          <w:rFonts w:ascii="Palatino Linotype" w:hAnsi="Palatino Linotype"/>
          <w:sz w:val="22"/>
        </w:rPr>
        <w:t>Entreoreneur</w:t>
      </w:r>
      <w:proofErr w:type="spellEnd"/>
      <w:r w:rsidRPr="003933D6">
        <w:rPr>
          <w:rFonts w:ascii="Palatino Linotype" w:hAnsi="Palatino Linotype"/>
          <w:sz w:val="22"/>
        </w:rPr>
        <w:t xml:space="preserve"> Kids </w:t>
      </w:r>
      <w:proofErr w:type="spellStart"/>
      <w:r w:rsidRPr="003933D6">
        <w:rPr>
          <w:rFonts w:ascii="Palatino Linotype" w:hAnsi="Palatino Linotype"/>
          <w:sz w:val="22"/>
        </w:rPr>
        <w:t>Makanan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Khas</w:t>
      </w:r>
      <w:proofErr w:type="spellEnd"/>
      <w:r w:rsidRPr="003933D6">
        <w:rPr>
          <w:rFonts w:ascii="Palatino Linotype" w:hAnsi="Palatino Linotype"/>
          <w:sz w:val="22"/>
        </w:rPr>
        <w:t xml:space="preserve"> Gresik. </w:t>
      </w:r>
      <w:proofErr w:type="spellStart"/>
      <w:r w:rsidRPr="003933D6">
        <w:rPr>
          <w:rFonts w:ascii="Palatino Linotype" w:hAnsi="Palatino Linotype"/>
          <w:i/>
          <w:iCs/>
          <w:sz w:val="22"/>
        </w:rPr>
        <w:t>Jurnal</w:t>
      </w:r>
      <w:proofErr w:type="spellEnd"/>
      <w:r w:rsidRPr="003933D6">
        <w:rPr>
          <w:rFonts w:ascii="Palatino Linotype" w:hAnsi="Palatino Linotype"/>
          <w:i/>
          <w:iCs/>
          <w:sz w:val="22"/>
        </w:rPr>
        <w:t xml:space="preserve"> Mandala Education (JIME)</w:t>
      </w:r>
      <w:r w:rsidRPr="003933D6">
        <w:rPr>
          <w:rFonts w:ascii="Palatino Linotype" w:hAnsi="Palatino Linotype"/>
          <w:sz w:val="22"/>
        </w:rPr>
        <w:t xml:space="preserve">, </w:t>
      </w:r>
      <w:r w:rsidRPr="003933D6">
        <w:rPr>
          <w:rFonts w:ascii="Palatino Linotype" w:hAnsi="Palatino Linotype"/>
          <w:i/>
          <w:iCs/>
          <w:sz w:val="22"/>
        </w:rPr>
        <w:t>Vol.9, No.2</w:t>
      </w:r>
      <w:r w:rsidRPr="003933D6">
        <w:rPr>
          <w:rFonts w:ascii="Palatino Linotype" w:hAnsi="Palatino Linotype"/>
          <w:sz w:val="22"/>
        </w:rPr>
        <w:t>.</w:t>
      </w:r>
    </w:p>
    <w:p w14:paraId="1DA06A89" w14:textId="77777777" w:rsidR="009F346A" w:rsidRPr="009F346A" w:rsidRDefault="009F346A" w:rsidP="009F346A"/>
    <w:p w14:paraId="4961D8EB" w14:textId="4031D4D3"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Lexy</w:t>
      </w:r>
      <w:proofErr w:type="spellEnd"/>
      <w:r w:rsidRPr="003933D6">
        <w:rPr>
          <w:rFonts w:ascii="Palatino Linotype" w:hAnsi="Palatino Linotype"/>
          <w:sz w:val="22"/>
        </w:rPr>
        <w:t xml:space="preserve">. J. </w:t>
      </w:r>
      <w:proofErr w:type="spellStart"/>
      <w:r w:rsidRPr="003933D6">
        <w:rPr>
          <w:rFonts w:ascii="Palatino Linotype" w:hAnsi="Palatino Linotype"/>
          <w:sz w:val="22"/>
        </w:rPr>
        <w:t>Moleong</w:t>
      </w:r>
      <w:proofErr w:type="spellEnd"/>
      <w:r w:rsidRPr="003933D6">
        <w:rPr>
          <w:rFonts w:ascii="Palatino Linotype" w:hAnsi="Palatino Linotype"/>
          <w:sz w:val="22"/>
        </w:rPr>
        <w:t xml:space="preserve">. (2017). </w:t>
      </w:r>
      <w:proofErr w:type="spellStart"/>
      <w:r w:rsidRPr="003933D6">
        <w:rPr>
          <w:rFonts w:ascii="Palatino Linotype" w:hAnsi="Palatino Linotype"/>
          <w:i/>
          <w:iCs/>
          <w:sz w:val="22"/>
        </w:rPr>
        <w:t>Metodelogi</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Penelitian</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Kualitatif</w:t>
      </w:r>
      <w:proofErr w:type="spellEnd"/>
      <w:r w:rsidRPr="003933D6">
        <w:rPr>
          <w:rFonts w:ascii="Palatino Linotype" w:hAnsi="Palatino Linotype"/>
          <w:sz w:val="22"/>
        </w:rPr>
        <w:t xml:space="preserve">. PT. </w:t>
      </w:r>
      <w:proofErr w:type="spellStart"/>
      <w:r w:rsidRPr="003933D6">
        <w:rPr>
          <w:rFonts w:ascii="Palatino Linotype" w:hAnsi="Palatino Linotype"/>
          <w:sz w:val="22"/>
        </w:rPr>
        <w:t>Remaja</w:t>
      </w:r>
      <w:proofErr w:type="spellEnd"/>
      <w:r w:rsidRPr="003933D6">
        <w:rPr>
          <w:rFonts w:ascii="Palatino Linotype" w:hAnsi="Palatino Linotype"/>
          <w:sz w:val="22"/>
        </w:rPr>
        <w:t xml:space="preserve"> </w:t>
      </w:r>
      <w:proofErr w:type="spellStart"/>
      <w:r w:rsidRPr="003933D6">
        <w:rPr>
          <w:rFonts w:ascii="Palatino Linotype" w:hAnsi="Palatino Linotype"/>
          <w:sz w:val="22"/>
        </w:rPr>
        <w:t>Rosdakarya</w:t>
      </w:r>
      <w:proofErr w:type="spellEnd"/>
      <w:r w:rsidRPr="003933D6">
        <w:rPr>
          <w:rFonts w:ascii="Palatino Linotype" w:hAnsi="Palatino Linotype"/>
          <w:sz w:val="22"/>
        </w:rPr>
        <w:t>.</w:t>
      </w:r>
    </w:p>
    <w:p w14:paraId="52BE72AD" w14:textId="77777777" w:rsidR="009F346A" w:rsidRPr="009F346A" w:rsidRDefault="009F346A" w:rsidP="009F346A"/>
    <w:p w14:paraId="49CB7B46" w14:textId="4ED9C081" w:rsidR="003933D6" w:rsidRDefault="003933D6" w:rsidP="009F346A">
      <w:pPr>
        <w:pStyle w:val="Bibliography"/>
        <w:spacing w:line="240" w:lineRule="auto"/>
        <w:rPr>
          <w:rFonts w:ascii="Palatino Linotype" w:hAnsi="Palatino Linotype"/>
          <w:sz w:val="22"/>
        </w:rPr>
      </w:pPr>
      <w:r w:rsidRPr="003933D6">
        <w:rPr>
          <w:rFonts w:ascii="Palatino Linotype" w:hAnsi="Palatino Linotype"/>
          <w:sz w:val="22"/>
        </w:rPr>
        <w:t xml:space="preserve">Marini. (2019). </w:t>
      </w:r>
      <w:proofErr w:type="spellStart"/>
      <w:r w:rsidRPr="003933D6">
        <w:rPr>
          <w:rFonts w:ascii="Palatino Linotype" w:hAnsi="Palatino Linotype"/>
          <w:sz w:val="22"/>
        </w:rPr>
        <w:t>Menanamkan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Nilai-Nilai</w:t>
      </w:r>
      <w:proofErr w:type="spellEnd"/>
      <w:r w:rsidRPr="003933D6">
        <w:rPr>
          <w:rFonts w:ascii="Palatino Linotype" w:hAnsi="Palatino Linotype"/>
          <w:sz w:val="22"/>
        </w:rPr>
        <w:t xml:space="preserve"> </w:t>
      </w:r>
      <w:proofErr w:type="spellStart"/>
      <w:r w:rsidRPr="003933D6">
        <w:rPr>
          <w:rFonts w:ascii="Palatino Linotype" w:hAnsi="Palatino Linotype"/>
          <w:sz w:val="22"/>
        </w:rPr>
        <w:t>Keirausahaan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pada</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Anak</w:t>
      </w:r>
      <w:proofErr w:type="spellEnd"/>
      <w:r w:rsidRPr="003933D6">
        <w:rPr>
          <w:rFonts w:ascii="Palatino Linotype" w:hAnsi="Palatino Linotype"/>
          <w:sz w:val="22"/>
        </w:rPr>
        <w:t xml:space="preserve"> </w:t>
      </w:r>
      <w:proofErr w:type="spellStart"/>
      <w:proofErr w:type="gramStart"/>
      <w:r w:rsidRPr="003933D6">
        <w:rPr>
          <w:rFonts w:ascii="Palatino Linotype" w:hAnsi="Palatino Linotype"/>
          <w:sz w:val="22"/>
        </w:rPr>
        <w:t>Usia</w:t>
      </w:r>
      <w:proofErr w:type="spellEnd"/>
      <w:proofErr w:type="gramEnd"/>
      <w:r w:rsidRPr="003933D6">
        <w:rPr>
          <w:rFonts w:ascii="Palatino Linotype" w:hAnsi="Palatino Linotype"/>
          <w:sz w:val="22"/>
        </w:rPr>
        <w:t xml:space="preserve"> Dini. </w:t>
      </w:r>
      <w:proofErr w:type="spellStart"/>
      <w:r w:rsidRPr="003933D6">
        <w:rPr>
          <w:rFonts w:ascii="Palatino Linotype" w:hAnsi="Palatino Linotype"/>
          <w:i/>
          <w:iCs/>
          <w:sz w:val="22"/>
        </w:rPr>
        <w:t>Atfaluna</w:t>
      </w:r>
      <w:proofErr w:type="spellEnd"/>
      <w:r w:rsidRPr="003933D6">
        <w:rPr>
          <w:rFonts w:ascii="Palatino Linotype" w:hAnsi="Palatino Linotype"/>
          <w:i/>
          <w:iCs/>
          <w:sz w:val="22"/>
        </w:rPr>
        <w:t>: Journal of Islamic Early Childhood Education</w:t>
      </w:r>
      <w:r w:rsidRPr="003933D6">
        <w:rPr>
          <w:rFonts w:ascii="Palatino Linotype" w:hAnsi="Palatino Linotype"/>
          <w:sz w:val="22"/>
        </w:rPr>
        <w:t xml:space="preserve">, </w:t>
      </w:r>
      <w:r w:rsidRPr="003933D6">
        <w:rPr>
          <w:rFonts w:ascii="Palatino Linotype" w:hAnsi="Palatino Linotype"/>
          <w:i/>
          <w:iCs/>
          <w:sz w:val="22"/>
        </w:rPr>
        <w:t>Vol.2, No.1</w:t>
      </w:r>
      <w:r w:rsidRPr="003933D6">
        <w:rPr>
          <w:rFonts w:ascii="Palatino Linotype" w:hAnsi="Palatino Linotype"/>
          <w:sz w:val="22"/>
        </w:rPr>
        <w:t>.</w:t>
      </w:r>
    </w:p>
    <w:p w14:paraId="12BAED22" w14:textId="77777777" w:rsidR="009F346A" w:rsidRPr="009F346A" w:rsidRDefault="009F346A" w:rsidP="009F346A"/>
    <w:p w14:paraId="1E450659" w14:textId="237EB8A5"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Mudjaidah</w:t>
      </w:r>
      <w:proofErr w:type="spellEnd"/>
      <w:r w:rsidRPr="003933D6">
        <w:rPr>
          <w:rFonts w:ascii="Palatino Linotype" w:hAnsi="Palatino Linotype"/>
          <w:sz w:val="22"/>
        </w:rPr>
        <w:t xml:space="preserve">, S. (2022). </w:t>
      </w:r>
      <w:proofErr w:type="spellStart"/>
      <w:r w:rsidRPr="003933D6">
        <w:rPr>
          <w:rFonts w:ascii="Palatino Linotype" w:hAnsi="Palatino Linotype"/>
          <w:sz w:val="22"/>
        </w:rPr>
        <w:t>Implementasi</w:t>
      </w:r>
      <w:proofErr w:type="spellEnd"/>
      <w:r w:rsidRPr="003933D6">
        <w:rPr>
          <w:rFonts w:ascii="Palatino Linotype" w:hAnsi="Palatino Linotype"/>
          <w:sz w:val="22"/>
        </w:rPr>
        <w:t xml:space="preserve"> </w:t>
      </w:r>
      <w:proofErr w:type="spellStart"/>
      <w:r w:rsidRPr="003933D6">
        <w:rPr>
          <w:rFonts w:ascii="Palatino Linotype" w:hAnsi="Palatino Linotype"/>
          <w:sz w:val="22"/>
        </w:rPr>
        <w:t>Budaya</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Antri</w:t>
      </w:r>
      <w:proofErr w:type="spellEnd"/>
      <w:r w:rsidRPr="003933D6">
        <w:rPr>
          <w:rFonts w:ascii="Palatino Linotype" w:hAnsi="Palatino Linotype"/>
          <w:sz w:val="22"/>
        </w:rPr>
        <w:t xml:space="preserve"> </w:t>
      </w:r>
      <w:proofErr w:type="spellStart"/>
      <w:r w:rsidRPr="003933D6">
        <w:rPr>
          <w:rFonts w:ascii="Palatino Linotype" w:hAnsi="Palatino Linotype"/>
          <w:sz w:val="22"/>
        </w:rPr>
        <w:t>Melalui</w:t>
      </w:r>
      <w:proofErr w:type="spellEnd"/>
      <w:r w:rsidRPr="003933D6">
        <w:rPr>
          <w:rFonts w:ascii="Palatino Linotype" w:hAnsi="Palatino Linotype"/>
          <w:sz w:val="22"/>
        </w:rPr>
        <w:t xml:space="preserve"> </w:t>
      </w:r>
      <w:proofErr w:type="spellStart"/>
      <w:r w:rsidRPr="003933D6">
        <w:rPr>
          <w:rFonts w:ascii="Palatino Linotype" w:hAnsi="Palatino Linotype"/>
          <w:sz w:val="22"/>
        </w:rPr>
        <w:t>Kartu</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Angka</w:t>
      </w:r>
      <w:proofErr w:type="spellEnd"/>
      <w:r w:rsidRPr="003933D6">
        <w:rPr>
          <w:rFonts w:ascii="Palatino Linotype" w:hAnsi="Palatino Linotype"/>
          <w:sz w:val="22"/>
        </w:rPr>
        <w:t xml:space="preserve"> </w:t>
      </w:r>
      <w:proofErr w:type="spellStart"/>
      <w:r w:rsidRPr="003933D6">
        <w:rPr>
          <w:rFonts w:ascii="Palatino Linotype" w:hAnsi="Palatino Linotype"/>
          <w:sz w:val="22"/>
        </w:rPr>
        <w:t>untuk</w:t>
      </w:r>
      <w:proofErr w:type="spellEnd"/>
      <w:r w:rsidRPr="003933D6">
        <w:rPr>
          <w:rFonts w:ascii="Palatino Linotype" w:hAnsi="Palatino Linotype"/>
          <w:sz w:val="22"/>
        </w:rPr>
        <w:t xml:space="preserve"> </w:t>
      </w:r>
      <w:proofErr w:type="spellStart"/>
      <w:r w:rsidRPr="003933D6">
        <w:rPr>
          <w:rFonts w:ascii="Palatino Linotype" w:hAnsi="Palatino Linotype"/>
          <w:sz w:val="22"/>
        </w:rPr>
        <w:t>Meningkatkan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Kemampuan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Sosial</w:t>
      </w:r>
      <w:proofErr w:type="spellEnd"/>
      <w:r w:rsidRPr="003933D6">
        <w:rPr>
          <w:rFonts w:ascii="Palatino Linotype" w:hAnsi="Palatino Linotype"/>
          <w:sz w:val="22"/>
        </w:rPr>
        <w:t xml:space="preserve"> </w:t>
      </w:r>
      <w:proofErr w:type="spellStart"/>
      <w:r w:rsidRPr="003933D6">
        <w:rPr>
          <w:rFonts w:ascii="Palatino Linotype" w:hAnsi="Palatino Linotype"/>
          <w:sz w:val="22"/>
        </w:rPr>
        <w:t>Emosianal</w:t>
      </w:r>
      <w:proofErr w:type="spellEnd"/>
      <w:r w:rsidRPr="003933D6">
        <w:rPr>
          <w:rFonts w:ascii="Palatino Linotype" w:hAnsi="Palatino Linotype"/>
          <w:sz w:val="22"/>
        </w:rPr>
        <w:t xml:space="preserve"> </w:t>
      </w:r>
      <w:proofErr w:type="spellStart"/>
      <w:r w:rsidRPr="003933D6">
        <w:rPr>
          <w:rFonts w:ascii="Palatino Linotype" w:hAnsi="Palatino Linotype"/>
          <w:sz w:val="22"/>
        </w:rPr>
        <w:t>pada</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Anak</w:t>
      </w:r>
      <w:proofErr w:type="spellEnd"/>
      <w:r w:rsidRPr="003933D6">
        <w:rPr>
          <w:rFonts w:ascii="Palatino Linotype" w:hAnsi="Palatino Linotype"/>
          <w:sz w:val="22"/>
        </w:rPr>
        <w:t xml:space="preserve"> </w:t>
      </w:r>
      <w:proofErr w:type="spellStart"/>
      <w:proofErr w:type="gramStart"/>
      <w:r w:rsidRPr="003933D6">
        <w:rPr>
          <w:rFonts w:ascii="Palatino Linotype" w:hAnsi="Palatino Linotype"/>
          <w:sz w:val="22"/>
        </w:rPr>
        <w:t>Usia</w:t>
      </w:r>
      <w:proofErr w:type="spellEnd"/>
      <w:proofErr w:type="gramEnd"/>
      <w:r w:rsidRPr="003933D6">
        <w:rPr>
          <w:rFonts w:ascii="Palatino Linotype" w:hAnsi="Palatino Linotype"/>
          <w:sz w:val="22"/>
        </w:rPr>
        <w:t xml:space="preserve"> Dini di RA </w:t>
      </w:r>
      <w:proofErr w:type="spellStart"/>
      <w:r w:rsidRPr="003933D6">
        <w:rPr>
          <w:rFonts w:ascii="Palatino Linotype" w:hAnsi="Palatino Linotype"/>
          <w:sz w:val="22"/>
        </w:rPr>
        <w:t>Perwanida</w:t>
      </w:r>
      <w:proofErr w:type="spellEnd"/>
      <w:r w:rsidRPr="003933D6">
        <w:rPr>
          <w:rFonts w:ascii="Palatino Linotype" w:hAnsi="Palatino Linotype"/>
          <w:sz w:val="22"/>
        </w:rPr>
        <w:t xml:space="preserve"> </w:t>
      </w:r>
      <w:proofErr w:type="spellStart"/>
      <w:r w:rsidRPr="003933D6">
        <w:rPr>
          <w:rFonts w:ascii="Palatino Linotype" w:hAnsi="Palatino Linotype"/>
          <w:sz w:val="22"/>
        </w:rPr>
        <w:t>Pacet</w:t>
      </w:r>
      <w:proofErr w:type="spellEnd"/>
      <w:r w:rsidRPr="003933D6">
        <w:rPr>
          <w:rFonts w:ascii="Palatino Linotype" w:hAnsi="Palatino Linotype"/>
          <w:sz w:val="22"/>
        </w:rPr>
        <w:t xml:space="preserve"> </w:t>
      </w:r>
      <w:proofErr w:type="spellStart"/>
      <w:r w:rsidRPr="003933D6">
        <w:rPr>
          <w:rFonts w:ascii="Palatino Linotype" w:hAnsi="Palatino Linotype"/>
          <w:sz w:val="22"/>
        </w:rPr>
        <w:t>Mojokerto</w:t>
      </w:r>
      <w:proofErr w:type="spellEnd"/>
      <w:r w:rsidRPr="003933D6">
        <w:rPr>
          <w:rFonts w:ascii="Palatino Linotype" w:hAnsi="Palatino Linotype"/>
          <w:sz w:val="22"/>
        </w:rPr>
        <w:t xml:space="preserve">. </w:t>
      </w:r>
      <w:proofErr w:type="spellStart"/>
      <w:r w:rsidRPr="003933D6">
        <w:rPr>
          <w:rFonts w:ascii="Palatino Linotype" w:hAnsi="Palatino Linotype"/>
          <w:i/>
          <w:iCs/>
          <w:sz w:val="22"/>
        </w:rPr>
        <w:t>Atthiflah</w:t>
      </w:r>
      <w:proofErr w:type="spellEnd"/>
      <w:r w:rsidRPr="003933D6">
        <w:rPr>
          <w:rFonts w:ascii="Palatino Linotype" w:hAnsi="Palatino Linotype"/>
          <w:i/>
          <w:iCs/>
          <w:sz w:val="22"/>
        </w:rPr>
        <w:t>: Journal of Early Childhood Islamic Education</w:t>
      </w:r>
      <w:r w:rsidRPr="003933D6">
        <w:rPr>
          <w:rFonts w:ascii="Palatino Linotype" w:hAnsi="Palatino Linotype"/>
          <w:sz w:val="22"/>
        </w:rPr>
        <w:t xml:space="preserve">, </w:t>
      </w:r>
      <w:r w:rsidRPr="003933D6">
        <w:rPr>
          <w:rFonts w:ascii="Palatino Linotype" w:hAnsi="Palatino Linotype"/>
          <w:i/>
          <w:iCs/>
          <w:sz w:val="22"/>
        </w:rPr>
        <w:t>Vol.4</w:t>
      </w:r>
      <w:r w:rsidRPr="003933D6">
        <w:rPr>
          <w:rFonts w:ascii="Palatino Linotype" w:hAnsi="Palatino Linotype"/>
          <w:sz w:val="22"/>
        </w:rPr>
        <w:t>, 92–111.</w:t>
      </w:r>
    </w:p>
    <w:p w14:paraId="4F7E54C7" w14:textId="77777777" w:rsidR="009F346A" w:rsidRPr="009F346A" w:rsidRDefault="009F346A" w:rsidP="009F346A"/>
    <w:p w14:paraId="5911369C" w14:textId="60151187" w:rsid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Sa’roni</w:t>
      </w:r>
      <w:proofErr w:type="spellEnd"/>
      <w:r w:rsidRPr="003933D6">
        <w:rPr>
          <w:rFonts w:ascii="Palatino Linotype" w:hAnsi="Palatino Linotype"/>
          <w:sz w:val="22"/>
        </w:rPr>
        <w:t xml:space="preserve">. (2019). </w:t>
      </w:r>
      <w:proofErr w:type="spellStart"/>
      <w:r w:rsidRPr="003933D6">
        <w:rPr>
          <w:rFonts w:ascii="Palatino Linotype" w:hAnsi="Palatino Linotype"/>
          <w:sz w:val="22"/>
        </w:rPr>
        <w:t>Pengaruh</w:t>
      </w:r>
      <w:proofErr w:type="spellEnd"/>
      <w:r w:rsidRPr="003933D6">
        <w:rPr>
          <w:rFonts w:ascii="Palatino Linotype" w:hAnsi="Palatino Linotype"/>
          <w:sz w:val="22"/>
        </w:rPr>
        <w:t xml:space="preserve"> </w:t>
      </w:r>
      <w:proofErr w:type="spellStart"/>
      <w:r w:rsidRPr="003933D6">
        <w:rPr>
          <w:rFonts w:ascii="Palatino Linotype" w:hAnsi="Palatino Linotype"/>
          <w:sz w:val="22"/>
        </w:rPr>
        <w:t>Globalisasi</w:t>
      </w:r>
      <w:proofErr w:type="spellEnd"/>
      <w:r w:rsidRPr="003933D6">
        <w:rPr>
          <w:rFonts w:ascii="Palatino Linotype" w:hAnsi="Palatino Linotype"/>
          <w:sz w:val="22"/>
        </w:rPr>
        <w:t xml:space="preserve"> </w:t>
      </w:r>
      <w:proofErr w:type="spellStart"/>
      <w:r w:rsidRPr="003933D6">
        <w:rPr>
          <w:rFonts w:ascii="Palatino Linotype" w:hAnsi="Palatino Linotype"/>
          <w:sz w:val="22"/>
        </w:rPr>
        <w:t>Terhadap</w:t>
      </w:r>
      <w:proofErr w:type="spellEnd"/>
      <w:r w:rsidRPr="003933D6">
        <w:rPr>
          <w:rFonts w:ascii="Palatino Linotype" w:hAnsi="Palatino Linotype"/>
          <w:sz w:val="22"/>
        </w:rPr>
        <w:t xml:space="preserve"> </w:t>
      </w:r>
      <w:proofErr w:type="spellStart"/>
      <w:r w:rsidRPr="003933D6">
        <w:rPr>
          <w:rFonts w:ascii="Palatino Linotype" w:hAnsi="Palatino Linotype"/>
          <w:sz w:val="22"/>
        </w:rPr>
        <w:t>Eksistensi</w:t>
      </w:r>
      <w:proofErr w:type="spellEnd"/>
      <w:r w:rsidRPr="003933D6">
        <w:rPr>
          <w:rFonts w:ascii="Palatino Linotype" w:hAnsi="Palatino Linotype"/>
          <w:sz w:val="22"/>
        </w:rPr>
        <w:t xml:space="preserve"> </w:t>
      </w:r>
      <w:proofErr w:type="spellStart"/>
      <w:r w:rsidRPr="003933D6">
        <w:rPr>
          <w:rFonts w:ascii="Palatino Linotype" w:hAnsi="Palatino Linotype"/>
          <w:sz w:val="22"/>
        </w:rPr>
        <w:t>Kebudayaan</w:t>
      </w:r>
      <w:proofErr w:type="spellEnd"/>
      <w:r w:rsidRPr="003933D6">
        <w:rPr>
          <w:rFonts w:ascii="Palatino Linotype" w:hAnsi="Palatino Linotype"/>
          <w:sz w:val="22"/>
        </w:rPr>
        <w:t xml:space="preserve"> Daerah. </w:t>
      </w:r>
      <w:proofErr w:type="spellStart"/>
      <w:r w:rsidRPr="003933D6">
        <w:rPr>
          <w:rFonts w:ascii="Palatino Linotype" w:hAnsi="Palatino Linotype"/>
          <w:i/>
          <w:iCs/>
          <w:sz w:val="22"/>
        </w:rPr>
        <w:t>Jurnal</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Ilmiah</w:t>
      </w:r>
      <w:proofErr w:type="spellEnd"/>
      <w:r w:rsidRPr="003933D6">
        <w:rPr>
          <w:rFonts w:ascii="Palatino Linotype" w:hAnsi="Palatino Linotype"/>
          <w:i/>
          <w:iCs/>
          <w:sz w:val="22"/>
        </w:rPr>
        <w:t xml:space="preserve"> </w:t>
      </w:r>
      <w:proofErr w:type="spellStart"/>
      <w:r w:rsidRPr="003933D6">
        <w:rPr>
          <w:rFonts w:ascii="Palatino Linotype" w:hAnsi="Palatino Linotype"/>
          <w:i/>
          <w:iCs/>
          <w:sz w:val="22"/>
        </w:rPr>
        <w:t>Kedirgantaraan</w:t>
      </w:r>
      <w:proofErr w:type="spellEnd"/>
      <w:r w:rsidRPr="003933D6">
        <w:rPr>
          <w:rFonts w:ascii="Palatino Linotype" w:hAnsi="Palatino Linotype"/>
          <w:sz w:val="22"/>
        </w:rPr>
        <w:t xml:space="preserve">, </w:t>
      </w:r>
      <w:r w:rsidRPr="003933D6">
        <w:rPr>
          <w:rFonts w:ascii="Palatino Linotype" w:hAnsi="Palatino Linotype"/>
          <w:i/>
          <w:iCs/>
          <w:sz w:val="22"/>
        </w:rPr>
        <w:t>Vol.15 No.1</w:t>
      </w:r>
      <w:r w:rsidRPr="003933D6">
        <w:rPr>
          <w:rFonts w:ascii="Palatino Linotype" w:hAnsi="Palatino Linotype"/>
          <w:sz w:val="22"/>
        </w:rPr>
        <w:t>, 73–74.</w:t>
      </w:r>
    </w:p>
    <w:p w14:paraId="234E5032" w14:textId="77777777" w:rsidR="009F346A" w:rsidRPr="009F346A" w:rsidRDefault="009F346A" w:rsidP="009F346A"/>
    <w:p w14:paraId="0468D3F2" w14:textId="77777777" w:rsidR="003933D6" w:rsidRPr="003933D6" w:rsidRDefault="003933D6" w:rsidP="009F346A">
      <w:pPr>
        <w:pStyle w:val="Bibliography"/>
        <w:spacing w:line="240" w:lineRule="auto"/>
        <w:rPr>
          <w:rFonts w:ascii="Palatino Linotype" w:hAnsi="Palatino Linotype"/>
          <w:sz w:val="22"/>
        </w:rPr>
      </w:pPr>
      <w:proofErr w:type="spellStart"/>
      <w:r w:rsidRPr="003933D6">
        <w:rPr>
          <w:rFonts w:ascii="Palatino Linotype" w:hAnsi="Palatino Linotype"/>
          <w:sz w:val="22"/>
        </w:rPr>
        <w:t>Ubaidillah</w:t>
      </w:r>
      <w:proofErr w:type="spellEnd"/>
      <w:r w:rsidRPr="003933D6">
        <w:rPr>
          <w:rFonts w:ascii="Palatino Linotype" w:hAnsi="Palatino Linotype"/>
          <w:sz w:val="22"/>
        </w:rPr>
        <w:t xml:space="preserve">. (2018). Model </w:t>
      </w:r>
      <w:proofErr w:type="spellStart"/>
      <w:r w:rsidRPr="003933D6">
        <w:rPr>
          <w:rFonts w:ascii="Palatino Linotype" w:hAnsi="Palatino Linotype"/>
          <w:sz w:val="22"/>
        </w:rPr>
        <w:t>Pendidikan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Berwawasan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Kebangsaan</w:t>
      </w:r>
      <w:proofErr w:type="spellEnd"/>
      <w:r w:rsidRPr="003933D6">
        <w:rPr>
          <w:rFonts w:ascii="Palatino Linotype" w:hAnsi="Palatino Linotype"/>
          <w:sz w:val="22"/>
        </w:rPr>
        <w:t xml:space="preserve"> </w:t>
      </w:r>
      <w:proofErr w:type="spellStart"/>
      <w:r w:rsidRPr="003933D6">
        <w:rPr>
          <w:rFonts w:ascii="Palatino Linotype" w:hAnsi="Palatino Linotype"/>
          <w:sz w:val="22"/>
        </w:rPr>
        <w:t>Bagi</w:t>
      </w:r>
      <w:proofErr w:type="spellEnd"/>
      <w:r w:rsidRPr="003933D6">
        <w:rPr>
          <w:rFonts w:ascii="Palatino Linotype" w:hAnsi="Palatino Linotype"/>
          <w:sz w:val="22"/>
        </w:rPr>
        <w:t xml:space="preserve"> </w:t>
      </w:r>
      <w:proofErr w:type="spellStart"/>
      <w:r w:rsidRPr="003933D6">
        <w:rPr>
          <w:rFonts w:ascii="Palatino Linotype" w:hAnsi="Palatino Linotype"/>
          <w:sz w:val="22"/>
        </w:rPr>
        <w:t>Anak</w:t>
      </w:r>
      <w:proofErr w:type="spellEnd"/>
      <w:r w:rsidRPr="003933D6">
        <w:rPr>
          <w:rFonts w:ascii="Palatino Linotype" w:hAnsi="Palatino Linotype"/>
          <w:sz w:val="22"/>
        </w:rPr>
        <w:t xml:space="preserve"> </w:t>
      </w:r>
      <w:proofErr w:type="spellStart"/>
      <w:proofErr w:type="gramStart"/>
      <w:r w:rsidRPr="003933D6">
        <w:rPr>
          <w:rFonts w:ascii="Palatino Linotype" w:hAnsi="Palatino Linotype"/>
          <w:sz w:val="22"/>
        </w:rPr>
        <w:t>Usia</w:t>
      </w:r>
      <w:proofErr w:type="spellEnd"/>
      <w:proofErr w:type="gramEnd"/>
      <w:r w:rsidRPr="003933D6">
        <w:rPr>
          <w:rFonts w:ascii="Palatino Linotype" w:hAnsi="Palatino Linotype"/>
          <w:sz w:val="22"/>
        </w:rPr>
        <w:t xml:space="preserve"> Dini </w:t>
      </w:r>
      <w:proofErr w:type="spellStart"/>
      <w:r w:rsidRPr="003933D6">
        <w:rPr>
          <w:rFonts w:ascii="Palatino Linotype" w:hAnsi="Palatino Linotype"/>
          <w:sz w:val="22"/>
        </w:rPr>
        <w:t>Sebagai</w:t>
      </w:r>
      <w:proofErr w:type="spellEnd"/>
      <w:r w:rsidRPr="003933D6">
        <w:rPr>
          <w:rFonts w:ascii="Palatino Linotype" w:hAnsi="Palatino Linotype"/>
          <w:sz w:val="22"/>
        </w:rPr>
        <w:t xml:space="preserve"> </w:t>
      </w:r>
      <w:proofErr w:type="spellStart"/>
      <w:r w:rsidRPr="003933D6">
        <w:rPr>
          <w:rFonts w:ascii="Palatino Linotype" w:hAnsi="Palatino Linotype"/>
          <w:sz w:val="22"/>
        </w:rPr>
        <w:t>Sarana</w:t>
      </w:r>
      <w:proofErr w:type="spellEnd"/>
      <w:r w:rsidRPr="003933D6">
        <w:rPr>
          <w:rFonts w:ascii="Palatino Linotype" w:hAnsi="Palatino Linotype"/>
          <w:sz w:val="22"/>
        </w:rPr>
        <w:t xml:space="preserve"> </w:t>
      </w:r>
      <w:proofErr w:type="spellStart"/>
      <w:r w:rsidRPr="003933D6">
        <w:rPr>
          <w:rFonts w:ascii="Palatino Linotype" w:hAnsi="Palatino Linotype"/>
          <w:sz w:val="22"/>
        </w:rPr>
        <w:t>Integrasi</w:t>
      </w:r>
      <w:proofErr w:type="spellEnd"/>
      <w:r w:rsidRPr="003933D6">
        <w:rPr>
          <w:rFonts w:ascii="Palatino Linotype" w:hAnsi="Palatino Linotype"/>
          <w:sz w:val="22"/>
        </w:rPr>
        <w:t xml:space="preserve"> </w:t>
      </w:r>
      <w:proofErr w:type="spellStart"/>
      <w:r w:rsidRPr="003933D6">
        <w:rPr>
          <w:rFonts w:ascii="Palatino Linotype" w:hAnsi="Palatino Linotype"/>
          <w:sz w:val="22"/>
        </w:rPr>
        <w:t>Bangsa</w:t>
      </w:r>
      <w:proofErr w:type="spellEnd"/>
      <w:r w:rsidRPr="003933D6">
        <w:rPr>
          <w:rFonts w:ascii="Palatino Linotype" w:hAnsi="Palatino Linotype"/>
          <w:sz w:val="22"/>
        </w:rPr>
        <w:t xml:space="preserve">. </w:t>
      </w:r>
      <w:r w:rsidRPr="003933D6">
        <w:rPr>
          <w:rFonts w:ascii="Palatino Linotype" w:hAnsi="Palatino Linotype"/>
          <w:i/>
          <w:iCs/>
          <w:sz w:val="22"/>
        </w:rPr>
        <w:t>JCE (Journal of Childhood Education)</w:t>
      </w:r>
      <w:r w:rsidRPr="003933D6">
        <w:rPr>
          <w:rFonts w:ascii="Palatino Linotype" w:hAnsi="Palatino Linotype"/>
          <w:sz w:val="22"/>
        </w:rPr>
        <w:t xml:space="preserve">, </w:t>
      </w:r>
      <w:r w:rsidRPr="003933D6">
        <w:rPr>
          <w:rFonts w:ascii="Palatino Linotype" w:hAnsi="Palatino Linotype"/>
          <w:i/>
          <w:iCs/>
          <w:sz w:val="22"/>
        </w:rPr>
        <w:t>Vol. 2 No. 2</w:t>
      </w:r>
      <w:r w:rsidRPr="003933D6">
        <w:rPr>
          <w:rFonts w:ascii="Palatino Linotype" w:hAnsi="Palatino Linotype"/>
          <w:sz w:val="22"/>
        </w:rPr>
        <w:t>, 193–221. https://doi.org/10.30736/jce.v2i1.38</w:t>
      </w:r>
    </w:p>
    <w:p w14:paraId="23A7F384" w14:textId="13A9BB38" w:rsidR="006A49D4" w:rsidRDefault="0046010F" w:rsidP="009F346A">
      <w:pPr>
        <w:ind w:firstLine="567"/>
        <w:rPr>
          <w:rFonts w:ascii="Palatino Linotype" w:hAnsi="Palatino Linotype" w:cs="Arial"/>
          <w:sz w:val="22"/>
          <w:szCs w:val="22"/>
        </w:rPr>
      </w:pPr>
      <w:r w:rsidRPr="004B4B80">
        <w:rPr>
          <w:rFonts w:ascii="Palatino Linotype" w:hAnsi="Palatino Linotype" w:cs="Arial"/>
          <w:sz w:val="22"/>
          <w:szCs w:val="22"/>
        </w:rPr>
        <w:fldChar w:fldCharType="end"/>
      </w:r>
    </w:p>
    <w:p w14:paraId="60368223" w14:textId="77777777" w:rsidR="006A49D4" w:rsidRDefault="006A49D4" w:rsidP="000B04B7">
      <w:pPr>
        <w:ind w:firstLine="567"/>
        <w:rPr>
          <w:rFonts w:ascii="Palatino Linotype" w:hAnsi="Palatino Linotype" w:cs="Arial"/>
          <w:sz w:val="22"/>
          <w:szCs w:val="22"/>
        </w:rPr>
      </w:pPr>
    </w:p>
    <w:p w14:paraId="58DEFB2D" w14:textId="77777777" w:rsidR="006A49D4" w:rsidRDefault="006A49D4" w:rsidP="000B04B7">
      <w:pPr>
        <w:ind w:firstLine="567"/>
        <w:rPr>
          <w:rFonts w:ascii="Palatino Linotype" w:hAnsi="Palatino Linotype" w:cs="Arial"/>
          <w:sz w:val="22"/>
          <w:szCs w:val="22"/>
        </w:rPr>
      </w:pPr>
    </w:p>
    <w:p w14:paraId="01597E63" w14:textId="77777777" w:rsidR="006A49D4" w:rsidRDefault="006A49D4" w:rsidP="000B04B7">
      <w:pPr>
        <w:ind w:firstLine="567"/>
        <w:rPr>
          <w:rFonts w:ascii="Palatino Linotype" w:hAnsi="Palatino Linotype" w:cs="Arial"/>
          <w:sz w:val="22"/>
          <w:szCs w:val="22"/>
        </w:rPr>
      </w:pPr>
    </w:p>
    <w:p w14:paraId="59B14064" w14:textId="77777777" w:rsidR="006A49D4" w:rsidRDefault="006A49D4" w:rsidP="000B04B7">
      <w:pPr>
        <w:ind w:firstLine="567"/>
        <w:rPr>
          <w:rFonts w:ascii="Palatino Linotype" w:hAnsi="Palatino Linotype" w:cs="Arial"/>
          <w:sz w:val="22"/>
          <w:szCs w:val="22"/>
        </w:rPr>
      </w:pPr>
    </w:p>
    <w:p w14:paraId="511BB860" w14:textId="77777777" w:rsidR="006A49D4" w:rsidRDefault="006A49D4" w:rsidP="000B04B7">
      <w:pPr>
        <w:ind w:firstLine="567"/>
        <w:rPr>
          <w:rFonts w:ascii="Palatino Linotype" w:hAnsi="Palatino Linotype" w:cs="Arial"/>
          <w:sz w:val="22"/>
          <w:szCs w:val="22"/>
        </w:rPr>
      </w:pPr>
    </w:p>
    <w:p w14:paraId="623CB08B" w14:textId="77777777" w:rsidR="006A49D4" w:rsidRDefault="006A49D4" w:rsidP="000B04B7">
      <w:pPr>
        <w:ind w:firstLine="567"/>
        <w:rPr>
          <w:rFonts w:ascii="Palatino Linotype" w:hAnsi="Palatino Linotype" w:cs="Arial"/>
          <w:sz w:val="22"/>
          <w:szCs w:val="22"/>
        </w:rPr>
      </w:pPr>
    </w:p>
    <w:p w14:paraId="47330BA7" w14:textId="77777777" w:rsidR="006A49D4" w:rsidRDefault="006A49D4" w:rsidP="000B04B7">
      <w:pPr>
        <w:ind w:firstLine="567"/>
        <w:rPr>
          <w:rFonts w:ascii="Palatino Linotype" w:hAnsi="Palatino Linotype" w:cs="Arial"/>
          <w:sz w:val="22"/>
          <w:szCs w:val="22"/>
        </w:rPr>
      </w:pPr>
    </w:p>
    <w:p w14:paraId="0A87586E" w14:textId="77777777" w:rsidR="006A49D4" w:rsidRDefault="006A49D4" w:rsidP="000B04B7">
      <w:pPr>
        <w:ind w:firstLine="567"/>
        <w:rPr>
          <w:rFonts w:ascii="Palatino Linotype" w:hAnsi="Palatino Linotype" w:cs="Arial"/>
          <w:sz w:val="22"/>
          <w:szCs w:val="22"/>
        </w:rPr>
      </w:pPr>
    </w:p>
    <w:p w14:paraId="70EB204F" w14:textId="77777777" w:rsidR="006A49D4" w:rsidRDefault="006A49D4" w:rsidP="000B04B7">
      <w:pPr>
        <w:ind w:firstLine="567"/>
        <w:rPr>
          <w:rFonts w:ascii="Palatino Linotype" w:hAnsi="Palatino Linotype" w:cs="Arial"/>
          <w:sz w:val="22"/>
          <w:szCs w:val="22"/>
        </w:rPr>
      </w:pPr>
    </w:p>
    <w:p w14:paraId="5FBCA9FE" w14:textId="77777777" w:rsidR="006A49D4" w:rsidRDefault="006A49D4" w:rsidP="000B04B7">
      <w:pPr>
        <w:ind w:firstLine="567"/>
        <w:rPr>
          <w:rFonts w:ascii="Palatino Linotype" w:hAnsi="Palatino Linotype" w:cs="Arial"/>
          <w:sz w:val="22"/>
          <w:szCs w:val="22"/>
        </w:rPr>
      </w:pPr>
    </w:p>
    <w:p w14:paraId="23CBE96B" w14:textId="77777777" w:rsidR="006A49D4" w:rsidRDefault="006A49D4" w:rsidP="000B04B7">
      <w:pPr>
        <w:ind w:firstLine="567"/>
        <w:rPr>
          <w:rFonts w:ascii="Palatino Linotype" w:hAnsi="Palatino Linotype" w:cs="Arial"/>
          <w:sz w:val="22"/>
          <w:szCs w:val="22"/>
        </w:rPr>
      </w:pPr>
    </w:p>
    <w:p w14:paraId="2994ABFE" w14:textId="77777777" w:rsidR="006A49D4" w:rsidRDefault="006A49D4" w:rsidP="000B04B7">
      <w:pPr>
        <w:ind w:firstLine="567"/>
        <w:rPr>
          <w:rFonts w:ascii="Palatino Linotype" w:hAnsi="Palatino Linotype" w:cs="Arial"/>
          <w:sz w:val="22"/>
          <w:szCs w:val="22"/>
        </w:rPr>
      </w:pPr>
    </w:p>
    <w:sectPr w:rsidR="006A49D4" w:rsidSect="006F724A">
      <w:headerReference w:type="default" r:id="rId15"/>
      <w:footerReference w:type="even" r:id="rId16"/>
      <w:footerReference w:type="default" r:id="rId17"/>
      <w:headerReference w:type="first" r:id="rId18"/>
      <w:footerReference w:type="first" r:id="rId19"/>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F67D5" w14:textId="77777777" w:rsidR="00C62228" w:rsidRDefault="00C62228">
      <w:r>
        <w:separator/>
      </w:r>
    </w:p>
  </w:endnote>
  <w:endnote w:type="continuationSeparator" w:id="0">
    <w:p w14:paraId="6520541C" w14:textId="77777777" w:rsidR="00C62228" w:rsidRDefault="00C6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Microsoft YaHei"/>
    <w:panose1 w:val="02010600030101010101"/>
    <w:charset w:val="86"/>
    <w:family w:val="modern"/>
    <w:pitch w:val="fixed"/>
    <w:sig w:usb0="00000000"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3E06" w14:textId="49FACB61"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C6735A">
      <w:rPr>
        <w:rStyle w:val="PageNumber"/>
        <w:rFonts w:ascii="Palatino Linotype" w:hAnsi="Palatino Linotype"/>
        <w:noProof/>
        <w:sz w:val="22"/>
        <w:szCs w:val="24"/>
      </w:rPr>
      <w:t>17</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lang w:val="id-ID" w:eastAsia="id-ID"/>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846A" w14:textId="47E2639E" w:rsidR="00F93175" w:rsidRPr="00F93175" w:rsidRDefault="00CA7816" w:rsidP="00F93175">
    <w:pPr>
      <w:pStyle w:val="Footer"/>
      <w:jc w:val="right"/>
      <w:rPr>
        <w:rFonts w:ascii="Palatino Linotype" w:hAnsi="Palatino Linotype"/>
        <w:sz w:val="22"/>
        <w:szCs w:val="24"/>
      </w:rPr>
    </w:pPr>
    <w:r>
      <w:rPr>
        <w:noProof/>
        <w:lang w:val="id-ID" w:eastAsia="id-ID"/>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C6735A">
          <w:rPr>
            <w:rFonts w:ascii="Palatino Linotype" w:hAnsi="Palatino Linotype"/>
            <w:noProof/>
            <w:sz w:val="22"/>
            <w:szCs w:val="24"/>
          </w:rPr>
          <w:t>1</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083E6" w14:textId="77777777" w:rsidR="00C62228" w:rsidRDefault="00C62228">
      <w:r>
        <w:separator/>
      </w:r>
    </w:p>
  </w:footnote>
  <w:footnote w:type="continuationSeparator" w:id="0">
    <w:p w14:paraId="6A10C50B" w14:textId="77777777" w:rsidR="00C62228" w:rsidRDefault="00C6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proofErr w:type="spellStart"/>
    <w:r w:rsidR="0004038E" w:rsidRPr="006F724A">
      <w:rPr>
        <w:rFonts w:ascii="Palatino Linotype" w:hAnsi="Palatino Linotype"/>
        <w:b/>
        <w:i/>
        <w:iCs/>
        <w:sz w:val="20"/>
      </w:rPr>
      <w:t>Jurnal</w:t>
    </w:r>
    <w:proofErr w:type="spellEnd"/>
    <w:r w:rsidR="0004038E" w:rsidRPr="006F724A">
      <w:rPr>
        <w:rFonts w:ascii="Palatino Linotype" w:hAnsi="Palatino Linotype"/>
        <w:b/>
        <w:i/>
        <w:iCs/>
        <w:sz w:val="20"/>
      </w:rPr>
      <w:t xml:space="preserve"> Program </w:t>
    </w:r>
    <w:proofErr w:type="spellStart"/>
    <w:r w:rsidR="0004038E" w:rsidRPr="006F724A">
      <w:rPr>
        <w:rFonts w:ascii="Palatino Linotype" w:hAnsi="Palatino Linotype"/>
        <w:b/>
        <w:i/>
        <w:iCs/>
        <w:sz w:val="20"/>
      </w:rPr>
      <w:t>Studi</w:t>
    </w:r>
    <w:proofErr w:type="spellEnd"/>
    <w:r w:rsidR="0004038E" w:rsidRPr="006F724A">
      <w:rPr>
        <w:rFonts w:ascii="Palatino Linotype" w:hAnsi="Palatino Linotype"/>
        <w:b/>
        <w:i/>
        <w:iCs/>
        <w:sz w:val="20"/>
      </w:rPr>
      <w:t xml:space="preserve"> </w:t>
    </w:r>
    <w:proofErr w:type="spellStart"/>
    <w:r w:rsidR="0004038E" w:rsidRPr="006F724A">
      <w:rPr>
        <w:rFonts w:ascii="Palatino Linotype" w:hAnsi="Palatino Linotype"/>
        <w:b/>
        <w:i/>
        <w:iCs/>
        <w:sz w:val="20"/>
      </w:rPr>
      <w:t>Pendidikan</w:t>
    </w:r>
    <w:proofErr w:type="spellEnd"/>
    <w:r w:rsidR="0004038E" w:rsidRPr="006F724A">
      <w:rPr>
        <w:rFonts w:ascii="Palatino Linotype" w:hAnsi="Palatino Linotype"/>
        <w:b/>
        <w:i/>
        <w:iCs/>
        <w:sz w:val="20"/>
      </w:rPr>
      <w:t xml:space="preserve"> </w:t>
    </w:r>
    <w:proofErr w:type="spellStart"/>
    <w:r w:rsidR="0004038E" w:rsidRPr="006F724A">
      <w:rPr>
        <w:rFonts w:ascii="Palatino Linotype" w:hAnsi="Palatino Linotype"/>
        <w:b/>
        <w:i/>
        <w:iCs/>
        <w:sz w:val="20"/>
      </w:rPr>
      <w:t>Anak</w:t>
    </w:r>
    <w:proofErr w:type="spellEnd"/>
    <w:r w:rsidR="0004038E" w:rsidRPr="006F724A">
      <w:rPr>
        <w:rFonts w:ascii="Palatino Linotype" w:hAnsi="Palatino Linotype"/>
        <w:b/>
        <w:i/>
        <w:iCs/>
        <w:sz w:val="20"/>
      </w:rPr>
      <w:t xml:space="preserve"> </w:t>
    </w:r>
    <w:proofErr w:type="spellStart"/>
    <w:r w:rsidR="0004038E" w:rsidRPr="006F724A">
      <w:rPr>
        <w:rFonts w:ascii="Palatino Linotype" w:hAnsi="Palatino Linotype"/>
        <w:b/>
        <w:i/>
        <w:iCs/>
        <w:sz w:val="20"/>
      </w:rPr>
      <w:t>Usia</w:t>
    </w:r>
    <w:proofErr w:type="spellEnd"/>
    <w:r w:rsidR="0004038E" w:rsidRPr="006F724A">
      <w:rPr>
        <w:rFonts w:ascii="Palatino Linotype" w:hAnsi="Palatino Linotype"/>
        <w:b/>
        <w:i/>
        <w:iCs/>
        <w:sz w:val="20"/>
      </w:rPr>
      <w:t xml:space="preserve">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1" w:name="_Hlk185425109"/>
    <w:bookmarkStart w:id="2" w:name="_Hlk185425110"/>
    <w:bookmarkStart w:id="3" w:name="_Hlk185425111"/>
    <w:bookmarkStart w:id="4" w:name="_Hlk185425112"/>
    <w:bookmarkStart w:id="5" w:name="_Hlk185425113"/>
    <w:bookmarkStart w:id="6" w:name="_Hlk185425114"/>
    <w:r w:rsidRPr="006F724A">
      <w:rPr>
        <w:rFonts w:ascii="Palatino Linotype" w:hAnsi="Palatino Linotype"/>
        <w:sz w:val="20"/>
      </w:rPr>
      <w:t>DOI: http://dx.doi.org/10.31000/ceria.v_i_.____</w:t>
    </w:r>
    <w:bookmarkEnd w:id="1"/>
    <w:bookmarkEnd w:id="2"/>
    <w:bookmarkEnd w:id="3"/>
    <w:bookmarkEnd w:id="4"/>
    <w:bookmarkEnd w:id="5"/>
    <w:bookmarkEnd w:id="6"/>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7" w:name="_heading=h.1fob9te" w:colFirst="0" w:colLast="0"/>
    <w:bookmarkEnd w:id="7"/>
    <w:r w:rsidRPr="00F71BDB">
      <w:rPr>
        <w:rFonts w:ascii="Palatino Linotype" w:eastAsia="Cambria" w:hAnsi="Palatino Linotype" w:cs="Cambria"/>
        <w:b/>
        <w:bCs/>
        <w:sz w:val="20"/>
      </w:rPr>
      <w:t xml:space="preserve">Ceria: </w:t>
    </w:r>
    <w:proofErr w:type="spellStart"/>
    <w:r w:rsidRPr="00F71BDB">
      <w:rPr>
        <w:rFonts w:ascii="Palatino Linotype" w:eastAsia="Cambria" w:hAnsi="Palatino Linotype" w:cs="Cambria"/>
        <w:b/>
        <w:bCs/>
        <w:sz w:val="20"/>
      </w:rPr>
      <w:t>Jurnal</w:t>
    </w:r>
    <w:proofErr w:type="spellEnd"/>
    <w:r w:rsidRPr="00F71BDB">
      <w:rPr>
        <w:rFonts w:ascii="Palatino Linotype" w:eastAsia="Cambria" w:hAnsi="Palatino Linotype" w:cs="Cambria"/>
        <w:b/>
        <w:bCs/>
        <w:sz w:val="20"/>
      </w:rPr>
      <w:t xml:space="preserve"> </w:t>
    </w:r>
    <w:r w:rsidRPr="00F71BDB">
      <w:rPr>
        <w:rFonts w:ascii="Palatino Linotype" w:hAnsi="Palatino Linotype"/>
        <w:b/>
        <w:sz w:val="20"/>
      </w:rPr>
      <w:t xml:space="preserve">Program </w:t>
    </w:r>
    <w:proofErr w:type="spellStart"/>
    <w:r w:rsidRPr="00F71BDB">
      <w:rPr>
        <w:rFonts w:ascii="Palatino Linotype" w:hAnsi="Palatino Linotype"/>
        <w:b/>
        <w:sz w:val="20"/>
      </w:rPr>
      <w:t>Studi</w:t>
    </w:r>
    <w:proofErr w:type="spellEnd"/>
    <w:r w:rsidRPr="00F71BDB">
      <w:rPr>
        <w:rFonts w:ascii="Palatino Linotype" w:hAnsi="Palatino Linotype"/>
        <w:b/>
        <w:sz w:val="20"/>
      </w:rPr>
      <w:t xml:space="preserve"> </w:t>
    </w:r>
    <w:proofErr w:type="spellStart"/>
    <w:r w:rsidRPr="00F71BDB">
      <w:rPr>
        <w:rFonts w:ascii="Palatino Linotype" w:hAnsi="Palatino Linotype"/>
        <w:b/>
        <w:sz w:val="20"/>
      </w:rPr>
      <w:t>Pendidikan</w:t>
    </w:r>
    <w:proofErr w:type="spellEnd"/>
    <w:r w:rsidRPr="00F71BDB">
      <w:rPr>
        <w:rFonts w:ascii="Palatino Linotype" w:hAnsi="Palatino Linotype"/>
        <w:b/>
        <w:sz w:val="20"/>
      </w:rPr>
      <w:t xml:space="preserve"> </w:t>
    </w:r>
    <w:proofErr w:type="spellStart"/>
    <w:r w:rsidRPr="00F71BDB">
      <w:rPr>
        <w:rFonts w:ascii="Palatino Linotype" w:hAnsi="Palatino Linotype"/>
        <w:b/>
        <w:sz w:val="20"/>
      </w:rPr>
      <w:t>Anak</w:t>
    </w:r>
    <w:proofErr w:type="spellEnd"/>
    <w:r w:rsidRPr="00F71BDB">
      <w:rPr>
        <w:rFonts w:ascii="Palatino Linotype" w:hAnsi="Palatino Linotype"/>
        <w:b/>
        <w:sz w:val="20"/>
      </w:rPr>
      <w:t xml:space="preserve"> </w:t>
    </w:r>
    <w:proofErr w:type="spellStart"/>
    <w:r w:rsidRPr="00F71BDB">
      <w:rPr>
        <w:rFonts w:ascii="Palatino Linotype" w:hAnsi="Palatino Linotype"/>
        <w:b/>
        <w:sz w:val="20"/>
      </w:rPr>
      <w:t>Usia</w:t>
    </w:r>
    <w:proofErr w:type="spellEnd"/>
    <w:r w:rsidRPr="00F71BDB">
      <w:rPr>
        <w:rFonts w:ascii="Palatino Linotype" w:hAnsi="Palatino Linotype"/>
        <w:b/>
        <w:sz w:val="20"/>
      </w:rPr>
      <w:t xml:space="preserve">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w:t>
    </w:r>
    <w:proofErr w:type="gramStart"/>
    <w:r w:rsidRPr="00F71BDB">
      <w:rPr>
        <w:rFonts w:ascii="Palatino Linotype" w:eastAsia="Cambria" w:hAnsi="Palatino Linotype" w:cs="Cambria"/>
        <w:sz w:val="20"/>
      </w:rPr>
      <w:t>ISSN :</w:t>
    </w:r>
    <w:proofErr w:type="gramEnd"/>
    <w:r w:rsidRPr="00F71BDB">
      <w:rPr>
        <w:rFonts w:ascii="Palatino Linotype" w:eastAsia="Cambria" w:hAnsi="Palatino Linotype" w:cs="Cambria"/>
        <w:sz w:val="20"/>
      </w:rPr>
      <w:t xml:space="preserve">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D5F2EC3"/>
    <w:multiLevelType w:val="hybridMultilevel"/>
    <w:tmpl w:val="FCB66748"/>
    <w:lvl w:ilvl="0" w:tplc="80163A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4"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1"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2"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24"/>
  </w:num>
  <w:num w:numId="2">
    <w:abstractNumId w:val="30"/>
  </w:num>
  <w:num w:numId="3">
    <w:abstractNumId w:val="23"/>
  </w:num>
  <w:num w:numId="4">
    <w:abstractNumId w:val="27"/>
  </w:num>
  <w:num w:numId="5">
    <w:abstractNumId w:val="0"/>
  </w:num>
  <w:num w:numId="6">
    <w:abstractNumId w:val="17"/>
  </w:num>
  <w:num w:numId="7">
    <w:abstractNumId w:val="10"/>
  </w:num>
  <w:num w:numId="8">
    <w:abstractNumId w:val="3"/>
  </w:num>
  <w:num w:numId="9">
    <w:abstractNumId w:val="29"/>
  </w:num>
  <w:num w:numId="10">
    <w:abstractNumId w:val="16"/>
  </w:num>
  <w:num w:numId="11">
    <w:abstractNumId w:val="7"/>
  </w:num>
  <w:num w:numId="12">
    <w:abstractNumId w:val="2"/>
  </w:num>
  <w:num w:numId="13">
    <w:abstractNumId w:val="1"/>
  </w:num>
  <w:num w:numId="14">
    <w:abstractNumId w:val="28"/>
  </w:num>
  <w:num w:numId="15">
    <w:abstractNumId w:val="15"/>
  </w:num>
  <w:num w:numId="16">
    <w:abstractNumId w:val="5"/>
  </w:num>
  <w:num w:numId="17">
    <w:abstractNumId w:val="22"/>
  </w:num>
  <w:num w:numId="18">
    <w:abstractNumId w:val="11"/>
  </w:num>
  <w:num w:numId="19">
    <w:abstractNumId w:val="21"/>
  </w:num>
  <w:num w:numId="20">
    <w:abstractNumId w:val="9"/>
  </w:num>
  <w:num w:numId="21">
    <w:abstractNumId w:val="18"/>
  </w:num>
  <w:num w:numId="22">
    <w:abstractNumId w:val="31"/>
  </w:num>
  <w:num w:numId="23">
    <w:abstractNumId w:val="25"/>
  </w:num>
  <w:num w:numId="24">
    <w:abstractNumId w:val="14"/>
  </w:num>
  <w:num w:numId="25">
    <w:abstractNumId w:val="4"/>
  </w:num>
  <w:num w:numId="26">
    <w:abstractNumId w:val="12"/>
  </w:num>
  <w:num w:numId="27">
    <w:abstractNumId w:val="20"/>
  </w:num>
  <w:num w:numId="28">
    <w:abstractNumId w:val="19"/>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90"/>
    <w:rsid w:val="00000C4A"/>
    <w:rsid w:val="00001345"/>
    <w:rsid w:val="00001FB0"/>
    <w:rsid w:val="0000210A"/>
    <w:rsid w:val="00002458"/>
    <w:rsid w:val="00002D20"/>
    <w:rsid w:val="00002DE2"/>
    <w:rsid w:val="00004503"/>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2C83"/>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668A"/>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BF5"/>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1E40"/>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1F64"/>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2134"/>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3230"/>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86EE5"/>
    <w:rsid w:val="00390D1F"/>
    <w:rsid w:val="00391BF2"/>
    <w:rsid w:val="003933D6"/>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E7E66"/>
    <w:rsid w:val="003F1BC4"/>
    <w:rsid w:val="003F2262"/>
    <w:rsid w:val="003F240D"/>
    <w:rsid w:val="003F25D4"/>
    <w:rsid w:val="003F276B"/>
    <w:rsid w:val="003F3A30"/>
    <w:rsid w:val="003F3FFF"/>
    <w:rsid w:val="003F480B"/>
    <w:rsid w:val="003F4F53"/>
    <w:rsid w:val="003F51F1"/>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3A4"/>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10F"/>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4B80"/>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970"/>
    <w:rsid w:val="00544DDD"/>
    <w:rsid w:val="0054545F"/>
    <w:rsid w:val="00545A1E"/>
    <w:rsid w:val="00545D7A"/>
    <w:rsid w:val="00546796"/>
    <w:rsid w:val="00547A82"/>
    <w:rsid w:val="005510FC"/>
    <w:rsid w:val="00553733"/>
    <w:rsid w:val="00554A36"/>
    <w:rsid w:val="00556AD3"/>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2EC0"/>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0AA6"/>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5E52"/>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0B0D"/>
    <w:rsid w:val="006A1622"/>
    <w:rsid w:val="006A1C1E"/>
    <w:rsid w:val="006A36C0"/>
    <w:rsid w:val="006A3B24"/>
    <w:rsid w:val="006A3D27"/>
    <w:rsid w:val="006A3DC7"/>
    <w:rsid w:val="006A49D4"/>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2A13"/>
    <w:rsid w:val="006C3A88"/>
    <w:rsid w:val="006C4671"/>
    <w:rsid w:val="006C4FF0"/>
    <w:rsid w:val="006C60BD"/>
    <w:rsid w:val="006C6371"/>
    <w:rsid w:val="006C646D"/>
    <w:rsid w:val="006C64CE"/>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370"/>
    <w:rsid w:val="00704880"/>
    <w:rsid w:val="00704C10"/>
    <w:rsid w:val="00706CD9"/>
    <w:rsid w:val="007078A7"/>
    <w:rsid w:val="00710109"/>
    <w:rsid w:val="00710A0E"/>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E65"/>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021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180"/>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46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19"/>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3FAA"/>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57D"/>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E8"/>
    <w:rsid w:val="00BF18F4"/>
    <w:rsid w:val="00BF3224"/>
    <w:rsid w:val="00BF37D0"/>
    <w:rsid w:val="00BF4372"/>
    <w:rsid w:val="00BF7089"/>
    <w:rsid w:val="00BF7FAA"/>
    <w:rsid w:val="00C00093"/>
    <w:rsid w:val="00C009C9"/>
    <w:rsid w:val="00C00E7A"/>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228"/>
    <w:rsid w:val="00C623A7"/>
    <w:rsid w:val="00C62800"/>
    <w:rsid w:val="00C63C67"/>
    <w:rsid w:val="00C64825"/>
    <w:rsid w:val="00C64DB6"/>
    <w:rsid w:val="00C64DEA"/>
    <w:rsid w:val="00C65C0F"/>
    <w:rsid w:val="00C65EDB"/>
    <w:rsid w:val="00C668C8"/>
    <w:rsid w:val="00C66B9E"/>
    <w:rsid w:val="00C6735A"/>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B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1F8"/>
    <w:rsid w:val="00DD46FE"/>
    <w:rsid w:val="00DD4A6D"/>
    <w:rsid w:val="00DD6373"/>
    <w:rsid w:val="00DD649C"/>
    <w:rsid w:val="00DE1240"/>
    <w:rsid w:val="00DE1977"/>
    <w:rsid w:val="00DE209C"/>
    <w:rsid w:val="00DE228A"/>
    <w:rsid w:val="00DE2636"/>
    <w:rsid w:val="00DE33D6"/>
    <w:rsid w:val="00DE3845"/>
    <w:rsid w:val="00DE5768"/>
    <w:rsid w:val="00DE5F3C"/>
    <w:rsid w:val="00DE659D"/>
    <w:rsid w:val="00DE6EB3"/>
    <w:rsid w:val="00DF0DDB"/>
    <w:rsid w:val="00DF1101"/>
    <w:rsid w:val="00DF17F0"/>
    <w:rsid w:val="00DF1B21"/>
    <w:rsid w:val="00DF1F4B"/>
    <w:rsid w:val="00DF2346"/>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1780"/>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4C6"/>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47AE"/>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671C"/>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2mm,0,0"/>
    </o:shapedefaults>
    <o:shapelayout v:ext="edit">
      <o:idmap v:ext="edit" data="1"/>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link w:val="HTMLPreformattedChar"/>
    <w:uiPriority w:val="99"/>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customStyle="1" w:styleId="UnresolvedMention">
    <w:name w:val="Unresolved Mention"/>
    <w:basedOn w:val="DefaultParagraphFont"/>
    <w:uiPriority w:val="99"/>
    <w:semiHidden/>
    <w:unhideWhenUsed/>
    <w:rsid w:val="00273166"/>
    <w:rPr>
      <w:color w:val="605E5C"/>
      <w:shd w:val="clear" w:color="auto" w:fill="E1DFDD"/>
    </w:rPr>
  </w:style>
  <w:style w:type="character" w:customStyle="1" w:styleId="HTMLPreformattedChar">
    <w:name w:val="HTML Preformatted Char"/>
    <w:basedOn w:val="DefaultParagraphFont"/>
    <w:link w:val="HTMLPreformatted"/>
    <w:uiPriority w:val="99"/>
    <w:rsid w:val="00343230"/>
    <w:rPr>
      <w:rFonts w:ascii="Courier New" w:eastAsia="SimHei" w:hAnsi="Courier New" w:cs="Courier New"/>
    </w:rPr>
  </w:style>
  <w:style w:type="character" w:customStyle="1" w:styleId="y2iqfc">
    <w:name w:val="y2iqfc"/>
    <w:basedOn w:val="DefaultParagraphFont"/>
    <w:rsid w:val="00343230"/>
  </w:style>
  <w:style w:type="paragraph" w:styleId="Bibliography">
    <w:name w:val="Bibliography"/>
    <w:basedOn w:val="Normal"/>
    <w:next w:val="Normal"/>
    <w:uiPriority w:val="37"/>
    <w:unhideWhenUsed/>
    <w:rsid w:val="0046010F"/>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971492">
      <w:bodyDiv w:val="1"/>
      <w:marLeft w:val="0"/>
      <w:marRight w:val="0"/>
      <w:marTop w:val="0"/>
      <w:marBottom w:val="0"/>
      <w:divBdr>
        <w:top w:val="none" w:sz="0" w:space="0" w:color="auto"/>
        <w:left w:val="none" w:sz="0" w:space="0" w:color="auto"/>
        <w:bottom w:val="none" w:sz="0" w:space="0" w:color="auto"/>
        <w:right w:val="none" w:sz="0" w:space="0" w:color="auto"/>
      </w:divBdr>
    </w:div>
    <w:div w:id="334919143">
      <w:bodyDiv w:val="1"/>
      <w:marLeft w:val="0"/>
      <w:marRight w:val="0"/>
      <w:marTop w:val="0"/>
      <w:marBottom w:val="0"/>
      <w:divBdr>
        <w:top w:val="none" w:sz="0" w:space="0" w:color="auto"/>
        <w:left w:val="none" w:sz="0" w:space="0" w:color="auto"/>
        <w:bottom w:val="none" w:sz="0" w:space="0" w:color="auto"/>
        <w:right w:val="none" w:sz="0" w:space="0" w:color="auto"/>
      </w:divBdr>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89097">
      <w:bodyDiv w:val="1"/>
      <w:marLeft w:val="0"/>
      <w:marRight w:val="0"/>
      <w:marTop w:val="0"/>
      <w:marBottom w:val="0"/>
      <w:divBdr>
        <w:top w:val="none" w:sz="0" w:space="0" w:color="auto"/>
        <w:left w:val="none" w:sz="0" w:space="0" w:color="auto"/>
        <w:bottom w:val="none" w:sz="0" w:space="0" w:color="auto"/>
        <w:right w:val="none" w:sz="0" w:space="0" w:color="auto"/>
      </w:divBdr>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01689787">
      <w:bodyDiv w:val="1"/>
      <w:marLeft w:val="0"/>
      <w:marRight w:val="0"/>
      <w:marTop w:val="0"/>
      <w:marBottom w:val="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56520">
      <w:bodyDiv w:val="1"/>
      <w:marLeft w:val="0"/>
      <w:marRight w:val="0"/>
      <w:marTop w:val="0"/>
      <w:marBottom w:val="0"/>
      <w:divBdr>
        <w:top w:val="none" w:sz="0" w:space="0" w:color="auto"/>
        <w:left w:val="none" w:sz="0" w:space="0" w:color="auto"/>
        <w:bottom w:val="none" w:sz="0" w:space="0" w:color="auto"/>
        <w:right w:val="none" w:sz="0" w:space="0" w:color="auto"/>
      </w:divBdr>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149590500">
      <w:bodyDiv w:val="1"/>
      <w:marLeft w:val="0"/>
      <w:marRight w:val="0"/>
      <w:marTop w:val="0"/>
      <w:marBottom w:val="0"/>
      <w:divBdr>
        <w:top w:val="none" w:sz="0" w:space="0" w:color="auto"/>
        <w:left w:val="none" w:sz="0" w:space="0" w:color="auto"/>
        <w:bottom w:val="none" w:sz="0" w:space="0" w:color="auto"/>
        <w:right w:val="none" w:sz="0" w:space="0" w:color="auto"/>
      </w:divBdr>
    </w:div>
    <w:div w:id="1178542080">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014887">
      <w:bodyDiv w:val="1"/>
      <w:marLeft w:val="0"/>
      <w:marRight w:val="0"/>
      <w:marTop w:val="0"/>
      <w:marBottom w:val="0"/>
      <w:divBdr>
        <w:top w:val="none" w:sz="0" w:space="0" w:color="auto"/>
        <w:left w:val="none" w:sz="0" w:space="0" w:color="auto"/>
        <w:bottom w:val="none" w:sz="0" w:space="0" w:color="auto"/>
        <w:right w:val="none" w:sz="0" w:space="0" w:color="auto"/>
      </w:divBdr>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348607">
      <w:bodyDiv w:val="1"/>
      <w:marLeft w:val="0"/>
      <w:marRight w:val="0"/>
      <w:marTop w:val="0"/>
      <w:marBottom w:val="0"/>
      <w:divBdr>
        <w:top w:val="none" w:sz="0" w:space="0" w:color="auto"/>
        <w:left w:val="none" w:sz="0" w:space="0" w:color="auto"/>
        <w:bottom w:val="none" w:sz="0" w:space="0" w:color="auto"/>
        <w:right w:val="none" w:sz="0" w:space="0" w:color="auto"/>
      </w:divBdr>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730108880">
      <w:bodyDiv w:val="1"/>
      <w:marLeft w:val="0"/>
      <w:marRight w:val="0"/>
      <w:marTop w:val="0"/>
      <w:marBottom w:val="0"/>
      <w:divBdr>
        <w:top w:val="none" w:sz="0" w:space="0" w:color="auto"/>
        <w:left w:val="none" w:sz="0" w:space="0" w:color="auto"/>
        <w:bottom w:val="none" w:sz="0" w:space="0" w:color="auto"/>
        <w:right w:val="none" w:sz="0" w:space="0" w:color="auto"/>
      </w:divBdr>
    </w:div>
    <w:div w:id="1750735266">
      <w:bodyDiv w:val="1"/>
      <w:marLeft w:val="0"/>
      <w:marRight w:val="0"/>
      <w:marTop w:val="0"/>
      <w:marBottom w:val="0"/>
      <w:divBdr>
        <w:top w:val="none" w:sz="0" w:space="0" w:color="auto"/>
        <w:left w:val="none" w:sz="0" w:space="0" w:color="auto"/>
        <w:bottom w:val="none" w:sz="0" w:space="0" w:color="auto"/>
        <w:right w:val="none" w:sz="0" w:space="0" w:color="auto"/>
      </w:divBdr>
    </w:div>
    <w:div w:id="1861239517">
      <w:bodyDiv w:val="1"/>
      <w:marLeft w:val="0"/>
      <w:marRight w:val="0"/>
      <w:marTop w:val="0"/>
      <w:marBottom w:val="0"/>
      <w:divBdr>
        <w:top w:val="none" w:sz="0" w:space="0" w:color="auto"/>
        <w:left w:val="none" w:sz="0" w:space="0" w:color="auto"/>
        <w:bottom w:val="none" w:sz="0" w:space="0" w:color="auto"/>
        <w:right w:val="none" w:sz="0" w:space="0" w:color="auto"/>
      </w:divBdr>
    </w:div>
    <w:div w:id="1871533636">
      <w:bodyDiv w:val="1"/>
      <w:marLeft w:val="0"/>
      <w:marRight w:val="0"/>
      <w:marTop w:val="0"/>
      <w:marBottom w:val="0"/>
      <w:divBdr>
        <w:top w:val="none" w:sz="0" w:space="0" w:color="auto"/>
        <w:left w:val="none" w:sz="0" w:space="0" w:color="auto"/>
        <w:bottom w:val="none" w:sz="0" w:space="0" w:color="auto"/>
        <w:right w:val="none" w:sz="0" w:space="0" w:color="auto"/>
      </w:divBdr>
    </w:div>
    <w:div w:id="1904637145">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indychasanah2@gmail.com."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ubaidillah@insida.ac.id"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5nurhidayatulilmiyah0709@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4nahdhiyadhiya27@gmail.com." TargetMode="Externa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17</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MTs NURUL ISLAM</cp:lastModifiedBy>
  <cp:revision>30</cp:revision>
  <cp:lastPrinted>2014-03-14T05:30:00Z</cp:lastPrinted>
  <dcterms:created xsi:type="dcterms:W3CDTF">2024-12-18T04:54:00Z</dcterms:created>
  <dcterms:modified xsi:type="dcterms:W3CDTF">2025-05-09T14:18:00Z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ZOTERO_PREF_1">
    <vt:lpwstr>&lt;data data-version="3" zotero-version="7.0.9"&gt;&lt;session id="jMBd8h6i"/&gt;&lt;style id="http://www.zotero.org/styles/apa" locale="id-ID" hasBibliography="1" bibliographyStyleHasBeenSet="1"/&gt;&lt;prefs&gt;&lt;pref name="fieldType" value="Field"/&gt;&lt;/prefs&gt;&lt;/data&gt;</vt:lpwstr>
  </property>
</Properties>
</file>