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51AF" w14:textId="77777777" w:rsidR="00807093" w:rsidRPr="008B423B" w:rsidRDefault="00807093">
      <w:pPr>
        <w:pStyle w:val="BodyText"/>
        <w:ind w:left="0"/>
        <w:jc w:val="left"/>
        <w:rPr>
          <w:rFonts w:ascii="Times New Roman" w:hAnsi="Times New Roman" w:cs="Times New Roman"/>
          <w:sz w:val="20"/>
        </w:rPr>
      </w:pPr>
    </w:p>
    <w:p w14:paraId="7D3298C3" w14:textId="77777777" w:rsidR="00807093" w:rsidRPr="008B423B" w:rsidRDefault="00000000">
      <w:pPr>
        <w:spacing w:before="211" w:line="276" w:lineRule="auto"/>
        <w:ind w:left="378" w:right="399" w:firstLine="9"/>
        <w:jc w:val="center"/>
        <w:rPr>
          <w:rFonts w:ascii="Times New Roman" w:hAnsi="Times New Roman" w:cs="Times New Roman"/>
          <w:b/>
          <w:sz w:val="28"/>
        </w:rPr>
      </w:pPr>
      <w:r w:rsidRPr="008B423B">
        <w:rPr>
          <w:rFonts w:ascii="Times New Roman" w:hAnsi="Times New Roman" w:cs="Times New Roman"/>
          <w:b/>
          <w:sz w:val="28"/>
        </w:rPr>
        <w:t xml:space="preserve">PENGARUH </w:t>
      </w:r>
      <w:r w:rsidRPr="008B423B">
        <w:rPr>
          <w:rFonts w:ascii="Times New Roman" w:hAnsi="Times New Roman" w:cs="Times New Roman"/>
          <w:b/>
          <w:i/>
          <w:sz w:val="28"/>
        </w:rPr>
        <w:t>RETURN ON ASET</w:t>
      </w:r>
      <w:r w:rsidRPr="008B423B">
        <w:rPr>
          <w:rFonts w:ascii="Times New Roman" w:hAnsi="Times New Roman" w:cs="Times New Roman"/>
          <w:b/>
          <w:sz w:val="28"/>
        </w:rPr>
        <w:t xml:space="preserve">, </w:t>
      </w:r>
      <w:r w:rsidRPr="008B423B">
        <w:rPr>
          <w:rFonts w:ascii="Times New Roman" w:hAnsi="Times New Roman" w:cs="Times New Roman"/>
          <w:b/>
          <w:i/>
          <w:sz w:val="28"/>
        </w:rPr>
        <w:t>CAPITAL INTENSITY</w:t>
      </w:r>
      <w:r w:rsidRPr="008B423B">
        <w:rPr>
          <w:rFonts w:ascii="Times New Roman" w:hAnsi="Times New Roman" w:cs="Times New Roman"/>
          <w:b/>
          <w:sz w:val="28"/>
        </w:rPr>
        <w:t>,</w:t>
      </w:r>
      <w:r w:rsidRPr="008B423B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B423B">
        <w:rPr>
          <w:rFonts w:ascii="Times New Roman" w:hAnsi="Times New Roman" w:cs="Times New Roman"/>
          <w:b/>
          <w:i/>
          <w:sz w:val="28"/>
        </w:rPr>
        <w:t xml:space="preserve">LEVERAGE </w:t>
      </w:r>
      <w:r w:rsidRPr="008B423B">
        <w:rPr>
          <w:rFonts w:ascii="Times New Roman" w:hAnsi="Times New Roman" w:cs="Times New Roman"/>
          <w:b/>
          <w:sz w:val="28"/>
        </w:rPr>
        <w:t>DAN LIKUIDITAS TERHADAP PENGHINDARAN</w:t>
      </w:r>
      <w:r w:rsidRPr="008B423B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8B423B">
        <w:rPr>
          <w:rFonts w:ascii="Times New Roman" w:hAnsi="Times New Roman" w:cs="Times New Roman"/>
          <w:b/>
          <w:sz w:val="28"/>
        </w:rPr>
        <w:t>PAJAK</w:t>
      </w:r>
      <w:r w:rsidRPr="008B423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B423B">
        <w:rPr>
          <w:rFonts w:ascii="Times New Roman" w:hAnsi="Times New Roman" w:cs="Times New Roman"/>
          <w:b/>
          <w:sz w:val="28"/>
        </w:rPr>
        <w:t>PERUSAHAAN</w:t>
      </w:r>
    </w:p>
    <w:p w14:paraId="191B6A27" w14:textId="77777777" w:rsidR="00807093" w:rsidRPr="008B423B" w:rsidRDefault="00000000">
      <w:pPr>
        <w:spacing w:before="2" w:line="271" w:lineRule="auto"/>
        <w:ind w:left="457" w:right="473"/>
        <w:jc w:val="center"/>
        <w:rPr>
          <w:rFonts w:ascii="Times New Roman" w:hAnsi="Times New Roman" w:cs="Times New Roman"/>
          <w:b/>
          <w:sz w:val="20"/>
        </w:rPr>
      </w:pPr>
      <w:r w:rsidRPr="008B423B">
        <w:rPr>
          <w:rFonts w:ascii="Times New Roman" w:hAnsi="Times New Roman" w:cs="Times New Roman"/>
          <w:b/>
          <w:spacing w:val="-1"/>
          <w:w w:val="105"/>
          <w:sz w:val="20"/>
        </w:rPr>
        <w:t>(Studi</w:t>
      </w:r>
      <w:r w:rsidRPr="008B423B">
        <w:rPr>
          <w:rFonts w:ascii="Times New Roman" w:hAnsi="Times New Roman" w:cs="Times New Roman"/>
          <w:b/>
          <w:spacing w:val="-10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spacing w:val="-1"/>
          <w:w w:val="105"/>
          <w:sz w:val="20"/>
        </w:rPr>
        <w:t>Empiris</w:t>
      </w:r>
      <w:r w:rsidRPr="008B423B">
        <w:rPr>
          <w:rFonts w:ascii="Times New Roman" w:hAnsi="Times New Roman" w:cs="Times New Roman"/>
          <w:b/>
          <w:spacing w:val="-9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spacing w:val="-1"/>
          <w:w w:val="105"/>
          <w:sz w:val="20"/>
        </w:rPr>
        <w:t>pada</w:t>
      </w:r>
      <w:r w:rsidRPr="008B423B">
        <w:rPr>
          <w:rFonts w:ascii="Times New Roman" w:hAnsi="Times New Roman" w:cs="Times New Roman"/>
          <w:b/>
          <w:spacing w:val="-10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spacing w:val="-1"/>
          <w:w w:val="105"/>
          <w:sz w:val="20"/>
        </w:rPr>
        <w:t>Perusahaan</w:t>
      </w:r>
      <w:r w:rsidRPr="008B423B">
        <w:rPr>
          <w:rFonts w:ascii="Times New Roman" w:hAnsi="Times New Roman" w:cs="Times New Roman"/>
          <w:b/>
          <w:spacing w:val="-9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05"/>
          <w:sz w:val="20"/>
        </w:rPr>
        <w:t>Manufaktur</w:t>
      </w:r>
      <w:r w:rsidRPr="008B423B">
        <w:rPr>
          <w:rFonts w:ascii="Times New Roman" w:hAnsi="Times New Roman" w:cs="Times New Roman"/>
          <w:b/>
          <w:spacing w:val="-9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05"/>
          <w:sz w:val="20"/>
        </w:rPr>
        <w:t>sektor</w:t>
      </w:r>
      <w:r w:rsidRPr="008B423B">
        <w:rPr>
          <w:rFonts w:ascii="Times New Roman" w:hAnsi="Times New Roman" w:cs="Times New Roman"/>
          <w:b/>
          <w:spacing w:val="-7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i/>
          <w:w w:val="105"/>
          <w:sz w:val="20"/>
        </w:rPr>
        <w:t>Consumer</w:t>
      </w:r>
      <w:r w:rsidRPr="008B423B">
        <w:rPr>
          <w:rFonts w:ascii="Times New Roman" w:hAnsi="Times New Roman" w:cs="Times New Roman"/>
          <w:b/>
          <w:i/>
          <w:spacing w:val="-10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i/>
          <w:w w:val="105"/>
          <w:sz w:val="20"/>
        </w:rPr>
        <w:t>Goods</w:t>
      </w:r>
      <w:r w:rsidRPr="008B423B">
        <w:rPr>
          <w:rFonts w:ascii="Times New Roman" w:hAnsi="Times New Roman" w:cs="Times New Roman"/>
          <w:b/>
          <w:i/>
          <w:spacing w:val="-5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05"/>
          <w:sz w:val="20"/>
        </w:rPr>
        <w:t>yang</w:t>
      </w:r>
      <w:r w:rsidRPr="008B423B">
        <w:rPr>
          <w:rFonts w:ascii="Times New Roman" w:hAnsi="Times New Roman" w:cs="Times New Roman"/>
          <w:b/>
          <w:spacing w:val="-11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05"/>
          <w:sz w:val="20"/>
        </w:rPr>
        <w:t>terdaftar</w:t>
      </w:r>
      <w:r w:rsidRPr="008B423B">
        <w:rPr>
          <w:rFonts w:ascii="Times New Roman" w:hAnsi="Times New Roman" w:cs="Times New Roman"/>
          <w:b/>
          <w:spacing w:val="-8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05"/>
          <w:sz w:val="20"/>
        </w:rPr>
        <w:t>di</w:t>
      </w:r>
      <w:r w:rsidRPr="008B423B">
        <w:rPr>
          <w:rFonts w:ascii="Times New Roman" w:hAnsi="Times New Roman" w:cs="Times New Roman"/>
          <w:b/>
          <w:spacing w:val="-9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05"/>
          <w:sz w:val="20"/>
        </w:rPr>
        <w:t>BEI</w:t>
      </w:r>
      <w:r w:rsidRPr="008B423B">
        <w:rPr>
          <w:rFonts w:ascii="Times New Roman" w:hAnsi="Times New Roman" w:cs="Times New Roman"/>
          <w:b/>
          <w:spacing w:val="-44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05"/>
          <w:sz w:val="20"/>
        </w:rPr>
        <w:t>Periode</w:t>
      </w:r>
      <w:r w:rsidRPr="008B423B">
        <w:rPr>
          <w:rFonts w:ascii="Times New Roman" w:hAnsi="Times New Roman" w:cs="Times New Roman"/>
          <w:b/>
          <w:spacing w:val="3"/>
          <w:w w:val="10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05"/>
          <w:sz w:val="20"/>
        </w:rPr>
        <w:t>2016-2019)</w:t>
      </w:r>
    </w:p>
    <w:p w14:paraId="4BC410A4" w14:textId="77777777" w:rsidR="00807093" w:rsidRPr="008B423B" w:rsidRDefault="00807093">
      <w:pPr>
        <w:pStyle w:val="BodyText"/>
        <w:spacing w:before="2"/>
        <w:ind w:left="0"/>
        <w:jc w:val="left"/>
        <w:rPr>
          <w:rFonts w:ascii="Times New Roman" w:hAnsi="Times New Roman" w:cs="Times New Roman"/>
          <w:b/>
          <w:sz w:val="24"/>
        </w:rPr>
      </w:pPr>
    </w:p>
    <w:p w14:paraId="3BBF3F71" w14:textId="77777777" w:rsidR="00807093" w:rsidRPr="008B423B" w:rsidRDefault="00000000">
      <w:pPr>
        <w:pStyle w:val="Heading1"/>
        <w:ind w:left="457" w:right="470"/>
        <w:jc w:val="center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10"/>
          <w:vertAlign w:val="superscript"/>
        </w:rPr>
        <w:t>1</w:t>
      </w:r>
      <w:r w:rsidRPr="008B423B">
        <w:rPr>
          <w:rFonts w:ascii="Times New Roman" w:hAnsi="Times New Roman" w:cs="Times New Roman"/>
          <w:w w:val="110"/>
        </w:rPr>
        <w:t>Listi</w:t>
      </w:r>
      <w:r w:rsidRPr="008B423B">
        <w:rPr>
          <w:rFonts w:ascii="Times New Roman" w:hAnsi="Times New Roman" w:cs="Times New Roman"/>
          <w:spacing w:val="-6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Aisyah</w:t>
      </w:r>
      <w:r w:rsidRPr="008B423B">
        <w:rPr>
          <w:rFonts w:ascii="Times New Roman" w:hAnsi="Times New Roman" w:cs="Times New Roman"/>
          <w:spacing w:val="-6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dan</w:t>
      </w:r>
      <w:r w:rsidRPr="008B423B">
        <w:rPr>
          <w:rFonts w:ascii="Times New Roman" w:hAnsi="Times New Roman" w:cs="Times New Roman"/>
          <w:spacing w:val="-6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  <w:vertAlign w:val="superscript"/>
        </w:rPr>
        <w:t>2</w:t>
      </w:r>
      <w:r w:rsidRPr="008B423B">
        <w:rPr>
          <w:rFonts w:ascii="Times New Roman" w:hAnsi="Times New Roman" w:cs="Times New Roman"/>
          <w:w w:val="110"/>
        </w:rPr>
        <w:t>Mohamad</w:t>
      </w:r>
      <w:r w:rsidRPr="008B423B">
        <w:rPr>
          <w:rFonts w:ascii="Times New Roman" w:hAnsi="Times New Roman" w:cs="Times New Roman"/>
          <w:spacing w:val="-9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Zulman</w:t>
      </w:r>
      <w:r w:rsidRPr="008B423B">
        <w:rPr>
          <w:rFonts w:ascii="Times New Roman" w:hAnsi="Times New Roman" w:cs="Times New Roman"/>
          <w:spacing w:val="-7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Hakim</w:t>
      </w:r>
    </w:p>
    <w:p w14:paraId="32F1A00D" w14:textId="078875F4" w:rsidR="00807093" w:rsidRPr="008B423B" w:rsidRDefault="00000000">
      <w:pPr>
        <w:spacing w:before="31" w:line="324" w:lineRule="auto"/>
        <w:ind w:left="2341" w:right="2353" w:hanging="7"/>
        <w:jc w:val="center"/>
        <w:rPr>
          <w:rFonts w:ascii="Times New Roman" w:hAnsi="Times New Roman" w:cs="Times New Roman"/>
          <w:sz w:val="18"/>
          <w:lang w:val="en-ID"/>
        </w:rPr>
      </w:pPr>
      <w:r w:rsidRPr="008B423B">
        <w:rPr>
          <w:rFonts w:ascii="Times New Roman" w:hAnsi="Times New Roman" w:cs="Times New Roman"/>
        </w:rPr>
        <w:pict w14:anchorId="11619169">
          <v:rect id="_x0000_s2054" style="position:absolute;left:0;text-align:left;margin-left:395.25pt;margin-top:20.25pt;width:3.25pt;height:.35pt;z-index:-15848448;mso-position-horizontal-relative:page" fillcolor="#0462c1" stroked="f">
            <w10:wrap anchorx="page"/>
          </v:rect>
        </w:pict>
      </w:r>
      <w:r w:rsidRPr="008B423B">
        <w:rPr>
          <w:rFonts w:ascii="Times New Roman" w:hAnsi="Times New Roman" w:cs="Times New Roman"/>
          <w:sz w:val="18"/>
        </w:rPr>
        <w:t>Universitas Muhammadiyah Tangerang</w:t>
      </w:r>
      <w:r w:rsidRPr="008B423B">
        <w:rPr>
          <w:rFonts w:ascii="Times New Roman" w:hAnsi="Times New Roman" w:cs="Times New Roman"/>
          <w:spacing w:val="1"/>
          <w:sz w:val="18"/>
        </w:rPr>
        <w:t xml:space="preserve"> </w:t>
      </w:r>
      <w:r w:rsidR="008B423B" w:rsidRPr="008B423B">
        <w:rPr>
          <w:rFonts w:ascii="Times New Roman" w:hAnsi="Times New Roman" w:cs="Times New Roman"/>
          <w:spacing w:val="1"/>
          <w:sz w:val="18"/>
          <w:lang w:val="en-ID"/>
        </w:rPr>
        <w:t xml:space="preserve"> </w:t>
      </w:r>
      <w:hyperlink r:id="rId7" w:history="1">
        <w:r w:rsidR="008B423B" w:rsidRPr="008B423B">
          <w:rPr>
            <w:rStyle w:val="Hyperlink"/>
            <w:rFonts w:ascii="Times New Roman" w:hAnsi="Times New Roman" w:cs="Times New Roman"/>
            <w:w w:val="95"/>
            <w:sz w:val="18"/>
          </w:rPr>
          <w:t>listi.aisyah@gmail.com</w:t>
        </w:r>
        <w:r w:rsidR="008B423B" w:rsidRPr="008B423B">
          <w:rPr>
            <w:rStyle w:val="Hyperlink"/>
            <w:rFonts w:ascii="Times New Roman" w:hAnsi="Times New Roman" w:cs="Times New Roman"/>
            <w:w w:val="95"/>
            <w:sz w:val="18"/>
            <w:vertAlign w:val="superscript"/>
          </w:rPr>
          <w:t>1</w:t>
        </w:r>
        <w:r w:rsidR="008B423B" w:rsidRPr="008B423B">
          <w:rPr>
            <w:rStyle w:val="Hyperlink"/>
            <w:rFonts w:ascii="Times New Roman" w:hAnsi="Times New Roman" w:cs="Times New Roman"/>
            <w:w w:val="95"/>
            <w:sz w:val="18"/>
            <w:vertAlign w:val="superscript"/>
            <w:lang w:val="en-ID"/>
          </w:rPr>
          <w:t xml:space="preserve"> </w:t>
        </w:r>
        <w:r w:rsidR="008B423B" w:rsidRPr="008B423B">
          <w:rPr>
            <w:rStyle w:val="Hyperlink"/>
            <w:rFonts w:ascii="Times New Roman" w:hAnsi="Times New Roman" w:cs="Times New Roman"/>
            <w:spacing w:val="7"/>
            <w:w w:val="95"/>
            <w:sz w:val="18"/>
          </w:rPr>
          <w:t xml:space="preserve"> </w:t>
        </w:r>
      </w:hyperlink>
      <w:r w:rsidRPr="008B423B">
        <w:rPr>
          <w:rFonts w:ascii="Times New Roman" w:hAnsi="Times New Roman" w:cs="Times New Roman"/>
          <w:w w:val="95"/>
          <w:sz w:val="18"/>
        </w:rPr>
        <w:t>,</w:t>
      </w:r>
      <w:r w:rsidRPr="008B423B">
        <w:rPr>
          <w:rFonts w:ascii="Times New Roman" w:hAnsi="Times New Roman" w:cs="Times New Roman"/>
          <w:spacing w:val="40"/>
          <w:w w:val="95"/>
          <w:sz w:val="18"/>
        </w:rPr>
        <w:t xml:space="preserve"> </w:t>
      </w:r>
      <w:hyperlink r:id="rId8" w:history="1">
        <w:r w:rsidR="008B423B" w:rsidRPr="00BB2F50">
          <w:rPr>
            <w:rStyle w:val="Hyperlink"/>
            <w:rFonts w:ascii="Times New Roman" w:hAnsi="Times New Roman" w:cs="Times New Roman"/>
            <w:w w:val="95"/>
            <w:sz w:val="18"/>
          </w:rPr>
          <w:t>zulman.hakim@umt.ac.id</w:t>
        </w:r>
        <w:r w:rsidR="008B423B" w:rsidRPr="00BB2F50">
          <w:rPr>
            <w:rStyle w:val="Hyperlink"/>
            <w:rFonts w:ascii="Times New Roman" w:hAnsi="Times New Roman" w:cs="Times New Roman"/>
            <w:w w:val="95"/>
            <w:sz w:val="18"/>
            <w:vertAlign w:val="superscript"/>
          </w:rPr>
          <w:t>2</w:t>
        </w:r>
      </w:hyperlink>
      <w:r w:rsidR="008B423B">
        <w:rPr>
          <w:rFonts w:ascii="Times New Roman" w:hAnsi="Times New Roman" w:cs="Times New Roman"/>
          <w:color w:val="0462C1"/>
          <w:w w:val="95"/>
          <w:sz w:val="18"/>
          <w:vertAlign w:val="superscript"/>
          <w:lang w:val="en-ID"/>
        </w:rPr>
        <w:t xml:space="preserve"> </w:t>
      </w:r>
    </w:p>
    <w:p w14:paraId="7A95EFEE" w14:textId="77777777" w:rsidR="00807093" w:rsidRPr="008B423B" w:rsidRDefault="00807093">
      <w:pPr>
        <w:pStyle w:val="BodyText"/>
        <w:spacing w:before="8"/>
        <w:ind w:left="0"/>
        <w:jc w:val="left"/>
        <w:rPr>
          <w:rFonts w:ascii="Times New Roman" w:hAnsi="Times New Roman" w:cs="Times New Roman"/>
          <w:sz w:val="25"/>
        </w:rPr>
      </w:pPr>
    </w:p>
    <w:p w14:paraId="65227C2A" w14:textId="77777777" w:rsidR="00807093" w:rsidRPr="008B423B" w:rsidRDefault="00000000">
      <w:pPr>
        <w:spacing w:before="59"/>
        <w:ind w:left="456" w:right="473"/>
        <w:jc w:val="center"/>
        <w:rPr>
          <w:rFonts w:ascii="Times New Roman" w:hAnsi="Times New Roman" w:cs="Times New Roman"/>
          <w:b/>
          <w:sz w:val="20"/>
        </w:rPr>
      </w:pPr>
      <w:r w:rsidRPr="008B423B">
        <w:rPr>
          <w:rFonts w:ascii="Times New Roman" w:hAnsi="Times New Roman" w:cs="Times New Roman"/>
          <w:b/>
          <w:w w:val="110"/>
          <w:sz w:val="20"/>
        </w:rPr>
        <w:t>Abstrak</w:t>
      </w:r>
    </w:p>
    <w:p w14:paraId="77023717" w14:textId="77777777" w:rsidR="00807093" w:rsidRPr="008B423B" w:rsidRDefault="00000000">
      <w:pPr>
        <w:spacing w:before="24" w:line="280" w:lineRule="auto"/>
        <w:ind w:left="102" w:right="116"/>
        <w:jc w:val="both"/>
        <w:rPr>
          <w:rFonts w:ascii="Times New Roman" w:hAnsi="Times New Roman" w:cs="Times New Roman"/>
          <w:sz w:val="20"/>
        </w:rPr>
      </w:pPr>
      <w:r w:rsidRPr="008B423B">
        <w:rPr>
          <w:rFonts w:ascii="Times New Roman" w:hAnsi="Times New Roman" w:cs="Times New Roman"/>
          <w:w w:val="95"/>
          <w:sz w:val="20"/>
        </w:rPr>
        <w:t xml:space="preserve">Penelitian ini dilakukan untuk mengetahui pengaruh </w:t>
      </w:r>
      <w:r w:rsidRPr="008B423B">
        <w:rPr>
          <w:rFonts w:ascii="Times New Roman" w:hAnsi="Times New Roman" w:cs="Times New Roman"/>
          <w:i/>
          <w:w w:val="95"/>
          <w:sz w:val="20"/>
        </w:rPr>
        <w:t>Return On Asset (ROA), Capital Intensity, Leverage</w:t>
      </w:r>
      <w:r w:rsidRPr="008B423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  <w:sz w:val="20"/>
        </w:rPr>
        <w:t>dan</w:t>
      </w:r>
      <w:r w:rsidRPr="008B423B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  <w:sz w:val="20"/>
        </w:rPr>
        <w:t>Likuiditas</w:t>
      </w:r>
      <w:r w:rsidRPr="008B423B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terhadap</w:t>
      </w:r>
      <w:r w:rsidRPr="008B423B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Penghindaran</w:t>
      </w:r>
      <w:r w:rsidRPr="008B423B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Pajak</w:t>
      </w:r>
      <w:r w:rsidRPr="008B423B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pada</w:t>
      </w:r>
      <w:r w:rsidRPr="008B423B">
        <w:rPr>
          <w:rFonts w:ascii="Times New Roman" w:hAnsi="Times New Roman" w:cs="Times New Roman"/>
          <w:spacing w:val="-6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Sektor</w:t>
      </w:r>
      <w:r w:rsidRPr="008B423B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Consumer</w:t>
      </w:r>
      <w:r w:rsidRPr="008B423B">
        <w:rPr>
          <w:rFonts w:ascii="Times New Roman" w:hAnsi="Times New Roman" w:cs="Times New Roman"/>
          <w:i/>
          <w:spacing w:val="-10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Goods</w:t>
      </w:r>
      <w:r w:rsidRPr="008B423B">
        <w:rPr>
          <w:rFonts w:ascii="Times New Roman" w:hAnsi="Times New Roman" w:cs="Times New Roman"/>
          <w:i/>
          <w:spacing w:val="-6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yang</w:t>
      </w:r>
      <w:r w:rsidRPr="008B423B">
        <w:rPr>
          <w:rFonts w:ascii="Times New Roman" w:hAnsi="Times New Roman" w:cs="Times New Roman"/>
          <w:spacing w:val="-5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terdaftar</w:t>
      </w:r>
      <w:r w:rsidRPr="008B423B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di</w:t>
      </w:r>
      <w:r w:rsidRPr="008B423B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Bursa</w:t>
      </w:r>
      <w:r w:rsidRPr="008B423B">
        <w:rPr>
          <w:rFonts w:ascii="Times New Roman" w:hAnsi="Times New Roman" w:cs="Times New Roman"/>
          <w:spacing w:val="-4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Efek</w:t>
      </w:r>
      <w:r w:rsidRPr="008B423B">
        <w:rPr>
          <w:rFonts w:ascii="Times New Roman" w:hAnsi="Times New Roman" w:cs="Times New Roman"/>
          <w:spacing w:val="-43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Indonesia (BEI). Periode waktu penelitian yang digunakan adalah 4 tahun yaitu periode 2016-2019.</w:t>
      </w:r>
      <w:r w:rsidRPr="008B423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Teknik pengambilan sampel menggunakan teknik Purposive sampling. Berdasarkan kriteria yang</w:t>
      </w:r>
      <w:r w:rsidRPr="008B423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telah ditetapkan diperoleh 10 perusahaan. Jenis Metode analisis yang digunakan adalah analisis</w:t>
      </w:r>
      <w:r w:rsidRPr="008B423B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sz w:val="20"/>
        </w:rPr>
        <w:t>regrensi data panel. Teknik analisis data menggunakan EViews 9.0. Hasil dari penelitian ini</w:t>
      </w:r>
      <w:r w:rsidRPr="008B423B">
        <w:rPr>
          <w:rFonts w:ascii="Times New Roman" w:hAnsi="Times New Roman" w:cs="Times New Roman"/>
          <w:spacing w:val="1"/>
          <w:sz w:val="20"/>
        </w:rPr>
        <w:t xml:space="preserve"> </w:t>
      </w:r>
      <w:r w:rsidRPr="008B423B">
        <w:rPr>
          <w:rFonts w:ascii="Times New Roman" w:hAnsi="Times New Roman" w:cs="Times New Roman"/>
          <w:sz w:val="20"/>
        </w:rPr>
        <w:t xml:space="preserve">menyatakan </w:t>
      </w:r>
      <w:r w:rsidRPr="008B423B">
        <w:rPr>
          <w:rFonts w:ascii="Times New Roman" w:hAnsi="Times New Roman" w:cs="Times New Roman"/>
          <w:i/>
          <w:sz w:val="20"/>
        </w:rPr>
        <w:t xml:space="preserve">Return On Asset </w:t>
      </w:r>
      <w:r w:rsidRPr="008B423B">
        <w:rPr>
          <w:rFonts w:ascii="Times New Roman" w:hAnsi="Times New Roman" w:cs="Times New Roman"/>
          <w:sz w:val="20"/>
        </w:rPr>
        <w:t xml:space="preserve">(ROA) dan </w:t>
      </w:r>
      <w:r w:rsidRPr="008B423B">
        <w:rPr>
          <w:rFonts w:ascii="Times New Roman" w:hAnsi="Times New Roman" w:cs="Times New Roman"/>
          <w:i/>
          <w:sz w:val="20"/>
        </w:rPr>
        <w:t xml:space="preserve">Leverage </w:t>
      </w:r>
      <w:r w:rsidRPr="008B423B">
        <w:rPr>
          <w:rFonts w:ascii="Times New Roman" w:hAnsi="Times New Roman" w:cs="Times New Roman"/>
          <w:sz w:val="20"/>
        </w:rPr>
        <w:t>berpengaruh terhadap Penghindaran Pajak.</w:t>
      </w:r>
      <w:r w:rsidRPr="008B423B">
        <w:rPr>
          <w:rFonts w:ascii="Times New Roman" w:hAnsi="Times New Roman" w:cs="Times New Roman"/>
          <w:spacing w:val="1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Sedangkan</w:t>
      </w:r>
      <w:r w:rsidRPr="008B423B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Capital Intensity</w:t>
      </w:r>
      <w:r w:rsidRPr="008B423B">
        <w:rPr>
          <w:rFonts w:ascii="Times New Roman" w:hAnsi="Times New Roman" w:cs="Times New Roman"/>
          <w:i/>
          <w:spacing w:val="3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dan</w:t>
      </w:r>
      <w:r w:rsidRPr="008B423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Likuiditas</w:t>
      </w:r>
      <w:r w:rsidRPr="008B423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tidak</w:t>
      </w:r>
      <w:r w:rsidRPr="008B423B">
        <w:rPr>
          <w:rFonts w:ascii="Times New Roman" w:hAnsi="Times New Roman" w:cs="Times New Roman"/>
          <w:spacing w:val="4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berpengaruh</w:t>
      </w:r>
      <w:r w:rsidRPr="008B423B">
        <w:rPr>
          <w:rFonts w:ascii="Times New Roman" w:hAnsi="Times New Roman" w:cs="Times New Roman"/>
          <w:spacing w:val="5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terhadap</w:t>
      </w:r>
      <w:r w:rsidRPr="008B423B">
        <w:rPr>
          <w:rFonts w:ascii="Times New Roman" w:hAnsi="Times New Roman" w:cs="Times New Roman"/>
          <w:spacing w:val="3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Penghindaran</w:t>
      </w:r>
      <w:r w:rsidRPr="008B423B">
        <w:rPr>
          <w:rFonts w:ascii="Times New Roman" w:hAnsi="Times New Roman" w:cs="Times New Roman"/>
          <w:spacing w:val="6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Pajak.</w:t>
      </w:r>
    </w:p>
    <w:p w14:paraId="2B085369" w14:textId="77777777" w:rsidR="00807093" w:rsidRPr="008B423B" w:rsidRDefault="00000000">
      <w:pPr>
        <w:spacing w:before="2"/>
        <w:ind w:left="102"/>
        <w:jc w:val="both"/>
        <w:rPr>
          <w:rFonts w:ascii="Times New Roman" w:hAnsi="Times New Roman" w:cs="Times New Roman"/>
          <w:sz w:val="20"/>
        </w:rPr>
      </w:pPr>
      <w:r w:rsidRPr="008B423B">
        <w:rPr>
          <w:rFonts w:ascii="Times New Roman" w:hAnsi="Times New Roman" w:cs="Times New Roman"/>
          <w:b/>
          <w:w w:val="95"/>
          <w:sz w:val="20"/>
        </w:rPr>
        <w:t>Kata</w:t>
      </w:r>
      <w:r w:rsidRPr="008B423B">
        <w:rPr>
          <w:rFonts w:ascii="Times New Roman" w:hAnsi="Times New Roman" w:cs="Times New Roman"/>
          <w:b/>
          <w:spacing w:val="22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95"/>
          <w:sz w:val="20"/>
        </w:rPr>
        <w:t>kunci:</w:t>
      </w:r>
      <w:r w:rsidRPr="008B423B">
        <w:rPr>
          <w:rFonts w:ascii="Times New Roman" w:hAnsi="Times New Roman" w:cs="Times New Roman"/>
          <w:b/>
          <w:spacing w:val="23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Return</w:t>
      </w:r>
      <w:r w:rsidRPr="008B423B">
        <w:rPr>
          <w:rFonts w:ascii="Times New Roman" w:hAnsi="Times New Roman" w:cs="Times New Roman"/>
          <w:i/>
          <w:spacing w:val="8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On</w:t>
      </w:r>
      <w:r w:rsidRPr="008B423B">
        <w:rPr>
          <w:rFonts w:ascii="Times New Roman" w:hAnsi="Times New Roman" w:cs="Times New Roman"/>
          <w:i/>
          <w:spacing w:val="13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Asset</w:t>
      </w:r>
      <w:r w:rsidRPr="008B423B">
        <w:rPr>
          <w:rFonts w:ascii="Times New Roman" w:hAnsi="Times New Roman" w:cs="Times New Roman"/>
          <w:i/>
          <w:spacing w:val="9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(ROA),</w:t>
      </w:r>
      <w:r w:rsidRPr="008B423B">
        <w:rPr>
          <w:rFonts w:ascii="Times New Roman" w:hAnsi="Times New Roman" w:cs="Times New Roman"/>
          <w:i/>
          <w:spacing w:val="1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Capital</w:t>
      </w:r>
      <w:r w:rsidRPr="008B423B">
        <w:rPr>
          <w:rFonts w:ascii="Times New Roman" w:hAnsi="Times New Roman" w:cs="Times New Roman"/>
          <w:i/>
          <w:spacing w:val="14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Intensity,</w:t>
      </w:r>
      <w:r w:rsidRPr="008B423B">
        <w:rPr>
          <w:rFonts w:ascii="Times New Roman" w:hAnsi="Times New Roman" w:cs="Times New Roman"/>
          <w:i/>
          <w:spacing w:val="14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Leverage</w:t>
      </w:r>
      <w:r w:rsidRPr="008B423B">
        <w:rPr>
          <w:rFonts w:ascii="Times New Roman" w:hAnsi="Times New Roman" w:cs="Times New Roman"/>
          <w:i/>
          <w:spacing w:val="20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dan</w:t>
      </w:r>
      <w:r w:rsidRPr="008B423B">
        <w:rPr>
          <w:rFonts w:ascii="Times New Roman" w:hAnsi="Times New Roman" w:cs="Times New Roman"/>
          <w:spacing w:val="22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w w:val="95"/>
          <w:sz w:val="20"/>
        </w:rPr>
        <w:t>Likuiditas</w:t>
      </w:r>
    </w:p>
    <w:p w14:paraId="7974A5E7" w14:textId="77777777" w:rsidR="00807093" w:rsidRPr="008B423B" w:rsidRDefault="00807093">
      <w:pPr>
        <w:pStyle w:val="BodyText"/>
        <w:spacing w:before="1"/>
        <w:ind w:left="0"/>
        <w:jc w:val="left"/>
        <w:rPr>
          <w:rFonts w:ascii="Times New Roman" w:hAnsi="Times New Roman" w:cs="Times New Roman"/>
          <w:sz w:val="26"/>
        </w:rPr>
      </w:pPr>
    </w:p>
    <w:p w14:paraId="0B0D890E" w14:textId="77777777" w:rsidR="00807093" w:rsidRPr="008B423B" w:rsidRDefault="00000000">
      <w:pPr>
        <w:ind w:left="457" w:right="472"/>
        <w:jc w:val="center"/>
        <w:rPr>
          <w:rFonts w:ascii="Times New Roman" w:hAnsi="Times New Roman" w:cs="Times New Roman"/>
          <w:b/>
          <w:i/>
          <w:sz w:val="20"/>
        </w:rPr>
      </w:pPr>
      <w:r w:rsidRPr="008B423B">
        <w:rPr>
          <w:rFonts w:ascii="Times New Roman" w:hAnsi="Times New Roman" w:cs="Times New Roman"/>
          <w:b/>
          <w:i/>
          <w:w w:val="95"/>
          <w:sz w:val="20"/>
        </w:rPr>
        <w:t>Abstract</w:t>
      </w:r>
    </w:p>
    <w:p w14:paraId="214F9490" w14:textId="77777777" w:rsidR="00807093" w:rsidRPr="008B423B" w:rsidRDefault="00000000">
      <w:pPr>
        <w:spacing w:before="33" w:line="276" w:lineRule="auto"/>
        <w:ind w:left="102" w:right="115"/>
        <w:jc w:val="both"/>
        <w:rPr>
          <w:rFonts w:ascii="Times New Roman" w:hAnsi="Times New Roman" w:cs="Times New Roman"/>
          <w:i/>
          <w:sz w:val="20"/>
        </w:rPr>
      </w:pPr>
      <w:r w:rsidRPr="008B423B">
        <w:rPr>
          <w:rFonts w:ascii="Times New Roman" w:hAnsi="Times New Roman" w:cs="Times New Roman"/>
          <w:i/>
          <w:w w:val="95"/>
          <w:sz w:val="20"/>
        </w:rPr>
        <w:t>This study was conducted to determine the effect of Return On Asset (ROA), Capital Intensity, Leverage and</w:t>
      </w:r>
      <w:r w:rsidRPr="008B423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Liquidity on Tax Avoidance in the Consumer Goods Sector listed on the Indonesia Stock Exchange (BEI). The</w:t>
      </w:r>
      <w:r w:rsidRPr="008B423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research time period used is 4 years, namely the 2016-2019 period. The sampling technique used purposive</w:t>
      </w:r>
      <w:r w:rsidRPr="008B423B">
        <w:rPr>
          <w:rFonts w:ascii="Times New Roman" w:hAnsi="Times New Roman" w:cs="Times New Roman"/>
          <w:i/>
          <w:spacing w:val="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sampling</w:t>
      </w:r>
      <w:r w:rsidRPr="008B423B">
        <w:rPr>
          <w:rFonts w:ascii="Times New Roman" w:hAnsi="Times New Roman" w:cs="Times New Roman"/>
          <w:i/>
          <w:spacing w:val="15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technique.</w:t>
      </w:r>
      <w:r w:rsidRPr="008B423B">
        <w:rPr>
          <w:rFonts w:ascii="Times New Roman" w:hAnsi="Times New Roman" w:cs="Times New Roman"/>
          <w:i/>
          <w:spacing w:val="15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Based</w:t>
      </w:r>
      <w:r w:rsidRPr="008B423B">
        <w:rPr>
          <w:rFonts w:ascii="Times New Roman" w:hAnsi="Times New Roman" w:cs="Times New Roman"/>
          <w:i/>
          <w:spacing w:val="17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on</w:t>
      </w:r>
      <w:r w:rsidRPr="008B423B">
        <w:rPr>
          <w:rFonts w:ascii="Times New Roman" w:hAnsi="Times New Roman" w:cs="Times New Roman"/>
          <w:i/>
          <w:spacing w:val="19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the</w:t>
      </w:r>
      <w:r w:rsidRPr="008B423B">
        <w:rPr>
          <w:rFonts w:ascii="Times New Roman" w:hAnsi="Times New Roman" w:cs="Times New Roman"/>
          <w:i/>
          <w:spacing w:val="12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predetermined</w:t>
      </w:r>
      <w:r w:rsidRPr="008B423B">
        <w:rPr>
          <w:rFonts w:ascii="Times New Roman" w:hAnsi="Times New Roman" w:cs="Times New Roman"/>
          <w:i/>
          <w:spacing w:val="18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criteria,</w:t>
      </w:r>
      <w:r w:rsidRPr="008B423B">
        <w:rPr>
          <w:rFonts w:ascii="Times New Roman" w:hAnsi="Times New Roman" w:cs="Times New Roman"/>
          <w:i/>
          <w:spacing w:val="15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10</w:t>
      </w:r>
      <w:r w:rsidRPr="008B423B">
        <w:rPr>
          <w:rFonts w:ascii="Times New Roman" w:hAnsi="Times New Roman" w:cs="Times New Roman"/>
          <w:i/>
          <w:spacing w:val="18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companies</w:t>
      </w:r>
      <w:r w:rsidRPr="008B423B">
        <w:rPr>
          <w:rFonts w:ascii="Times New Roman" w:hAnsi="Times New Roman" w:cs="Times New Roman"/>
          <w:i/>
          <w:spacing w:val="17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were</w:t>
      </w:r>
      <w:r w:rsidRPr="008B423B">
        <w:rPr>
          <w:rFonts w:ascii="Times New Roman" w:hAnsi="Times New Roman" w:cs="Times New Roman"/>
          <w:i/>
          <w:spacing w:val="19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obtained.</w:t>
      </w:r>
      <w:r w:rsidRPr="008B423B">
        <w:rPr>
          <w:rFonts w:ascii="Times New Roman" w:hAnsi="Times New Roman" w:cs="Times New Roman"/>
          <w:i/>
          <w:spacing w:val="19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The</w:t>
      </w:r>
      <w:r w:rsidRPr="008B423B">
        <w:rPr>
          <w:rFonts w:ascii="Times New Roman" w:hAnsi="Times New Roman" w:cs="Times New Roman"/>
          <w:i/>
          <w:spacing w:val="15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analysis</w:t>
      </w:r>
      <w:r w:rsidRPr="008B423B">
        <w:rPr>
          <w:rFonts w:ascii="Times New Roman" w:hAnsi="Times New Roman" w:cs="Times New Roman"/>
          <w:i/>
          <w:spacing w:val="15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method</w:t>
      </w:r>
      <w:r w:rsidRPr="008B423B">
        <w:rPr>
          <w:rFonts w:ascii="Times New Roman" w:hAnsi="Times New Roman" w:cs="Times New Roman"/>
          <w:i/>
          <w:spacing w:val="18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used</w:t>
      </w:r>
      <w:r w:rsidRPr="008B423B">
        <w:rPr>
          <w:rFonts w:ascii="Times New Roman" w:hAnsi="Times New Roman" w:cs="Times New Roman"/>
          <w:i/>
          <w:spacing w:val="1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0"/>
          <w:sz w:val="20"/>
        </w:rPr>
        <w:t>is panel data regression analysis. The data analysis technique used EViews 9.0. The results of this study state that</w:t>
      </w:r>
      <w:r w:rsidRPr="008B423B">
        <w:rPr>
          <w:rFonts w:ascii="Times New Roman" w:hAnsi="Times New Roman" w:cs="Times New Roman"/>
          <w:i/>
          <w:spacing w:val="1"/>
          <w:w w:val="90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sz w:val="20"/>
        </w:rPr>
        <w:t>Return On Asset (ROA) and Leverage have an effect on Tax Avoidance. Meanwhile, Capital Intensity and</w:t>
      </w:r>
      <w:r w:rsidRPr="008B423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sz w:val="20"/>
        </w:rPr>
        <w:t>Liquidity</w:t>
      </w:r>
      <w:r w:rsidRPr="008B423B">
        <w:rPr>
          <w:rFonts w:ascii="Times New Roman" w:hAnsi="Times New Roman" w:cs="Times New Roman"/>
          <w:i/>
          <w:spacing w:val="-7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sz w:val="20"/>
        </w:rPr>
        <w:t>have</w:t>
      </w:r>
      <w:r w:rsidRPr="008B423B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sz w:val="20"/>
        </w:rPr>
        <w:t>no</w:t>
      </w:r>
      <w:r w:rsidRPr="008B423B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sz w:val="20"/>
        </w:rPr>
        <w:t>effect</w:t>
      </w:r>
      <w:r w:rsidRPr="008B423B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sz w:val="20"/>
        </w:rPr>
        <w:t>on</w:t>
      </w:r>
      <w:r w:rsidRPr="008B423B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sz w:val="20"/>
        </w:rPr>
        <w:t>Tax</w:t>
      </w:r>
      <w:r w:rsidRPr="008B423B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sz w:val="20"/>
        </w:rPr>
        <w:t>Avoidance.</w:t>
      </w:r>
    </w:p>
    <w:p w14:paraId="05030DD1" w14:textId="77777777" w:rsidR="00807093" w:rsidRPr="008B423B" w:rsidRDefault="00000000">
      <w:pPr>
        <w:spacing w:before="5"/>
        <w:ind w:left="102"/>
        <w:jc w:val="both"/>
        <w:rPr>
          <w:rFonts w:ascii="Times New Roman" w:hAnsi="Times New Roman" w:cs="Times New Roman"/>
          <w:i/>
          <w:sz w:val="20"/>
        </w:rPr>
      </w:pPr>
      <w:r w:rsidRPr="008B423B">
        <w:rPr>
          <w:rFonts w:ascii="Times New Roman" w:hAnsi="Times New Roman" w:cs="Times New Roman"/>
          <w:b/>
          <w:i/>
          <w:w w:val="95"/>
          <w:sz w:val="20"/>
        </w:rPr>
        <w:t>Keyword:</w:t>
      </w:r>
      <w:r w:rsidRPr="008B423B">
        <w:rPr>
          <w:rFonts w:ascii="Times New Roman" w:hAnsi="Times New Roman" w:cs="Times New Roman"/>
          <w:b/>
          <w:i/>
          <w:spacing w:val="7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Return</w:t>
      </w:r>
      <w:r w:rsidRPr="008B423B">
        <w:rPr>
          <w:rFonts w:ascii="Times New Roman" w:hAnsi="Times New Roman" w:cs="Times New Roman"/>
          <w:i/>
          <w:spacing w:val="-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On</w:t>
      </w:r>
      <w:r w:rsidRPr="008B423B">
        <w:rPr>
          <w:rFonts w:ascii="Times New Roman" w:hAnsi="Times New Roman" w:cs="Times New Roman"/>
          <w:i/>
          <w:spacing w:val="-1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Asset (ROA), Capital Intensity,</w:t>
      </w:r>
      <w:r w:rsidRPr="008B423B">
        <w:rPr>
          <w:rFonts w:ascii="Times New Roman" w:hAnsi="Times New Roman" w:cs="Times New Roman"/>
          <w:i/>
          <w:spacing w:val="-2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Leverage</w:t>
      </w:r>
      <w:r w:rsidRPr="008B423B">
        <w:rPr>
          <w:rFonts w:ascii="Times New Roman" w:hAnsi="Times New Roman" w:cs="Times New Roman"/>
          <w:i/>
          <w:spacing w:val="6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and</w:t>
      </w:r>
      <w:r w:rsidRPr="008B423B">
        <w:rPr>
          <w:rFonts w:ascii="Times New Roman" w:hAnsi="Times New Roman" w:cs="Times New Roman"/>
          <w:i/>
          <w:spacing w:val="5"/>
          <w:w w:val="95"/>
          <w:sz w:val="20"/>
        </w:rPr>
        <w:t xml:space="preserve"> </w:t>
      </w:r>
      <w:r w:rsidRPr="008B423B">
        <w:rPr>
          <w:rFonts w:ascii="Times New Roman" w:hAnsi="Times New Roman" w:cs="Times New Roman"/>
          <w:i/>
          <w:w w:val="95"/>
          <w:sz w:val="20"/>
        </w:rPr>
        <w:t>Liquidity</w:t>
      </w:r>
    </w:p>
    <w:p w14:paraId="6135B290" w14:textId="77777777" w:rsidR="00807093" w:rsidRPr="008B423B" w:rsidRDefault="00807093">
      <w:pPr>
        <w:pStyle w:val="BodyText"/>
        <w:spacing w:before="5"/>
        <w:ind w:left="0"/>
        <w:jc w:val="left"/>
        <w:rPr>
          <w:rFonts w:ascii="Times New Roman" w:hAnsi="Times New Roman" w:cs="Times New Roman"/>
          <w:i/>
          <w:sz w:val="27"/>
        </w:rPr>
      </w:pPr>
    </w:p>
    <w:p w14:paraId="64101B85" w14:textId="77777777" w:rsidR="00807093" w:rsidRPr="008B423B" w:rsidRDefault="00000000">
      <w:pPr>
        <w:pStyle w:val="Heading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30"/>
        </w:rPr>
        <w:t>PENDAHULUAN</w:t>
      </w:r>
    </w:p>
    <w:p w14:paraId="58FCBC05" w14:textId="77777777" w:rsidR="00807093" w:rsidRPr="008B423B" w:rsidRDefault="00000000">
      <w:pPr>
        <w:pStyle w:val="ListParagraph"/>
        <w:numPr>
          <w:ilvl w:val="0"/>
          <w:numId w:val="3"/>
        </w:numPr>
        <w:tabs>
          <w:tab w:val="left" w:pos="822"/>
        </w:tabs>
        <w:spacing w:before="29"/>
        <w:ind w:hanging="361"/>
        <w:rPr>
          <w:rFonts w:ascii="Times New Roman" w:hAnsi="Times New Roman" w:cs="Times New Roman"/>
          <w:b/>
        </w:rPr>
      </w:pPr>
      <w:r w:rsidRPr="008B423B">
        <w:rPr>
          <w:rFonts w:ascii="Times New Roman" w:hAnsi="Times New Roman" w:cs="Times New Roman"/>
          <w:b/>
          <w:w w:val="110"/>
        </w:rPr>
        <w:t>Latar</w:t>
      </w:r>
      <w:r w:rsidRPr="008B423B">
        <w:rPr>
          <w:rFonts w:ascii="Times New Roman" w:hAnsi="Times New Roman" w:cs="Times New Roman"/>
          <w:b/>
          <w:spacing w:val="-8"/>
          <w:w w:val="110"/>
        </w:rPr>
        <w:t xml:space="preserve"> </w:t>
      </w:r>
      <w:r w:rsidRPr="008B423B">
        <w:rPr>
          <w:rFonts w:ascii="Times New Roman" w:hAnsi="Times New Roman" w:cs="Times New Roman"/>
          <w:b/>
          <w:w w:val="110"/>
        </w:rPr>
        <w:t>Belakang</w:t>
      </w:r>
    </w:p>
    <w:p w14:paraId="72C5EB92" w14:textId="77777777" w:rsidR="00807093" w:rsidRPr="008B423B" w:rsidRDefault="00000000">
      <w:pPr>
        <w:pStyle w:val="BodyText"/>
        <w:spacing w:before="32" w:line="280" w:lineRule="auto"/>
        <w:ind w:right="110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Pajak merupakan pendapatan negara yang nilainya sangat besar untuk digunakan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demi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kemakmuran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kesejahteraan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masyarakat.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Untuk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itu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negara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membuat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undang-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undang perpajakan seperti UU KUP, PPh, PPN dan PPn BM, PBB, Penagihan Pajak,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Pengampunan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Pajak,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peraturan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lain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mengatur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hal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perpajakan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lainnya.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(pajak.go.id)</w:t>
      </w:r>
    </w:p>
    <w:p w14:paraId="2DEB457D" w14:textId="77777777" w:rsidR="00807093" w:rsidRPr="008B423B" w:rsidRDefault="00000000">
      <w:pPr>
        <w:pStyle w:val="BodyText"/>
        <w:spacing w:line="280" w:lineRule="auto"/>
        <w:ind w:right="112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Salah satu fokus dari peraturan tersebut yakni dalam hal penghindaran pajak, saat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ini banyak wajib pajak yang secara tidak langsung ingin memanfaatkan celah dari peraturan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tersebut terutama wajib pajak yang biasanya memanfaatkan orang-orang kompeten yang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mampu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mencari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celah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dari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peraturan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tersebut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dimana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dalam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celah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tersebut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sebetulnya</w:t>
      </w:r>
      <w:r w:rsidRPr="008B423B">
        <w:rPr>
          <w:rFonts w:ascii="Times New Roman" w:hAnsi="Times New Roman" w:cs="Times New Roman"/>
          <w:spacing w:val="-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tidak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dibenarkan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karena dapat merugikan negara salah satunya menghilangkan potensi pajak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 seharusnya, dimana negara bisa mendapat potensi yang besar. Wajib pajak ini salah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satunya</w:t>
      </w:r>
      <w:r w:rsidRPr="008B423B">
        <w:rPr>
          <w:rFonts w:ascii="Times New Roman" w:hAnsi="Times New Roman" w:cs="Times New Roman"/>
          <w:spacing w:val="36"/>
        </w:rPr>
        <w:t xml:space="preserve"> </w:t>
      </w:r>
      <w:r w:rsidRPr="008B423B">
        <w:rPr>
          <w:rFonts w:ascii="Times New Roman" w:hAnsi="Times New Roman" w:cs="Times New Roman"/>
        </w:rPr>
        <w:t>adalah</w:t>
      </w:r>
      <w:r w:rsidRPr="008B423B">
        <w:rPr>
          <w:rFonts w:ascii="Times New Roman" w:hAnsi="Times New Roman" w:cs="Times New Roman"/>
          <w:spacing w:val="37"/>
        </w:rPr>
        <w:t xml:space="preserve"> </w:t>
      </w:r>
      <w:r w:rsidRPr="008B423B">
        <w:rPr>
          <w:rFonts w:ascii="Times New Roman" w:hAnsi="Times New Roman" w:cs="Times New Roman"/>
        </w:rPr>
        <w:t>perusahaan</w:t>
      </w:r>
      <w:r w:rsidRPr="008B423B">
        <w:rPr>
          <w:rFonts w:ascii="Times New Roman" w:hAnsi="Times New Roman" w:cs="Times New Roman"/>
          <w:spacing w:val="37"/>
        </w:rPr>
        <w:t xml:space="preserve"> </w:t>
      </w:r>
      <w:r w:rsidRPr="008B423B">
        <w:rPr>
          <w:rFonts w:ascii="Times New Roman" w:hAnsi="Times New Roman" w:cs="Times New Roman"/>
        </w:rPr>
        <w:t>dalam</w:t>
      </w:r>
      <w:r w:rsidRPr="008B423B">
        <w:rPr>
          <w:rFonts w:ascii="Times New Roman" w:hAnsi="Times New Roman" w:cs="Times New Roman"/>
          <w:spacing w:val="36"/>
        </w:rPr>
        <w:t xml:space="preserve"> </w:t>
      </w:r>
      <w:r w:rsidRPr="008B423B">
        <w:rPr>
          <w:rFonts w:ascii="Times New Roman" w:hAnsi="Times New Roman" w:cs="Times New Roman"/>
        </w:rPr>
        <w:t>kasus</w:t>
      </w:r>
      <w:r w:rsidRPr="008B423B">
        <w:rPr>
          <w:rFonts w:ascii="Times New Roman" w:hAnsi="Times New Roman" w:cs="Times New Roman"/>
          <w:spacing w:val="38"/>
        </w:rPr>
        <w:t xml:space="preserve"> </w:t>
      </w:r>
      <w:r w:rsidRPr="008B423B">
        <w:rPr>
          <w:rFonts w:ascii="Times New Roman" w:hAnsi="Times New Roman" w:cs="Times New Roman"/>
        </w:rPr>
        <w:t>tahun</w:t>
      </w:r>
      <w:r w:rsidRPr="008B423B">
        <w:rPr>
          <w:rFonts w:ascii="Times New Roman" w:hAnsi="Times New Roman" w:cs="Times New Roman"/>
          <w:spacing w:val="38"/>
        </w:rPr>
        <w:t xml:space="preserve"> </w:t>
      </w:r>
      <w:r w:rsidRPr="008B423B">
        <w:rPr>
          <w:rFonts w:ascii="Times New Roman" w:hAnsi="Times New Roman" w:cs="Times New Roman"/>
        </w:rPr>
        <w:t>2019</w:t>
      </w:r>
      <w:r w:rsidRPr="008B423B">
        <w:rPr>
          <w:rFonts w:ascii="Times New Roman" w:hAnsi="Times New Roman" w:cs="Times New Roman"/>
          <w:spacing w:val="37"/>
        </w:rPr>
        <w:t xml:space="preserve"> </w:t>
      </w:r>
      <w:r w:rsidRPr="008B423B">
        <w:rPr>
          <w:rFonts w:ascii="Times New Roman" w:hAnsi="Times New Roman" w:cs="Times New Roman"/>
        </w:rPr>
        <w:t>yakni</w:t>
      </w:r>
      <w:r w:rsidRPr="008B423B">
        <w:rPr>
          <w:rFonts w:ascii="Times New Roman" w:hAnsi="Times New Roman" w:cs="Times New Roman"/>
          <w:spacing w:val="36"/>
        </w:rPr>
        <w:t xml:space="preserve"> </w:t>
      </w:r>
      <w:r w:rsidRPr="008B423B">
        <w:rPr>
          <w:rFonts w:ascii="Times New Roman" w:hAnsi="Times New Roman" w:cs="Times New Roman"/>
        </w:rPr>
        <w:t>PT</w:t>
      </w:r>
      <w:r w:rsidRPr="008B423B">
        <w:rPr>
          <w:rFonts w:ascii="Times New Roman" w:hAnsi="Times New Roman" w:cs="Times New Roman"/>
          <w:spacing w:val="37"/>
        </w:rPr>
        <w:t xml:space="preserve"> </w:t>
      </w:r>
      <w:r w:rsidRPr="008B423B">
        <w:rPr>
          <w:rFonts w:ascii="Times New Roman" w:hAnsi="Times New Roman" w:cs="Times New Roman"/>
        </w:rPr>
        <w:t>Bentoel</w:t>
      </w:r>
      <w:r w:rsidRPr="008B423B">
        <w:rPr>
          <w:rFonts w:ascii="Times New Roman" w:hAnsi="Times New Roman" w:cs="Times New Roman"/>
          <w:spacing w:val="34"/>
        </w:rPr>
        <w:t xml:space="preserve"> </w:t>
      </w:r>
      <w:r w:rsidRPr="008B423B">
        <w:rPr>
          <w:rFonts w:ascii="Times New Roman" w:hAnsi="Times New Roman" w:cs="Times New Roman"/>
        </w:rPr>
        <w:t>Internasional</w:t>
      </w:r>
    </w:p>
    <w:p w14:paraId="35D59338" w14:textId="77777777" w:rsidR="00807093" w:rsidRPr="008B423B" w:rsidRDefault="00807093">
      <w:pPr>
        <w:spacing w:line="280" w:lineRule="auto"/>
        <w:rPr>
          <w:rFonts w:ascii="Times New Roman" w:hAnsi="Times New Roman" w:cs="Times New Roman"/>
        </w:rPr>
        <w:sectPr w:rsidR="00807093" w:rsidRPr="008B423B">
          <w:headerReference w:type="default" r:id="rId9"/>
          <w:footerReference w:type="default" r:id="rId10"/>
          <w:type w:val="continuous"/>
          <w:pgSz w:w="11910" w:h="16850"/>
          <w:pgMar w:top="1680" w:right="1580" w:bottom="1480" w:left="1600" w:header="570" w:footer="1298" w:gutter="0"/>
          <w:pgNumType w:start="1"/>
          <w:cols w:space="720"/>
        </w:sectPr>
      </w:pPr>
    </w:p>
    <w:p w14:paraId="5D7D97C5" w14:textId="77777777" w:rsidR="00807093" w:rsidRPr="008B423B" w:rsidRDefault="00807093">
      <w:pPr>
        <w:pStyle w:val="BodyText"/>
        <w:spacing w:before="11"/>
        <w:ind w:left="0"/>
        <w:jc w:val="left"/>
        <w:rPr>
          <w:rFonts w:ascii="Times New Roman" w:hAnsi="Times New Roman" w:cs="Times New Roman"/>
          <w:sz w:val="29"/>
        </w:rPr>
      </w:pPr>
    </w:p>
    <w:p w14:paraId="363444E5" w14:textId="77777777" w:rsidR="00807093" w:rsidRPr="008B423B" w:rsidRDefault="00000000">
      <w:pPr>
        <w:pStyle w:val="BodyText"/>
        <w:spacing w:before="102" w:line="280" w:lineRule="auto"/>
        <w:ind w:right="114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Investama (BAT) yang diduga melakukan penghindaran pajak di Indonesia melalui PT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Bentoel Internasioanl Investama Tbk (RMBA). Dengan Adanya kecurangan ini merupakan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 xml:space="preserve">hasil penelusuran Lembaga </w:t>
      </w:r>
      <w:r w:rsidRPr="008B423B">
        <w:rPr>
          <w:rFonts w:ascii="Times New Roman" w:hAnsi="Times New Roman" w:cs="Times New Roman"/>
          <w:i/>
          <w:spacing w:val="-1"/>
        </w:rPr>
        <w:t xml:space="preserve">Tax </w:t>
      </w:r>
      <w:r w:rsidRPr="008B423B">
        <w:rPr>
          <w:rFonts w:ascii="Times New Roman" w:hAnsi="Times New Roman" w:cs="Times New Roman"/>
          <w:i/>
        </w:rPr>
        <w:t xml:space="preserve">Justice Network </w:t>
      </w:r>
      <w:r w:rsidRPr="008B423B">
        <w:rPr>
          <w:rFonts w:ascii="Times New Roman" w:hAnsi="Times New Roman" w:cs="Times New Roman"/>
        </w:rPr>
        <w:t>(TJN) Lembaga ini berfokus melakukan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penelitian serta kajian terkait kebijakan serta pelaksanaan perpajakan. Menanggapi laporan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tersebut Direktur Penyuluhan, Pelayanan, dan Humas Direktorat Jendereal (Ditjen) Pajak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Kementerian Keuangan (Kemkeu) pihaknya akan mempelajari laporan TJN tersebut.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(ortax.go.id)</w:t>
      </w:r>
    </w:p>
    <w:p w14:paraId="0E43E75A" w14:textId="77777777" w:rsidR="00807093" w:rsidRPr="008B423B" w:rsidRDefault="00000000">
      <w:pPr>
        <w:pStyle w:val="BodyText"/>
        <w:spacing w:line="280" w:lineRule="auto"/>
        <w:ind w:right="113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Bagi perusahaan pajak dianggap menjadi beban yang bisa mengurangi laba bersih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perusahaan, oleh karena itu perusahaan berlomba-lomba membuat beban pajak menjadi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 xml:space="preserve">kecil dengan memanfaatkan celah-celah yang </w:t>
      </w:r>
      <w:r w:rsidRPr="008B423B">
        <w:rPr>
          <w:rFonts w:ascii="Times New Roman" w:hAnsi="Times New Roman" w:cs="Times New Roman"/>
        </w:rPr>
        <w:t>ada. Penghindaran pajak (</w:t>
      </w:r>
      <w:r w:rsidRPr="008B423B">
        <w:rPr>
          <w:rFonts w:ascii="Times New Roman" w:hAnsi="Times New Roman" w:cs="Times New Roman"/>
          <w:i/>
        </w:rPr>
        <w:t>Tax avoidance)</w:t>
      </w:r>
      <w:r w:rsidRPr="008B423B">
        <w:rPr>
          <w:rFonts w:ascii="Times New Roman" w:hAnsi="Times New Roman" w:cs="Times New Roman"/>
          <w:i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memang legal karena tidak ada yang dilanggar dalam KUP, namun sebenarnya </w:t>
      </w:r>
      <w:r w:rsidRPr="008B423B">
        <w:rPr>
          <w:rFonts w:ascii="Times New Roman" w:hAnsi="Times New Roman" w:cs="Times New Roman"/>
          <w:i/>
          <w:w w:val="95"/>
        </w:rPr>
        <w:t>tax avoidance</w:t>
      </w:r>
      <w:r w:rsidRPr="008B423B">
        <w:rPr>
          <w:rFonts w:ascii="Times New Roman" w:hAnsi="Times New Roman" w:cs="Times New Roman"/>
          <w:i/>
          <w:spacing w:val="-5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tidak di inginkan oleh pemerintahan karena hal ini bertolak belakang dengan kepentingan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pemerintah yang ingin memperoleh pendapatan pajak sebesar-besarnya. Maka oleh sebab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itu penghindaran pajak merupakan suatu hal yang harus di berikan perhatian lebih karena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menyangkut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pendapatan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negara.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Beberapa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motivasi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dalam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mendukung</w:t>
      </w:r>
      <w:r w:rsidRPr="008B423B">
        <w:rPr>
          <w:rFonts w:ascii="Times New Roman" w:hAnsi="Times New Roman" w:cs="Times New Roman"/>
          <w:spacing w:val="-5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penghindaran pajak didasarkan atas beberapa proksi dalam penelitian ini diproksikan oleh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beberapa</w:t>
      </w:r>
      <w:r w:rsidRPr="008B423B">
        <w:rPr>
          <w:rFonts w:ascii="Times New Roman" w:hAnsi="Times New Roman" w:cs="Times New Roman"/>
          <w:spacing w:val="-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variabel</w:t>
      </w:r>
      <w:r w:rsidRPr="008B423B">
        <w:rPr>
          <w:rFonts w:ascii="Times New Roman" w:hAnsi="Times New Roman" w:cs="Times New Roman"/>
          <w:spacing w:val="-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diantaranya </w:t>
      </w:r>
      <w:r w:rsidRPr="008B423B">
        <w:rPr>
          <w:rFonts w:ascii="Times New Roman" w:hAnsi="Times New Roman" w:cs="Times New Roman"/>
          <w:i/>
          <w:w w:val="95"/>
        </w:rPr>
        <w:t>Return</w:t>
      </w:r>
      <w:r w:rsidRPr="008B423B">
        <w:rPr>
          <w:rFonts w:ascii="Times New Roman" w:hAnsi="Times New Roman" w:cs="Times New Roman"/>
          <w:i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on</w:t>
      </w:r>
      <w:r w:rsidRPr="008B423B">
        <w:rPr>
          <w:rFonts w:ascii="Times New Roman" w:hAnsi="Times New Roman" w:cs="Times New Roman"/>
          <w:i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asset</w:t>
      </w:r>
      <w:r w:rsidRPr="008B423B">
        <w:rPr>
          <w:rFonts w:ascii="Times New Roman" w:hAnsi="Times New Roman" w:cs="Times New Roman"/>
          <w:i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(ROA),</w:t>
      </w:r>
      <w:r w:rsidRPr="008B423B">
        <w:rPr>
          <w:rFonts w:ascii="Times New Roman" w:hAnsi="Times New Roman" w:cs="Times New Roman"/>
          <w:i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capital</w:t>
      </w:r>
      <w:r w:rsidRPr="008B423B">
        <w:rPr>
          <w:rFonts w:ascii="Times New Roman" w:hAnsi="Times New Roman" w:cs="Times New Roman"/>
          <w:i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intensity,</w:t>
      </w:r>
      <w:r w:rsidRPr="008B423B">
        <w:rPr>
          <w:rFonts w:ascii="Times New Roman" w:hAnsi="Times New Roman" w:cs="Times New Roman"/>
          <w:i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leverage</w:t>
      </w:r>
      <w:r w:rsidRPr="008B423B">
        <w:rPr>
          <w:rFonts w:ascii="Times New Roman" w:hAnsi="Times New Roman" w:cs="Times New Roman"/>
          <w:i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dan</w:t>
      </w:r>
      <w:r w:rsidRPr="008B423B">
        <w:rPr>
          <w:rFonts w:ascii="Times New Roman" w:hAnsi="Times New Roman" w:cs="Times New Roman"/>
          <w:i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likuiditas.</w:t>
      </w:r>
    </w:p>
    <w:p w14:paraId="5E0F1939" w14:textId="77777777" w:rsidR="00807093" w:rsidRPr="008B423B" w:rsidRDefault="00000000">
      <w:pPr>
        <w:pStyle w:val="Heading1"/>
        <w:numPr>
          <w:ilvl w:val="0"/>
          <w:numId w:val="3"/>
        </w:numPr>
        <w:tabs>
          <w:tab w:val="left" w:pos="822"/>
        </w:tabs>
        <w:spacing w:line="264" w:lineRule="exact"/>
        <w:ind w:hanging="36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10"/>
        </w:rPr>
        <w:t>Landasan</w:t>
      </w:r>
      <w:r w:rsidRPr="008B423B">
        <w:rPr>
          <w:rFonts w:ascii="Times New Roman" w:hAnsi="Times New Roman" w:cs="Times New Roman"/>
          <w:spacing w:val="-2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Teori</w:t>
      </w:r>
    </w:p>
    <w:p w14:paraId="04477C06" w14:textId="77777777" w:rsidR="00807093" w:rsidRPr="008B423B" w:rsidRDefault="00000000">
      <w:pPr>
        <w:pStyle w:val="BodyText"/>
        <w:spacing w:before="30" w:line="278" w:lineRule="auto"/>
        <w:ind w:right="112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  <w:w w:val="95"/>
        </w:rPr>
        <w:t xml:space="preserve">Teori Agensi </w:t>
      </w:r>
      <w:r w:rsidRPr="008B423B">
        <w:rPr>
          <w:rFonts w:ascii="Times New Roman" w:hAnsi="Times New Roman" w:cs="Times New Roman"/>
          <w:b/>
          <w:i/>
          <w:w w:val="95"/>
        </w:rPr>
        <w:t>(Agency Theory)</w:t>
      </w:r>
      <w:r w:rsidRPr="008B423B">
        <w:rPr>
          <w:rFonts w:ascii="Times New Roman" w:hAnsi="Times New Roman" w:cs="Times New Roman"/>
          <w:b/>
          <w:i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Teori ini menjelaskan adanya hubungan kontraktual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antara</w:t>
      </w:r>
      <w:r w:rsidRPr="008B423B">
        <w:rPr>
          <w:rFonts w:ascii="Times New Roman" w:hAnsi="Times New Roman" w:cs="Times New Roman"/>
          <w:spacing w:val="-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dua</w:t>
      </w:r>
      <w:r w:rsidRPr="008B423B">
        <w:rPr>
          <w:rFonts w:ascii="Times New Roman" w:hAnsi="Times New Roman" w:cs="Times New Roman"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pihak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atau</w:t>
      </w:r>
      <w:r w:rsidRPr="008B423B">
        <w:rPr>
          <w:rFonts w:ascii="Times New Roman" w:hAnsi="Times New Roman" w:cs="Times New Roman"/>
          <w:spacing w:val="-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lebih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salah</w:t>
      </w:r>
      <w:r w:rsidRPr="008B423B">
        <w:rPr>
          <w:rFonts w:ascii="Times New Roman" w:hAnsi="Times New Roman" w:cs="Times New Roman"/>
          <w:spacing w:val="-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satu</w:t>
      </w:r>
      <w:r w:rsidRPr="008B423B">
        <w:rPr>
          <w:rFonts w:ascii="Times New Roman" w:hAnsi="Times New Roman" w:cs="Times New Roman"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pihak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disebut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prinsipal</w:t>
      </w:r>
      <w:r w:rsidRPr="008B423B">
        <w:rPr>
          <w:rFonts w:ascii="Times New Roman" w:hAnsi="Times New Roman" w:cs="Times New Roman"/>
          <w:spacing w:val="-2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(principal</w:t>
      </w:r>
      <w:r w:rsidRPr="008B423B">
        <w:rPr>
          <w:rFonts w:ascii="Times New Roman" w:hAnsi="Times New Roman" w:cs="Times New Roman"/>
          <w:w w:val="95"/>
        </w:rPr>
        <w:t>)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menyewa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pihak lain yang disebut agen </w:t>
      </w:r>
      <w:r w:rsidRPr="008B423B">
        <w:rPr>
          <w:rFonts w:ascii="Times New Roman" w:hAnsi="Times New Roman" w:cs="Times New Roman"/>
          <w:i/>
          <w:w w:val="95"/>
        </w:rPr>
        <w:t xml:space="preserve">(agent) </w:t>
      </w:r>
      <w:r w:rsidRPr="008B423B">
        <w:rPr>
          <w:rFonts w:ascii="Times New Roman" w:hAnsi="Times New Roman" w:cs="Times New Roman"/>
          <w:w w:val="95"/>
        </w:rPr>
        <w:t>untuk melakukan beberapa jasa atas nama pemilik yang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meliputi pendelegasian wewenang (Jensen dan Meckling, 1976). Dalam hal ini pihak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 xml:space="preserve">manajemen tentunya sebagai </w:t>
      </w:r>
      <w:r w:rsidRPr="008B423B">
        <w:rPr>
          <w:rFonts w:ascii="Times New Roman" w:hAnsi="Times New Roman" w:cs="Times New Roman"/>
          <w:i/>
        </w:rPr>
        <w:t xml:space="preserve">agent </w:t>
      </w:r>
      <w:r w:rsidRPr="008B423B">
        <w:rPr>
          <w:rFonts w:ascii="Times New Roman" w:hAnsi="Times New Roman" w:cs="Times New Roman"/>
        </w:rPr>
        <w:t>yang telah dibayar oleh pemilik perusahaan akan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mengikuti keinginan pihak pemilik selaku </w:t>
      </w:r>
      <w:r w:rsidRPr="008B423B">
        <w:rPr>
          <w:rFonts w:ascii="Times New Roman" w:hAnsi="Times New Roman" w:cs="Times New Roman"/>
          <w:i/>
          <w:w w:val="95"/>
        </w:rPr>
        <w:t xml:space="preserve">principal </w:t>
      </w:r>
      <w:r w:rsidRPr="008B423B">
        <w:rPr>
          <w:rFonts w:ascii="Times New Roman" w:hAnsi="Times New Roman" w:cs="Times New Roman"/>
          <w:w w:val="95"/>
        </w:rPr>
        <w:t>guna mendapatkan keuntungan dalam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perusahaan sebesar-besarnya salah satu nya adalah dengan melakukan penghindaran pajak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guna memperkecil beban pajak perusahaan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mendapatkan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laba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sebesar-besarnya.</w:t>
      </w:r>
    </w:p>
    <w:p w14:paraId="456D9D43" w14:textId="77777777" w:rsidR="00807093" w:rsidRPr="008B423B" w:rsidRDefault="00000000">
      <w:pPr>
        <w:pStyle w:val="BodyText"/>
        <w:spacing w:before="6" w:line="283" w:lineRule="auto"/>
        <w:ind w:right="115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 xml:space="preserve">Hal ini dilakukan hanya untuk memenuhi permintaan </w:t>
      </w:r>
      <w:r w:rsidRPr="008B423B">
        <w:rPr>
          <w:rFonts w:ascii="Times New Roman" w:hAnsi="Times New Roman" w:cs="Times New Roman"/>
          <w:i/>
          <w:w w:val="95"/>
        </w:rPr>
        <w:t xml:space="preserve">principal </w:t>
      </w:r>
      <w:r w:rsidRPr="008B423B">
        <w:rPr>
          <w:rFonts w:ascii="Times New Roman" w:hAnsi="Times New Roman" w:cs="Times New Roman"/>
          <w:w w:val="95"/>
        </w:rPr>
        <w:t>tanpa memikirkan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jangka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Panjang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apa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akan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terjadi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oleh perusahaan.</w:t>
      </w:r>
    </w:p>
    <w:p w14:paraId="1936FE31" w14:textId="77777777" w:rsidR="00807093" w:rsidRPr="008B423B" w:rsidRDefault="00000000">
      <w:pPr>
        <w:pStyle w:val="BodyText"/>
        <w:spacing w:line="278" w:lineRule="auto"/>
        <w:ind w:right="113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</w:rPr>
        <w:t>Penghindaran</w:t>
      </w:r>
      <w:r w:rsidRPr="008B423B">
        <w:rPr>
          <w:rFonts w:ascii="Times New Roman" w:hAnsi="Times New Roman" w:cs="Times New Roman"/>
          <w:b/>
          <w:spacing w:val="1"/>
        </w:rPr>
        <w:t xml:space="preserve"> </w:t>
      </w:r>
      <w:r w:rsidRPr="008B423B">
        <w:rPr>
          <w:rFonts w:ascii="Times New Roman" w:hAnsi="Times New Roman" w:cs="Times New Roman"/>
          <w:b/>
        </w:rPr>
        <w:t>Pajak</w:t>
      </w:r>
      <w:r w:rsidRPr="008B423B">
        <w:rPr>
          <w:rFonts w:ascii="Times New Roman" w:hAnsi="Times New Roman" w:cs="Times New Roman"/>
          <w:b/>
          <w:spacing w:val="1"/>
        </w:rPr>
        <w:t xml:space="preserve"> </w:t>
      </w:r>
      <w:r w:rsidRPr="008B423B">
        <w:rPr>
          <w:rFonts w:ascii="Times New Roman" w:hAnsi="Times New Roman" w:cs="Times New Roman"/>
          <w:b/>
        </w:rPr>
        <w:t>(</w:t>
      </w:r>
      <w:r w:rsidRPr="008B423B">
        <w:rPr>
          <w:rFonts w:ascii="Times New Roman" w:hAnsi="Times New Roman" w:cs="Times New Roman"/>
          <w:b/>
          <w:i/>
        </w:rPr>
        <w:t>Tax</w:t>
      </w:r>
      <w:r w:rsidRPr="008B423B">
        <w:rPr>
          <w:rFonts w:ascii="Times New Roman" w:hAnsi="Times New Roman" w:cs="Times New Roman"/>
          <w:b/>
          <w:i/>
          <w:spacing w:val="1"/>
        </w:rPr>
        <w:t xml:space="preserve"> </w:t>
      </w:r>
      <w:r w:rsidRPr="008B423B">
        <w:rPr>
          <w:rFonts w:ascii="Times New Roman" w:hAnsi="Times New Roman" w:cs="Times New Roman"/>
          <w:b/>
          <w:i/>
        </w:rPr>
        <w:t>Avoidance</w:t>
      </w:r>
      <w:r w:rsidRPr="008B423B">
        <w:rPr>
          <w:rFonts w:ascii="Times New Roman" w:hAnsi="Times New Roman" w:cs="Times New Roman"/>
          <w:b/>
        </w:rPr>
        <w:t>)</w:t>
      </w:r>
      <w:r w:rsidRPr="008B423B">
        <w:rPr>
          <w:rFonts w:ascii="Times New Roman" w:hAnsi="Times New Roman" w:cs="Times New Roman"/>
          <w:b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adalah hambatan-hambatan yang terjadi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dalam pemungutan pajak sehingga mengakibatkan berkurangnya penerimaan kas negara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(Fadhilah, 2014). Menurut Alexandria (2014) mengatakan bahwa penghindaran pajak yang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dilakukan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memanfaatkan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celah-celah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undang-undang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perpajakan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belum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mengaturnya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populer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menggunakan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instrumen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keuangan.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Peraturan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undang-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undang perpajakan belum mengatur mengenai instrumen keuangan sehingga perusahaan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dapat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mengintrepertasikan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pengakuan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laba/rugi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maupun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hutang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modal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sesuai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pertimbangan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manajemen.</w:t>
      </w:r>
    </w:p>
    <w:p w14:paraId="6DC25206" w14:textId="77777777" w:rsidR="00807093" w:rsidRPr="008B423B" w:rsidRDefault="00000000">
      <w:pPr>
        <w:pStyle w:val="BodyText"/>
        <w:spacing w:before="4" w:line="280" w:lineRule="auto"/>
        <w:ind w:right="117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Model estimasi pengukuran Tax Avoidance menggunakan model Cash Effective Tax Ratio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(CETR)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diharapkan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mampu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mengidentifikasi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keagresifan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perencanaan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pajak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perusahaan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(Chen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et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al.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2010)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dengan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rumus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sebagai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berikut:</w:t>
      </w:r>
    </w:p>
    <w:p w14:paraId="52D1A12C" w14:textId="77777777" w:rsidR="00807093" w:rsidRPr="008B423B" w:rsidRDefault="00000000">
      <w:pPr>
        <w:pStyle w:val="BodyText"/>
        <w:spacing w:line="280" w:lineRule="auto"/>
        <w:ind w:left="3868" w:right="2902" w:hanging="792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 xml:space="preserve">CETR= </w:t>
      </w:r>
      <w:r w:rsidRPr="008B423B">
        <w:rPr>
          <w:rFonts w:ascii="Times New Roman" w:hAnsi="Times New Roman" w:cs="Times New Roman"/>
          <w:u w:val="thick"/>
        </w:rPr>
        <w:t>Pembayaran Pajak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Laba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Sebelum</w:t>
      </w:r>
      <w:r w:rsidRPr="008B423B">
        <w:rPr>
          <w:rFonts w:ascii="Times New Roman" w:hAnsi="Times New Roman" w:cs="Times New Roman"/>
          <w:spacing w:val="1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</w:t>
      </w:r>
    </w:p>
    <w:p w14:paraId="4F20EB87" w14:textId="77777777" w:rsidR="00807093" w:rsidRPr="008B423B" w:rsidRDefault="00000000">
      <w:pPr>
        <w:pStyle w:val="BodyText"/>
        <w:spacing w:line="276" w:lineRule="auto"/>
        <w:ind w:right="114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  <w:i/>
          <w:w w:val="95"/>
        </w:rPr>
        <w:t xml:space="preserve">Return On Asset </w:t>
      </w:r>
      <w:r w:rsidRPr="008B423B">
        <w:rPr>
          <w:rFonts w:ascii="Times New Roman" w:hAnsi="Times New Roman" w:cs="Times New Roman"/>
          <w:b/>
          <w:w w:val="95"/>
        </w:rPr>
        <w:t xml:space="preserve">(ROA) </w:t>
      </w:r>
      <w:r w:rsidRPr="008B423B">
        <w:rPr>
          <w:rFonts w:ascii="Times New Roman" w:hAnsi="Times New Roman" w:cs="Times New Roman"/>
          <w:w w:val="95"/>
        </w:rPr>
        <w:t>disebut juga dengan profitabilitas adalah Profitabilitas adalah</w:t>
      </w:r>
      <w:r w:rsidRPr="008B423B">
        <w:rPr>
          <w:rFonts w:ascii="Times New Roman" w:hAnsi="Times New Roman" w:cs="Times New Roman"/>
          <w:spacing w:val="-4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tingkat kemampuan perusahaan untuk menghasilkan pendapatan / laba (Kasmir, 2016).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Profitabilitas</w:t>
      </w:r>
      <w:r w:rsidRPr="008B423B">
        <w:rPr>
          <w:rFonts w:ascii="Times New Roman" w:hAnsi="Times New Roman" w:cs="Times New Roman"/>
          <w:spacing w:val="3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adalah</w:t>
      </w:r>
      <w:r w:rsidRPr="008B423B">
        <w:rPr>
          <w:rFonts w:ascii="Times New Roman" w:hAnsi="Times New Roman" w:cs="Times New Roman"/>
          <w:spacing w:val="3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indikator</w:t>
      </w:r>
      <w:r w:rsidRPr="008B423B">
        <w:rPr>
          <w:rFonts w:ascii="Times New Roman" w:hAnsi="Times New Roman" w:cs="Times New Roman"/>
          <w:spacing w:val="3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kinerja</w:t>
      </w:r>
      <w:r w:rsidRPr="008B423B">
        <w:rPr>
          <w:rFonts w:ascii="Times New Roman" w:hAnsi="Times New Roman" w:cs="Times New Roman"/>
          <w:spacing w:val="3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3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dilakukan</w:t>
      </w:r>
      <w:r w:rsidRPr="008B423B">
        <w:rPr>
          <w:rFonts w:ascii="Times New Roman" w:hAnsi="Times New Roman" w:cs="Times New Roman"/>
          <w:spacing w:val="3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oleh</w:t>
      </w:r>
      <w:r w:rsidRPr="008B423B">
        <w:rPr>
          <w:rFonts w:ascii="Times New Roman" w:hAnsi="Times New Roman" w:cs="Times New Roman"/>
          <w:spacing w:val="3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manajemen</w:t>
      </w:r>
      <w:r w:rsidRPr="008B423B">
        <w:rPr>
          <w:rFonts w:ascii="Times New Roman" w:hAnsi="Times New Roman" w:cs="Times New Roman"/>
          <w:spacing w:val="3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dalam</w:t>
      </w:r>
      <w:r w:rsidRPr="008B423B">
        <w:rPr>
          <w:rFonts w:ascii="Times New Roman" w:hAnsi="Times New Roman" w:cs="Times New Roman"/>
          <w:spacing w:val="3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mengelola</w:t>
      </w:r>
    </w:p>
    <w:p w14:paraId="3CF86C04" w14:textId="77777777" w:rsidR="00807093" w:rsidRPr="008B423B" w:rsidRDefault="00807093">
      <w:pPr>
        <w:spacing w:line="276" w:lineRule="auto"/>
        <w:rPr>
          <w:rFonts w:ascii="Times New Roman" w:hAnsi="Times New Roman" w:cs="Times New Roman"/>
        </w:rPr>
        <w:sectPr w:rsidR="00807093" w:rsidRPr="008B423B">
          <w:pgSz w:w="11910" w:h="16850"/>
          <w:pgMar w:top="1680" w:right="1580" w:bottom="1480" w:left="1600" w:header="570" w:footer="1298" w:gutter="0"/>
          <w:cols w:space="720"/>
        </w:sectPr>
      </w:pPr>
    </w:p>
    <w:p w14:paraId="2154A45B" w14:textId="77777777" w:rsidR="00807093" w:rsidRPr="008B423B" w:rsidRDefault="00807093">
      <w:pPr>
        <w:pStyle w:val="BodyText"/>
        <w:spacing w:before="11"/>
        <w:ind w:left="0"/>
        <w:jc w:val="left"/>
        <w:rPr>
          <w:rFonts w:ascii="Times New Roman" w:hAnsi="Times New Roman" w:cs="Times New Roman"/>
          <w:sz w:val="29"/>
        </w:rPr>
      </w:pPr>
    </w:p>
    <w:p w14:paraId="4731F4CD" w14:textId="77777777" w:rsidR="00807093" w:rsidRPr="008B423B" w:rsidRDefault="00000000">
      <w:pPr>
        <w:pStyle w:val="BodyText"/>
        <w:spacing w:before="102" w:line="280" w:lineRule="auto"/>
        <w:ind w:right="117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kekayaan perusahaan yang ditunjukkan oleh laba yang dihasilkan. Semakin tinggi tingkat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profitabilitas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dalam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suatu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perusahaan,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semakin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besar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keuntungan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diperoleh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perusahaan.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Rumus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ROA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adalah sebagai berikut.:</w:t>
      </w:r>
    </w:p>
    <w:p w14:paraId="628929B9" w14:textId="77777777" w:rsidR="00807093" w:rsidRPr="008B423B" w:rsidRDefault="00000000">
      <w:pPr>
        <w:pStyle w:val="BodyText"/>
        <w:spacing w:line="249" w:lineRule="exact"/>
        <w:ind w:left="323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pict w14:anchorId="67141B92">
          <v:shape id="_x0000_s2053" style="position:absolute;left:0;text-align:left;margin-left:285.45pt;margin-top:14.35pt;width:134.75pt;height:.1pt;z-index:-15728128;mso-wrap-distance-left:0;mso-wrap-distance-right:0;mso-position-horizontal-relative:page" coordorigin="5709,287" coordsize="2695,0" path="m5709,287r2695,e" filled="f" strokeweight=".5pt">
            <v:path arrowok="t"/>
            <w10:wrap type="topAndBottom" anchorx="page"/>
          </v:shape>
        </w:pict>
      </w:r>
      <w:r w:rsidRPr="008B423B">
        <w:rPr>
          <w:rFonts w:ascii="Times New Roman" w:hAnsi="Times New Roman" w:cs="Times New Roman"/>
          <w:w w:val="95"/>
        </w:rPr>
        <w:t>ROA</w:t>
      </w:r>
      <w:r w:rsidRPr="008B423B">
        <w:rPr>
          <w:rFonts w:ascii="Times New Roman" w:hAnsi="Times New Roman" w:cs="Times New Roman"/>
          <w:spacing w:val="1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=</w:t>
      </w:r>
      <w:r w:rsidRPr="008B423B">
        <w:rPr>
          <w:rFonts w:ascii="Times New Roman" w:hAnsi="Times New Roman" w:cs="Times New Roman"/>
          <w:spacing w:val="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Laba</w:t>
      </w:r>
      <w:r w:rsidRPr="008B423B">
        <w:rPr>
          <w:rFonts w:ascii="Times New Roman" w:hAnsi="Times New Roman" w:cs="Times New Roman"/>
          <w:spacing w:val="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(rugi)</w:t>
      </w:r>
      <w:r w:rsidRPr="008B423B">
        <w:rPr>
          <w:rFonts w:ascii="Times New Roman" w:hAnsi="Times New Roman" w:cs="Times New Roman"/>
          <w:spacing w:val="1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bersih</w:t>
      </w:r>
      <w:r w:rsidRPr="008B423B">
        <w:rPr>
          <w:rFonts w:ascii="Times New Roman" w:hAnsi="Times New Roman" w:cs="Times New Roman"/>
          <w:spacing w:val="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setelah</w:t>
      </w:r>
      <w:r w:rsidRPr="008B423B">
        <w:rPr>
          <w:rFonts w:ascii="Times New Roman" w:hAnsi="Times New Roman" w:cs="Times New Roman"/>
          <w:spacing w:val="1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</w:t>
      </w:r>
    </w:p>
    <w:p w14:paraId="43128276" w14:textId="77777777" w:rsidR="00807093" w:rsidRPr="008B423B" w:rsidRDefault="00000000">
      <w:pPr>
        <w:pStyle w:val="BodyText"/>
        <w:ind w:left="4948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Total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Aset</w:t>
      </w:r>
    </w:p>
    <w:p w14:paraId="3823C40E" w14:textId="77777777" w:rsidR="00807093" w:rsidRPr="008B423B" w:rsidRDefault="00000000">
      <w:pPr>
        <w:pStyle w:val="BodyText"/>
        <w:spacing w:before="13" w:line="280" w:lineRule="auto"/>
        <w:ind w:right="110"/>
        <w:jc w:val="left"/>
        <w:rPr>
          <w:rFonts w:ascii="Times New Roman" w:hAnsi="Times New Roman" w:cs="Times New Roman"/>
          <w:b/>
        </w:rPr>
      </w:pPr>
      <w:r w:rsidRPr="008B423B">
        <w:rPr>
          <w:rFonts w:ascii="Times New Roman" w:hAnsi="Times New Roman" w:cs="Times New Roman"/>
          <w:w w:val="95"/>
        </w:rPr>
        <w:t>Menurut Dewinta dan Setiawan , 2016, bahwa semakin tinggi return on asset maka semakin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besar</w:t>
      </w:r>
      <w:r w:rsidRPr="008B423B">
        <w:rPr>
          <w:rFonts w:ascii="Times New Roman" w:hAnsi="Times New Roman" w:cs="Times New Roman"/>
          <w:spacing w:val="2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laba</w:t>
      </w:r>
      <w:r w:rsidRPr="008B423B">
        <w:rPr>
          <w:rFonts w:ascii="Times New Roman" w:hAnsi="Times New Roman" w:cs="Times New Roman"/>
          <w:spacing w:val="2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2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</w:t>
      </w:r>
      <w:r w:rsidRPr="008B423B">
        <w:rPr>
          <w:rFonts w:ascii="Times New Roman" w:hAnsi="Times New Roman" w:cs="Times New Roman"/>
          <w:spacing w:val="2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diperoleh</w:t>
      </w:r>
      <w:r w:rsidRPr="008B423B">
        <w:rPr>
          <w:rFonts w:ascii="Times New Roman" w:hAnsi="Times New Roman" w:cs="Times New Roman"/>
          <w:spacing w:val="2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perusahaan</w:t>
      </w:r>
      <w:r w:rsidRPr="008B423B">
        <w:rPr>
          <w:rFonts w:ascii="Times New Roman" w:hAnsi="Times New Roman" w:cs="Times New Roman"/>
          <w:spacing w:val="2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2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sebaliknya,</w:t>
      </w:r>
      <w:r w:rsidRPr="008B423B">
        <w:rPr>
          <w:rFonts w:ascii="Times New Roman" w:hAnsi="Times New Roman" w:cs="Times New Roman"/>
          <w:spacing w:val="2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sehingga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semakin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tinggi</w:t>
      </w:r>
      <w:r w:rsidRPr="008B423B">
        <w:rPr>
          <w:rFonts w:ascii="Times New Roman" w:hAnsi="Times New Roman" w:cs="Times New Roman"/>
          <w:spacing w:val="2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tingkat</w:t>
      </w:r>
      <w:r w:rsidRPr="008B423B">
        <w:rPr>
          <w:rFonts w:ascii="Times New Roman" w:hAnsi="Times New Roman" w:cs="Times New Roman"/>
          <w:spacing w:val="-4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ROA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maka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laba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perusahaan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semakin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tinggi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sehingga</w:t>
      </w:r>
      <w:r w:rsidRPr="008B423B">
        <w:rPr>
          <w:rFonts w:ascii="Times New Roman" w:hAnsi="Times New Roman" w:cs="Times New Roman"/>
          <w:spacing w:val="2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2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bebankan</w:t>
      </w:r>
      <w:r w:rsidRPr="008B423B">
        <w:rPr>
          <w:rFonts w:ascii="Times New Roman" w:hAnsi="Times New Roman" w:cs="Times New Roman"/>
          <w:spacing w:val="2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perusahaan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akan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semakin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tinggi,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sehingga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perusahaan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akan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melakukan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tindakan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penghindaran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pajak.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b/>
          <w:position w:val="2"/>
        </w:rPr>
        <w:t>H</w:t>
      </w:r>
      <w:r w:rsidRPr="008B423B">
        <w:rPr>
          <w:rFonts w:ascii="Times New Roman" w:hAnsi="Times New Roman" w:cs="Times New Roman"/>
          <w:b/>
          <w:sz w:val="13"/>
        </w:rPr>
        <w:t>1</w:t>
      </w:r>
      <w:r w:rsidRPr="008B423B">
        <w:rPr>
          <w:rFonts w:ascii="Times New Roman" w:hAnsi="Times New Roman" w:cs="Times New Roman"/>
          <w:b/>
          <w:spacing w:val="4"/>
          <w:sz w:val="13"/>
        </w:rPr>
        <w:t xml:space="preserve"> </w:t>
      </w:r>
      <w:r w:rsidRPr="008B423B">
        <w:rPr>
          <w:rFonts w:ascii="Times New Roman" w:hAnsi="Times New Roman" w:cs="Times New Roman"/>
          <w:b/>
          <w:position w:val="2"/>
        </w:rPr>
        <w:t>:</w:t>
      </w:r>
      <w:r w:rsidRPr="008B423B">
        <w:rPr>
          <w:rFonts w:ascii="Times New Roman" w:hAnsi="Times New Roman" w:cs="Times New Roman"/>
          <w:b/>
          <w:spacing w:val="11"/>
          <w:position w:val="2"/>
        </w:rPr>
        <w:t xml:space="preserve"> </w:t>
      </w:r>
      <w:r w:rsidRPr="008B423B">
        <w:rPr>
          <w:rFonts w:ascii="Times New Roman" w:hAnsi="Times New Roman" w:cs="Times New Roman"/>
          <w:b/>
          <w:i/>
          <w:position w:val="2"/>
        </w:rPr>
        <w:t>Return</w:t>
      </w:r>
      <w:r w:rsidRPr="008B423B">
        <w:rPr>
          <w:rFonts w:ascii="Times New Roman" w:hAnsi="Times New Roman" w:cs="Times New Roman"/>
          <w:b/>
          <w:i/>
          <w:spacing w:val="11"/>
          <w:position w:val="2"/>
        </w:rPr>
        <w:t xml:space="preserve"> </w:t>
      </w:r>
      <w:r w:rsidRPr="008B423B">
        <w:rPr>
          <w:rFonts w:ascii="Times New Roman" w:hAnsi="Times New Roman" w:cs="Times New Roman"/>
          <w:b/>
          <w:i/>
          <w:position w:val="2"/>
        </w:rPr>
        <w:t>On</w:t>
      </w:r>
      <w:r w:rsidRPr="008B423B">
        <w:rPr>
          <w:rFonts w:ascii="Times New Roman" w:hAnsi="Times New Roman" w:cs="Times New Roman"/>
          <w:b/>
          <w:i/>
          <w:spacing w:val="12"/>
          <w:position w:val="2"/>
        </w:rPr>
        <w:t xml:space="preserve"> </w:t>
      </w:r>
      <w:r w:rsidRPr="008B423B">
        <w:rPr>
          <w:rFonts w:ascii="Times New Roman" w:hAnsi="Times New Roman" w:cs="Times New Roman"/>
          <w:b/>
          <w:i/>
          <w:position w:val="2"/>
        </w:rPr>
        <w:t>Asset</w:t>
      </w:r>
      <w:r w:rsidRPr="008B423B">
        <w:rPr>
          <w:rFonts w:ascii="Times New Roman" w:hAnsi="Times New Roman" w:cs="Times New Roman"/>
          <w:b/>
          <w:i/>
          <w:spacing w:val="10"/>
          <w:position w:val="2"/>
        </w:rPr>
        <w:t xml:space="preserve"> </w:t>
      </w:r>
      <w:r w:rsidRPr="008B423B">
        <w:rPr>
          <w:rFonts w:ascii="Times New Roman" w:hAnsi="Times New Roman" w:cs="Times New Roman"/>
          <w:b/>
          <w:position w:val="2"/>
        </w:rPr>
        <w:t>(ROA)</w:t>
      </w:r>
      <w:r w:rsidRPr="008B423B">
        <w:rPr>
          <w:rFonts w:ascii="Times New Roman" w:hAnsi="Times New Roman" w:cs="Times New Roman"/>
          <w:b/>
          <w:spacing w:val="11"/>
          <w:position w:val="2"/>
        </w:rPr>
        <w:t xml:space="preserve"> </w:t>
      </w:r>
      <w:r w:rsidRPr="008B423B">
        <w:rPr>
          <w:rFonts w:ascii="Times New Roman" w:hAnsi="Times New Roman" w:cs="Times New Roman"/>
          <w:b/>
          <w:position w:val="2"/>
        </w:rPr>
        <w:t>berpengaruh</w:t>
      </w:r>
      <w:r w:rsidRPr="008B423B">
        <w:rPr>
          <w:rFonts w:ascii="Times New Roman" w:hAnsi="Times New Roman" w:cs="Times New Roman"/>
          <w:b/>
          <w:spacing w:val="12"/>
          <w:position w:val="2"/>
        </w:rPr>
        <w:t xml:space="preserve"> </w:t>
      </w:r>
      <w:r w:rsidRPr="008B423B">
        <w:rPr>
          <w:rFonts w:ascii="Times New Roman" w:hAnsi="Times New Roman" w:cs="Times New Roman"/>
          <w:b/>
          <w:position w:val="2"/>
        </w:rPr>
        <w:t>negative</w:t>
      </w:r>
      <w:r w:rsidRPr="008B423B">
        <w:rPr>
          <w:rFonts w:ascii="Times New Roman" w:hAnsi="Times New Roman" w:cs="Times New Roman"/>
          <w:b/>
          <w:spacing w:val="7"/>
          <w:position w:val="2"/>
        </w:rPr>
        <w:t xml:space="preserve"> </w:t>
      </w:r>
      <w:r w:rsidRPr="008B423B">
        <w:rPr>
          <w:rFonts w:ascii="Times New Roman" w:hAnsi="Times New Roman" w:cs="Times New Roman"/>
          <w:b/>
          <w:position w:val="2"/>
        </w:rPr>
        <w:t>terhadap</w:t>
      </w:r>
      <w:r w:rsidRPr="008B423B">
        <w:rPr>
          <w:rFonts w:ascii="Times New Roman" w:hAnsi="Times New Roman" w:cs="Times New Roman"/>
          <w:b/>
          <w:spacing w:val="10"/>
          <w:position w:val="2"/>
        </w:rPr>
        <w:t xml:space="preserve"> </w:t>
      </w:r>
      <w:r w:rsidRPr="008B423B">
        <w:rPr>
          <w:rFonts w:ascii="Times New Roman" w:hAnsi="Times New Roman" w:cs="Times New Roman"/>
          <w:b/>
          <w:position w:val="2"/>
        </w:rPr>
        <w:t>penghindaran</w:t>
      </w:r>
      <w:r w:rsidRPr="008B423B">
        <w:rPr>
          <w:rFonts w:ascii="Times New Roman" w:hAnsi="Times New Roman" w:cs="Times New Roman"/>
          <w:b/>
          <w:spacing w:val="10"/>
          <w:position w:val="2"/>
        </w:rPr>
        <w:t xml:space="preserve"> </w:t>
      </w:r>
      <w:r w:rsidRPr="008B423B">
        <w:rPr>
          <w:rFonts w:ascii="Times New Roman" w:hAnsi="Times New Roman" w:cs="Times New Roman"/>
          <w:b/>
          <w:position w:val="2"/>
        </w:rPr>
        <w:t>pajak</w:t>
      </w:r>
    </w:p>
    <w:p w14:paraId="4F252919" w14:textId="77777777" w:rsidR="00807093" w:rsidRPr="008B423B" w:rsidRDefault="00000000">
      <w:pPr>
        <w:spacing w:line="238" w:lineRule="exact"/>
        <w:ind w:left="821"/>
        <w:jc w:val="both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  <w:i/>
          <w:w w:val="95"/>
        </w:rPr>
        <w:t>Capital</w:t>
      </w:r>
      <w:r w:rsidRPr="008B423B">
        <w:rPr>
          <w:rFonts w:ascii="Times New Roman" w:hAnsi="Times New Roman" w:cs="Times New Roman"/>
          <w:b/>
          <w:i/>
          <w:spacing w:val="17"/>
          <w:w w:val="95"/>
        </w:rPr>
        <w:t xml:space="preserve"> </w:t>
      </w:r>
      <w:r w:rsidRPr="008B423B">
        <w:rPr>
          <w:rFonts w:ascii="Times New Roman" w:hAnsi="Times New Roman" w:cs="Times New Roman"/>
          <w:b/>
          <w:i/>
          <w:w w:val="95"/>
        </w:rPr>
        <w:t>Intensity</w:t>
      </w:r>
      <w:r w:rsidRPr="008B423B">
        <w:rPr>
          <w:rFonts w:ascii="Times New Roman" w:hAnsi="Times New Roman" w:cs="Times New Roman"/>
          <w:b/>
          <w:i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merupakan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seberapa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besar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perusahaan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menginvestasikan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asetnya</w:t>
      </w:r>
    </w:p>
    <w:p w14:paraId="5FA68004" w14:textId="77777777" w:rsidR="00807093" w:rsidRPr="008B423B" w:rsidRDefault="00000000">
      <w:pPr>
        <w:pStyle w:val="BodyText"/>
        <w:spacing w:before="47" w:line="280" w:lineRule="auto"/>
        <w:ind w:right="116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dalam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bentuk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aset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tetap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persediaan.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Seperti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-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dijelaskan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Rodriguez</w:t>
      </w:r>
      <w:r w:rsidRPr="008B423B">
        <w:rPr>
          <w:rFonts w:ascii="Times New Roman" w:hAnsi="Times New Roman" w:cs="Times New Roman"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Arias</w:t>
      </w:r>
      <w:r w:rsidRPr="008B423B">
        <w:rPr>
          <w:rFonts w:ascii="Times New Roman" w:hAnsi="Times New Roman" w:cs="Times New Roman"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(dalam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Ardyansah,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2014)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bahwa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aset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tetap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memungkinkan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untuk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mengurangi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pajaknya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akibat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dari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penyusutan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muncul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dari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aset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tetap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setiap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tahunnya.Karena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beban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penyusutan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berpengaruh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sebagai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pengurang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beban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pajak.</w:t>
      </w:r>
    </w:p>
    <w:p w14:paraId="118A14CA" w14:textId="77777777" w:rsidR="00807093" w:rsidRPr="008B423B" w:rsidRDefault="00000000">
      <w:pPr>
        <w:pStyle w:val="BodyText"/>
        <w:spacing w:line="278" w:lineRule="auto"/>
        <w:ind w:right="120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spacing w:val="-1"/>
        </w:rPr>
        <w:t xml:space="preserve">Rasio intensitas aset tetap menurut Lanis dan Richardson (2011) </w:t>
      </w:r>
      <w:r w:rsidRPr="008B423B">
        <w:rPr>
          <w:rFonts w:ascii="Times New Roman" w:hAnsi="Times New Roman" w:cs="Times New Roman"/>
        </w:rPr>
        <w:t>diukur menggunakan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rumus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sebagai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berikut</w:t>
      </w:r>
      <w:r w:rsidRPr="008B423B">
        <w:rPr>
          <w:rFonts w:ascii="Times New Roman" w:hAnsi="Times New Roman" w:cs="Times New Roman"/>
          <w:spacing w:val="2"/>
        </w:rPr>
        <w:t xml:space="preserve"> </w:t>
      </w:r>
      <w:r w:rsidRPr="008B423B">
        <w:rPr>
          <w:rFonts w:ascii="Times New Roman" w:hAnsi="Times New Roman" w:cs="Times New Roman"/>
        </w:rPr>
        <w:t>:</w:t>
      </w:r>
    </w:p>
    <w:p w14:paraId="794C3C1B" w14:textId="77777777" w:rsidR="00807093" w:rsidRPr="008B423B" w:rsidRDefault="00000000">
      <w:pPr>
        <w:pStyle w:val="BodyText"/>
        <w:spacing w:before="2" w:after="3"/>
        <w:ind w:left="239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Capital</w:t>
      </w:r>
      <w:r w:rsidRPr="008B423B">
        <w:rPr>
          <w:rFonts w:ascii="Times New Roman" w:hAnsi="Times New Roman" w:cs="Times New Roman"/>
          <w:spacing w:val="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Intensity</w:t>
      </w:r>
      <w:r w:rsidRPr="008B423B">
        <w:rPr>
          <w:rFonts w:ascii="Times New Roman" w:hAnsi="Times New Roman" w:cs="Times New Roman"/>
          <w:spacing w:val="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=</w:t>
      </w:r>
      <w:r w:rsidRPr="008B423B">
        <w:rPr>
          <w:rFonts w:ascii="Times New Roman" w:hAnsi="Times New Roman" w:cs="Times New Roman"/>
          <w:spacing w:val="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Total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Aset</w:t>
      </w:r>
      <w:r w:rsidRPr="008B423B">
        <w:rPr>
          <w:rFonts w:ascii="Times New Roman" w:hAnsi="Times New Roman" w:cs="Times New Roman"/>
          <w:spacing w:val="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tetap</w:t>
      </w:r>
      <w:r w:rsidRPr="008B423B">
        <w:rPr>
          <w:rFonts w:ascii="Times New Roman" w:hAnsi="Times New Roman" w:cs="Times New Roman"/>
          <w:spacing w:val="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bersih</w:t>
      </w:r>
    </w:p>
    <w:p w14:paraId="7CAAD6E2" w14:textId="77777777" w:rsidR="00807093" w:rsidRPr="008B423B" w:rsidRDefault="00000000">
      <w:pPr>
        <w:pStyle w:val="BodyText"/>
        <w:spacing w:line="20" w:lineRule="exact"/>
        <w:ind w:left="4288"/>
        <w:jc w:val="left"/>
        <w:rPr>
          <w:rFonts w:ascii="Times New Roman" w:hAnsi="Times New Roman" w:cs="Times New Roman"/>
          <w:sz w:val="2"/>
        </w:rPr>
      </w:pPr>
      <w:r w:rsidRPr="008B423B">
        <w:rPr>
          <w:rFonts w:ascii="Times New Roman" w:hAnsi="Times New Roman" w:cs="Times New Roman"/>
          <w:sz w:val="2"/>
        </w:rPr>
      </w:r>
      <w:r w:rsidRPr="008B423B">
        <w:rPr>
          <w:rFonts w:ascii="Times New Roman" w:hAnsi="Times New Roman" w:cs="Times New Roman"/>
          <w:sz w:val="2"/>
        </w:rPr>
        <w:pict w14:anchorId="0B879E3F">
          <v:group id="_x0000_s2051" style="width:101.3pt;height:.5pt;mso-position-horizontal-relative:char;mso-position-vertical-relative:line" coordsize="2026,10">
            <v:line id="_x0000_s2052" style="position:absolute" from="0,5" to="2026,5" strokeweight=".5pt"/>
            <w10:anchorlock/>
          </v:group>
        </w:pict>
      </w:r>
    </w:p>
    <w:p w14:paraId="41029EB4" w14:textId="77777777" w:rsidR="00807093" w:rsidRPr="008B423B" w:rsidRDefault="00000000">
      <w:pPr>
        <w:pStyle w:val="BodyText"/>
        <w:spacing w:before="20"/>
        <w:ind w:left="4588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Total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Aset</w:t>
      </w:r>
    </w:p>
    <w:p w14:paraId="1C8F29F2" w14:textId="77777777" w:rsidR="00807093" w:rsidRPr="008B423B" w:rsidRDefault="00000000">
      <w:pPr>
        <w:pStyle w:val="BodyText"/>
        <w:spacing w:before="40" w:line="280" w:lineRule="auto"/>
        <w:ind w:right="118" w:firstLine="9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Rodiguez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Arias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(2012)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menyebutkan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bahwa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aktiva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tetap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 dimiliki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perusahaan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memungkinkan</w:t>
      </w:r>
      <w:r w:rsidRPr="008B423B">
        <w:rPr>
          <w:rFonts w:ascii="Times New Roman" w:hAnsi="Times New Roman" w:cs="Times New Roman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perusahaanuntuk</w:t>
      </w:r>
      <w:r w:rsidRPr="008B423B">
        <w:rPr>
          <w:rFonts w:ascii="Times New Roman" w:hAnsi="Times New Roman" w:cs="Times New Roman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memotong</w:t>
      </w:r>
      <w:r w:rsidRPr="008B423B">
        <w:rPr>
          <w:rFonts w:ascii="Times New Roman" w:hAnsi="Times New Roman" w:cs="Times New Roman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pajakakibat</w:t>
      </w:r>
      <w:r w:rsidRPr="008B423B">
        <w:rPr>
          <w:rFonts w:ascii="Times New Roman" w:hAnsi="Times New Roman" w:cs="Times New Roman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depresiasi</w:t>
      </w:r>
      <w:r w:rsidRPr="008B423B">
        <w:rPr>
          <w:rFonts w:ascii="Times New Roman" w:hAnsi="Times New Roman" w:cs="Times New Roman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dari aktiva</w:t>
      </w:r>
      <w:r w:rsidRPr="008B423B">
        <w:rPr>
          <w:rFonts w:ascii="Times New Roman" w:hAnsi="Times New Roman" w:cs="Times New Roman"/>
        </w:rPr>
        <w:t xml:space="preserve"> tetap</w:t>
      </w:r>
      <w:r w:rsidRPr="008B423B">
        <w:rPr>
          <w:rFonts w:ascii="Times New Roman" w:hAnsi="Times New Roman" w:cs="Times New Roman"/>
          <w:spacing w:val="-51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 xml:space="preserve">setiap </w:t>
      </w:r>
      <w:r w:rsidRPr="008B423B">
        <w:rPr>
          <w:rFonts w:ascii="Times New Roman" w:hAnsi="Times New Roman" w:cs="Times New Roman"/>
        </w:rPr>
        <w:t>tahunnya. Hal ini menunjukkan bahwa perusahaan dengan tingkat aktiva tetap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yang tinggi memiliki beban pajak yang lebih rendah dibandingkan perusahaan yang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mempunyai aktiva tetap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rendah.</w:t>
      </w:r>
    </w:p>
    <w:p w14:paraId="3B48F87D" w14:textId="77777777" w:rsidR="00807093" w:rsidRPr="008B423B" w:rsidRDefault="00000000">
      <w:pPr>
        <w:pStyle w:val="Heading1"/>
        <w:spacing w:line="267" w:lineRule="exact"/>
        <w:ind w:left="193"/>
        <w:jc w:val="both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05"/>
          <w:position w:val="2"/>
        </w:rPr>
        <w:t>H</w:t>
      </w:r>
      <w:r w:rsidRPr="008B423B">
        <w:rPr>
          <w:rFonts w:ascii="Times New Roman" w:hAnsi="Times New Roman" w:cs="Times New Roman"/>
          <w:w w:val="105"/>
          <w:sz w:val="13"/>
        </w:rPr>
        <w:t>2</w:t>
      </w:r>
      <w:r w:rsidRPr="008B423B">
        <w:rPr>
          <w:rFonts w:ascii="Times New Roman" w:hAnsi="Times New Roman" w:cs="Times New Roman"/>
          <w:spacing w:val="28"/>
          <w:w w:val="105"/>
          <w:sz w:val="13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:</w:t>
      </w:r>
      <w:r w:rsidRPr="008B423B">
        <w:rPr>
          <w:rFonts w:ascii="Times New Roman" w:hAnsi="Times New Roman" w:cs="Times New Roman"/>
          <w:spacing w:val="7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Capital</w:t>
      </w:r>
      <w:r w:rsidRPr="008B423B">
        <w:rPr>
          <w:rFonts w:ascii="Times New Roman" w:hAnsi="Times New Roman" w:cs="Times New Roman"/>
          <w:spacing w:val="7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Intensity</w:t>
      </w:r>
      <w:r w:rsidRPr="008B423B">
        <w:rPr>
          <w:rFonts w:ascii="Times New Roman" w:hAnsi="Times New Roman" w:cs="Times New Roman"/>
          <w:spacing w:val="5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berpengaruh</w:t>
      </w:r>
      <w:r w:rsidRPr="008B423B">
        <w:rPr>
          <w:rFonts w:ascii="Times New Roman" w:hAnsi="Times New Roman" w:cs="Times New Roman"/>
          <w:spacing w:val="6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negatif</w:t>
      </w:r>
      <w:r w:rsidRPr="008B423B">
        <w:rPr>
          <w:rFonts w:ascii="Times New Roman" w:hAnsi="Times New Roman" w:cs="Times New Roman"/>
          <w:spacing w:val="7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terhadap</w:t>
      </w:r>
      <w:r w:rsidRPr="008B423B">
        <w:rPr>
          <w:rFonts w:ascii="Times New Roman" w:hAnsi="Times New Roman" w:cs="Times New Roman"/>
          <w:spacing w:val="6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Penghindaran</w:t>
      </w:r>
      <w:r w:rsidRPr="008B423B">
        <w:rPr>
          <w:rFonts w:ascii="Times New Roman" w:hAnsi="Times New Roman" w:cs="Times New Roman"/>
          <w:spacing w:val="6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Pajak</w:t>
      </w:r>
    </w:p>
    <w:p w14:paraId="7971A980" w14:textId="77777777" w:rsidR="00807093" w:rsidRPr="008B423B" w:rsidRDefault="00000000">
      <w:pPr>
        <w:pStyle w:val="BodyText"/>
        <w:spacing w:before="23" w:line="283" w:lineRule="auto"/>
        <w:ind w:right="118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  <w:i/>
          <w:w w:val="95"/>
        </w:rPr>
        <w:t xml:space="preserve">Leverage </w:t>
      </w:r>
      <w:r w:rsidRPr="008B423B">
        <w:rPr>
          <w:rFonts w:ascii="Times New Roman" w:hAnsi="Times New Roman" w:cs="Times New Roman"/>
          <w:w w:val="95"/>
        </w:rPr>
        <w:t>merupakan rasio yang menunjukkan besarnya utang yang dimiliki oleh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perusahaan untuk membiayai aktivitas operasinya. Penambahan jumlah utang akan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mengakibatkan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munculnya</w:t>
      </w:r>
      <w:r w:rsidRPr="008B423B">
        <w:rPr>
          <w:rFonts w:ascii="Times New Roman" w:hAnsi="Times New Roman" w:cs="Times New Roman"/>
          <w:spacing w:val="-10"/>
        </w:rPr>
        <w:t xml:space="preserve"> </w:t>
      </w:r>
      <w:r w:rsidRPr="008B423B">
        <w:rPr>
          <w:rFonts w:ascii="Times New Roman" w:hAnsi="Times New Roman" w:cs="Times New Roman"/>
        </w:rPr>
        <w:t>beban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bunga</w:t>
      </w:r>
      <w:r w:rsidRPr="008B423B">
        <w:rPr>
          <w:rFonts w:ascii="Times New Roman" w:hAnsi="Times New Roman" w:cs="Times New Roman"/>
          <w:spacing w:val="-10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harus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</w:rPr>
        <w:t>dibayar</w:t>
      </w:r>
      <w:r w:rsidRPr="008B423B">
        <w:rPr>
          <w:rFonts w:ascii="Times New Roman" w:hAnsi="Times New Roman" w:cs="Times New Roman"/>
          <w:spacing w:val="-8"/>
        </w:rPr>
        <w:t xml:space="preserve"> </w:t>
      </w:r>
      <w:r w:rsidRPr="008B423B">
        <w:rPr>
          <w:rFonts w:ascii="Times New Roman" w:hAnsi="Times New Roman" w:cs="Times New Roman"/>
        </w:rPr>
        <w:t>oleh</w:t>
      </w:r>
      <w:r w:rsidRPr="008B423B">
        <w:rPr>
          <w:rFonts w:ascii="Times New Roman" w:hAnsi="Times New Roman" w:cs="Times New Roman"/>
          <w:spacing w:val="-10"/>
        </w:rPr>
        <w:t xml:space="preserve"> </w:t>
      </w:r>
      <w:r w:rsidRPr="008B423B">
        <w:rPr>
          <w:rFonts w:ascii="Times New Roman" w:hAnsi="Times New Roman" w:cs="Times New Roman"/>
        </w:rPr>
        <w:t>perusahaan</w:t>
      </w:r>
    </w:p>
    <w:p w14:paraId="18808864" w14:textId="77777777" w:rsidR="00807093" w:rsidRPr="008B423B" w:rsidRDefault="00000000">
      <w:pPr>
        <w:pStyle w:val="BodyText"/>
        <w:spacing w:line="244" w:lineRule="exac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Leverage diukur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rumus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sebagai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berikut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:</w:t>
      </w:r>
    </w:p>
    <w:p w14:paraId="15FD2598" w14:textId="77777777" w:rsidR="00807093" w:rsidRPr="008B423B" w:rsidRDefault="00000000">
      <w:pPr>
        <w:pStyle w:val="BodyText"/>
        <w:spacing w:before="43"/>
        <w:ind w:left="326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pict w14:anchorId="6CCE9FDD">
          <v:line id="_x0000_s2050" style="position:absolute;left:0;text-align:left;z-index:-15846912;mso-position-horizontal-relative:page" from="287.1pt,12.6pt" to="351.55pt,12.6pt" strokeweight=".5pt">
            <w10:wrap anchorx="page"/>
          </v:line>
        </w:pict>
      </w:r>
      <w:r w:rsidRPr="008B423B">
        <w:rPr>
          <w:rFonts w:ascii="Times New Roman" w:hAnsi="Times New Roman" w:cs="Times New Roman"/>
        </w:rPr>
        <w:t>DAR</w:t>
      </w:r>
      <w:r w:rsidRPr="008B423B">
        <w:rPr>
          <w:rFonts w:ascii="Times New Roman" w:hAnsi="Times New Roman" w:cs="Times New Roman"/>
          <w:spacing w:val="2"/>
        </w:rPr>
        <w:t xml:space="preserve"> </w:t>
      </w:r>
      <w:r w:rsidRPr="008B423B">
        <w:rPr>
          <w:rFonts w:ascii="Times New Roman" w:hAnsi="Times New Roman" w:cs="Times New Roman"/>
        </w:rPr>
        <w:t>=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Total</w:t>
      </w:r>
      <w:r w:rsidRPr="008B423B">
        <w:rPr>
          <w:rFonts w:ascii="Times New Roman" w:hAnsi="Times New Roman" w:cs="Times New Roman"/>
          <w:spacing w:val="2"/>
        </w:rPr>
        <w:t xml:space="preserve"> </w:t>
      </w:r>
      <w:r w:rsidRPr="008B423B">
        <w:rPr>
          <w:rFonts w:ascii="Times New Roman" w:hAnsi="Times New Roman" w:cs="Times New Roman"/>
        </w:rPr>
        <w:t>Liabilitas</w:t>
      </w:r>
    </w:p>
    <w:p w14:paraId="2B97F3B7" w14:textId="77777777" w:rsidR="00807093" w:rsidRPr="008B423B" w:rsidRDefault="00000000">
      <w:pPr>
        <w:pStyle w:val="BodyText"/>
        <w:spacing w:before="43"/>
        <w:ind w:left="4228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Total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Aset</w:t>
      </w:r>
    </w:p>
    <w:p w14:paraId="7F6D6F7F" w14:textId="77777777" w:rsidR="00807093" w:rsidRPr="008B423B" w:rsidRDefault="00000000">
      <w:pPr>
        <w:pStyle w:val="BodyText"/>
        <w:spacing w:before="41" w:line="280" w:lineRule="auto"/>
        <w:ind w:right="115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Biaya bunga yang semakin tinggi akan menyebabkan tingginya beban perusahan yang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akhirnya berkurangnya pajak yang dibayarkan perusahaan. Dengan demikian perusahaan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akan membayar pajaknya dalam jumlah kecil. Sehingga semakin tinggi nilai leverage maka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tindakan penghindaran pajak perusahaan akan semakin tinggi juga. Penelitian Kurniasihh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dan Sari (2013) menunjukkan bahwa leverage terbukti memiliki pengaruh terhadap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penghindaran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pajak.</w:t>
      </w:r>
    </w:p>
    <w:p w14:paraId="245B47EF" w14:textId="77777777" w:rsidR="00807093" w:rsidRPr="008B423B" w:rsidRDefault="00000000">
      <w:pPr>
        <w:pStyle w:val="Heading1"/>
        <w:spacing w:line="267" w:lineRule="exact"/>
        <w:jc w:val="both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05"/>
          <w:position w:val="2"/>
        </w:rPr>
        <w:t>H</w:t>
      </w:r>
      <w:r w:rsidRPr="008B423B">
        <w:rPr>
          <w:rFonts w:ascii="Times New Roman" w:hAnsi="Times New Roman" w:cs="Times New Roman"/>
          <w:w w:val="105"/>
          <w:sz w:val="13"/>
        </w:rPr>
        <w:t xml:space="preserve">3 </w:t>
      </w:r>
      <w:r w:rsidRPr="008B423B">
        <w:rPr>
          <w:rFonts w:ascii="Times New Roman" w:hAnsi="Times New Roman" w:cs="Times New Roman"/>
          <w:w w:val="105"/>
          <w:position w:val="2"/>
        </w:rPr>
        <w:t>:</w:t>
      </w:r>
      <w:r w:rsidRPr="008B423B">
        <w:rPr>
          <w:rFonts w:ascii="Times New Roman" w:hAnsi="Times New Roman" w:cs="Times New Roman"/>
          <w:spacing w:val="4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Leverage</w:t>
      </w:r>
      <w:r w:rsidRPr="008B423B">
        <w:rPr>
          <w:rFonts w:ascii="Times New Roman" w:hAnsi="Times New Roman" w:cs="Times New Roman"/>
          <w:spacing w:val="2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berpengaruh</w:t>
      </w:r>
      <w:r w:rsidRPr="008B423B">
        <w:rPr>
          <w:rFonts w:ascii="Times New Roman" w:hAnsi="Times New Roman" w:cs="Times New Roman"/>
          <w:spacing w:val="2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terhadap</w:t>
      </w:r>
      <w:r w:rsidRPr="008B423B">
        <w:rPr>
          <w:rFonts w:ascii="Times New Roman" w:hAnsi="Times New Roman" w:cs="Times New Roman"/>
          <w:spacing w:val="3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Penghindaran Pajak</w:t>
      </w:r>
    </w:p>
    <w:p w14:paraId="5CE36BC5" w14:textId="77777777" w:rsidR="00807093" w:rsidRPr="008B423B" w:rsidRDefault="00000000">
      <w:pPr>
        <w:pStyle w:val="BodyText"/>
        <w:spacing w:before="29" w:line="278" w:lineRule="auto"/>
        <w:ind w:right="115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</w:rPr>
        <w:t>Likuiditas</w:t>
      </w:r>
      <w:r w:rsidRPr="008B423B">
        <w:rPr>
          <w:rFonts w:ascii="Times New Roman" w:hAnsi="Times New Roman" w:cs="Times New Roman"/>
          <w:b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Suyanto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Supramono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(2012:168)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menyatakan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apabila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sebuah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perusahaan yang memiliki rasio lancar tinggi menggambarkan bahwa perusahaan mampu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memenuhi utang lancarnya. Hal ini menerangkan bahwa perusahaan dalam kedaan yang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sehat daan tidk mempunyai masalah mengenai cash flow sehingga mampu menanggung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biaya-biaya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muncul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seperti biaya pajak.</w:t>
      </w:r>
    </w:p>
    <w:p w14:paraId="1BAA5D81" w14:textId="77777777" w:rsidR="00807093" w:rsidRPr="008B423B" w:rsidRDefault="00000000">
      <w:pPr>
        <w:pStyle w:val="BodyText"/>
        <w:spacing w:line="248" w:lineRule="exac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Likuiditas</w:t>
      </w:r>
      <w:r w:rsidRPr="008B423B">
        <w:rPr>
          <w:rFonts w:ascii="Times New Roman" w:hAnsi="Times New Roman" w:cs="Times New Roman"/>
          <w:spacing w:val="-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diukur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rumus</w:t>
      </w:r>
      <w:r w:rsidRPr="008B423B">
        <w:rPr>
          <w:rFonts w:ascii="Times New Roman" w:hAnsi="Times New Roman" w:cs="Times New Roman"/>
          <w:spacing w:val="-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sebagai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berikut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:</w:t>
      </w:r>
    </w:p>
    <w:p w14:paraId="71D1D7C8" w14:textId="77777777" w:rsidR="00807093" w:rsidRPr="008B423B" w:rsidRDefault="00807093">
      <w:pPr>
        <w:spacing w:line="248" w:lineRule="exact"/>
        <w:rPr>
          <w:rFonts w:ascii="Times New Roman" w:hAnsi="Times New Roman" w:cs="Times New Roman"/>
        </w:rPr>
        <w:sectPr w:rsidR="00807093" w:rsidRPr="008B423B">
          <w:pgSz w:w="11910" w:h="16850"/>
          <w:pgMar w:top="1680" w:right="1580" w:bottom="1480" w:left="1600" w:header="570" w:footer="1298" w:gutter="0"/>
          <w:cols w:space="720"/>
        </w:sectPr>
      </w:pPr>
    </w:p>
    <w:p w14:paraId="1A4FFD28" w14:textId="77777777" w:rsidR="00807093" w:rsidRPr="008B423B" w:rsidRDefault="00807093">
      <w:pPr>
        <w:pStyle w:val="BodyText"/>
        <w:spacing w:before="11"/>
        <w:ind w:left="0"/>
        <w:jc w:val="left"/>
        <w:rPr>
          <w:rFonts w:ascii="Times New Roman" w:hAnsi="Times New Roman" w:cs="Times New Roman"/>
          <w:sz w:val="29"/>
        </w:rPr>
      </w:pPr>
    </w:p>
    <w:p w14:paraId="09AFB7C8" w14:textId="77777777" w:rsidR="00807093" w:rsidRPr="008B423B" w:rsidRDefault="00000000">
      <w:pPr>
        <w:pStyle w:val="BodyText"/>
        <w:spacing w:before="102"/>
        <w:ind w:left="3184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CR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=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K</w:t>
      </w:r>
      <w:r w:rsidRPr="008B423B">
        <w:rPr>
          <w:rFonts w:ascii="Times New Roman" w:hAnsi="Times New Roman" w:cs="Times New Roman"/>
          <w:u w:val="single"/>
        </w:rPr>
        <w:t>as</w:t>
      </w:r>
      <w:r w:rsidRPr="008B423B">
        <w:rPr>
          <w:rFonts w:ascii="Times New Roman" w:hAnsi="Times New Roman" w:cs="Times New Roman"/>
          <w:spacing w:val="-5"/>
          <w:u w:val="single"/>
        </w:rPr>
        <w:t xml:space="preserve"> </w:t>
      </w:r>
      <w:r w:rsidRPr="008B423B">
        <w:rPr>
          <w:rFonts w:ascii="Times New Roman" w:hAnsi="Times New Roman" w:cs="Times New Roman"/>
          <w:u w:val="single"/>
        </w:rPr>
        <w:t>dan</w:t>
      </w:r>
      <w:r w:rsidRPr="008B423B">
        <w:rPr>
          <w:rFonts w:ascii="Times New Roman" w:hAnsi="Times New Roman" w:cs="Times New Roman"/>
          <w:spacing w:val="-3"/>
          <w:u w:val="single"/>
        </w:rPr>
        <w:t xml:space="preserve"> </w:t>
      </w:r>
      <w:r w:rsidRPr="008B423B">
        <w:rPr>
          <w:rFonts w:ascii="Times New Roman" w:hAnsi="Times New Roman" w:cs="Times New Roman"/>
          <w:u w:val="single"/>
        </w:rPr>
        <w:t>Setara</w:t>
      </w:r>
      <w:r w:rsidRPr="008B423B">
        <w:rPr>
          <w:rFonts w:ascii="Times New Roman" w:hAnsi="Times New Roman" w:cs="Times New Roman"/>
          <w:spacing w:val="-5"/>
          <w:u w:val="single"/>
        </w:rPr>
        <w:t xml:space="preserve"> </w:t>
      </w:r>
      <w:r w:rsidRPr="008B423B">
        <w:rPr>
          <w:rFonts w:ascii="Times New Roman" w:hAnsi="Times New Roman" w:cs="Times New Roman"/>
          <w:u w:val="single"/>
        </w:rPr>
        <w:t>kas</w:t>
      </w:r>
    </w:p>
    <w:p w14:paraId="352A3BBD" w14:textId="77777777" w:rsidR="00807093" w:rsidRPr="008B423B" w:rsidRDefault="00000000">
      <w:pPr>
        <w:pStyle w:val="BodyText"/>
        <w:spacing w:before="43"/>
        <w:ind w:left="4007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Hutang</w:t>
      </w:r>
      <w:r w:rsidRPr="008B423B">
        <w:rPr>
          <w:rFonts w:ascii="Times New Roman" w:hAnsi="Times New Roman" w:cs="Times New Roman"/>
          <w:spacing w:val="1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Lancar</w:t>
      </w:r>
    </w:p>
    <w:p w14:paraId="30429176" w14:textId="77777777" w:rsidR="00807093" w:rsidRPr="008B423B" w:rsidRDefault="00000000">
      <w:pPr>
        <w:pStyle w:val="BodyText"/>
        <w:spacing w:before="43" w:line="280" w:lineRule="auto"/>
        <w:ind w:right="116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Perusahaan yang memiliki likuiditas tinggi akan mencerminkan kondisi keuangan yang baik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sehingga perusahaan akan memiliki kemampuan untuk membayar seluruh kewajibannya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termasuk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kewajiban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membayar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pajak,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sebaliknya perusahaan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likuiditasnya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rendah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maka akan lebih memilih untuk menjaga cash flows daripada harus membayar beban pajak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demi mengamankan keuangan perusahaan. Sehingga terdapat hubungan antara likuiditas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terhadap penghindaran pajak (tax avoidance). Sesuai hasil penelitian yang dilakukan oleh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Siahaan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(2005)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menyatakan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bahwa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likuiditas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berpengaruh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negatif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terhadap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penghindaran pajak (tax avoidance).</w:t>
      </w:r>
    </w:p>
    <w:p w14:paraId="04D32081" w14:textId="77777777" w:rsidR="00807093" w:rsidRPr="008B423B" w:rsidRDefault="00000000">
      <w:pPr>
        <w:pStyle w:val="Heading1"/>
        <w:spacing w:line="263" w:lineRule="exac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05"/>
          <w:position w:val="2"/>
        </w:rPr>
        <w:t>H</w:t>
      </w:r>
      <w:r w:rsidRPr="008B423B">
        <w:rPr>
          <w:rFonts w:ascii="Times New Roman" w:hAnsi="Times New Roman" w:cs="Times New Roman"/>
          <w:w w:val="105"/>
          <w:sz w:val="13"/>
        </w:rPr>
        <w:t>4</w:t>
      </w:r>
      <w:r w:rsidRPr="008B423B">
        <w:rPr>
          <w:rFonts w:ascii="Times New Roman" w:hAnsi="Times New Roman" w:cs="Times New Roman"/>
          <w:spacing w:val="28"/>
          <w:w w:val="105"/>
          <w:sz w:val="13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:</w:t>
      </w:r>
      <w:r w:rsidRPr="008B423B">
        <w:rPr>
          <w:rFonts w:ascii="Times New Roman" w:hAnsi="Times New Roman" w:cs="Times New Roman"/>
          <w:spacing w:val="7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Likuiditas</w:t>
      </w:r>
      <w:r w:rsidRPr="008B423B">
        <w:rPr>
          <w:rFonts w:ascii="Times New Roman" w:hAnsi="Times New Roman" w:cs="Times New Roman"/>
          <w:spacing w:val="4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bepengaruh</w:t>
      </w:r>
      <w:r w:rsidRPr="008B423B">
        <w:rPr>
          <w:rFonts w:ascii="Times New Roman" w:hAnsi="Times New Roman" w:cs="Times New Roman"/>
          <w:spacing w:val="7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negatif</w:t>
      </w:r>
      <w:r w:rsidRPr="008B423B">
        <w:rPr>
          <w:rFonts w:ascii="Times New Roman" w:hAnsi="Times New Roman" w:cs="Times New Roman"/>
          <w:spacing w:val="7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terhadap</w:t>
      </w:r>
      <w:r w:rsidRPr="008B423B">
        <w:rPr>
          <w:rFonts w:ascii="Times New Roman" w:hAnsi="Times New Roman" w:cs="Times New Roman"/>
          <w:spacing w:val="6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penghindaran</w:t>
      </w:r>
      <w:r w:rsidRPr="008B423B">
        <w:rPr>
          <w:rFonts w:ascii="Times New Roman" w:hAnsi="Times New Roman" w:cs="Times New Roman"/>
          <w:spacing w:val="6"/>
          <w:w w:val="105"/>
          <w:position w:val="2"/>
        </w:rPr>
        <w:t xml:space="preserve"> </w:t>
      </w:r>
      <w:r w:rsidRPr="008B423B">
        <w:rPr>
          <w:rFonts w:ascii="Times New Roman" w:hAnsi="Times New Roman" w:cs="Times New Roman"/>
          <w:w w:val="105"/>
          <w:position w:val="2"/>
        </w:rPr>
        <w:t>pajak.</w:t>
      </w:r>
    </w:p>
    <w:p w14:paraId="3292B707" w14:textId="77777777" w:rsidR="00807093" w:rsidRPr="008B423B" w:rsidRDefault="00807093">
      <w:pPr>
        <w:pStyle w:val="BodyText"/>
        <w:spacing w:before="5"/>
        <w:ind w:left="0"/>
        <w:jc w:val="left"/>
        <w:rPr>
          <w:rFonts w:ascii="Times New Roman" w:hAnsi="Times New Roman" w:cs="Times New Roman"/>
          <w:b/>
          <w:sz w:val="26"/>
        </w:rPr>
      </w:pPr>
    </w:p>
    <w:p w14:paraId="418449EE" w14:textId="77777777" w:rsidR="00807093" w:rsidRPr="008B423B" w:rsidRDefault="00000000">
      <w:pPr>
        <w:ind w:left="102"/>
        <w:rPr>
          <w:rFonts w:ascii="Times New Roman" w:hAnsi="Times New Roman" w:cs="Times New Roman"/>
          <w:b/>
        </w:rPr>
      </w:pPr>
      <w:r w:rsidRPr="008B423B">
        <w:rPr>
          <w:rFonts w:ascii="Times New Roman" w:hAnsi="Times New Roman" w:cs="Times New Roman"/>
          <w:b/>
          <w:w w:val="130"/>
        </w:rPr>
        <w:t>METODE</w:t>
      </w:r>
      <w:r w:rsidRPr="008B423B">
        <w:rPr>
          <w:rFonts w:ascii="Times New Roman" w:hAnsi="Times New Roman" w:cs="Times New Roman"/>
          <w:b/>
          <w:spacing w:val="-14"/>
          <w:w w:val="130"/>
        </w:rPr>
        <w:t xml:space="preserve"> </w:t>
      </w:r>
      <w:r w:rsidRPr="008B423B">
        <w:rPr>
          <w:rFonts w:ascii="Times New Roman" w:hAnsi="Times New Roman" w:cs="Times New Roman"/>
          <w:b/>
          <w:w w:val="130"/>
        </w:rPr>
        <w:t>PENELITIAN</w:t>
      </w:r>
    </w:p>
    <w:p w14:paraId="0B1506C2" w14:textId="77777777" w:rsidR="00807093" w:rsidRPr="008B423B" w:rsidRDefault="00000000">
      <w:pPr>
        <w:pStyle w:val="Heading1"/>
        <w:spacing w:before="32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05"/>
        </w:rPr>
        <w:t>Populasi</w:t>
      </w:r>
      <w:r w:rsidRPr="008B423B">
        <w:rPr>
          <w:rFonts w:ascii="Times New Roman" w:hAnsi="Times New Roman" w:cs="Times New Roman"/>
          <w:spacing w:val="5"/>
          <w:w w:val="105"/>
        </w:rPr>
        <w:t xml:space="preserve"> </w:t>
      </w:r>
      <w:r w:rsidRPr="008B423B">
        <w:rPr>
          <w:rFonts w:ascii="Times New Roman" w:hAnsi="Times New Roman" w:cs="Times New Roman"/>
          <w:w w:val="105"/>
        </w:rPr>
        <w:t>dan</w:t>
      </w:r>
      <w:r w:rsidRPr="008B423B">
        <w:rPr>
          <w:rFonts w:ascii="Times New Roman" w:hAnsi="Times New Roman" w:cs="Times New Roman"/>
          <w:spacing w:val="5"/>
          <w:w w:val="105"/>
        </w:rPr>
        <w:t xml:space="preserve"> </w:t>
      </w:r>
      <w:r w:rsidRPr="008B423B">
        <w:rPr>
          <w:rFonts w:ascii="Times New Roman" w:hAnsi="Times New Roman" w:cs="Times New Roman"/>
          <w:w w:val="105"/>
        </w:rPr>
        <w:t>Sampel</w:t>
      </w:r>
      <w:r w:rsidRPr="008B423B">
        <w:rPr>
          <w:rFonts w:ascii="Times New Roman" w:hAnsi="Times New Roman" w:cs="Times New Roman"/>
          <w:spacing w:val="6"/>
          <w:w w:val="105"/>
        </w:rPr>
        <w:t xml:space="preserve"> </w:t>
      </w:r>
      <w:r w:rsidRPr="008B423B">
        <w:rPr>
          <w:rFonts w:ascii="Times New Roman" w:hAnsi="Times New Roman" w:cs="Times New Roman"/>
          <w:w w:val="105"/>
        </w:rPr>
        <w:t>Penelitian</w:t>
      </w:r>
    </w:p>
    <w:p w14:paraId="40B0E50B" w14:textId="77777777" w:rsidR="00807093" w:rsidRPr="008B423B" w:rsidRDefault="00000000">
      <w:pPr>
        <w:pStyle w:val="BodyText"/>
        <w:spacing w:before="26" w:line="280" w:lineRule="auto"/>
        <w:ind w:right="111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 xml:space="preserve">Metode penelitian ini merupakan metode </w:t>
      </w:r>
      <w:r w:rsidRPr="008B423B">
        <w:rPr>
          <w:rFonts w:ascii="Times New Roman" w:hAnsi="Times New Roman" w:cs="Times New Roman"/>
          <w:i/>
        </w:rPr>
        <w:t xml:space="preserve">Purposive Sampling. </w:t>
      </w:r>
      <w:r w:rsidRPr="008B423B">
        <w:rPr>
          <w:rFonts w:ascii="Times New Roman" w:hAnsi="Times New Roman" w:cs="Times New Roman"/>
        </w:rPr>
        <w:t>Populasi dalam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penelitian ini adalah perusahaan manufaktur sektor </w:t>
      </w:r>
      <w:r w:rsidRPr="008B423B">
        <w:rPr>
          <w:rFonts w:ascii="Times New Roman" w:hAnsi="Times New Roman" w:cs="Times New Roman"/>
          <w:i/>
          <w:w w:val="95"/>
        </w:rPr>
        <w:t xml:space="preserve">consumer goods </w:t>
      </w:r>
      <w:r w:rsidRPr="008B423B">
        <w:rPr>
          <w:rFonts w:ascii="Times New Roman" w:hAnsi="Times New Roman" w:cs="Times New Roman"/>
          <w:w w:val="95"/>
        </w:rPr>
        <w:t>yang terdaftar dalam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 xml:space="preserve">Bursa Efek Indonesia (BEI) periude 2016-2019. Kriteria sampel </w:t>
      </w:r>
      <w:r w:rsidRPr="008B423B">
        <w:rPr>
          <w:rFonts w:ascii="Times New Roman" w:hAnsi="Times New Roman" w:cs="Times New Roman"/>
        </w:rPr>
        <w:t>yang digunakan dalam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 xml:space="preserve">penelitian ini adalah </w:t>
      </w:r>
      <w:r w:rsidRPr="008B423B">
        <w:rPr>
          <w:rFonts w:ascii="Times New Roman" w:hAnsi="Times New Roman" w:cs="Times New Roman"/>
        </w:rPr>
        <w:t xml:space="preserve">: 1. Perusahaan merupakan kategori manufaktur sektor </w:t>
      </w:r>
      <w:r w:rsidRPr="008B423B">
        <w:rPr>
          <w:rFonts w:ascii="Times New Roman" w:hAnsi="Times New Roman" w:cs="Times New Roman"/>
          <w:i/>
        </w:rPr>
        <w:t>consumer</w:t>
      </w:r>
      <w:r w:rsidRPr="008B423B">
        <w:rPr>
          <w:rFonts w:ascii="Times New Roman" w:hAnsi="Times New Roman" w:cs="Times New Roman"/>
          <w:i/>
          <w:spacing w:val="1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goods,</w:t>
      </w:r>
      <w:r w:rsidRPr="008B423B">
        <w:rPr>
          <w:rFonts w:ascii="Times New Roman" w:hAnsi="Times New Roman" w:cs="Times New Roman"/>
          <w:w w:val="95"/>
        </w:rPr>
        <w:t>2. Perusahaan tersebut harus memiliki Laporan Keuangan yang telah diaudit untuk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periode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tahun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2016-2019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berturut-turut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3.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tidak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memiliki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saldo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laba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 xml:space="preserve">negative/mengalami kerugian, 4. Laporan Keuangan disajikan dalam </w:t>
      </w:r>
      <w:r w:rsidRPr="008B423B">
        <w:rPr>
          <w:rFonts w:ascii="Times New Roman" w:hAnsi="Times New Roman" w:cs="Times New Roman"/>
        </w:rPr>
        <w:t>satuan mata uang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Rupiah, 5. Perusahaan harus menyajikan informasi mengenai Kas, Aset tetap, Total asset,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Total hutan, Laba sebelum pajak, Laba setelah pajak dan beban pajak Berdasarkan kriteri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tersebut, maka populasi yandg diambil sebnayak 61 perusahaan dari sektor </w:t>
      </w:r>
      <w:r w:rsidRPr="008B423B">
        <w:rPr>
          <w:rFonts w:ascii="Times New Roman" w:hAnsi="Times New Roman" w:cs="Times New Roman"/>
          <w:i/>
          <w:w w:val="95"/>
        </w:rPr>
        <w:t>consumer goods</w:t>
      </w:r>
      <w:r w:rsidRPr="008B423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 xml:space="preserve">sampel yang digunakan dalam penelitian </w:t>
      </w:r>
      <w:r w:rsidRPr="008B423B">
        <w:rPr>
          <w:rFonts w:ascii="Times New Roman" w:hAnsi="Times New Roman" w:cs="Times New Roman"/>
        </w:rPr>
        <w:t>ini berjumlah 10 perusahaan dengan 4 tahun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periode penelitian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2016-2019.</w:t>
      </w:r>
    </w:p>
    <w:p w14:paraId="5D4FA30C" w14:textId="77777777" w:rsidR="00807093" w:rsidRPr="008B423B" w:rsidRDefault="00000000">
      <w:pPr>
        <w:pStyle w:val="Heading1"/>
        <w:spacing w:before="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10"/>
        </w:rPr>
        <w:t>Metode</w:t>
      </w:r>
      <w:r w:rsidRPr="008B423B">
        <w:rPr>
          <w:rFonts w:ascii="Times New Roman" w:hAnsi="Times New Roman" w:cs="Times New Roman"/>
          <w:spacing w:val="-12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Analisis</w:t>
      </w:r>
      <w:r w:rsidRPr="008B423B">
        <w:rPr>
          <w:rFonts w:ascii="Times New Roman" w:hAnsi="Times New Roman" w:cs="Times New Roman"/>
          <w:spacing w:val="-12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Data</w:t>
      </w:r>
    </w:p>
    <w:p w14:paraId="532EEB36" w14:textId="77777777" w:rsidR="00807093" w:rsidRPr="008B423B" w:rsidRDefault="00000000">
      <w:pPr>
        <w:pStyle w:val="BodyText"/>
        <w:spacing w:before="29" w:line="278" w:lineRule="auto"/>
        <w:ind w:right="113" w:firstLine="719"/>
        <w:rPr>
          <w:rFonts w:ascii="Times New Roman" w:hAnsi="Times New Roman" w:cs="Times New Roman"/>
          <w:i/>
        </w:rPr>
      </w:pPr>
      <w:r w:rsidRPr="008B423B">
        <w:rPr>
          <w:rFonts w:ascii="Times New Roman" w:hAnsi="Times New Roman" w:cs="Times New Roman"/>
        </w:rPr>
        <w:t>Penelitian ini menggunakan metode analisi regresi data panel, dimana dalam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pengolahan data nya menggunakan aplikasi bantuan pengolahan data statistic yakni </w:t>
      </w:r>
      <w:r w:rsidRPr="008B423B">
        <w:rPr>
          <w:rFonts w:ascii="Times New Roman" w:hAnsi="Times New Roman" w:cs="Times New Roman"/>
          <w:i/>
          <w:w w:val="95"/>
        </w:rPr>
        <w:t>Eviews</w:t>
      </w:r>
      <w:r w:rsidRPr="008B423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i/>
        </w:rPr>
        <w:t>9.0.</w:t>
      </w:r>
    </w:p>
    <w:p w14:paraId="4A024704" w14:textId="77777777" w:rsidR="00807093" w:rsidRPr="008B423B" w:rsidRDefault="00000000">
      <w:pPr>
        <w:pStyle w:val="Heading1"/>
        <w:spacing w:before="3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10"/>
        </w:rPr>
        <w:t>Analisis</w:t>
      </w:r>
      <w:r w:rsidRPr="008B423B">
        <w:rPr>
          <w:rFonts w:ascii="Times New Roman" w:hAnsi="Times New Roman" w:cs="Times New Roman"/>
          <w:spacing w:val="1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Statistik</w:t>
      </w:r>
      <w:r w:rsidRPr="008B423B">
        <w:rPr>
          <w:rFonts w:ascii="Times New Roman" w:hAnsi="Times New Roman" w:cs="Times New Roman"/>
          <w:spacing w:val="3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Deskriptif</w:t>
      </w:r>
    </w:p>
    <w:p w14:paraId="546B3A78" w14:textId="77777777" w:rsidR="00807093" w:rsidRPr="008B423B" w:rsidRDefault="00000000">
      <w:pPr>
        <w:pStyle w:val="BodyText"/>
        <w:spacing w:before="32" w:line="280" w:lineRule="auto"/>
        <w:ind w:right="117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Statistik deskriptif biasanya digunakan oleh peneliti untuk memberikan informasi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mengenai karakteristik variabel penelitian yang utama (Alpiah, 2018). Analisis data dalam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penelitian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ini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terdiri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dari: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Mean,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Median,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Maximum,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Minimum,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Standard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Deviasi,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Skewness,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Kurtosis,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Jarque-Bera,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dan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Probability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(Winarno,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2015).</w:t>
      </w:r>
    </w:p>
    <w:p w14:paraId="30AEFB84" w14:textId="77777777" w:rsidR="00807093" w:rsidRPr="008B423B" w:rsidRDefault="00000000">
      <w:pPr>
        <w:pStyle w:val="Heading1"/>
        <w:spacing w:line="265" w:lineRule="exac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10"/>
        </w:rPr>
        <w:t>Teknik</w:t>
      </w:r>
      <w:r w:rsidRPr="008B423B">
        <w:rPr>
          <w:rFonts w:ascii="Times New Roman" w:hAnsi="Times New Roman" w:cs="Times New Roman"/>
          <w:spacing w:val="-11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Pemilihan</w:t>
      </w:r>
      <w:r w:rsidRPr="008B423B">
        <w:rPr>
          <w:rFonts w:ascii="Times New Roman" w:hAnsi="Times New Roman" w:cs="Times New Roman"/>
          <w:spacing w:val="-11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Model</w:t>
      </w:r>
      <w:r w:rsidRPr="008B423B">
        <w:rPr>
          <w:rFonts w:ascii="Times New Roman" w:hAnsi="Times New Roman" w:cs="Times New Roman"/>
          <w:spacing w:val="-12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Regresi</w:t>
      </w:r>
      <w:r w:rsidRPr="008B423B">
        <w:rPr>
          <w:rFonts w:ascii="Times New Roman" w:hAnsi="Times New Roman" w:cs="Times New Roman"/>
          <w:spacing w:val="-11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Data</w:t>
      </w:r>
      <w:r w:rsidRPr="008B423B">
        <w:rPr>
          <w:rFonts w:ascii="Times New Roman" w:hAnsi="Times New Roman" w:cs="Times New Roman"/>
          <w:spacing w:val="-11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Panel</w:t>
      </w:r>
    </w:p>
    <w:p w14:paraId="43F3BC56" w14:textId="77777777" w:rsidR="00807093" w:rsidRPr="008B423B" w:rsidRDefault="00000000">
      <w:pPr>
        <w:spacing w:before="28" w:line="278" w:lineRule="auto"/>
        <w:ind w:left="102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Teknik</w:t>
      </w:r>
      <w:r w:rsidRPr="008B423B">
        <w:rPr>
          <w:rFonts w:ascii="Times New Roman" w:hAnsi="Times New Roman" w:cs="Times New Roman"/>
          <w:spacing w:val="1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pemilihan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regresi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data</w:t>
      </w:r>
      <w:r w:rsidRPr="008B423B">
        <w:rPr>
          <w:rFonts w:ascii="Times New Roman" w:hAnsi="Times New Roman" w:cs="Times New Roman"/>
          <w:spacing w:val="1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panel</w:t>
      </w:r>
      <w:r w:rsidRPr="008B423B">
        <w:rPr>
          <w:rFonts w:ascii="Times New Roman" w:hAnsi="Times New Roman" w:cs="Times New Roman"/>
          <w:spacing w:val="1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terbagi</w:t>
      </w:r>
      <w:r w:rsidRPr="008B423B">
        <w:rPr>
          <w:rFonts w:ascii="Times New Roman" w:hAnsi="Times New Roman" w:cs="Times New Roman"/>
          <w:spacing w:val="1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menjadi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3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yaitu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uji</w:t>
      </w:r>
      <w:r w:rsidRPr="008B423B">
        <w:rPr>
          <w:rFonts w:ascii="Times New Roman" w:hAnsi="Times New Roman" w:cs="Times New Roman"/>
          <w:spacing w:val="18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chow</w:t>
      </w:r>
      <w:r w:rsidRPr="008B423B">
        <w:rPr>
          <w:rFonts w:ascii="Times New Roman" w:hAnsi="Times New Roman" w:cs="Times New Roman"/>
          <w:w w:val="95"/>
        </w:rPr>
        <w:t>,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 xml:space="preserve">uji </w:t>
      </w:r>
      <w:r w:rsidRPr="008B423B">
        <w:rPr>
          <w:rFonts w:ascii="Times New Roman" w:hAnsi="Times New Roman" w:cs="Times New Roman"/>
          <w:i/>
        </w:rPr>
        <w:t>hausman</w:t>
      </w:r>
      <w:r w:rsidRPr="008B423B">
        <w:rPr>
          <w:rFonts w:ascii="Times New Roman" w:hAnsi="Times New Roman" w:cs="Times New Roman"/>
          <w:i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dan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 xml:space="preserve">uji </w:t>
      </w:r>
      <w:r w:rsidRPr="008B423B">
        <w:rPr>
          <w:rFonts w:ascii="Times New Roman" w:hAnsi="Times New Roman" w:cs="Times New Roman"/>
          <w:i/>
        </w:rPr>
        <w:t>Langrange</w:t>
      </w:r>
      <w:r w:rsidRPr="008B423B">
        <w:rPr>
          <w:rFonts w:ascii="Times New Roman" w:hAnsi="Times New Roman" w:cs="Times New Roman"/>
          <w:i/>
          <w:spacing w:val="-6"/>
        </w:rPr>
        <w:t xml:space="preserve"> </w:t>
      </w:r>
      <w:r w:rsidRPr="008B423B">
        <w:rPr>
          <w:rFonts w:ascii="Times New Roman" w:hAnsi="Times New Roman" w:cs="Times New Roman"/>
          <w:i/>
        </w:rPr>
        <w:t>multiplier</w:t>
      </w:r>
      <w:r w:rsidRPr="008B423B">
        <w:rPr>
          <w:rFonts w:ascii="Times New Roman" w:hAnsi="Times New Roman" w:cs="Times New Roman"/>
        </w:rPr>
        <w:t>.</w:t>
      </w:r>
    </w:p>
    <w:p w14:paraId="788D10B9" w14:textId="77777777" w:rsidR="00807093" w:rsidRPr="008B423B" w:rsidRDefault="00000000">
      <w:pPr>
        <w:pStyle w:val="BodyText"/>
        <w:spacing w:before="8" w:line="278" w:lineRule="auto"/>
        <w:ind w:right="110" w:firstLine="719"/>
        <w:jc w:val="lef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</w:rPr>
        <w:t>Uji</w:t>
      </w:r>
      <w:r w:rsidRPr="008B423B">
        <w:rPr>
          <w:rFonts w:ascii="Times New Roman" w:hAnsi="Times New Roman" w:cs="Times New Roman"/>
          <w:b/>
          <w:spacing w:val="38"/>
        </w:rPr>
        <w:t xml:space="preserve"> </w:t>
      </w:r>
      <w:r w:rsidRPr="008B423B">
        <w:rPr>
          <w:rFonts w:ascii="Times New Roman" w:hAnsi="Times New Roman" w:cs="Times New Roman"/>
          <w:b/>
          <w:i/>
        </w:rPr>
        <w:t>Chow</w:t>
      </w:r>
      <w:r w:rsidRPr="008B423B">
        <w:rPr>
          <w:rFonts w:ascii="Times New Roman" w:hAnsi="Times New Roman" w:cs="Times New Roman"/>
          <w:b/>
          <w:i/>
          <w:spacing w:val="38"/>
        </w:rPr>
        <w:t xml:space="preserve"> </w:t>
      </w:r>
      <w:r w:rsidRPr="008B423B">
        <w:rPr>
          <w:rFonts w:ascii="Times New Roman" w:hAnsi="Times New Roman" w:cs="Times New Roman"/>
        </w:rPr>
        <w:t>digunakan</w:t>
      </w:r>
      <w:r w:rsidRPr="008B423B">
        <w:rPr>
          <w:rFonts w:ascii="Times New Roman" w:hAnsi="Times New Roman" w:cs="Times New Roman"/>
          <w:spacing w:val="35"/>
        </w:rPr>
        <w:t xml:space="preserve"> </w:t>
      </w:r>
      <w:r w:rsidRPr="008B423B">
        <w:rPr>
          <w:rFonts w:ascii="Times New Roman" w:hAnsi="Times New Roman" w:cs="Times New Roman"/>
        </w:rPr>
        <w:t>untuk</w:t>
      </w:r>
      <w:r w:rsidRPr="008B423B">
        <w:rPr>
          <w:rFonts w:ascii="Times New Roman" w:hAnsi="Times New Roman" w:cs="Times New Roman"/>
          <w:spacing w:val="35"/>
        </w:rPr>
        <w:t xml:space="preserve"> </w:t>
      </w:r>
      <w:r w:rsidRPr="008B423B">
        <w:rPr>
          <w:rFonts w:ascii="Times New Roman" w:hAnsi="Times New Roman" w:cs="Times New Roman"/>
        </w:rPr>
        <w:t>memilih</w:t>
      </w:r>
      <w:r w:rsidRPr="008B423B">
        <w:rPr>
          <w:rFonts w:ascii="Times New Roman" w:hAnsi="Times New Roman" w:cs="Times New Roman"/>
          <w:spacing w:val="35"/>
        </w:rPr>
        <w:t xml:space="preserve"> </w:t>
      </w:r>
      <w:r w:rsidRPr="008B423B">
        <w:rPr>
          <w:rFonts w:ascii="Times New Roman" w:hAnsi="Times New Roman" w:cs="Times New Roman"/>
        </w:rPr>
        <w:t>model</w:t>
      </w:r>
      <w:r w:rsidRPr="008B423B">
        <w:rPr>
          <w:rFonts w:ascii="Times New Roman" w:hAnsi="Times New Roman" w:cs="Times New Roman"/>
          <w:spacing w:val="34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33"/>
        </w:rPr>
        <w:t xml:space="preserve"> </w:t>
      </w:r>
      <w:r w:rsidRPr="008B423B">
        <w:rPr>
          <w:rFonts w:ascii="Times New Roman" w:hAnsi="Times New Roman" w:cs="Times New Roman"/>
        </w:rPr>
        <w:t>digunakan</w:t>
      </w:r>
      <w:r w:rsidRPr="008B423B">
        <w:rPr>
          <w:rFonts w:ascii="Times New Roman" w:hAnsi="Times New Roman" w:cs="Times New Roman"/>
          <w:spacing w:val="35"/>
        </w:rPr>
        <w:t xml:space="preserve"> </w:t>
      </w:r>
      <w:r w:rsidRPr="008B423B">
        <w:rPr>
          <w:rFonts w:ascii="Times New Roman" w:hAnsi="Times New Roman" w:cs="Times New Roman"/>
        </w:rPr>
        <w:t>apakah</w:t>
      </w:r>
      <w:r w:rsidRPr="008B423B">
        <w:rPr>
          <w:rFonts w:ascii="Times New Roman" w:hAnsi="Times New Roman" w:cs="Times New Roman"/>
          <w:spacing w:val="35"/>
        </w:rPr>
        <w:t xml:space="preserve"> </w:t>
      </w:r>
      <w:r w:rsidRPr="008B423B">
        <w:rPr>
          <w:rFonts w:ascii="Times New Roman" w:hAnsi="Times New Roman" w:cs="Times New Roman"/>
        </w:rPr>
        <w:t>sebaiknya</w:t>
      </w:r>
      <w:r w:rsidRPr="008B423B">
        <w:rPr>
          <w:rFonts w:ascii="Times New Roman" w:hAnsi="Times New Roman" w:cs="Times New Roman"/>
          <w:spacing w:val="-50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 xml:space="preserve">menggunakan Common Effect </w:t>
      </w:r>
      <w:r w:rsidRPr="008B423B">
        <w:rPr>
          <w:rFonts w:ascii="Times New Roman" w:hAnsi="Times New Roman" w:cs="Times New Roman"/>
        </w:rPr>
        <w:t>Model (CEM) atau Fixed Effect Model (FEM). Pengujian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ini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dapat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dilihat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pada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nilai Probabilitas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(Prob)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(Eksandy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Heriyanto;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2017). Crosssection</w:t>
      </w:r>
      <w:r w:rsidRPr="008B423B">
        <w:rPr>
          <w:rFonts w:ascii="Times New Roman" w:hAnsi="Times New Roman" w:cs="Times New Roman"/>
          <w:spacing w:val="-47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F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dan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Cross-section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chi-square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dengan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hipotesis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sebagai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berikut:</w:t>
      </w:r>
    </w:p>
    <w:p w14:paraId="56C76F1C" w14:textId="77777777" w:rsidR="00807093" w:rsidRPr="008B423B" w:rsidRDefault="00000000">
      <w:pPr>
        <w:pStyle w:val="BodyText"/>
        <w:spacing w:line="278" w:lineRule="auto"/>
        <w:ind w:left="821" w:right="2679"/>
        <w:jc w:val="lef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H0:</w:t>
      </w:r>
      <w:r w:rsidRPr="008B423B">
        <w:rPr>
          <w:rFonts w:ascii="Times New Roman" w:hAnsi="Times New Roman" w:cs="Times New Roman"/>
          <w:spacing w:val="2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2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mengikuti</w:t>
      </w:r>
      <w:r w:rsidRPr="008B423B">
        <w:rPr>
          <w:rFonts w:ascii="Times New Roman" w:hAnsi="Times New Roman" w:cs="Times New Roman"/>
          <w:spacing w:val="2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Common</w:t>
      </w:r>
      <w:r w:rsidRPr="008B423B">
        <w:rPr>
          <w:rFonts w:ascii="Times New Roman" w:hAnsi="Times New Roman" w:cs="Times New Roman"/>
          <w:spacing w:val="2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Effect</w:t>
      </w:r>
      <w:r w:rsidRPr="008B423B">
        <w:rPr>
          <w:rFonts w:ascii="Times New Roman" w:hAnsi="Times New Roman" w:cs="Times New Roman"/>
          <w:spacing w:val="2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2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(CEM)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Ha:</w:t>
      </w:r>
      <w:r w:rsidRPr="008B423B">
        <w:rPr>
          <w:rFonts w:ascii="Times New Roman" w:hAnsi="Times New Roman" w:cs="Times New Roman"/>
          <w:spacing w:val="-7"/>
        </w:rPr>
        <w:t xml:space="preserve"> </w:t>
      </w:r>
      <w:r w:rsidRPr="008B423B">
        <w:rPr>
          <w:rFonts w:ascii="Times New Roman" w:hAnsi="Times New Roman" w:cs="Times New Roman"/>
        </w:rPr>
        <w:t>Model</w:t>
      </w:r>
      <w:r w:rsidRPr="008B423B">
        <w:rPr>
          <w:rFonts w:ascii="Times New Roman" w:hAnsi="Times New Roman" w:cs="Times New Roman"/>
          <w:spacing w:val="-10"/>
        </w:rPr>
        <w:t xml:space="preserve"> </w:t>
      </w:r>
      <w:r w:rsidRPr="008B423B">
        <w:rPr>
          <w:rFonts w:ascii="Times New Roman" w:hAnsi="Times New Roman" w:cs="Times New Roman"/>
        </w:rPr>
        <w:t>mengikuti</w:t>
      </w:r>
      <w:r w:rsidRPr="008B423B">
        <w:rPr>
          <w:rFonts w:ascii="Times New Roman" w:hAnsi="Times New Roman" w:cs="Times New Roman"/>
          <w:spacing w:val="-7"/>
        </w:rPr>
        <w:t xml:space="preserve"> </w:t>
      </w:r>
      <w:r w:rsidRPr="008B423B">
        <w:rPr>
          <w:rFonts w:ascii="Times New Roman" w:hAnsi="Times New Roman" w:cs="Times New Roman"/>
        </w:rPr>
        <w:t>Fixed</w:t>
      </w:r>
      <w:r w:rsidRPr="008B423B">
        <w:rPr>
          <w:rFonts w:ascii="Times New Roman" w:hAnsi="Times New Roman" w:cs="Times New Roman"/>
          <w:spacing w:val="-7"/>
        </w:rPr>
        <w:t xml:space="preserve"> </w:t>
      </w:r>
      <w:r w:rsidRPr="008B423B">
        <w:rPr>
          <w:rFonts w:ascii="Times New Roman" w:hAnsi="Times New Roman" w:cs="Times New Roman"/>
        </w:rPr>
        <w:t>Effect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Model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(FEM)</w:t>
      </w:r>
    </w:p>
    <w:p w14:paraId="3BFE6036" w14:textId="77777777" w:rsidR="00807093" w:rsidRPr="008B423B" w:rsidRDefault="00807093">
      <w:pPr>
        <w:spacing w:line="278" w:lineRule="auto"/>
        <w:rPr>
          <w:rFonts w:ascii="Times New Roman" w:hAnsi="Times New Roman" w:cs="Times New Roman"/>
        </w:rPr>
        <w:sectPr w:rsidR="00807093" w:rsidRPr="008B423B">
          <w:pgSz w:w="11910" w:h="16850"/>
          <w:pgMar w:top="1680" w:right="1580" w:bottom="1480" w:left="1600" w:header="570" w:footer="1298" w:gutter="0"/>
          <w:cols w:space="720"/>
        </w:sectPr>
      </w:pPr>
    </w:p>
    <w:p w14:paraId="28BDC5B2" w14:textId="77777777" w:rsidR="00807093" w:rsidRPr="008B423B" w:rsidRDefault="00807093">
      <w:pPr>
        <w:pStyle w:val="BodyText"/>
        <w:ind w:left="0"/>
        <w:jc w:val="left"/>
        <w:rPr>
          <w:rFonts w:ascii="Times New Roman" w:hAnsi="Times New Roman" w:cs="Times New Roman"/>
          <w:sz w:val="20"/>
        </w:rPr>
      </w:pPr>
    </w:p>
    <w:p w14:paraId="1355FB7C" w14:textId="77777777" w:rsidR="00807093" w:rsidRPr="008B423B" w:rsidRDefault="00000000">
      <w:pPr>
        <w:pStyle w:val="BodyText"/>
        <w:spacing w:before="215" w:line="276" w:lineRule="auto"/>
        <w:ind w:firstLine="719"/>
        <w:jc w:val="lef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  <w:w w:val="95"/>
        </w:rPr>
        <w:t>Uji</w:t>
      </w:r>
      <w:r w:rsidRPr="008B423B">
        <w:rPr>
          <w:rFonts w:ascii="Times New Roman" w:hAnsi="Times New Roman" w:cs="Times New Roman"/>
          <w:b/>
          <w:spacing w:val="8"/>
          <w:w w:val="95"/>
        </w:rPr>
        <w:t xml:space="preserve"> </w:t>
      </w:r>
      <w:r w:rsidRPr="008B423B">
        <w:rPr>
          <w:rFonts w:ascii="Times New Roman" w:hAnsi="Times New Roman" w:cs="Times New Roman"/>
          <w:b/>
          <w:i/>
          <w:w w:val="95"/>
        </w:rPr>
        <w:t>Hausman</w:t>
      </w:r>
      <w:r w:rsidRPr="008B423B">
        <w:rPr>
          <w:rFonts w:ascii="Times New Roman" w:hAnsi="Times New Roman" w:cs="Times New Roman"/>
          <w:b/>
          <w:i/>
          <w:spacing w:val="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digunakan</w:t>
      </w:r>
      <w:r w:rsidRPr="008B423B">
        <w:rPr>
          <w:rFonts w:ascii="Times New Roman" w:hAnsi="Times New Roman" w:cs="Times New Roman"/>
          <w:spacing w:val="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untuk</w:t>
      </w:r>
      <w:r w:rsidRPr="008B423B">
        <w:rPr>
          <w:rFonts w:ascii="Times New Roman" w:hAnsi="Times New Roman" w:cs="Times New Roman"/>
          <w:spacing w:val="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memilih</w:t>
      </w:r>
      <w:r w:rsidRPr="008B423B">
        <w:rPr>
          <w:rFonts w:ascii="Times New Roman" w:hAnsi="Times New Roman" w:cs="Times New Roman"/>
          <w:spacing w:val="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digunakan</w:t>
      </w:r>
      <w:r w:rsidRPr="008B423B">
        <w:rPr>
          <w:rFonts w:ascii="Times New Roman" w:hAnsi="Times New Roman" w:cs="Times New Roman"/>
          <w:spacing w:val="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apakah</w:t>
      </w:r>
      <w:r w:rsidRPr="008B423B">
        <w:rPr>
          <w:rFonts w:ascii="Times New Roman" w:hAnsi="Times New Roman" w:cs="Times New Roman"/>
          <w:spacing w:val="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sebaiknya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menggunakan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Random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Effect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(REM)</w:t>
      </w:r>
      <w:r w:rsidRPr="008B423B">
        <w:rPr>
          <w:rFonts w:ascii="Times New Roman" w:hAnsi="Times New Roman" w:cs="Times New Roman"/>
          <w:spacing w:val="1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atau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Fixed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Effect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(FEM).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Cross-section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random dengan hipotesis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sebagai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berikut:</w:t>
      </w:r>
    </w:p>
    <w:p w14:paraId="649D71E7" w14:textId="77777777" w:rsidR="00807093" w:rsidRPr="008B423B" w:rsidRDefault="00000000">
      <w:pPr>
        <w:pStyle w:val="BodyText"/>
        <w:spacing w:before="5" w:line="273" w:lineRule="auto"/>
        <w:ind w:left="821" w:right="2679"/>
        <w:jc w:val="left"/>
        <w:rPr>
          <w:rFonts w:ascii="Times New Roman" w:hAnsi="Times New Roman" w:cs="Times New Roman"/>
          <w:b/>
          <w:i/>
        </w:rPr>
      </w:pPr>
      <w:r w:rsidRPr="008B423B">
        <w:rPr>
          <w:rFonts w:ascii="Times New Roman" w:hAnsi="Times New Roman" w:cs="Times New Roman"/>
          <w:w w:val="95"/>
        </w:rPr>
        <w:t>H0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: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mengikuti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Random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Effect</w:t>
      </w:r>
      <w:r w:rsidRPr="008B423B">
        <w:rPr>
          <w:rFonts w:ascii="Times New Roman" w:hAnsi="Times New Roman" w:cs="Times New Roman"/>
          <w:spacing w:val="1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(REM).</w:t>
      </w:r>
      <w:r w:rsidRPr="008B423B">
        <w:rPr>
          <w:rFonts w:ascii="Times New Roman" w:hAnsi="Times New Roman" w:cs="Times New Roman"/>
          <w:spacing w:val="-47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Ha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</w:rPr>
        <w:t>: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</w:rPr>
        <w:t>Model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</w:rPr>
        <w:t>mengikuti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</w:rPr>
        <w:t>Fixed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</w:rPr>
        <w:t>Effect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</w:rPr>
        <w:t>Random</w:t>
      </w:r>
      <w:r w:rsidRPr="008B423B">
        <w:rPr>
          <w:rFonts w:ascii="Times New Roman" w:hAnsi="Times New Roman" w:cs="Times New Roman"/>
          <w:spacing w:val="-10"/>
        </w:rPr>
        <w:t xml:space="preserve"> </w:t>
      </w:r>
      <w:r w:rsidRPr="008B423B">
        <w:rPr>
          <w:rFonts w:ascii="Times New Roman" w:hAnsi="Times New Roman" w:cs="Times New Roman"/>
        </w:rPr>
        <w:t>(FEM)</w:t>
      </w:r>
      <w:r w:rsidRPr="008B423B">
        <w:rPr>
          <w:rFonts w:ascii="Times New Roman" w:hAnsi="Times New Roman" w:cs="Times New Roman"/>
          <w:b/>
          <w:i/>
        </w:rPr>
        <w:t>.</w:t>
      </w:r>
    </w:p>
    <w:p w14:paraId="07278B0E" w14:textId="77777777" w:rsidR="00807093" w:rsidRPr="008B423B" w:rsidRDefault="00000000">
      <w:pPr>
        <w:pStyle w:val="BodyText"/>
        <w:spacing w:before="11" w:line="276" w:lineRule="auto"/>
        <w:ind w:firstLine="719"/>
        <w:jc w:val="lef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  <w:w w:val="95"/>
        </w:rPr>
        <w:t>Uji</w:t>
      </w:r>
      <w:r w:rsidRPr="008B423B">
        <w:rPr>
          <w:rFonts w:ascii="Times New Roman" w:hAnsi="Times New Roman" w:cs="Times New Roman"/>
          <w:b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b/>
          <w:i/>
          <w:w w:val="95"/>
        </w:rPr>
        <w:t>Lagrange</w:t>
      </w:r>
      <w:r w:rsidRPr="008B423B">
        <w:rPr>
          <w:rFonts w:ascii="Times New Roman" w:hAnsi="Times New Roman" w:cs="Times New Roman"/>
          <w:b/>
          <w:i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b/>
          <w:i/>
          <w:w w:val="95"/>
        </w:rPr>
        <w:t>Multiplier</w:t>
      </w:r>
      <w:r w:rsidRPr="008B423B">
        <w:rPr>
          <w:rFonts w:ascii="Times New Roman" w:hAnsi="Times New Roman" w:cs="Times New Roman"/>
          <w:b/>
          <w:i/>
          <w:spacing w:val="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digunakan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untuk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memilih model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digunakan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apakah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sebaiknya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menggunakan</w:t>
      </w:r>
      <w:r w:rsidRPr="008B423B">
        <w:rPr>
          <w:rFonts w:ascii="Times New Roman" w:hAnsi="Times New Roman" w:cs="Times New Roman"/>
          <w:spacing w:val="1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Random</w:t>
      </w:r>
      <w:r w:rsidRPr="008B423B">
        <w:rPr>
          <w:rFonts w:ascii="Times New Roman" w:hAnsi="Times New Roman" w:cs="Times New Roman"/>
          <w:spacing w:val="1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Effect</w:t>
      </w:r>
      <w:r w:rsidRPr="008B423B">
        <w:rPr>
          <w:rFonts w:ascii="Times New Roman" w:hAnsi="Times New Roman" w:cs="Times New Roman"/>
          <w:spacing w:val="1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(REM)</w:t>
      </w:r>
      <w:r w:rsidRPr="008B423B">
        <w:rPr>
          <w:rFonts w:ascii="Times New Roman" w:hAnsi="Times New Roman" w:cs="Times New Roman"/>
          <w:spacing w:val="1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atau</w:t>
      </w:r>
      <w:r w:rsidRPr="008B423B">
        <w:rPr>
          <w:rFonts w:ascii="Times New Roman" w:hAnsi="Times New Roman" w:cs="Times New Roman"/>
          <w:spacing w:val="1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Common</w:t>
      </w:r>
      <w:r w:rsidRPr="008B423B">
        <w:rPr>
          <w:rFonts w:ascii="Times New Roman" w:hAnsi="Times New Roman" w:cs="Times New Roman"/>
          <w:spacing w:val="1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Effect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Model</w:t>
      </w:r>
      <w:r w:rsidRPr="008B423B">
        <w:rPr>
          <w:rFonts w:ascii="Times New Roman" w:hAnsi="Times New Roman" w:cs="Times New Roman"/>
          <w:spacing w:val="1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(CEM)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(Eksandy</w:t>
      </w:r>
      <w:r w:rsidRPr="008B423B">
        <w:rPr>
          <w:rFonts w:ascii="Times New Roman" w:hAnsi="Times New Roman" w:cs="Times New Roman"/>
          <w:spacing w:val="-7"/>
        </w:rPr>
        <w:t xml:space="preserve"> </w:t>
      </w:r>
      <w:r w:rsidRPr="008B423B">
        <w:rPr>
          <w:rFonts w:ascii="Times New Roman" w:hAnsi="Times New Roman" w:cs="Times New Roman"/>
        </w:rPr>
        <w:t>&amp;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Hariyanto;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2017).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Pengujian</w:t>
      </w:r>
      <w:r w:rsidRPr="008B423B">
        <w:rPr>
          <w:rFonts w:ascii="Times New Roman" w:hAnsi="Times New Roman" w:cs="Times New Roman"/>
          <w:spacing w:val="-7"/>
        </w:rPr>
        <w:t xml:space="preserve"> </w:t>
      </w:r>
      <w:r w:rsidRPr="008B423B">
        <w:rPr>
          <w:rFonts w:ascii="Times New Roman" w:hAnsi="Times New Roman" w:cs="Times New Roman"/>
        </w:rPr>
        <w:t>ini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dapat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dilihat</w:t>
      </w:r>
      <w:r w:rsidRPr="008B423B">
        <w:rPr>
          <w:rFonts w:ascii="Times New Roman" w:hAnsi="Times New Roman" w:cs="Times New Roman"/>
          <w:spacing w:val="-7"/>
        </w:rPr>
        <w:t xml:space="preserve"> </w:t>
      </w:r>
      <w:r w:rsidRPr="008B423B">
        <w:rPr>
          <w:rFonts w:ascii="Times New Roman" w:hAnsi="Times New Roman" w:cs="Times New Roman"/>
        </w:rPr>
        <w:t>sebagai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berikut:</w:t>
      </w:r>
    </w:p>
    <w:p w14:paraId="130E4D4A" w14:textId="77777777" w:rsidR="00807093" w:rsidRPr="008B423B" w:rsidRDefault="00000000">
      <w:pPr>
        <w:pStyle w:val="BodyText"/>
        <w:spacing w:before="5" w:line="278" w:lineRule="auto"/>
        <w:ind w:left="821" w:right="2679"/>
        <w:jc w:val="lef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spacing w:val="-1"/>
        </w:rPr>
        <w:t>H0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: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Model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mengikuti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Common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Effect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</w:rPr>
        <w:t>Model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</w:rPr>
        <w:t>(CEM).</w:t>
      </w:r>
      <w:r w:rsidRPr="008B423B">
        <w:rPr>
          <w:rFonts w:ascii="Times New Roman" w:hAnsi="Times New Roman" w:cs="Times New Roman"/>
          <w:spacing w:val="-50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Ha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: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Model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mengikuti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Random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</w:rPr>
        <w:t>Effect</w:t>
      </w:r>
      <w:r w:rsidRPr="008B423B">
        <w:rPr>
          <w:rFonts w:ascii="Times New Roman" w:hAnsi="Times New Roman" w:cs="Times New Roman"/>
          <w:spacing w:val="-10"/>
        </w:rPr>
        <w:t xml:space="preserve"> </w:t>
      </w:r>
      <w:r w:rsidRPr="008B423B">
        <w:rPr>
          <w:rFonts w:ascii="Times New Roman" w:hAnsi="Times New Roman" w:cs="Times New Roman"/>
        </w:rPr>
        <w:t>Model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</w:rPr>
        <w:t>(REM).</w:t>
      </w:r>
    </w:p>
    <w:p w14:paraId="26B7C203" w14:textId="77777777" w:rsidR="00807093" w:rsidRPr="008B423B" w:rsidRDefault="00000000">
      <w:pPr>
        <w:pStyle w:val="Heading1"/>
        <w:spacing w:before="3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15"/>
        </w:rPr>
        <w:t>Uji</w:t>
      </w:r>
      <w:r w:rsidRPr="008B423B">
        <w:rPr>
          <w:rFonts w:ascii="Times New Roman" w:hAnsi="Times New Roman" w:cs="Times New Roman"/>
          <w:spacing w:val="-4"/>
          <w:w w:val="115"/>
        </w:rPr>
        <w:t xml:space="preserve"> </w:t>
      </w:r>
      <w:r w:rsidRPr="008B423B">
        <w:rPr>
          <w:rFonts w:ascii="Times New Roman" w:hAnsi="Times New Roman" w:cs="Times New Roman"/>
          <w:w w:val="115"/>
        </w:rPr>
        <w:t>Asumsi</w:t>
      </w:r>
      <w:r w:rsidRPr="008B423B">
        <w:rPr>
          <w:rFonts w:ascii="Times New Roman" w:hAnsi="Times New Roman" w:cs="Times New Roman"/>
          <w:spacing w:val="-3"/>
          <w:w w:val="115"/>
        </w:rPr>
        <w:t xml:space="preserve"> </w:t>
      </w:r>
      <w:r w:rsidRPr="008B423B">
        <w:rPr>
          <w:rFonts w:ascii="Times New Roman" w:hAnsi="Times New Roman" w:cs="Times New Roman"/>
          <w:w w:val="115"/>
        </w:rPr>
        <w:t>Klasik</w:t>
      </w:r>
    </w:p>
    <w:p w14:paraId="729AB46B" w14:textId="77777777" w:rsidR="00807093" w:rsidRPr="008B423B" w:rsidRDefault="00000000">
      <w:pPr>
        <w:pStyle w:val="BodyText"/>
        <w:spacing w:before="32" w:line="280" w:lineRule="auto"/>
        <w:ind w:right="114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spacing w:val="-1"/>
        </w:rPr>
        <w:t xml:space="preserve">Uji Asumsi klasik adalah persyaratan statistic yang harus dipenuhi </w:t>
      </w:r>
      <w:r w:rsidRPr="008B423B">
        <w:rPr>
          <w:rFonts w:ascii="Times New Roman" w:hAnsi="Times New Roman" w:cs="Times New Roman"/>
        </w:rPr>
        <w:t>pada analisis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Regresi yang menggunakan pendekatan </w:t>
      </w:r>
      <w:r w:rsidRPr="008B423B">
        <w:rPr>
          <w:rFonts w:ascii="Times New Roman" w:hAnsi="Times New Roman" w:cs="Times New Roman"/>
          <w:i/>
          <w:w w:val="95"/>
        </w:rPr>
        <w:t xml:space="preserve">Ordinary Least Square </w:t>
      </w:r>
      <w:r w:rsidRPr="008B423B">
        <w:rPr>
          <w:rFonts w:ascii="Times New Roman" w:hAnsi="Times New Roman" w:cs="Times New Roman"/>
          <w:w w:val="95"/>
        </w:rPr>
        <w:t>(OLS), dengan demikian perlu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atau tidaknya uji ini tergantung hasil penelitian apabila hasil model regresi yang digunakan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dalam bentuk model </w:t>
      </w:r>
      <w:r w:rsidRPr="008B423B">
        <w:rPr>
          <w:rFonts w:ascii="Times New Roman" w:hAnsi="Times New Roman" w:cs="Times New Roman"/>
          <w:i/>
          <w:w w:val="95"/>
        </w:rPr>
        <w:t xml:space="preserve">Ordinary Least Square </w:t>
      </w:r>
      <w:r w:rsidRPr="008B423B">
        <w:rPr>
          <w:rFonts w:ascii="Times New Roman" w:hAnsi="Times New Roman" w:cs="Times New Roman"/>
          <w:w w:val="95"/>
        </w:rPr>
        <w:t>(OLS) yakni Common Effect Model (CEM) atau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Fixed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Effect</w:t>
      </w:r>
      <w:r w:rsidRPr="008B423B">
        <w:rPr>
          <w:rFonts w:ascii="Times New Roman" w:hAnsi="Times New Roman" w:cs="Times New Roman"/>
          <w:spacing w:val="-7"/>
        </w:rPr>
        <w:t xml:space="preserve"> </w:t>
      </w:r>
      <w:r w:rsidRPr="008B423B">
        <w:rPr>
          <w:rFonts w:ascii="Times New Roman" w:hAnsi="Times New Roman" w:cs="Times New Roman"/>
        </w:rPr>
        <w:t>Model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(FEM)</w:t>
      </w:r>
      <w:r w:rsidRPr="008B423B">
        <w:rPr>
          <w:rFonts w:ascii="Times New Roman" w:hAnsi="Times New Roman" w:cs="Times New Roman"/>
          <w:spacing w:val="-7"/>
        </w:rPr>
        <w:t xml:space="preserve"> </w:t>
      </w:r>
      <w:r w:rsidRPr="008B423B">
        <w:rPr>
          <w:rFonts w:ascii="Times New Roman" w:hAnsi="Times New Roman" w:cs="Times New Roman"/>
        </w:rPr>
        <w:t>maka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perlu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adanya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uji</w:t>
      </w:r>
      <w:r w:rsidRPr="008B423B">
        <w:rPr>
          <w:rFonts w:ascii="Times New Roman" w:hAnsi="Times New Roman" w:cs="Times New Roman"/>
          <w:spacing w:val="-8"/>
        </w:rPr>
        <w:t xml:space="preserve"> </w:t>
      </w:r>
      <w:r w:rsidRPr="008B423B">
        <w:rPr>
          <w:rFonts w:ascii="Times New Roman" w:hAnsi="Times New Roman" w:cs="Times New Roman"/>
        </w:rPr>
        <w:t>asumsi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klasik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-9"/>
        </w:rPr>
        <w:t xml:space="preserve"> </w:t>
      </w:r>
      <w:r w:rsidRPr="008B423B">
        <w:rPr>
          <w:rFonts w:ascii="Times New Roman" w:hAnsi="Times New Roman" w:cs="Times New Roman"/>
        </w:rPr>
        <w:t>terdiri</w:t>
      </w:r>
      <w:r w:rsidRPr="008B423B">
        <w:rPr>
          <w:rFonts w:ascii="Times New Roman" w:hAnsi="Times New Roman" w:cs="Times New Roman"/>
          <w:spacing w:val="-8"/>
        </w:rPr>
        <w:t xml:space="preserve"> </w:t>
      </w:r>
      <w:r w:rsidRPr="008B423B">
        <w:rPr>
          <w:rFonts w:ascii="Times New Roman" w:hAnsi="Times New Roman" w:cs="Times New Roman"/>
        </w:rPr>
        <w:t>dari</w:t>
      </w:r>
      <w:r w:rsidRPr="008B423B">
        <w:rPr>
          <w:rFonts w:ascii="Times New Roman" w:hAnsi="Times New Roman" w:cs="Times New Roman"/>
          <w:spacing w:val="-8"/>
        </w:rPr>
        <w:t xml:space="preserve"> </w:t>
      </w:r>
      <w:r w:rsidRPr="008B423B">
        <w:rPr>
          <w:rFonts w:ascii="Times New Roman" w:hAnsi="Times New Roman" w:cs="Times New Roman"/>
        </w:rPr>
        <w:t>:</w:t>
      </w:r>
    </w:p>
    <w:p w14:paraId="34086A14" w14:textId="77777777" w:rsidR="00807093" w:rsidRPr="008B423B" w:rsidRDefault="00000000">
      <w:pPr>
        <w:pStyle w:val="BodyText"/>
        <w:spacing w:line="276" w:lineRule="auto"/>
        <w:ind w:right="119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  <w:spacing w:val="-1"/>
        </w:rPr>
        <w:t xml:space="preserve">Uji </w:t>
      </w:r>
      <w:r w:rsidRPr="008B423B">
        <w:rPr>
          <w:rFonts w:ascii="Times New Roman" w:hAnsi="Times New Roman" w:cs="Times New Roman"/>
          <w:b/>
          <w:i/>
          <w:spacing w:val="-1"/>
        </w:rPr>
        <w:t xml:space="preserve">Multikolineritas </w:t>
      </w:r>
      <w:r w:rsidRPr="008B423B">
        <w:rPr>
          <w:rFonts w:ascii="Times New Roman" w:hAnsi="Times New Roman" w:cs="Times New Roman"/>
          <w:spacing w:val="-1"/>
        </w:rPr>
        <w:t xml:space="preserve">digunakan pada </w:t>
      </w:r>
      <w:r w:rsidRPr="008B423B">
        <w:rPr>
          <w:rFonts w:ascii="Times New Roman" w:hAnsi="Times New Roman" w:cs="Times New Roman"/>
        </w:rPr>
        <w:t>regresi yang menggunakan lebih dari satu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variabel bebas berfungsi untuk mengetahui apakah terjadi hubungan apakah saling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mempengaruhi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antara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variabel yang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diteliti.</w:t>
      </w:r>
    </w:p>
    <w:p w14:paraId="41DA48D3" w14:textId="77777777" w:rsidR="00807093" w:rsidRPr="008B423B" w:rsidRDefault="00000000">
      <w:pPr>
        <w:pStyle w:val="BodyText"/>
        <w:spacing w:before="2" w:line="273" w:lineRule="auto"/>
        <w:ind w:right="113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b/>
          <w:w w:val="90"/>
        </w:rPr>
        <w:t xml:space="preserve">Uji </w:t>
      </w:r>
      <w:r w:rsidRPr="008B423B">
        <w:rPr>
          <w:rFonts w:ascii="Times New Roman" w:hAnsi="Times New Roman" w:cs="Times New Roman"/>
          <w:b/>
          <w:i/>
          <w:w w:val="90"/>
        </w:rPr>
        <w:t xml:space="preserve">Heteroskedastistas </w:t>
      </w:r>
      <w:r w:rsidRPr="008B423B">
        <w:rPr>
          <w:rFonts w:ascii="Times New Roman" w:hAnsi="Times New Roman" w:cs="Times New Roman"/>
          <w:w w:val="90"/>
        </w:rPr>
        <w:t>dilakukan untuk mengetahui ada atau tidaknya ketidaksamaan</w:t>
      </w:r>
      <w:r w:rsidRPr="008B423B">
        <w:rPr>
          <w:rFonts w:ascii="Times New Roman" w:hAnsi="Times New Roman" w:cs="Times New Roman"/>
          <w:spacing w:val="1"/>
          <w:w w:val="90"/>
        </w:rPr>
        <w:t xml:space="preserve"> </w:t>
      </w:r>
      <w:r w:rsidRPr="008B423B">
        <w:rPr>
          <w:rFonts w:ascii="Times New Roman" w:hAnsi="Times New Roman" w:cs="Times New Roman"/>
        </w:rPr>
        <w:t>varian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dari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residual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model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regresi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data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panel.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Keputusan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terjadi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atau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tidaknya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Heteroskedastisitatis</w:t>
      </w:r>
      <w:r w:rsidRPr="008B423B">
        <w:rPr>
          <w:rFonts w:ascii="Times New Roman" w:hAnsi="Times New Roman" w:cs="Times New Roman"/>
          <w:i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adalah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-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melihat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nilai Prob.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Breusch-Pagan LM dengan hipotesis :</w:t>
      </w:r>
    </w:p>
    <w:p w14:paraId="6E288C09" w14:textId="77777777" w:rsidR="00807093" w:rsidRPr="008B423B" w:rsidRDefault="00000000">
      <w:pPr>
        <w:pStyle w:val="BodyText"/>
        <w:spacing w:before="12"/>
        <w:ind w:left="82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H0</w:t>
      </w:r>
      <w:r w:rsidRPr="008B423B">
        <w:rPr>
          <w:rFonts w:ascii="Times New Roman" w:hAnsi="Times New Roman" w:cs="Times New Roman"/>
          <w:spacing w:val="1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:</w:t>
      </w:r>
      <w:r w:rsidRPr="008B423B">
        <w:rPr>
          <w:rFonts w:ascii="Times New Roman" w:hAnsi="Times New Roman" w:cs="Times New Roman"/>
          <w:spacing w:val="1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Jika</w:t>
      </w:r>
      <w:r w:rsidRPr="008B423B">
        <w:rPr>
          <w:rFonts w:ascii="Times New Roman" w:hAnsi="Times New Roman" w:cs="Times New Roman"/>
          <w:spacing w:val="1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nilai</w:t>
      </w:r>
      <w:r w:rsidRPr="008B423B">
        <w:rPr>
          <w:rFonts w:ascii="Times New Roman" w:hAnsi="Times New Roman" w:cs="Times New Roman"/>
          <w:spacing w:val="1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Prob.</w:t>
      </w:r>
      <w:r w:rsidRPr="008B423B">
        <w:rPr>
          <w:rFonts w:ascii="Times New Roman" w:hAnsi="Times New Roman" w:cs="Times New Roman"/>
          <w:spacing w:val="1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Breusch-Pagan</w:t>
      </w:r>
      <w:r w:rsidRPr="008B423B">
        <w:rPr>
          <w:rFonts w:ascii="Times New Roman" w:hAnsi="Times New Roman" w:cs="Times New Roman"/>
          <w:spacing w:val="1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LM&gt;</w:t>
      </w:r>
      <w:r w:rsidRPr="008B423B">
        <w:rPr>
          <w:rFonts w:ascii="Times New Roman" w:hAnsi="Times New Roman" w:cs="Times New Roman"/>
          <w:spacing w:val="1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α</w:t>
      </w:r>
      <w:r w:rsidRPr="008B423B">
        <w:rPr>
          <w:rFonts w:ascii="Times New Roman" w:hAnsi="Times New Roman" w:cs="Times New Roman"/>
          <w:spacing w:val="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0,05</w:t>
      </w:r>
    </w:p>
    <w:p w14:paraId="249116C1" w14:textId="77777777" w:rsidR="00807093" w:rsidRPr="008B423B" w:rsidRDefault="00000000">
      <w:pPr>
        <w:pStyle w:val="BodyText"/>
        <w:spacing w:before="39"/>
        <w:ind w:left="82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Ha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: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Jika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nilai</w:t>
      </w:r>
      <w:r w:rsidRPr="008B423B">
        <w:rPr>
          <w:rFonts w:ascii="Times New Roman" w:hAnsi="Times New Roman" w:cs="Times New Roman"/>
          <w:spacing w:val="1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Prob.</w:t>
      </w:r>
      <w:r w:rsidRPr="008B423B">
        <w:rPr>
          <w:rFonts w:ascii="Times New Roman" w:hAnsi="Times New Roman" w:cs="Times New Roman"/>
          <w:spacing w:val="1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Breusch-Pagan</w:t>
      </w:r>
      <w:r w:rsidRPr="008B423B">
        <w:rPr>
          <w:rFonts w:ascii="Times New Roman" w:hAnsi="Times New Roman" w:cs="Times New Roman"/>
          <w:spacing w:val="1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LM&lt;</w:t>
      </w:r>
      <w:r w:rsidRPr="008B423B">
        <w:rPr>
          <w:rFonts w:ascii="Times New Roman" w:hAnsi="Times New Roman" w:cs="Times New Roman"/>
          <w:spacing w:val="1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α</w:t>
      </w:r>
      <w:r w:rsidRPr="008B423B">
        <w:rPr>
          <w:rFonts w:ascii="Times New Roman" w:hAnsi="Times New Roman" w:cs="Times New Roman"/>
          <w:spacing w:val="1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0,05</w:t>
      </w:r>
    </w:p>
    <w:p w14:paraId="6D22A9BA" w14:textId="77777777" w:rsidR="00807093" w:rsidRPr="008B423B" w:rsidRDefault="00807093">
      <w:pPr>
        <w:pStyle w:val="BodyText"/>
        <w:spacing w:before="11"/>
        <w:ind w:left="0"/>
        <w:jc w:val="left"/>
        <w:rPr>
          <w:rFonts w:ascii="Times New Roman" w:hAnsi="Times New Roman" w:cs="Times New Roman"/>
          <w:sz w:val="28"/>
        </w:rPr>
      </w:pPr>
    </w:p>
    <w:p w14:paraId="65D62693" w14:textId="77777777" w:rsidR="00807093" w:rsidRPr="008B423B" w:rsidRDefault="00000000">
      <w:pPr>
        <w:pStyle w:val="Heading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25"/>
        </w:rPr>
        <w:t>HASIL</w:t>
      </w:r>
      <w:r w:rsidRPr="008B423B">
        <w:rPr>
          <w:rFonts w:ascii="Times New Roman" w:hAnsi="Times New Roman" w:cs="Times New Roman"/>
          <w:spacing w:val="-2"/>
          <w:w w:val="125"/>
        </w:rPr>
        <w:t xml:space="preserve"> </w:t>
      </w:r>
      <w:r w:rsidRPr="008B423B">
        <w:rPr>
          <w:rFonts w:ascii="Times New Roman" w:hAnsi="Times New Roman" w:cs="Times New Roman"/>
          <w:w w:val="125"/>
        </w:rPr>
        <w:t>DAN PEMBAHASAN</w:t>
      </w:r>
    </w:p>
    <w:p w14:paraId="6392C5B8" w14:textId="77777777" w:rsidR="00807093" w:rsidRPr="008B423B" w:rsidRDefault="00000000">
      <w:pPr>
        <w:spacing w:before="31"/>
        <w:ind w:left="102"/>
        <w:rPr>
          <w:rFonts w:ascii="Times New Roman" w:hAnsi="Times New Roman" w:cs="Times New Roman"/>
          <w:b/>
        </w:rPr>
      </w:pPr>
      <w:r w:rsidRPr="008B423B">
        <w:rPr>
          <w:rFonts w:ascii="Times New Roman" w:hAnsi="Times New Roman" w:cs="Times New Roman"/>
          <w:b/>
          <w:w w:val="105"/>
        </w:rPr>
        <w:t>Hasil</w:t>
      </w:r>
      <w:r w:rsidRPr="008B423B">
        <w:rPr>
          <w:rFonts w:ascii="Times New Roman" w:hAnsi="Times New Roman" w:cs="Times New Roman"/>
          <w:b/>
          <w:spacing w:val="3"/>
          <w:w w:val="105"/>
        </w:rPr>
        <w:t xml:space="preserve"> </w:t>
      </w:r>
      <w:r w:rsidRPr="008B423B">
        <w:rPr>
          <w:rFonts w:ascii="Times New Roman" w:hAnsi="Times New Roman" w:cs="Times New Roman"/>
          <w:b/>
          <w:w w:val="105"/>
        </w:rPr>
        <w:t>uji</w:t>
      </w:r>
      <w:r w:rsidRPr="008B423B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8B423B">
        <w:rPr>
          <w:rFonts w:ascii="Times New Roman" w:hAnsi="Times New Roman" w:cs="Times New Roman"/>
          <w:b/>
          <w:w w:val="105"/>
        </w:rPr>
        <w:t>pemilihan</w:t>
      </w:r>
      <w:r w:rsidRPr="008B423B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8B423B">
        <w:rPr>
          <w:rFonts w:ascii="Times New Roman" w:hAnsi="Times New Roman" w:cs="Times New Roman"/>
          <w:b/>
          <w:w w:val="105"/>
        </w:rPr>
        <w:t>model</w:t>
      </w:r>
      <w:r w:rsidRPr="008B423B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8B423B">
        <w:rPr>
          <w:rFonts w:ascii="Times New Roman" w:hAnsi="Times New Roman" w:cs="Times New Roman"/>
          <w:b/>
          <w:w w:val="105"/>
        </w:rPr>
        <w:t>regresi</w:t>
      </w:r>
      <w:r w:rsidRPr="008B423B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Pr="008B423B">
        <w:rPr>
          <w:rFonts w:ascii="Times New Roman" w:hAnsi="Times New Roman" w:cs="Times New Roman"/>
          <w:b/>
          <w:w w:val="105"/>
        </w:rPr>
        <w:t>data</w:t>
      </w:r>
      <w:r w:rsidRPr="008B423B">
        <w:rPr>
          <w:rFonts w:ascii="Times New Roman" w:hAnsi="Times New Roman" w:cs="Times New Roman"/>
          <w:b/>
          <w:spacing w:val="5"/>
          <w:w w:val="105"/>
        </w:rPr>
        <w:t xml:space="preserve"> </w:t>
      </w:r>
      <w:r w:rsidRPr="008B423B">
        <w:rPr>
          <w:rFonts w:ascii="Times New Roman" w:hAnsi="Times New Roman" w:cs="Times New Roman"/>
          <w:b/>
          <w:w w:val="105"/>
        </w:rPr>
        <w:t>panel</w:t>
      </w:r>
    </w:p>
    <w:p w14:paraId="10B80867" w14:textId="77777777" w:rsidR="00807093" w:rsidRPr="008B423B" w:rsidRDefault="00000000">
      <w:pPr>
        <w:spacing w:before="29"/>
        <w:ind w:left="453" w:right="473"/>
        <w:jc w:val="center"/>
        <w:rPr>
          <w:rFonts w:ascii="Times New Roman" w:hAnsi="Times New Roman" w:cs="Times New Roman"/>
          <w:b/>
          <w:sz w:val="20"/>
        </w:rPr>
      </w:pPr>
      <w:r w:rsidRPr="008B423B">
        <w:rPr>
          <w:rFonts w:ascii="Times New Roman" w:hAnsi="Times New Roman" w:cs="Times New Roman"/>
          <w:b/>
          <w:w w:val="110"/>
          <w:sz w:val="20"/>
        </w:rPr>
        <w:t>Tabel</w:t>
      </w:r>
      <w:r w:rsidRPr="008B423B">
        <w:rPr>
          <w:rFonts w:ascii="Times New Roman" w:hAnsi="Times New Roman" w:cs="Times New Roman"/>
          <w:b/>
          <w:spacing w:val="-2"/>
          <w:w w:val="110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10"/>
          <w:sz w:val="20"/>
        </w:rPr>
        <w:t>1.</w:t>
      </w:r>
      <w:r w:rsidRPr="008B423B">
        <w:rPr>
          <w:rFonts w:ascii="Times New Roman" w:hAnsi="Times New Roman" w:cs="Times New Roman"/>
          <w:b/>
          <w:spacing w:val="-1"/>
          <w:w w:val="110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10"/>
          <w:sz w:val="20"/>
        </w:rPr>
        <w:t>Hasil</w:t>
      </w:r>
      <w:r w:rsidRPr="008B423B">
        <w:rPr>
          <w:rFonts w:ascii="Times New Roman" w:hAnsi="Times New Roman" w:cs="Times New Roman"/>
          <w:b/>
          <w:spacing w:val="-1"/>
          <w:w w:val="110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10"/>
          <w:sz w:val="20"/>
        </w:rPr>
        <w:t>Uji</w:t>
      </w:r>
      <w:r w:rsidRPr="008B423B">
        <w:rPr>
          <w:rFonts w:ascii="Times New Roman" w:hAnsi="Times New Roman" w:cs="Times New Roman"/>
          <w:b/>
          <w:spacing w:val="-3"/>
          <w:w w:val="110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10"/>
          <w:sz w:val="20"/>
        </w:rPr>
        <w:t>Pemilihan</w:t>
      </w:r>
      <w:r w:rsidRPr="008B423B">
        <w:rPr>
          <w:rFonts w:ascii="Times New Roman" w:hAnsi="Times New Roman" w:cs="Times New Roman"/>
          <w:b/>
          <w:spacing w:val="-1"/>
          <w:w w:val="110"/>
          <w:sz w:val="20"/>
        </w:rPr>
        <w:t xml:space="preserve"> </w:t>
      </w:r>
      <w:r w:rsidRPr="008B423B">
        <w:rPr>
          <w:rFonts w:ascii="Times New Roman" w:hAnsi="Times New Roman" w:cs="Times New Roman"/>
          <w:b/>
          <w:w w:val="110"/>
          <w:sz w:val="20"/>
        </w:rPr>
        <w:t>Model</w:t>
      </w:r>
    </w:p>
    <w:p w14:paraId="7F2701C0" w14:textId="77777777" w:rsidR="00807093" w:rsidRPr="008B423B" w:rsidRDefault="00807093">
      <w:pPr>
        <w:pStyle w:val="BodyText"/>
        <w:spacing w:before="6"/>
        <w:ind w:left="0"/>
        <w:jc w:val="left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414"/>
        <w:gridCol w:w="1725"/>
      </w:tblGrid>
      <w:tr w:rsidR="00807093" w:rsidRPr="008B423B" w14:paraId="430FB3A3" w14:textId="77777777">
        <w:trPr>
          <w:trHeight w:val="270"/>
        </w:trPr>
        <w:tc>
          <w:tcPr>
            <w:tcW w:w="2609" w:type="dxa"/>
          </w:tcPr>
          <w:p w14:paraId="167B14A5" w14:textId="77777777" w:rsidR="00807093" w:rsidRPr="008B423B" w:rsidRDefault="0000000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8B423B">
              <w:rPr>
                <w:rFonts w:ascii="Times New Roman" w:hAnsi="Times New Roman" w:cs="Times New Roman"/>
                <w:b/>
                <w:sz w:val="20"/>
              </w:rPr>
              <w:t>Metode</w:t>
            </w:r>
          </w:p>
        </w:tc>
        <w:tc>
          <w:tcPr>
            <w:tcW w:w="2414" w:type="dxa"/>
          </w:tcPr>
          <w:p w14:paraId="0AD3B504" w14:textId="77777777" w:rsidR="00807093" w:rsidRPr="008B423B" w:rsidRDefault="00000000">
            <w:pPr>
              <w:pStyle w:val="TableParagraph"/>
              <w:ind w:left="768" w:right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8B423B">
              <w:rPr>
                <w:rFonts w:ascii="Times New Roman" w:hAnsi="Times New Roman" w:cs="Times New Roman"/>
                <w:b/>
                <w:w w:val="105"/>
                <w:sz w:val="20"/>
              </w:rPr>
              <w:t>Pengujian</w:t>
            </w:r>
          </w:p>
        </w:tc>
        <w:tc>
          <w:tcPr>
            <w:tcW w:w="1725" w:type="dxa"/>
          </w:tcPr>
          <w:p w14:paraId="76D42155" w14:textId="77777777" w:rsidR="00807093" w:rsidRPr="008B423B" w:rsidRDefault="00000000">
            <w:pPr>
              <w:pStyle w:val="TableParagraph"/>
              <w:ind w:left="607" w:right="600"/>
              <w:rPr>
                <w:rFonts w:ascii="Times New Roman" w:hAnsi="Times New Roman" w:cs="Times New Roman"/>
                <w:b/>
                <w:sz w:val="20"/>
              </w:rPr>
            </w:pPr>
            <w:r w:rsidRPr="008B423B">
              <w:rPr>
                <w:rFonts w:ascii="Times New Roman" w:hAnsi="Times New Roman" w:cs="Times New Roman"/>
                <w:b/>
                <w:w w:val="115"/>
                <w:sz w:val="20"/>
              </w:rPr>
              <w:t>Hasil</w:t>
            </w:r>
          </w:p>
        </w:tc>
      </w:tr>
      <w:tr w:rsidR="00807093" w:rsidRPr="008B423B" w14:paraId="381814F2" w14:textId="77777777">
        <w:trPr>
          <w:trHeight w:val="815"/>
        </w:trPr>
        <w:tc>
          <w:tcPr>
            <w:tcW w:w="2609" w:type="dxa"/>
          </w:tcPr>
          <w:p w14:paraId="4C6B547F" w14:textId="77777777" w:rsidR="00807093" w:rsidRPr="008B423B" w:rsidRDefault="00000000">
            <w:pPr>
              <w:pStyle w:val="TableParagraph"/>
              <w:spacing w:before="0" w:line="228" w:lineRule="exact"/>
              <w:ind w:right="300"/>
              <w:rPr>
                <w:rFonts w:ascii="Times New Roman" w:hAnsi="Times New Roman" w:cs="Times New Roman"/>
                <w:i/>
                <w:sz w:val="20"/>
              </w:rPr>
            </w:pPr>
            <w:r w:rsidRPr="008B423B">
              <w:rPr>
                <w:rFonts w:ascii="Times New Roman" w:hAnsi="Times New Roman" w:cs="Times New Roman"/>
                <w:sz w:val="20"/>
              </w:rPr>
              <w:t>Uji</w:t>
            </w:r>
            <w:r w:rsidRPr="008B423B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i/>
                <w:sz w:val="20"/>
              </w:rPr>
              <w:t>Chow</w:t>
            </w:r>
          </w:p>
          <w:p w14:paraId="4C9575A3" w14:textId="77777777" w:rsidR="00807093" w:rsidRPr="008B423B" w:rsidRDefault="00000000">
            <w:pPr>
              <w:pStyle w:val="TableParagraph"/>
              <w:spacing w:before="40"/>
              <w:rPr>
                <w:rFonts w:ascii="Times New Roman" w:hAnsi="Times New Roman" w:cs="Times New Roman"/>
                <w:i/>
                <w:sz w:val="20"/>
              </w:rPr>
            </w:pPr>
            <w:r w:rsidRPr="008B423B">
              <w:rPr>
                <w:rFonts w:ascii="Times New Roman" w:hAnsi="Times New Roman" w:cs="Times New Roman"/>
                <w:sz w:val="20"/>
              </w:rPr>
              <w:t>Uji</w:t>
            </w:r>
            <w:r w:rsidRPr="008B423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i/>
                <w:sz w:val="20"/>
              </w:rPr>
              <w:t>Hausman</w:t>
            </w:r>
          </w:p>
          <w:p w14:paraId="1CCEBE77" w14:textId="77777777" w:rsidR="00807093" w:rsidRPr="008B423B" w:rsidRDefault="00000000">
            <w:pPr>
              <w:pStyle w:val="TableParagraph"/>
              <w:spacing w:before="39"/>
              <w:rPr>
                <w:rFonts w:ascii="Times New Roman" w:hAnsi="Times New Roman" w:cs="Times New Roman"/>
                <w:i/>
                <w:sz w:val="20"/>
              </w:rPr>
            </w:pPr>
            <w:r w:rsidRPr="008B423B">
              <w:rPr>
                <w:rFonts w:ascii="Times New Roman" w:hAnsi="Times New Roman" w:cs="Times New Roman"/>
                <w:w w:val="95"/>
                <w:sz w:val="20"/>
              </w:rPr>
              <w:t>Uji</w:t>
            </w:r>
            <w:r w:rsidRPr="008B423B">
              <w:rPr>
                <w:rFonts w:ascii="Times New Roman" w:hAnsi="Times New Roman" w:cs="Times New Roman"/>
                <w:spacing w:val="2"/>
                <w:w w:val="95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i/>
                <w:w w:val="95"/>
                <w:sz w:val="20"/>
              </w:rPr>
              <w:t>Langrange</w:t>
            </w:r>
            <w:r w:rsidRPr="008B423B">
              <w:rPr>
                <w:rFonts w:ascii="Times New Roman" w:hAnsi="Times New Roman" w:cs="Times New Roman"/>
                <w:i/>
                <w:spacing w:val="-3"/>
                <w:w w:val="95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i/>
                <w:w w:val="95"/>
                <w:sz w:val="20"/>
              </w:rPr>
              <w:t>Multiplier</w:t>
            </w:r>
          </w:p>
        </w:tc>
        <w:tc>
          <w:tcPr>
            <w:tcW w:w="2414" w:type="dxa"/>
          </w:tcPr>
          <w:p w14:paraId="426DA350" w14:textId="77777777" w:rsidR="00807093" w:rsidRPr="008B423B" w:rsidRDefault="00000000">
            <w:pPr>
              <w:pStyle w:val="TableParagraph"/>
              <w:spacing w:before="3"/>
              <w:ind w:left="605" w:right="0" w:hanging="10"/>
              <w:jc w:val="left"/>
              <w:rPr>
                <w:rFonts w:ascii="Times New Roman" w:hAnsi="Times New Roman" w:cs="Times New Roman"/>
                <w:sz w:val="20"/>
              </w:rPr>
            </w:pPr>
            <w:r w:rsidRPr="008B423B">
              <w:rPr>
                <w:rFonts w:ascii="Times New Roman" w:hAnsi="Times New Roman" w:cs="Times New Roman"/>
                <w:sz w:val="20"/>
              </w:rPr>
              <w:t>CEM</w:t>
            </w:r>
            <w:r w:rsidRPr="008B423B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sz w:val="20"/>
              </w:rPr>
              <w:t>vs</w:t>
            </w:r>
            <w:r w:rsidRPr="008B423B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sz w:val="20"/>
              </w:rPr>
              <w:t>REM</w:t>
            </w:r>
          </w:p>
          <w:p w14:paraId="031F03DD" w14:textId="77777777" w:rsidR="00807093" w:rsidRPr="008B423B" w:rsidRDefault="00000000">
            <w:pPr>
              <w:pStyle w:val="TableParagraph"/>
              <w:spacing w:before="7" w:line="260" w:lineRule="atLeast"/>
              <w:ind w:left="595" w:right="585" w:firstLine="9"/>
              <w:jc w:val="left"/>
              <w:rPr>
                <w:rFonts w:ascii="Times New Roman" w:hAnsi="Times New Roman" w:cs="Times New Roman"/>
                <w:sz w:val="20"/>
              </w:rPr>
            </w:pPr>
            <w:r w:rsidRPr="008B423B">
              <w:rPr>
                <w:rFonts w:ascii="Times New Roman" w:hAnsi="Times New Roman" w:cs="Times New Roman"/>
                <w:sz w:val="20"/>
              </w:rPr>
              <w:t>REM</w:t>
            </w:r>
            <w:r w:rsidRPr="008B423B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sz w:val="20"/>
              </w:rPr>
              <w:t>vs</w:t>
            </w:r>
            <w:r w:rsidRPr="008B423B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sz w:val="20"/>
              </w:rPr>
              <w:t>FEM</w:t>
            </w:r>
            <w:r w:rsidRPr="008B423B">
              <w:rPr>
                <w:rFonts w:ascii="Times New Roman" w:hAnsi="Times New Roman" w:cs="Times New Roman"/>
                <w:spacing w:val="-45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spacing w:val="-3"/>
                <w:w w:val="105"/>
                <w:sz w:val="20"/>
              </w:rPr>
              <w:t>CEM</w:t>
            </w:r>
            <w:r w:rsidRPr="008B423B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spacing w:val="-3"/>
                <w:w w:val="105"/>
                <w:sz w:val="20"/>
              </w:rPr>
              <w:t>vs</w:t>
            </w:r>
            <w:r w:rsidRPr="008B423B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spacing w:val="-3"/>
                <w:w w:val="105"/>
                <w:sz w:val="20"/>
              </w:rPr>
              <w:t>REM</w:t>
            </w:r>
          </w:p>
        </w:tc>
        <w:tc>
          <w:tcPr>
            <w:tcW w:w="1725" w:type="dxa"/>
          </w:tcPr>
          <w:p w14:paraId="57E3F9EB" w14:textId="77777777" w:rsidR="00807093" w:rsidRPr="008B423B" w:rsidRDefault="00000000">
            <w:pPr>
              <w:pStyle w:val="TableParagraph"/>
              <w:spacing w:before="3"/>
              <w:ind w:left="608" w:right="600"/>
              <w:rPr>
                <w:rFonts w:ascii="Times New Roman" w:hAnsi="Times New Roman" w:cs="Times New Roman"/>
                <w:sz w:val="20"/>
              </w:rPr>
            </w:pPr>
            <w:r w:rsidRPr="008B423B">
              <w:rPr>
                <w:rFonts w:ascii="Times New Roman" w:hAnsi="Times New Roman" w:cs="Times New Roman"/>
                <w:w w:val="105"/>
                <w:sz w:val="20"/>
              </w:rPr>
              <w:t>CEM</w:t>
            </w:r>
          </w:p>
          <w:p w14:paraId="5FF794E6" w14:textId="77777777" w:rsidR="00807093" w:rsidRPr="008B423B" w:rsidRDefault="00000000">
            <w:pPr>
              <w:pStyle w:val="TableParagraph"/>
              <w:spacing w:before="7" w:line="260" w:lineRule="atLeast"/>
              <w:ind w:left="608" w:right="597"/>
              <w:rPr>
                <w:rFonts w:ascii="Times New Roman" w:hAnsi="Times New Roman" w:cs="Times New Roman"/>
                <w:sz w:val="20"/>
              </w:rPr>
            </w:pPr>
            <w:r w:rsidRPr="008B423B">
              <w:rPr>
                <w:rFonts w:ascii="Times New Roman" w:hAnsi="Times New Roman" w:cs="Times New Roman"/>
                <w:sz w:val="20"/>
              </w:rPr>
              <w:t>REM</w:t>
            </w:r>
            <w:r w:rsidRPr="008B423B">
              <w:rPr>
                <w:rFonts w:ascii="Times New Roman" w:hAnsi="Times New Roman" w:cs="Times New Roman"/>
                <w:spacing w:val="-46"/>
                <w:sz w:val="20"/>
              </w:rPr>
              <w:t xml:space="preserve"> </w:t>
            </w:r>
            <w:r w:rsidRPr="008B423B">
              <w:rPr>
                <w:rFonts w:ascii="Times New Roman" w:hAnsi="Times New Roman" w:cs="Times New Roman"/>
                <w:w w:val="105"/>
                <w:sz w:val="20"/>
              </w:rPr>
              <w:t>CEM</w:t>
            </w:r>
          </w:p>
        </w:tc>
      </w:tr>
    </w:tbl>
    <w:p w14:paraId="0EE85624" w14:textId="77777777" w:rsidR="00807093" w:rsidRPr="008B423B" w:rsidRDefault="00807093">
      <w:pPr>
        <w:pStyle w:val="BodyText"/>
        <w:spacing w:before="2"/>
        <w:ind w:left="0"/>
        <w:jc w:val="left"/>
        <w:rPr>
          <w:rFonts w:ascii="Times New Roman" w:hAnsi="Times New Roman" w:cs="Times New Roman"/>
          <w:b/>
          <w:sz w:val="24"/>
        </w:rPr>
      </w:pPr>
    </w:p>
    <w:p w14:paraId="023D6ED6" w14:textId="77777777" w:rsidR="00807093" w:rsidRPr="008B423B" w:rsidRDefault="00000000">
      <w:pPr>
        <w:pStyle w:val="BodyText"/>
        <w:spacing w:line="276" w:lineRule="auto"/>
        <w:ind w:right="114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Berdasarkan hasil uji yang telah dilakukan dari ketiga hasil uji tersebut maka dapat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disimpulkan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bahwa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Model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Regresi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Data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Panel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akan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digunakan</w:t>
      </w:r>
      <w:r w:rsidRPr="008B423B">
        <w:rPr>
          <w:rFonts w:ascii="Times New Roman" w:hAnsi="Times New Roman" w:cs="Times New Roman"/>
          <w:spacing w:val="-7"/>
        </w:rPr>
        <w:t xml:space="preserve"> </w:t>
      </w:r>
      <w:r w:rsidRPr="008B423B">
        <w:rPr>
          <w:rFonts w:ascii="Times New Roman" w:hAnsi="Times New Roman" w:cs="Times New Roman"/>
        </w:rPr>
        <w:t>dalam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Uji</w:t>
      </w:r>
      <w:r w:rsidRPr="008B423B">
        <w:rPr>
          <w:rFonts w:ascii="Times New Roman" w:hAnsi="Times New Roman" w:cs="Times New Roman"/>
          <w:spacing w:val="-5"/>
        </w:rPr>
        <w:t xml:space="preserve"> </w:t>
      </w:r>
      <w:r w:rsidRPr="008B423B">
        <w:rPr>
          <w:rFonts w:ascii="Times New Roman" w:hAnsi="Times New Roman" w:cs="Times New Roman"/>
        </w:rPr>
        <w:t>Hipotesis</w:t>
      </w:r>
      <w:r w:rsidRPr="008B423B">
        <w:rPr>
          <w:rFonts w:ascii="Times New Roman" w:hAnsi="Times New Roman" w:cs="Times New Roman"/>
          <w:spacing w:val="-51"/>
        </w:rPr>
        <w:t xml:space="preserve"> </w:t>
      </w:r>
      <w:r w:rsidRPr="008B423B">
        <w:rPr>
          <w:rFonts w:ascii="Times New Roman" w:hAnsi="Times New Roman" w:cs="Times New Roman"/>
        </w:rPr>
        <w:t xml:space="preserve">dan persamaan Regresi Data Panel adalah model </w:t>
      </w:r>
      <w:r w:rsidRPr="008B423B">
        <w:rPr>
          <w:rFonts w:ascii="Times New Roman" w:hAnsi="Times New Roman" w:cs="Times New Roman"/>
          <w:b/>
        </w:rPr>
        <w:t xml:space="preserve">Common Efect Model (CEM). </w:t>
      </w:r>
      <w:r w:rsidRPr="008B423B">
        <w:rPr>
          <w:rFonts w:ascii="Times New Roman" w:hAnsi="Times New Roman" w:cs="Times New Roman"/>
        </w:rPr>
        <w:t>Untuk itu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perlu adanya pengujian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Uji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Asumsi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Klasik.</w:t>
      </w:r>
    </w:p>
    <w:p w14:paraId="09D1AD5C" w14:textId="77777777" w:rsidR="00807093" w:rsidRPr="008B423B" w:rsidRDefault="00000000">
      <w:pPr>
        <w:pStyle w:val="Heading2"/>
        <w:spacing w:before="5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i w:val="0"/>
          <w:w w:val="95"/>
        </w:rPr>
        <w:t>Uji</w:t>
      </w:r>
      <w:r w:rsidRPr="008B423B">
        <w:rPr>
          <w:rFonts w:ascii="Times New Roman" w:hAnsi="Times New Roman" w:cs="Times New Roman"/>
          <w:i w:val="0"/>
          <w:spacing w:val="-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Multikolineritas</w:t>
      </w:r>
    </w:p>
    <w:p w14:paraId="4BF45CF1" w14:textId="77777777" w:rsidR="00807093" w:rsidRPr="008B423B" w:rsidRDefault="00000000">
      <w:pPr>
        <w:pStyle w:val="BodyText"/>
        <w:spacing w:before="34" w:line="280" w:lineRule="auto"/>
        <w:ind w:right="118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Berdasarkan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hasil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uji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Multikolineritas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tidak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terdapat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variabel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independent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memiliki nilai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lebih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dari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0,8.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Sehngga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dapat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disimpulkan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tidak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terjadi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multikolinearitas.</w:t>
      </w:r>
    </w:p>
    <w:p w14:paraId="789E750F" w14:textId="77777777" w:rsidR="00807093" w:rsidRPr="008B423B" w:rsidRDefault="00000000">
      <w:pPr>
        <w:pStyle w:val="Heading2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i w:val="0"/>
          <w:w w:val="90"/>
        </w:rPr>
        <w:t>Uji</w:t>
      </w:r>
      <w:r w:rsidRPr="008B423B">
        <w:rPr>
          <w:rFonts w:ascii="Times New Roman" w:hAnsi="Times New Roman" w:cs="Times New Roman"/>
          <w:i w:val="0"/>
          <w:spacing w:val="1"/>
          <w:w w:val="90"/>
        </w:rPr>
        <w:t xml:space="preserve"> </w:t>
      </w:r>
      <w:r w:rsidRPr="008B423B">
        <w:rPr>
          <w:rFonts w:ascii="Times New Roman" w:hAnsi="Times New Roman" w:cs="Times New Roman"/>
          <w:w w:val="90"/>
        </w:rPr>
        <w:t>Heteroskedastistas</w:t>
      </w:r>
    </w:p>
    <w:p w14:paraId="71FDCA77" w14:textId="77777777" w:rsidR="00807093" w:rsidRPr="008B423B" w:rsidRDefault="00000000">
      <w:pPr>
        <w:pStyle w:val="BodyText"/>
        <w:spacing w:before="33" w:line="276" w:lineRule="auto"/>
        <w:ind w:right="113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Dari output yang dihasilkan hasil Prob. Breushch-Pagan LM sebesar 0,067&gt; α 0,05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maka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-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demikian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H0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diterima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atau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dapat</w:t>
      </w:r>
      <w:r w:rsidRPr="008B423B">
        <w:rPr>
          <w:rFonts w:ascii="Times New Roman" w:hAnsi="Times New Roman" w:cs="Times New Roman"/>
          <w:spacing w:val="-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disimpilkan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tidak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terjadi</w:t>
      </w:r>
      <w:r w:rsidRPr="008B423B">
        <w:rPr>
          <w:rFonts w:ascii="Times New Roman" w:hAnsi="Times New Roman" w:cs="Times New Roman"/>
          <w:spacing w:val="-3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heteroskedastisitas</w:t>
      </w:r>
      <w:r w:rsidRPr="008B423B">
        <w:rPr>
          <w:rFonts w:ascii="Times New Roman" w:hAnsi="Times New Roman" w:cs="Times New Roman"/>
          <w:w w:val="95"/>
        </w:rPr>
        <w:t>.</w:t>
      </w:r>
    </w:p>
    <w:p w14:paraId="304D278D" w14:textId="77777777" w:rsidR="00807093" w:rsidRPr="008B423B" w:rsidRDefault="00807093">
      <w:pPr>
        <w:spacing w:line="276" w:lineRule="auto"/>
        <w:rPr>
          <w:rFonts w:ascii="Times New Roman" w:hAnsi="Times New Roman" w:cs="Times New Roman"/>
        </w:rPr>
        <w:sectPr w:rsidR="00807093" w:rsidRPr="008B423B">
          <w:pgSz w:w="11910" w:h="16850"/>
          <w:pgMar w:top="1680" w:right="1580" w:bottom="1480" w:left="1600" w:header="570" w:footer="1298" w:gutter="0"/>
          <w:cols w:space="720"/>
        </w:sectPr>
      </w:pPr>
    </w:p>
    <w:p w14:paraId="1AF30A7E" w14:textId="77777777" w:rsidR="00807093" w:rsidRPr="008B423B" w:rsidRDefault="00807093">
      <w:pPr>
        <w:pStyle w:val="BodyText"/>
        <w:ind w:left="0"/>
        <w:jc w:val="left"/>
        <w:rPr>
          <w:rFonts w:ascii="Times New Roman" w:hAnsi="Times New Roman" w:cs="Times New Roman"/>
          <w:sz w:val="20"/>
        </w:rPr>
      </w:pPr>
    </w:p>
    <w:p w14:paraId="78E63513" w14:textId="77777777" w:rsidR="00807093" w:rsidRPr="008B423B" w:rsidRDefault="00000000">
      <w:pPr>
        <w:pStyle w:val="Heading1"/>
        <w:spacing w:before="215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10"/>
        </w:rPr>
        <w:t>Uji</w:t>
      </w:r>
      <w:r w:rsidRPr="008B423B">
        <w:rPr>
          <w:rFonts w:ascii="Times New Roman" w:hAnsi="Times New Roman" w:cs="Times New Roman"/>
          <w:spacing w:val="4"/>
          <w:w w:val="110"/>
        </w:rPr>
        <w:t xml:space="preserve"> </w:t>
      </w:r>
      <w:r w:rsidRPr="008B423B">
        <w:rPr>
          <w:rFonts w:ascii="Times New Roman" w:hAnsi="Times New Roman" w:cs="Times New Roman"/>
          <w:w w:val="110"/>
        </w:rPr>
        <w:t>Hipotesis</w:t>
      </w:r>
    </w:p>
    <w:p w14:paraId="328F07AC" w14:textId="77777777" w:rsidR="00807093" w:rsidRPr="008B423B" w:rsidRDefault="00000000">
      <w:pPr>
        <w:pStyle w:val="BodyText"/>
        <w:spacing w:before="29"/>
        <w:ind w:left="821"/>
        <w:jc w:val="lef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Berikut</w:t>
      </w:r>
      <w:r w:rsidRPr="008B423B">
        <w:rPr>
          <w:rFonts w:ascii="Times New Roman" w:hAnsi="Times New Roman" w:cs="Times New Roman"/>
          <w:spacing w:val="-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output</w:t>
      </w:r>
      <w:r w:rsidRPr="008B423B">
        <w:rPr>
          <w:rFonts w:ascii="Times New Roman" w:hAnsi="Times New Roman" w:cs="Times New Roman"/>
          <w:spacing w:val="-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proses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uji</w:t>
      </w:r>
      <w:r w:rsidRPr="008B423B">
        <w:rPr>
          <w:rFonts w:ascii="Times New Roman" w:hAnsi="Times New Roman" w:cs="Times New Roman"/>
          <w:spacing w:val="-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-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menggunakan</w:t>
      </w:r>
      <w:r w:rsidRPr="008B423B">
        <w:rPr>
          <w:rFonts w:ascii="Times New Roman" w:hAnsi="Times New Roman" w:cs="Times New Roman"/>
          <w:spacing w:val="-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program </w:t>
      </w:r>
      <w:r w:rsidRPr="008B423B">
        <w:rPr>
          <w:rFonts w:ascii="Times New Roman" w:hAnsi="Times New Roman" w:cs="Times New Roman"/>
          <w:i/>
          <w:w w:val="95"/>
        </w:rPr>
        <w:t>Eviews</w:t>
      </w:r>
      <w:r w:rsidRPr="008B423B">
        <w:rPr>
          <w:rFonts w:ascii="Times New Roman" w:hAnsi="Times New Roman" w:cs="Times New Roman"/>
          <w:i/>
          <w:spacing w:val="-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9.0</w:t>
      </w:r>
    </w:p>
    <w:p w14:paraId="34262F5F" w14:textId="77777777" w:rsidR="00807093" w:rsidRPr="008B423B" w:rsidRDefault="00000000">
      <w:pPr>
        <w:pStyle w:val="Heading1"/>
        <w:spacing w:before="44"/>
        <w:ind w:left="3864" w:right="3878"/>
        <w:jc w:val="center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noProof/>
        </w:rPr>
        <w:drawing>
          <wp:anchor distT="0" distB="0" distL="0" distR="0" simplePos="0" relativeHeight="4" behindDoc="0" locked="0" layoutInCell="1" allowOverlap="1" wp14:anchorId="4DD7DE57" wp14:editId="6D798F96">
            <wp:simplePos x="0" y="0"/>
            <wp:positionH relativeFrom="page">
              <wp:posOffset>2142235</wp:posOffset>
            </wp:positionH>
            <wp:positionV relativeFrom="paragraph">
              <wp:posOffset>217089</wp:posOffset>
            </wp:positionV>
            <wp:extent cx="3241304" cy="187166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304" cy="1871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423B">
        <w:rPr>
          <w:rFonts w:ascii="Times New Roman" w:hAnsi="Times New Roman" w:cs="Times New Roman"/>
          <w:w w:val="105"/>
        </w:rPr>
        <w:t>Gambar</w:t>
      </w:r>
      <w:r w:rsidRPr="008B423B">
        <w:rPr>
          <w:rFonts w:ascii="Times New Roman" w:hAnsi="Times New Roman" w:cs="Times New Roman"/>
          <w:spacing w:val="8"/>
          <w:w w:val="105"/>
        </w:rPr>
        <w:t xml:space="preserve"> </w:t>
      </w:r>
      <w:r w:rsidRPr="008B423B">
        <w:rPr>
          <w:rFonts w:ascii="Times New Roman" w:hAnsi="Times New Roman" w:cs="Times New Roman"/>
          <w:w w:val="105"/>
        </w:rPr>
        <w:t>1</w:t>
      </w:r>
    </w:p>
    <w:p w14:paraId="37F419D7" w14:textId="77777777" w:rsidR="00807093" w:rsidRPr="008B423B" w:rsidRDefault="00000000">
      <w:pPr>
        <w:spacing w:before="32"/>
        <w:ind w:left="457" w:right="470"/>
        <w:jc w:val="center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Sumber: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Hasil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olah </w:t>
      </w:r>
      <w:r w:rsidRPr="008B423B">
        <w:rPr>
          <w:rFonts w:ascii="Times New Roman" w:hAnsi="Times New Roman" w:cs="Times New Roman"/>
          <w:i/>
          <w:w w:val="95"/>
        </w:rPr>
        <w:t>Eviews</w:t>
      </w:r>
      <w:r w:rsidRPr="008B423B">
        <w:rPr>
          <w:rFonts w:ascii="Times New Roman" w:hAnsi="Times New Roman" w:cs="Times New Roman"/>
          <w:i/>
          <w:spacing w:val="-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9.0</w:t>
      </w:r>
    </w:p>
    <w:p w14:paraId="2A902E24" w14:textId="77777777" w:rsidR="00807093" w:rsidRPr="008B423B" w:rsidRDefault="00000000">
      <w:pPr>
        <w:pStyle w:val="Heading1"/>
        <w:spacing w:before="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05"/>
        </w:rPr>
        <w:t>Pembahasan</w:t>
      </w:r>
      <w:r w:rsidRPr="008B423B">
        <w:rPr>
          <w:rFonts w:ascii="Times New Roman" w:hAnsi="Times New Roman" w:cs="Times New Roman"/>
          <w:spacing w:val="-3"/>
          <w:w w:val="105"/>
        </w:rPr>
        <w:t xml:space="preserve"> </w:t>
      </w:r>
      <w:r w:rsidRPr="008B423B">
        <w:rPr>
          <w:rFonts w:ascii="Times New Roman" w:hAnsi="Times New Roman" w:cs="Times New Roman"/>
          <w:w w:val="105"/>
        </w:rPr>
        <w:t>Hipotesis</w:t>
      </w:r>
    </w:p>
    <w:p w14:paraId="7846D72B" w14:textId="77777777" w:rsidR="00807093" w:rsidRPr="008B423B" w:rsidRDefault="00000000">
      <w:pPr>
        <w:pStyle w:val="BodyText"/>
        <w:spacing w:before="32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spacing w:val="-1"/>
        </w:rPr>
        <w:t>Pada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Gambar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1</w:t>
      </w:r>
      <w:r w:rsidRPr="008B423B">
        <w:rPr>
          <w:rFonts w:ascii="Times New Roman" w:hAnsi="Times New Roman" w:cs="Times New Roman"/>
          <w:spacing w:val="-12"/>
        </w:rPr>
        <w:t xml:space="preserve"> </w:t>
      </w:r>
      <w:r w:rsidRPr="008B423B">
        <w:rPr>
          <w:rFonts w:ascii="Times New Roman" w:hAnsi="Times New Roman" w:cs="Times New Roman"/>
          <w:spacing w:val="-1"/>
        </w:rPr>
        <w:t>menunjukan</w:t>
      </w:r>
      <w:r w:rsidRPr="008B423B">
        <w:rPr>
          <w:rFonts w:ascii="Times New Roman" w:hAnsi="Times New Roman" w:cs="Times New Roman"/>
          <w:spacing w:val="-11"/>
        </w:rPr>
        <w:t xml:space="preserve"> </w:t>
      </w:r>
      <w:r w:rsidRPr="008B423B">
        <w:rPr>
          <w:rFonts w:ascii="Times New Roman" w:hAnsi="Times New Roman" w:cs="Times New Roman"/>
        </w:rPr>
        <w:t>bahwa</w:t>
      </w:r>
      <w:r w:rsidRPr="008B423B">
        <w:rPr>
          <w:rFonts w:ascii="Times New Roman" w:hAnsi="Times New Roman" w:cs="Times New Roman"/>
          <w:spacing w:val="-13"/>
        </w:rPr>
        <w:t xml:space="preserve"> </w:t>
      </w:r>
      <w:r w:rsidRPr="008B423B">
        <w:rPr>
          <w:rFonts w:ascii="Times New Roman" w:hAnsi="Times New Roman" w:cs="Times New Roman"/>
        </w:rPr>
        <w:t>:</w:t>
      </w:r>
    </w:p>
    <w:p w14:paraId="50B98062" w14:textId="77777777" w:rsidR="00807093" w:rsidRPr="008B423B" w:rsidRDefault="00000000">
      <w:pPr>
        <w:spacing w:before="40"/>
        <w:ind w:left="102"/>
        <w:rPr>
          <w:rFonts w:ascii="Times New Roman" w:hAnsi="Times New Roman" w:cs="Times New Roman"/>
          <w:b/>
        </w:rPr>
      </w:pPr>
      <w:r w:rsidRPr="008B423B">
        <w:rPr>
          <w:rFonts w:ascii="Times New Roman" w:hAnsi="Times New Roman" w:cs="Times New Roman"/>
          <w:b/>
        </w:rPr>
        <w:t>Pengaruh</w:t>
      </w:r>
      <w:r w:rsidRPr="008B423B">
        <w:rPr>
          <w:rFonts w:ascii="Times New Roman" w:hAnsi="Times New Roman" w:cs="Times New Roman"/>
          <w:b/>
          <w:spacing w:val="21"/>
        </w:rPr>
        <w:t xml:space="preserve"> </w:t>
      </w:r>
      <w:r w:rsidRPr="008B423B">
        <w:rPr>
          <w:rFonts w:ascii="Times New Roman" w:hAnsi="Times New Roman" w:cs="Times New Roman"/>
          <w:b/>
          <w:i/>
        </w:rPr>
        <w:t>Return</w:t>
      </w:r>
      <w:r w:rsidRPr="008B423B">
        <w:rPr>
          <w:rFonts w:ascii="Times New Roman" w:hAnsi="Times New Roman" w:cs="Times New Roman"/>
          <w:b/>
          <w:i/>
          <w:spacing w:val="18"/>
        </w:rPr>
        <w:t xml:space="preserve"> </w:t>
      </w:r>
      <w:r w:rsidRPr="008B423B">
        <w:rPr>
          <w:rFonts w:ascii="Times New Roman" w:hAnsi="Times New Roman" w:cs="Times New Roman"/>
          <w:b/>
          <w:i/>
        </w:rPr>
        <w:t>On</w:t>
      </w:r>
      <w:r w:rsidRPr="008B423B">
        <w:rPr>
          <w:rFonts w:ascii="Times New Roman" w:hAnsi="Times New Roman" w:cs="Times New Roman"/>
          <w:b/>
          <w:i/>
          <w:spacing w:val="21"/>
        </w:rPr>
        <w:t xml:space="preserve"> </w:t>
      </w:r>
      <w:r w:rsidRPr="008B423B">
        <w:rPr>
          <w:rFonts w:ascii="Times New Roman" w:hAnsi="Times New Roman" w:cs="Times New Roman"/>
          <w:b/>
          <w:i/>
        </w:rPr>
        <w:t>Asset</w:t>
      </w:r>
      <w:r w:rsidRPr="008B423B">
        <w:rPr>
          <w:rFonts w:ascii="Times New Roman" w:hAnsi="Times New Roman" w:cs="Times New Roman"/>
          <w:b/>
          <w:i/>
          <w:spacing w:val="22"/>
        </w:rPr>
        <w:t xml:space="preserve"> </w:t>
      </w:r>
      <w:r w:rsidRPr="008B423B">
        <w:rPr>
          <w:rFonts w:ascii="Times New Roman" w:hAnsi="Times New Roman" w:cs="Times New Roman"/>
          <w:b/>
        </w:rPr>
        <w:t>(ROA)</w:t>
      </w:r>
      <w:r w:rsidRPr="008B423B">
        <w:rPr>
          <w:rFonts w:ascii="Times New Roman" w:hAnsi="Times New Roman" w:cs="Times New Roman"/>
          <w:b/>
          <w:spacing w:val="21"/>
        </w:rPr>
        <w:t xml:space="preserve"> </w:t>
      </w:r>
      <w:r w:rsidRPr="008B423B">
        <w:rPr>
          <w:rFonts w:ascii="Times New Roman" w:hAnsi="Times New Roman" w:cs="Times New Roman"/>
          <w:b/>
        </w:rPr>
        <w:t>terhadap</w:t>
      </w:r>
      <w:r w:rsidRPr="008B423B">
        <w:rPr>
          <w:rFonts w:ascii="Times New Roman" w:hAnsi="Times New Roman" w:cs="Times New Roman"/>
          <w:b/>
          <w:spacing w:val="20"/>
        </w:rPr>
        <w:t xml:space="preserve"> </w:t>
      </w:r>
      <w:r w:rsidRPr="008B423B">
        <w:rPr>
          <w:rFonts w:ascii="Times New Roman" w:hAnsi="Times New Roman" w:cs="Times New Roman"/>
          <w:b/>
        </w:rPr>
        <w:t>Penghindaran</w:t>
      </w:r>
      <w:r w:rsidRPr="008B423B">
        <w:rPr>
          <w:rFonts w:ascii="Times New Roman" w:hAnsi="Times New Roman" w:cs="Times New Roman"/>
          <w:b/>
          <w:spacing w:val="20"/>
        </w:rPr>
        <w:t xml:space="preserve"> </w:t>
      </w:r>
      <w:r w:rsidRPr="008B423B">
        <w:rPr>
          <w:rFonts w:ascii="Times New Roman" w:hAnsi="Times New Roman" w:cs="Times New Roman"/>
          <w:b/>
        </w:rPr>
        <w:t>Pajak</w:t>
      </w:r>
    </w:p>
    <w:p w14:paraId="777F21DD" w14:textId="77777777" w:rsidR="00807093" w:rsidRPr="008B423B" w:rsidRDefault="00000000">
      <w:pPr>
        <w:pStyle w:val="BodyText"/>
        <w:spacing w:before="37"/>
        <w:ind w:left="82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Nilai</w:t>
      </w:r>
      <w:r w:rsidRPr="008B423B">
        <w:rPr>
          <w:rFonts w:ascii="Times New Roman" w:hAnsi="Times New Roman" w:cs="Times New Roman"/>
          <w:spacing w:val="3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t-statistic</w:t>
      </w:r>
      <w:r w:rsidRPr="008B423B">
        <w:rPr>
          <w:rFonts w:ascii="Times New Roman" w:hAnsi="Times New Roman" w:cs="Times New Roman"/>
          <w:spacing w:val="3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ukuran</w:t>
      </w:r>
      <w:r w:rsidRPr="008B423B">
        <w:rPr>
          <w:rFonts w:ascii="Times New Roman" w:hAnsi="Times New Roman" w:cs="Times New Roman"/>
          <w:spacing w:val="3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ROA</w:t>
      </w:r>
      <w:r w:rsidRPr="008B423B">
        <w:rPr>
          <w:rFonts w:ascii="Times New Roman" w:hAnsi="Times New Roman" w:cs="Times New Roman"/>
          <w:spacing w:val="3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sebesar</w:t>
      </w:r>
      <w:r w:rsidRPr="008B423B">
        <w:rPr>
          <w:rFonts w:ascii="Times New Roman" w:hAnsi="Times New Roman" w:cs="Times New Roman"/>
          <w:spacing w:val="3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2,081589,</w:t>
      </w:r>
      <w:r w:rsidRPr="008B423B">
        <w:rPr>
          <w:rFonts w:ascii="Times New Roman" w:hAnsi="Times New Roman" w:cs="Times New Roman"/>
          <w:spacing w:val="3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sementara</w:t>
      </w:r>
      <w:r w:rsidRPr="008B423B">
        <w:rPr>
          <w:rFonts w:ascii="Times New Roman" w:hAnsi="Times New Roman" w:cs="Times New Roman"/>
          <w:spacing w:val="3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</w:t>
      </w:r>
      <w:r w:rsidRPr="008B423B">
        <w:rPr>
          <w:rFonts w:ascii="Times New Roman" w:hAnsi="Times New Roman" w:cs="Times New Roman"/>
          <w:spacing w:val="3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Tabel</w:t>
      </w:r>
      <w:r w:rsidRPr="008B423B">
        <w:rPr>
          <w:rFonts w:ascii="Times New Roman" w:hAnsi="Times New Roman" w:cs="Times New Roman"/>
          <w:spacing w:val="3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3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tingkat</w:t>
      </w:r>
    </w:p>
    <w:p w14:paraId="63431B90" w14:textId="77777777" w:rsidR="00807093" w:rsidRPr="008B423B" w:rsidRDefault="00000000">
      <w:pPr>
        <w:pStyle w:val="BodyText"/>
        <w:spacing w:before="40" w:line="280" w:lineRule="auto"/>
        <w:ind w:right="112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=5%, df (n-k) = 35 didapat nilai t Tabel sebesar 2,03011. Dengan demikian t-statistic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Likuiditas (2,081589) &gt; t Tabel (2,03011) dan nilai Prob. 0,0448 &lt; 0,05. Maka dapat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 xml:space="preserve">disimpulkan bahwa variable </w:t>
      </w:r>
      <w:r w:rsidRPr="008B423B">
        <w:rPr>
          <w:rFonts w:ascii="Times New Roman" w:hAnsi="Times New Roman" w:cs="Times New Roman"/>
          <w:i/>
        </w:rPr>
        <w:t xml:space="preserve">Return On Asset </w:t>
      </w:r>
      <w:r w:rsidRPr="008B423B">
        <w:rPr>
          <w:rFonts w:ascii="Times New Roman" w:hAnsi="Times New Roman" w:cs="Times New Roman"/>
        </w:rPr>
        <w:t>dalam penelitian ini memiliki pengaruh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terhadap penghindaran pajak.</w:t>
      </w:r>
    </w:p>
    <w:p w14:paraId="20853BF4" w14:textId="77777777" w:rsidR="00807093" w:rsidRPr="008B423B" w:rsidRDefault="00000000">
      <w:pPr>
        <w:spacing w:line="267" w:lineRule="exact"/>
        <w:ind w:left="102"/>
        <w:rPr>
          <w:rFonts w:ascii="Times New Roman" w:hAnsi="Times New Roman" w:cs="Times New Roman"/>
          <w:b/>
        </w:rPr>
      </w:pPr>
      <w:r w:rsidRPr="008B423B">
        <w:rPr>
          <w:rFonts w:ascii="Times New Roman" w:hAnsi="Times New Roman" w:cs="Times New Roman"/>
          <w:b/>
        </w:rPr>
        <w:t>Pengaruh</w:t>
      </w:r>
      <w:r w:rsidRPr="008B423B">
        <w:rPr>
          <w:rFonts w:ascii="Times New Roman" w:hAnsi="Times New Roman" w:cs="Times New Roman"/>
          <w:b/>
          <w:spacing w:val="4"/>
        </w:rPr>
        <w:t xml:space="preserve"> </w:t>
      </w:r>
      <w:r w:rsidRPr="008B423B">
        <w:rPr>
          <w:rFonts w:ascii="Times New Roman" w:hAnsi="Times New Roman" w:cs="Times New Roman"/>
          <w:b/>
          <w:i/>
        </w:rPr>
        <w:t>Capital</w:t>
      </w:r>
      <w:r w:rsidRPr="008B423B">
        <w:rPr>
          <w:rFonts w:ascii="Times New Roman" w:hAnsi="Times New Roman" w:cs="Times New Roman"/>
          <w:b/>
          <w:i/>
          <w:spacing w:val="2"/>
        </w:rPr>
        <w:t xml:space="preserve"> </w:t>
      </w:r>
      <w:r w:rsidRPr="008B423B">
        <w:rPr>
          <w:rFonts w:ascii="Times New Roman" w:hAnsi="Times New Roman" w:cs="Times New Roman"/>
          <w:b/>
          <w:i/>
        </w:rPr>
        <w:t>Intencity</w:t>
      </w:r>
      <w:r w:rsidRPr="008B423B">
        <w:rPr>
          <w:rFonts w:ascii="Times New Roman" w:hAnsi="Times New Roman" w:cs="Times New Roman"/>
          <w:b/>
          <w:i/>
          <w:spacing w:val="13"/>
        </w:rPr>
        <w:t xml:space="preserve"> </w:t>
      </w:r>
      <w:r w:rsidRPr="008B423B">
        <w:rPr>
          <w:rFonts w:ascii="Times New Roman" w:hAnsi="Times New Roman" w:cs="Times New Roman"/>
          <w:b/>
        </w:rPr>
        <w:t>terhadap</w:t>
      </w:r>
      <w:r w:rsidRPr="008B423B">
        <w:rPr>
          <w:rFonts w:ascii="Times New Roman" w:hAnsi="Times New Roman" w:cs="Times New Roman"/>
          <w:b/>
          <w:spacing w:val="4"/>
        </w:rPr>
        <w:t xml:space="preserve"> </w:t>
      </w:r>
      <w:r w:rsidRPr="008B423B">
        <w:rPr>
          <w:rFonts w:ascii="Times New Roman" w:hAnsi="Times New Roman" w:cs="Times New Roman"/>
          <w:b/>
        </w:rPr>
        <w:t>Penghindaran</w:t>
      </w:r>
      <w:r w:rsidRPr="008B423B">
        <w:rPr>
          <w:rFonts w:ascii="Times New Roman" w:hAnsi="Times New Roman" w:cs="Times New Roman"/>
          <w:b/>
          <w:spacing w:val="3"/>
        </w:rPr>
        <w:t xml:space="preserve"> </w:t>
      </w:r>
      <w:r w:rsidRPr="008B423B">
        <w:rPr>
          <w:rFonts w:ascii="Times New Roman" w:hAnsi="Times New Roman" w:cs="Times New Roman"/>
          <w:b/>
        </w:rPr>
        <w:t>Pajak</w:t>
      </w:r>
    </w:p>
    <w:p w14:paraId="3259D4E9" w14:textId="77777777" w:rsidR="00807093" w:rsidRPr="008B423B" w:rsidRDefault="00000000">
      <w:pPr>
        <w:pStyle w:val="BodyText"/>
        <w:spacing w:before="31" w:line="280" w:lineRule="auto"/>
        <w:ind w:right="112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spacing w:val="-1"/>
          <w:w w:val="95"/>
        </w:rPr>
        <w:t>Nilai</w:t>
      </w:r>
      <w:r w:rsidRPr="008B423B">
        <w:rPr>
          <w:rFonts w:ascii="Times New Roman" w:hAnsi="Times New Roman" w:cs="Times New Roman"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</w:rPr>
        <w:t>t-statistic</w:t>
      </w:r>
      <w:r w:rsidRPr="008B423B">
        <w:rPr>
          <w:rFonts w:ascii="Times New Roman" w:hAnsi="Times New Roman" w:cs="Times New Roman"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</w:rPr>
        <w:t>ukuran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spacing w:val="-1"/>
          <w:w w:val="95"/>
        </w:rPr>
        <w:t>capital</w:t>
      </w:r>
      <w:r w:rsidRPr="008B423B">
        <w:rPr>
          <w:rFonts w:ascii="Times New Roman" w:hAnsi="Times New Roman" w:cs="Times New Roman"/>
          <w:i/>
          <w:spacing w:val="-11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spacing w:val="-1"/>
          <w:w w:val="95"/>
        </w:rPr>
        <w:t>intensity</w:t>
      </w:r>
      <w:r w:rsidRPr="008B423B">
        <w:rPr>
          <w:rFonts w:ascii="Times New Roman" w:hAnsi="Times New Roman" w:cs="Times New Roman"/>
          <w:i/>
          <w:spacing w:val="-14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</w:rPr>
        <w:t>(CI)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</w:rPr>
        <w:t>sebesar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</w:rPr>
        <w:t>0,53315,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</w:rPr>
        <w:t>sementara</w:t>
      </w:r>
      <w:r w:rsidRPr="008B423B">
        <w:rPr>
          <w:rFonts w:ascii="Times New Roman" w:hAnsi="Times New Roman" w:cs="Times New Roman"/>
          <w:spacing w:val="-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</w:t>
      </w:r>
      <w:r w:rsidRPr="008B423B">
        <w:rPr>
          <w:rFonts w:ascii="Times New Roman" w:hAnsi="Times New Roman" w:cs="Times New Roman"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Tabel</w:t>
      </w:r>
      <w:r w:rsidRPr="008B423B">
        <w:rPr>
          <w:rFonts w:ascii="Times New Roman" w:hAnsi="Times New Roman" w:cs="Times New Roman"/>
          <w:spacing w:val="-1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 xml:space="preserve">tingkat </w:t>
      </w:r>
      <w:r w:rsidRPr="008B423B">
        <w:rPr>
          <w:rFonts w:ascii="Times New Roman" w:hAnsi="Times New Roman" w:cs="Times New Roman"/>
        </w:rPr>
        <w:t>=5%, df (n-k) = 35 didapat nilai t Tabel sebesar 2,03011 . Dengan demikian t-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statistic </w:t>
      </w:r>
      <w:r w:rsidRPr="008B423B">
        <w:rPr>
          <w:rFonts w:ascii="Times New Roman" w:hAnsi="Times New Roman" w:cs="Times New Roman"/>
          <w:i/>
          <w:w w:val="95"/>
        </w:rPr>
        <w:t xml:space="preserve">Capital Intensity </w:t>
      </w:r>
      <w:r w:rsidRPr="008B423B">
        <w:rPr>
          <w:rFonts w:ascii="Times New Roman" w:hAnsi="Times New Roman" w:cs="Times New Roman"/>
          <w:w w:val="95"/>
        </w:rPr>
        <w:t>(0,53315) &lt; t Tabel (2,03011) dan nilai Prob. 0,5972 &gt; 0,05. Maka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 xml:space="preserve">dapat disimpulkan bahwa variable </w:t>
      </w:r>
      <w:r w:rsidRPr="008B423B">
        <w:rPr>
          <w:rFonts w:ascii="Times New Roman" w:hAnsi="Times New Roman" w:cs="Times New Roman"/>
          <w:i/>
        </w:rPr>
        <w:t xml:space="preserve">capital intensity </w:t>
      </w:r>
      <w:r w:rsidRPr="008B423B">
        <w:rPr>
          <w:rFonts w:ascii="Times New Roman" w:hAnsi="Times New Roman" w:cs="Times New Roman"/>
        </w:rPr>
        <w:t>dalam penelitian ini tidak memiliki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pengaruh terhadap penghindaran pajak.</w:t>
      </w:r>
    </w:p>
    <w:p w14:paraId="3B49BD3F" w14:textId="77777777" w:rsidR="00807093" w:rsidRPr="008B423B" w:rsidRDefault="00000000">
      <w:pPr>
        <w:pStyle w:val="Heading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Pengaruh</w:t>
      </w:r>
      <w:r w:rsidRPr="008B423B">
        <w:rPr>
          <w:rFonts w:ascii="Times New Roman" w:hAnsi="Times New Roman" w:cs="Times New Roman"/>
          <w:spacing w:val="8"/>
        </w:rPr>
        <w:t xml:space="preserve"> </w:t>
      </w:r>
      <w:r w:rsidRPr="008B423B">
        <w:rPr>
          <w:rFonts w:ascii="Times New Roman" w:hAnsi="Times New Roman" w:cs="Times New Roman"/>
          <w:i/>
        </w:rPr>
        <w:t>Leverage</w:t>
      </w:r>
      <w:r w:rsidRPr="008B423B">
        <w:rPr>
          <w:rFonts w:ascii="Times New Roman" w:hAnsi="Times New Roman" w:cs="Times New Roman"/>
          <w:i/>
          <w:spacing w:val="17"/>
        </w:rPr>
        <w:t xml:space="preserve"> </w:t>
      </w:r>
      <w:r w:rsidRPr="008B423B">
        <w:rPr>
          <w:rFonts w:ascii="Times New Roman" w:hAnsi="Times New Roman" w:cs="Times New Roman"/>
        </w:rPr>
        <w:t>terhadap</w:t>
      </w:r>
      <w:r w:rsidRPr="008B423B">
        <w:rPr>
          <w:rFonts w:ascii="Times New Roman" w:hAnsi="Times New Roman" w:cs="Times New Roman"/>
          <w:spacing w:val="8"/>
        </w:rPr>
        <w:t xml:space="preserve"> </w:t>
      </w:r>
      <w:r w:rsidRPr="008B423B">
        <w:rPr>
          <w:rFonts w:ascii="Times New Roman" w:hAnsi="Times New Roman" w:cs="Times New Roman"/>
        </w:rPr>
        <w:t>Penghindaran</w:t>
      </w:r>
      <w:r w:rsidRPr="008B423B">
        <w:rPr>
          <w:rFonts w:ascii="Times New Roman" w:hAnsi="Times New Roman" w:cs="Times New Roman"/>
          <w:spacing w:val="8"/>
        </w:rPr>
        <w:t xml:space="preserve"> </w:t>
      </w:r>
      <w:r w:rsidRPr="008B423B">
        <w:rPr>
          <w:rFonts w:ascii="Times New Roman" w:hAnsi="Times New Roman" w:cs="Times New Roman"/>
        </w:rPr>
        <w:t>Pajak</w:t>
      </w:r>
    </w:p>
    <w:p w14:paraId="16EDE21F" w14:textId="77777777" w:rsidR="00807093" w:rsidRPr="008B423B" w:rsidRDefault="00000000">
      <w:pPr>
        <w:pStyle w:val="BodyText"/>
        <w:spacing w:before="35" w:line="280" w:lineRule="auto"/>
        <w:ind w:right="112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Nilai t-statistic ukuran leverage (DAR) sebesar 2,920887, sementara t Tabel dengan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tingkat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=5%,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df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(n-k)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=</w:t>
      </w:r>
      <w:r w:rsidRPr="008B423B">
        <w:rPr>
          <w:rFonts w:ascii="Times New Roman" w:hAnsi="Times New Roman" w:cs="Times New Roman"/>
          <w:spacing w:val="-1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35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didapat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nilai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Tabel</w:t>
      </w:r>
      <w:r w:rsidRPr="008B423B">
        <w:rPr>
          <w:rFonts w:ascii="Times New Roman" w:hAnsi="Times New Roman" w:cs="Times New Roman"/>
          <w:spacing w:val="-1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sebesar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2,03011.</w:t>
      </w:r>
      <w:r w:rsidRPr="008B423B">
        <w:rPr>
          <w:rFonts w:ascii="Times New Roman" w:hAnsi="Times New Roman" w:cs="Times New Roman"/>
          <w:spacing w:val="-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Dengan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demikian</w:t>
      </w:r>
      <w:r w:rsidRPr="008B423B">
        <w:rPr>
          <w:rFonts w:ascii="Times New Roman" w:hAnsi="Times New Roman" w:cs="Times New Roman"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t-statistic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i/>
        </w:rPr>
        <w:t xml:space="preserve">Leverage </w:t>
      </w:r>
      <w:r w:rsidRPr="008B423B">
        <w:rPr>
          <w:rFonts w:ascii="Times New Roman" w:hAnsi="Times New Roman" w:cs="Times New Roman"/>
        </w:rPr>
        <w:t>(2,920887) &gt; t Tabel (2,03011) dan nilai Prob. 0,00061 &lt; 0,05. Maka dapat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disimpulkan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bahwa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variable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Leverage</w:t>
      </w:r>
      <w:r w:rsidRPr="008B423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dalam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penelitian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ini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memiliki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pengaruh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terhadap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penghindaran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pajak.</w:t>
      </w:r>
    </w:p>
    <w:p w14:paraId="3F0876A2" w14:textId="77777777" w:rsidR="00807093" w:rsidRPr="008B423B" w:rsidRDefault="00000000">
      <w:pPr>
        <w:pStyle w:val="Heading1"/>
        <w:spacing w:line="265" w:lineRule="exac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05"/>
        </w:rPr>
        <w:t>Pengaruh</w:t>
      </w:r>
      <w:r w:rsidRPr="008B423B">
        <w:rPr>
          <w:rFonts w:ascii="Times New Roman" w:hAnsi="Times New Roman" w:cs="Times New Roman"/>
          <w:spacing w:val="12"/>
          <w:w w:val="105"/>
        </w:rPr>
        <w:t xml:space="preserve"> </w:t>
      </w:r>
      <w:r w:rsidRPr="008B423B">
        <w:rPr>
          <w:rFonts w:ascii="Times New Roman" w:hAnsi="Times New Roman" w:cs="Times New Roman"/>
          <w:w w:val="105"/>
        </w:rPr>
        <w:t>Likuiditas</w:t>
      </w:r>
      <w:r w:rsidRPr="008B423B">
        <w:rPr>
          <w:rFonts w:ascii="Times New Roman" w:hAnsi="Times New Roman" w:cs="Times New Roman"/>
          <w:spacing w:val="19"/>
          <w:w w:val="105"/>
        </w:rPr>
        <w:t xml:space="preserve"> </w:t>
      </w:r>
      <w:r w:rsidRPr="008B423B">
        <w:rPr>
          <w:rFonts w:ascii="Times New Roman" w:hAnsi="Times New Roman" w:cs="Times New Roman"/>
          <w:w w:val="105"/>
        </w:rPr>
        <w:t>terhadap</w:t>
      </w:r>
      <w:r w:rsidRPr="008B423B">
        <w:rPr>
          <w:rFonts w:ascii="Times New Roman" w:hAnsi="Times New Roman" w:cs="Times New Roman"/>
          <w:spacing w:val="12"/>
          <w:w w:val="105"/>
        </w:rPr>
        <w:t xml:space="preserve"> </w:t>
      </w:r>
      <w:r w:rsidRPr="008B423B">
        <w:rPr>
          <w:rFonts w:ascii="Times New Roman" w:hAnsi="Times New Roman" w:cs="Times New Roman"/>
          <w:w w:val="105"/>
        </w:rPr>
        <w:t>Penghindaran</w:t>
      </w:r>
      <w:r w:rsidRPr="008B423B">
        <w:rPr>
          <w:rFonts w:ascii="Times New Roman" w:hAnsi="Times New Roman" w:cs="Times New Roman"/>
          <w:spacing w:val="11"/>
          <w:w w:val="105"/>
        </w:rPr>
        <w:t xml:space="preserve"> </w:t>
      </w:r>
      <w:r w:rsidRPr="008B423B">
        <w:rPr>
          <w:rFonts w:ascii="Times New Roman" w:hAnsi="Times New Roman" w:cs="Times New Roman"/>
          <w:w w:val="105"/>
        </w:rPr>
        <w:t>Pajak</w:t>
      </w:r>
    </w:p>
    <w:p w14:paraId="42BC079B" w14:textId="77777777" w:rsidR="00807093" w:rsidRPr="008B423B" w:rsidRDefault="00000000">
      <w:pPr>
        <w:pStyle w:val="BodyText"/>
        <w:spacing w:before="29" w:line="280" w:lineRule="auto"/>
        <w:ind w:right="113" w:firstLine="719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Nilai t-statistic ukuran Likuiditas (CR) sebesar 1,278220, sementara t Tabel dengan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 xml:space="preserve">tingkat </w:t>
      </w:r>
      <w:r w:rsidRPr="008B423B">
        <w:rPr>
          <w:rFonts w:ascii="Times New Roman" w:hAnsi="Times New Roman" w:cs="Times New Roman"/>
        </w:rPr>
        <w:t>=5%, df (n-k) = 35 didapat nilai t Tabel sebesar 2,03011 . Dengan demikian t-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statistic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Likuiditas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(1,278220)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&lt;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</w:t>
      </w:r>
      <w:r w:rsidRPr="008B423B">
        <w:rPr>
          <w:rFonts w:ascii="Times New Roman" w:hAnsi="Times New Roman" w:cs="Times New Roman"/>
          <w:spacing w:val="-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Tabel</w:t>
      </w:r>
      <w:r w:rsidRPr="008B423B">
        <w:rPr>
          <w:rFonts w:ascii="Times New Roman" w:hAnsi="Times New Roman" w:cs="Times New Roman"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(2,03011)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nilai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Prob.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0,2096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&gt;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0,05.</w:t>
      </w:r>
      <w:r w:rsidRPr="008B423B">
        <w:rPr>
          <w:rFonts w:ascii="Times New Roman" w:hAnsi="Times New Roman" w:cs="Times New Roman"/>
          <w:spacing w:val="-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Maka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dapat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disimpulkan bahwa variable Likuiditas dalam penelitian ini tidak memiliki pengaruh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terhadap penghindaran pajak.</w:t>
      </w:r>
    </w:p>
    <w:p w14:paraId="427CAE95" w14:textId="77777777" w:rsidR="00807093" w:rsidRPr="008B423B" w:rsidRDefault="00807093">
      <w:pPr>
        <w:pStyle w:val="BodyText"/>
        <w:spacing w:before="4"/>
        <w:ind w:left="0"/>
        <w:jc w:val="left"/>
        <w:rPr>
          <w:rFonts w:ascii="Times New Roman" w:hAnsi="Times New Roman" w:cs="Times New Roman"/>
          <w:sz w:val="25"/>
        </w:rPr>
      </w:pPr>
    </w:p>
    <w:p w14:paraId="44426BD6" w14:textId="77777777" w:rsidR="00807093" w:rsidRPr="008B423B" w:rsidRDefault="00000000">
      <w:pPr>
        <w:pStyle w:val="Heading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25"/>
        </w:rPr>
        <w:t>SIMPULAN</w:t>
      </w:r>
      <w:r w:rsidRPr="008B423B">
        <w:rPr>
          <w:rFonts w:ascii="Times New Roman" w:hAnsi="Times New Roman" w:cs="Times New Roman"/>
          <w:spacing w:val="-6"/>
          <w:w w:val="125"/>
        </w:rPr>
        <w:t xml:space="preserve"> </w:t>
      </w:r>
      <w:r w:rsidRPr="008B423B">
        <w:rPr>
          <w:rFonts w:ascii="Times New Roman" w:hAnsi="Times New Roman" w:cs="Times New Roman"/>
          <w:w w:val="125"/>
        </w:rPr>
        <w:t>DAN</w:t>
      </w:r>
      <w:r w:rsidRPr="008B423B">
        <w:rPr>
          <w:rFonts w:ascii="Times New Roman" w:hAnsi="Times New Roman" w:cs="Times New Roman"/>
          <w:spacing w:val="-5"/>
          <w:w w:val="125"/>
        </w:rPr>
        <w:t xml:space="preserve"> </w:t>
      </w:r>
      <w:r w:rsidRPr="008B423B">
        <w:rPr>
          <w:rFonts w:ascii="Times New Roman" w:hAnsi="Times New Roman" w:cs="Times New Roman"/>
          <w:w w:val="125"/>
        </w:rPr>
        <w:t>SARAN</w:t>
      </w:r>
    </w:p>
    <w:p w14:paraId="432FC530" w14:textId="77777777" w:rsidR="00807093" w:rsidRPr="008B423B" w:rsidRDefault="00000000">
      <w:pPr>
        <w:pStyle w:val="BodyText"/>
        <w:spacing w:before="30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Kesimpulan</w:t>
      </w:r>
      <w:r w:rsidRPr="008B423B">
        <w:rPr>
          <w:rFonts w:ascii="Times New Roman" w:hAnsi="Times New Roman" w:cs="Times New Roman"/>
          <w:spacing w:val="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dalam</w:t>
      </w:r>
      <w:r w:rsidRPr="008B423B">
        <w:rPr>
          <w:rFonts w:ascii="Times New Roman" w:hAnsi="Times New Roman" w:cs="Times New Roman"/>
          <w:spacing w:val="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penelitian</w:t>
      </w:r>
      <w:r w:rsidRPr="008B423B">
        <w:rPr>
          <w:rFonts w:ascii="Times New Roman" w:hAnsi="Times New Roman" w:cs="Times New Roman"/>
          <w:spacing w:val="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ini</w:t>
      </w:r>
      <w:r w:rsidRPr="008B423B">
        <w:rPr>
          <w:rFonts w:ascii="Times New Roman" w:hAnsi="Times New Roman" w:cs="Times New Roman"/>
          <w:spacing w:val="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adalah</w:t>
      </w:r>
      <w:r w:rsidRPr="008B423B">
        <w:rPr>
          <w:rFonts w:ascii="Times New Roman" w:hAnsi="Times New Roman" w:cs="Times New Roman"/>
          <w:spacing w:val="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:</w:t>
      </w:r>
    </w:p>
    <w:p w14:paraId="1AAC911D" w14:textId="77777777" w:rsidR="00807093" w:rsidRPr="008B423B" w:rsidRDefault="00807093">
      <w:pPr>
        <w:rPr>
          <w:rFonts w:ascii="Times New Roman" w:hAnsi="Times New Roman" w:cs="Times New Roman"/>
        </w:rPr>
        <w:sectPr w:rsidR="00807093" w:rsidRPr="008B423B">
          <w:pgSz w:w="11910" w:h="16850"/>
          <w:pgMar w:top="1680" w:right="1580" w:bottom="1480" w:left="1600" w:header="570" w:footer="1298" w:gutter="0"/>
          <w:cols w:space="720"/>
        </w:sectPr>
      </w:pPr>
    </w:p>
    <w:p w14:paraId="6947D4BB" w14:textId="77777777" w:rsidR="00807093" w:rsidRPr="008B423B" w:rsidRDefault="00807093">
      <w:pPr>
        <w:pStyle w:val="BodyText"/>
        <w:spacing w:before="11"/>
        <w:ind w:left="0"/>
        <w:jc w:val="left"/>
        <w:rPr>
          <w:rFonts w:ascii="Times New Roman" w:hAnsi="Times New Roman" w:cs="Times New Roman"/>
          <w:sz w:val="29"/>
        </w:rPr>
      </w:pPr>
    </w:p>
    <w:p w14:paraId="03B909EA" w14:textId="77777777" w:rsidR="00807093" w:rsidRPr="008B423B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99"/>
        <w:ind w:hanging="36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i/>
          <w:w w:val="95"/>
        </w:rPr>
        <w:t>Return</w:t>
      </w:r>
      <w:r w:rsidRPr="008B423B">
        <w:rPr>
          <w:rFonts w:ascii="Times New Roman" w:hAnsi="Times New Roman" w:cs="Times New Roman"/>
          <w:i/>
          <w:spacing w:val="-2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on</w:t>
      </w:r>
      <w:r w:rsidRPr="008B423B">
        <w:rPr>
          <w:rFonts w:ascii="Times New Roman" w:hAnsi="Times New Roman" w:cs="Times New Roman"/>
          <w:i/>
          <w:spacing w:val="-3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asset</w:t>
      </w:r>
      <w:r w:rsidRPr="008B423B">
        <w:rPr>
          <w:rFonts w:ascii="Times New Roman" w:hAnsi="Times New Roman" w:cs="Times New Roman"/>
          <w:i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(ROA)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berpengaruh</w:t>
      </w:r>
      <w:r w:rsidRPr="008B423B">
        <w:rPr>
          <w:rFonts w:ascii="Times New Roman" w:hAnsi="Times New Roman" w:cs="Times New Roman"/>
          <w:spacing w:val="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terhadap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Penghindaran</w:t>
      </w:r>
      <w:r w:rsidRPr="008B423B">
        <w:rPr>
          <w:rFonts w:ascii="Times New Roman" w:hAnsi="Times New Roman" w:cs="Times New Roman"/>
          <w:spacing w:val="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</w:t>
      </w:r>
    </w:p>
    <w:p w14:paraId="6CBE12C6" w14:textId="77777777" w:rsidR="00807093" w:rsidRPr="008B423B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44"/>
        <w:ind w:hanging="36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i/>
          <w:w w:val="95"/>
        </w:rPr>
        <w:t>Capital</w:t>
      </w:r>
      <w:r w:rsidRPr="008B423B">
        <w:rPr>
          <w:rFonts w:ascii="Times New Roman" w:hAnsi="Times New Roman" w:cs="Times New Roman"/>
          <w:i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Intensity</w:t>
      </w:r>
      <w:r w:rsidRPr="008B423B">
        <w:rPr>
          <w:rFonts w:ascii="Times New Roman" w:hAnsi="Times New Roman" w:cs="Times New Roman"/>
          <w:i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tidak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berpengaruh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terhadap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Penghindaran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</w:t>
      </w:r>
    </w:p>
    <w:p w14:paraId="52E31BAE" w14:textId="77777777" w:rsidR="00807093" w:rsidRPr="008B423B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41"/>
        <w:ind w:hanging="36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i/>
          <w:spacing w:val="-1"/>
          <w:w w:val="95"/>
        </w:rPr>
        <w:t>Leverage</w:t>
      </w:r>
      <w:r w:rsidRPr="008B423B">
        <w:rPr>
          <w:rFonts w:ascii="Times New Roman" w:hAnsi="Times New Roman" w:cs="Times New Roman"/>
          <w:i/>
          <w:spacing w:val="-9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</w:rPr>
        <w:t>berpengaruh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</w:rPr>
        <w:t>terhadap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spacing w:val="-1"/>
          <w:w w:val="95"/>
        </w:rPr>
        <w:t>Penghindaran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</w:t>
      </w:r>
    </w:p>
    <w:p w14:paraId="6DA9D5D3" w14:textId="77777777" w:rsidR="00807093" w:rsidRPr="008B423B" w:rsidRDefault="00000000">
      <w:pPr>
        <w:pStyle w:val="ListParagraph"/>
        <w:numPr>
          <w:ilvl w:val="0"/>
          <w:numId w:val="2"/>
        </w:numPr>
        <w:tabs>
          <w:tab w:val="left" w:pos="822"/>
        </w:tabs>
        <w:spacing w:before="48"/>
        <w:ind w:hanging="36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Likuiditas</w:t>
      </w:r>
      <w:r w:rsidRPr="008B423B">
        <w:rPr>
          <w:rFonts w:ascii="Times New Roman" w:hAnsi="Times New Roman" w:cs="Times New Roman"/>
          <w:spacing w:val="-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tidak berpengaruh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terhadap Penghindaran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Pajak</w:t>
      </w:r>
    </w:p>
    <w:p w14:paraId="277CE3E9" w14:textId="77777777" w:rsidR="00807093" w:rsidRPr="008B423B" w:rsidRDefault="00807093">
      <w:pPr>
        <w:pStyle w:val="BodyText"/>
        <w:spacing w:before="4"/>
        <w:ind w:left="0"/>
        <w:jc w:val="left"/>
        <w:rPr>
          <w:rFonts w:ascii="Times New Roman" w:hAnsi="Times New Roman" w:cs="Times New Roman"/>
          <w:sz w:val="29"/>
        </w:rPr>
      </w:pPr>
    </w:p>
    <w:p w14:paraId="7D40169E" w14:textId="77777777" w:rsidR="00807093" w:rsidRPr="008B423B" w:rsidRDefault="00000000">
      <w:pPr>
        <w:pStyle w:val="BodyText"/>
        <w:jc w:val="left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Saran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dalam</w:t>
      </w:r>
      <w:r w:rsidRPr="008B423B">
        <w:rPr>
          <w:rFonts w:ascii="Times New Roman" w:hAnsi="Times New Roman" w:cs="Times New Roman"/>
          <w:spacing w:val="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penelitian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ini</w:t>
      </w:r>
      <w:r w:rsidRPr="008B423B">
        <w:rPr>
          <w:rFonts w:ascii="Times New Roman" w:hAnsi="Times New Roman" w:cs="Times New Roman"/>
          <w:spacing w:val="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adalah</w:t>
      </w:r>
      <w:r w:rsidRPr="008B423B">
        <w:rPr>
          <w:rFonts w:ascii="Times New Roman" w:hAnsi="Times New Roman" w:cs="Times New Roman"/>
          <w:spacing w:val="3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:</w:t>
      </w:r>
    </w:p>
    <w:p w14:paraId="1EB09559" w14:textId="77777777" w:rsidR="00807093" w:rsidRPr="008B423B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before="43" w:line="280" w:lineRule="auto"/>
        <w:ind w:left="821" w:right="116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Penelitian</w:t>
      </w:r>
      <w:r w:rsidRPr="008B423B">
        <w:rPr>
          <w:rFonts w:ascii="Times New Roman" w:hAnsi="Times New Roman" w:cs="Times New Roman"/>
          <w:spacing w:val="25"/>
        </w:rPr>
        <w:t xml:space="preserve"> </w:t>
      </w:r>
      <w:r w:rsidRPr="008B423B">
        <w:rPr>
          <w:rFonts w:ascii="Times New Roman" w:hAnsi="Times New Roman" w:cs="Times New Roman"/>
        </w:rPr>
        <w:t>selanjutnya</w:t>
      </w:r>
      <w:r w:rsidRPr="008B423B">
        <w:rPr>
          <w:rFonts w:ascii="Times New Roman" w:hAnsi="Times New Roman" w:cs="Times New Roman"/>
          <w:spacing w:val="23"/>
        </w:rPr>
        <w:t xml:space="preserve"> </w:t>
      </w:r>
      <w:r w:rsidRPr="008B423B">
        <w:rPr>
          <w:rFonts w:ascii="Times New Roman" w:hAnsi="Times New Roman" w:cs="Times New Roman"/>
        </w:rPr>
        <w:t>diharapkan</w:t>
      </w:r>
      <w:r w:rsidRPr="008B423B">
        <w:rPr>
          <w:rFonts w:ascii="Times New Roman" w:hAnsi="Times New Roman" w:cs="Times New Roman"/>
          <w:spacing w:val="25"/>
        </w:rPr>
        <w:t xml:space="preserve"> </w:t>
      </w:r>
      <w:r w:rsidRPr="008B423B">
        <w:rPr>
          <w:rFonts w:ascii="Times New Roman" w:hAnsi="Times New Roman" w:cs="Times New Roman"/>
        </w:rPr>
        <w:t>dapat</w:t>
      </w:r>
      <w:r w:rsidRPr="008B423B">
        <w:rPr>
          <w:rFonts w:ascii="Times New Roman" w:hAnsi="Times New Roman" w:cs="Times New Roman"/>
          <w:spacing w:val="25"/>
        </w:rPr>
        <w:t xml:space="preserve"> </w:t>
      </w:r>
      <w:r w:rsidRPr="008B423B">
        <w:rPr>
          <w:rFonts w:ascii="Times New Roman" w:hAnsi="Times New Roman" w:cs="Times New Roman"/>
        </w:rPr>
        <w:t>menambah</w:t>
      </w:r>
      <w:r w:rsidRPr="008B423B">
        <w:rPr>
          <w:rFonts w:ascii="Times New Roman" w:hAnsi="Times New Roman" w:cs="Times New Roman"/>
          <w:spacing w:val="25"/>
        </w:rPr>
        <w:t xml:space="preserve"> </w:t>
      </w:r>
      <w:r w:rsidRPr="008B423B">
        <w:rPr>
          <w:rFonts w:ascii="Times New Roman" w:hAnsi="Times New Roman" w:cs="Times New Roman"/>
        </w:rPr>
        <w:t>lebih</w:t>
      </w:r>
      <w:r w:rsidRPr="008B423B">
        <w:rPr>
          <w:rFonts w:ascii="Times New Roman" w:hAnsi="Times New Roman" w:cs="Times New Roman"/>
          <w:spacing w:val="25"/>
        </w:rPr>
        <w:t xml:space="preserve"> </w:t>
      </w:r>
      <w:r w:rsidRPr="008B423B">
        <w:rPr>
          <w:rFonts w:ascii="Times New Roman" w:hAnsi="Times New Roman" w:cs="Times New Roman"/>
        </w:rPr>
        <w:t>banayak</w:t>
      </w:r>
      <w:r w:rsidRPr="008B423B">
        <w:rPr>
          <w:rFonts w:ascii="Times New Roman" w:hAnsi="Times New Roman" w:cs="Times New Roman"/>
          <w:spacing w:val="25"/>
        </w:rPr>
        <w:t xml:space="preserve"> </w:t>
      </w:r>
      <w:r w:rsidRPr="008B423B">
        <w:rPr>
          <w:rFonts w:ascii="Times New Roman" w:hAnsi="Times New Roman" w:cs="Times New Roman"/>
        </w:rPr>
        <w:t>sample</w:t>
      </w:r>
      <w:r w:rsidRPr="008B423B">
        <w:rPr>
          <w:rFonts w:ascii="Times New Roman" w:hAnsi="Times New Roman" w:cs="Times New Roman"/>
          <w:spacing w:val="-51"/>
        </w:rPr>
        <w:t xml:space="preserve"> </w:t>
      </w:r>
      <w:r w:rsidRPr="008B423B">
        <w:rPr>
          <w:rFonts w:ascii="Times New Roman" w:hAnsi="Times New Roman" w:cs="Times New Roman"/>
        </w:rPr>
        <w:t>penelitiaan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agar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hasil lebih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maksimal</w:t>
      </w:r>
    </w:p>
    <w:p w14:paraId="775E4B2C" w14:textId="77777777" w:rsidR="00807093" w:rsidRPr="008B423B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line="280" w:lineRule="auto"/>
        <w:ind w:left="821" w:right="117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Menggunakan</w:t>
      </w:r>
      <w:r w:rsidRPr="008B423B">
        <w:rPr>
          <w:rFonts w:ascii="Times New Roman" w:hAnsi="Times New Roman" w:cs="Times New Roman"/>
          <w:spacing w:val="1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data</w:t>
      </w:r>
      <w:r w:rsidRPr="008B423B">
        <w:rPr>
          <w:rFonts w:ascii="Times New Roman" w:hAnsi="Times New Roman" w:cs="Times New Roman"/>
          <w:spacing w:val="2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jangkauan</w:t>
      </w:r>
      <w:r w:rsidRPr="008B423B">
        <w:rPr>
          <w:rFonts w:ascii="Times New Roman" w:hAnsi="Times New Roman" w:cs="Times New Roman"/>
          <w:spacing w:val="2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2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periode</w:t>
      </w:r>
      <w:r w:rsidRPr="008B423B">
        <w:rPr>
          <w:rFonts w:ascii="Times New Roman" w:hAnsi="Times New Roman" w:cs="Times New Roman"/>
          <w:spacing w:val="1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2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lebih</w:t>
      </w:r>
      <w:r w:rsidRPr="008B423B">
        <w:rPr>
          <w:rFonts w:ascii="Times New Roman" w:hAnsi="Times New Roman" w:cs="Times New Roman"/>
          <w:spacing w:val="2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luas</w:t>
      </w:r>
      <w:r w:rsidRPr="008B423B">
        <w:rPr>
          <w:rFonts w:ascii="Times New Roman" w:hAnsi="Times New Roman" w:cs="Times New Roman"/>
          <w:spacing w:val="19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agar</w:t>
      </w:r>
      <w:r w:rsidRPr="008B423B">
        <w:rPr>
          <w:rFonts w:ascii="Times New Roman" w:hAnsi="Times New Roman" w:cs="Times New Roman"/>
          <w:spacing w:val="2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hasil</w:t>
      </w:r>
      <w:r w:rsidRPr="008B423B">
        <w:rPr>
          <w:rFonts w:ascii="Times New Roman" w:hAnsi="Times New Roman" w:cs="Times New Roman"/>
          <w:spacing w:val="1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yang</w:t>
      </w:r>
      <w:r w:rsidRPr="008B423B">
        <w:rPr>
          <w:rFonts w:ascii="Times New Roman" w:hAnsi="Times New Roman" w:cs="Times New Roman"/>
          <w:spacing w:val="20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didapat</w:t>
      </w:r>
      <w:r w:rsidRPr="008B423B">
        <w:rPr>
          <w:rFonts w:ascii="Times New Roman" w:hAnsi="Times New Roman" w:cs="Times New Roman"/>
          <w:spacing w:val="-47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lebih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maksimal</w:t>
      </w:r>
    </w:p>
    <w:p w14:paraId="7776E100" w14:textId="77777777" w:rsidR="00807093" w:rsidRPr="008B423B" w:rsidRDefault="00807093">
      <w:pPr>
        <w:pStyle w:val="BodyText"/>
        <w:spacing w:before="5"/>
        <w:ind w:left="0"/>
        <w:jc w:val="left"/>
        <w:rPr>
          <w:rFonts w:ascii="Times New Roman" w:hAnsi="Times New Roman" w:cs="Times New Roman"/>
          <w:sz w:val="25"/>
        </w:rPr>
      </w:pPr>
    </w:p>
    <w:p w14:paraId="26A2AD52" w14:textId="77777777" w:rsidR="00807093" w:rsidRPr="008B423B" w:rsidRDefault="00000000">
      <w:pPr>
        <w:pStyle w:val="Heading1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130"/>
        </w:rPr>
        <w:t>DAFTAR</w:t>
      </w:r>
      <w:r w:rsidRPr="008B423B">
        <w:rPr>
          <w:rFonts w:ascii="Times New Roman" w:hAnsi="Times New Roman" w:cs="Times New Roman"/>
          <w:spacing w:val="-16"/>
          <w:w w:val="130"/>
        </w:rPr>
        <w:t xml:space="preserve"> </w:t>
      </w:r>
      <w:r w:rsidRPr="008B423B">
        <w:rPr>
          <w:rFonts w:ascii="Times New Roman" w:hAnsi="Times New Roman" w:cs="Times New Roman"/>
          <w:w w:val="130"/>
        </w:rPr>
        <w:t>PUSTAKA</w:t>
      </w:r>
    </w:p>
    <w:p w14:paraId="501B8C85" w14:textId="77777777" w:rsidR="00807093" w:rsidRPr="008B423B" w:rsidRDefault="00000000">
      <w:pPr>
        <w:spacing w:before="36" w:line="280" w:lineRule="auto"/>
        <w:ind w:left="810" w:right="112" w:hanging="708"/>
        <w:jc w:val="both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 xml:space="preserve">Ardyansah. (2014). Pengaruh </w:t>
      </w:r>
      <w:r w:rsidRPr="008B423B">
        <w:rPr>
          <w:rFonts w:ascii="Times New Roman" w:hAnsi="Times New Roman" w:cs="Times New Roman"/>
          <w:i/>
          <w:w w:val="95"/>
        </w:rPr>
        <w:t xml:space="preserve">Size, Leverage, Profitability, Capital Intensity Ratio </w:t>
      </w:r>
      <w:r w:rsidRPr="008B423B">
        <w:rPr>
          <w:rFonts w:ascii="Times New Roman" w:hAnsi="Times New Roman" w:cs="Times New Roman"/>
          <w:w w:val="95"/>
        </w:rPr>
        <w:t>dan Komisaris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i/>
        </w:rPr>
        <w:t>Independen Terhadap Effective Tax Rate (Etr</w:t>
      </w:r>
      <w:r w:rsidRPr="008B423B">
        <w:rPr>
          <w:rFonts w:ascii="Times New Roman" w:hAnsi="Times New Roman" w:cs="Times New Roman"/>
        </w:rPr>
        <w:t>).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(Studi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Empiris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pada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Manufaktur yang Terdaftar Di BEI Selama Periode 2010-2012). </w:t>
      </w:r>
      <w:r w:rsidRPr="008B423B">
        <w:rPr>
          <w:rFonts w:ascii="Times New Roman" w:hAnsi="Times New Roman" w:cs="Times New Roman"/>
          <w:i/>
          <w:w w:val="95"/>
        </w:rPr>
        <w:t>The 1st Accounting</w:t>
      </w:r>
      <w:r w:rsidRPr="008B423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And Busines,</w:t>
      </w:r>
      <w:r w:rsidRPr="008B423B">
        <w:rPr>
          <w:rFonts w:ascii="Times New Roman" w:hAnsi="Times New Roman" w:cs="Times New Roman"/>
          <w:i/>
          <w:spacing w:val="-1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Faculty Of</w:t>
      </w:r>
      <w:r w:rsidRPr="008B423B">
        <w:rPr>
          <w:rFonts w:ascii="Times New Roman" w:hAnsi="Times New Roman" w:cs="Times New Roman"/>
          <w:i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Economic University Of</w:t>
      </w:r>
      <w:r w:rsidRPr="008B423B">
        <w:rPr>
          <w:rFonts w:ascii="Times New Roman" w:hAnsi="Times New Roman" w:cs="Times New Roman"/>
          <w:i/>
          <w:spacing w:val="11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Diponegoro,</w:t>
      </w:r>
      <w:r w:rsidRPr="008B423B">
        <w:rPr>
          <w:rFonts w:ascii="Times New Roman" w:hAnsi="Times New Roman" w:cs="Times New Roman"/>
          <w:spacing w:val="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Semarang.</w:t>
      </w:r>
    </w:p>
    <w:p w14:paraId="4BEAA820" w14:textId="77777777" w:rsidR="00807093" w:rsidRPr="008B423B" w:rsidRDefault="00000000">
      <w:pPr>
        <w:pStyle w:val="BodyText"/>
        <w:spacing w:before="6" w:line="278" w:lineRule="auto"/>
        <w:ind w:left="810" w:right="114" w:hanging="708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Kasmir.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(2016).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“Analisa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Laporan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Keuangan”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: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Cetakan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Ketujuh,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Jakarta,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PT.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Raja</w:t>
      </w:r>
      <w:r w:rsidRPr="008B423B">
        <w:rPr>
          <w:rFonts w:ascii="Times New Roman" w:hAnsi="Times New Roman" w:cs="Times New Roman"/>
          <w:spacing w:val="-51"/>
        </w:rPr>
        <w:t xml:space="preserve"> </w:t>
      </w:r>
      <w:r w:rsidRPr="008B423B">
        <w:rPr>
          <w:rFonts w:ascii="Times New Roman" w:hAnsi="Times New Roman" w:cs="Times New Roman"/>
        </w:rPr>
        <w:t>Grafindo</w:t>
      </w:r>
      <w:r w:rsidRPr="008B423B">
        <w:rPr>
          <w:rFonts w:ascii="Times New Roman" w:hAnsi="Times New Roman" w:cs="Times New Roman"/>
          <w:spacing w:val="2"/>
        </w:rPr>
        <w:t xml:space="preserve"> </w:t>
      </w:r>
      <w:r w:rsidRPr="008B423B">
        <w:rPr>
          <w:rFonts w:ascii="Times New Roman" w:hAnsi="Times New Roman" w:cs="Times New Roman"/>
        </w:rPr>
        <w:t>Persada.</w:t>
      </w:r>
    </w:p>
    <w:p w14:paraId="0440BD5A" w14:textId="77777777" w:rsidR="00807093" w:rsidRPr="008B423B" w:rsidRDefault="00000000">
      <w:pPr>
        <w:spacing w:line="283" w:lineRule="auto"/>
        <w:ind w:left="810" w:right="113" w:hanging="708"/>
        <w:jc w:val="both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Wiguna, I Putu P. dan I. K. Jati. (2017). Pengaruh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Corporate</w:t>
      </w:r>
      <w:r w:rsidRPr="008B423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Social Responsibility</w:t>
      </w:r>
      <w:r w:rsidRPr="008B423B">
        <w:rPr>
          <w:rFonts w:ascii="Times New Roman" w:hAnsi="Times New Roman" w:cs="Times New Roman"/>
          <w:w w:val="95"/>
        </w:rPr>
        <w:t>, Preferensi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 xml:space="preserve">Risiko  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 xml:space="preserve">Eksekutif,  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 xml:space="preserve">dan  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i/>
        </w:rPr>
        <w:t xml:space="preserve">Capital  </w:t>
      </w:r>
      <w:r w:rsidRPr="008B423B">
        <w:rPr>
          <w:rFonts w:ascii="Times New Roman" w:hAnsi="Times New Roman" w:cs="Times New Roman"/>
          <w:i/>
          <w:spacing w:val="1"/>
        </w:rPr>
        <w:t xml:space="preserve"> </w:t>
      </w:r>
      <w:r w:rsidRPr="008B423B">
        <w:rPr>
          <w:rFonts w:ascii="Times New Roman" w:hAnsi="Times New Roman" w:cs="Times New Roman"/>
          <w:i/>
        </w:rPr>
        <w:t xml:space="preserve">Intensity  </w:t>
      </w:r>
      <w:r w:rsidRPr="008B423B">
        <w:rPr>
          <w:rFonts w:ascii="Times New Roman" w:hAnsi="Times New Roman" w:cs="Times New Roman"/>
          <w:i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pada</w:t>
      </w:r>
      <w:r w:rsidRPr="008B423B">
        <w:rPr>
          <w:rFonts w:ascii="Times New Roman" w:hAnsi="Times New Roman" w:cs="Times New Roman"/>
          <w:spacing w:val="53"/>
        </w:rPr>
        <w:t xml:space="preserve"> </w:t>
      </w:r>
      <w:r w:rsidRPr="008B423B">
        <w:rPr>
          <w:rFonts w:ascii="Times New Roman" w:hAnsi="Times New Roman" w:cs="Times New Roman"/>
        </w:rPr>
        <w:t xml:space="preserve">Penghindaran   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Pajak.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E-Jurnal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Akuntansi</w:t>
      </w:r>
      <w:r w:rsidRPr="008B423B">
        <w:rPr>
          <w:rFonts w:ascii="Times New Roman" w:hAnsi="Times New Roman" w:cs="Times New Roman"/>
          <w:spacing w:val="48"/>
        </w:rPr>
        <w:t xml:space="preserve"> </w:t>
      </w:r>
      <w:r w:rsidRPr="008B423B">
        <w:rPr>
          <w:rFonts w:ascii="Times New Roman" w:hAnsi="Times New Roman" w:cs="Times New Roman"/>
        </w:rPr>
        <w:t>Universitas</w:t>
      </w:r>
      <w:r w:rsidRPr="008B423B">
        <w:rPr>
          <w:rFonts w:ascii="Times New Roman" w:hAnsi="Times New Roman" w:cs="Times New Roman"/>
          <w:spacing w:val="47"/>
        </w:rPr>
        <w:t xml:space="preserve"> </w:t>
      </w:r>
      <w:r w:rsidRPr="008B423B">
        <w:rPr>
          <w:rFonts w:ascii="Times New Roman" w:hAnsi="Times New Roman" w:cs="Times New Roman"/>
        </w:rPr>
        <w:t>Udayana.</w:t>
      </w:r>
      <w:r w:rsidRPr="008B423B">
        <w:rPr>
          <w:rFonts w:ascii="Times New Roman" w:hAnsi="Times New Roman" w:cs="Times New Roman"/>
          <w:spacing w:val="48"/>
        </w:rPr>
        <w:t xml:space="preserve"> </w:t>
      </w:r>
      <w:r w:rsidRPr="008B423B">
        <w:rPr>
          <w:rFonts w:ascii="Times New Roman" w:hAnsi="Times New Roman" w:cs="Times New Roman"/>
        </w:rPr>
        <w:t>Vol.</w:t>
      </w:r>
      <w:r w:rsidRPr="008B423B">
        <w:rPr>
          <w:rFonts w:ascii="Times New Roman" w:hAnsi="Times New Roman" w:cs="Times New Roman"/>
          <w:spacing w:val="48"/>
        </w:rPr>
        <w:t xml:space="preserve"> </w:t>
      </w:r>
      <w:r w:rsidRPr="008B423B">
        <w:rPr>
          <w:rFonts w:ascii="Times New Roman" w:hAnsi="Times New Roman" w:cs="Times New Roman"/>
        </w:rPr>
        <w:t>21,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418-446.</w:t>
      </w:r>
    </w:p>
    <w:p w14:paraId="42ACE47C" w14:textId="77777777" w:rsidR="00807093" w:rsidRPr="008B423B" w:rsidRDefault="00000000">
      <w:pPr>
        <w:pStyle w:val="BodyText"/>
        <w:spacing w:line="280" w:lineRule="auto"/>
        <w:ind w:left="810" w:right="113" w:hanging="708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Dewinta,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Setiwana.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(2016).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“Pengaruh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Ukuran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Perusahaan,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Umur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Perusahaan,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 xml:space="preserve">Profitabilitas, </w:t>
      </w:r>
      <w:r w:rsidRPr="008B423B">
        <w:rPr>
          <w:rFonts w:ascii="Times New Roman" w:hAnsi="Times New Roman" w:cs="Times New Roman"/>
          <w:i/>
          <w:w w:val="95"/>
        </w:rPr>
        <w:t xml:space="preserve">Leverage </w:t>
      </w:r>
      <w:r w:rsidRPr="008B423B">
        <w:rPr>
          <w:rFonts w:ascii="Times New Roman" w:hAnsi="Times New Roman" w:cs="Times New Roman"/>
          <w:w w:val="95"/>
        </w:rPr>
        <w:t>dan Pertumbuhan Penjualan Terhadap Penghindaran Pajak”,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E-Jurnal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Akuntansi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ISSN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:</w:t>
      </w:r>
      <w:r w:rsidRPr="008B423B">
        <w:rPr>
          <w:rFonts w:ascii="Times New Roman" w:hAnsi="Times New Roman" w:cs="Times New Roman"/>
          <w:spacing w:val="-6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2302-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8556,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Volume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6.No.2,</w:t>
      </w:r>
      <w:r w:rsidRPr="008B423B">
        <w:rPr>
          <w:rFonts w:ascii="Times New Roman" w:hAnsi="Times New Roman" w:cs="Times New Roman"/>
          <w:spacing w:val="-4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2016,</w:t>
      </w:r>
      <w:r w:rsidRPr="008B423B">
        <w:rPr>
          <w:rFonts w:ascii="Times New Roman" w:hAnsi="Times New Roman" w:cs="Times New Roman"/>
          <w:spacing w:val="-7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Fakultas</w:t>
      </w:r>
      <w:r w:rsidRPr="008B423B">
        <w:rPr>
          <w:rFonts w:ascii="Times New Roman" w:hAnsi="Times New Roman" w:cs="Times New Roman"/>
          <w:spacing w:val="-2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Ekonomi</w:t>
      </w:r>
      <w:r w:rsidRPr="008B423B">
        <w:rPr>
          <w:rFonts w:ascii="Times New Roman" w:hAnsi="Times New Roman" w:cs="Times New Roman"/>
          <w:spacing w:val="-5"/>
          <w:w w:val="95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dan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Bisnis, Universitas</w:t>
      </w:r>
      <w:r w:rsidRPr="008B423B">
        <w:rPr>
          <w:rFonts w:ascii="Times New Roman" w:hAnsi="Times New Roman" w:cs="Times New Roman"/>
          <w:spacing w:val="-1"/>
        </w:rPr>
        <w:t xml:space="preserve"> </w:t>
      </w:r>
      <w:r w:rsidRPr="008B423B">
        <w:rPr>
          <w:rFonts w:ascii="Times New Roman" w:hAnsi="Times New Roman" w:cs="Times New Roman"/>
        </w:rPr>
        <w:t>Udayana,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Bali.</w:t>
      </w:r>
    </w:p>
    <w:p w14:paraId="7DC64B20" w14:textId="77777777" w:rsidR="00807093" w:rsidRPr="008B423B" w:rsidRDefault="00000000">
      <w:pPr>
        <w:spacing w:line="280" w:lineRule="auto"/>
        <w:ind w:left="810" w:right="113" w:hanging="708"/>
        <w:jc w:val="both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 xml:space="preserve">Kurniasihh, Tommy dan Sari, Maria M Ratna. (2013). Pengaruh </w:t>
      </w:r>
      <w:r w:rsidRPr="008B423B">
        <w:rPr>
          <w:rFonts w:ascii="Times New Roman" w:hAnsi="Times New Roman" w:cs="Times New Roman"/>
          <w:i/>
          <w:w w:val="95"/>
        </w:rPr>
        <w:t>Return On Assets, Leverage,</w:t>
      </w:r>
      <w:r w:rsidRPr="008B423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i/>
          <w:w w:val="95"/>
        </w:rPr>
        <w:t>Corporate Governance</w:t>
      </w:r>
      <w:r w:rsidRPr="008B423B">
        <w:rPr>
          <w:rFonts w:ascii="Times New Roman" w:hAnsi="Times New Roman" w:cs="Times New Roman"/>
          <w:w w:val="95"/>
        </w:rPr>
        <w:t>, Ukuran Perusahaan, dan Kompensasi Rugi Fiskal Terhadap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i/>
        </w:rPr>
        <w:t>Tax</w:t>
      </w:r>
      <w:r w:rsidRPr="008B423B">
        <w:rPr>
          <w:rFonts w:ascii="Times New Roman" w:hAnsi="Times New Roman" w:cs="Times New Roman"/>
          <w:i/>
          <w:spacing w:val="-8"/>
        </w:rPr>
        <w:t xml:space="preserve"> </w:t>
      </w:r>
      <w:r w:rsidRPr="008B423B">
        <w:rPr>
          <w:rFonts w:ascii="Times New Roman" w:hAnsi="Times New Roman" w:cs="Times New Roman"/>
          <w:i/>
        </w:rPr>
        <w:t>Avoidance</w:t>
      </w:r>
      <w:r w:rsidRPr="008B423B">
        <w:rPr>
          <w:rFonts w:ascii="Times New Roman" w:hAnsi="Times New Roman" w:cs="Times New Roman"/>
        </w:rPr>
        <w:t>.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Buletin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Studi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Ekonomi</w:t>
      </w:r>
      <w:r w:rsidRPr="008B423B">
        <w:rPr>
          <w:rFonts w:ascii="Times New Roman" w:hAnsi="Times New Roman" w:cs="Times New Roman"/>
          <w:spacing w:val="-2"/>
        </w:rPr>
        <w:t xml:space="preserve"> </w:t>
      </w:r>
      <w:r w:rsidRPr="008B423B">
        <w:rPr>
          <w:rFonts w:ascii="Times New Roman" w:hAnsi="Times New Roman" w:cs="Times New Roman"/>
        </w:rPr>
        <w:t>Universitas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Udayana.</w:t>
      </w:r>
    </w:p>
    <w:p w14:paraId="3B3D01E9" w14:textId="77777777" w:rsidR="00807093" w:rsidRPr="008B423B" w:rsidRDefault="00000000">
      <w:pPr>
        <w:pStyle w:val="BodyText"/>
        <w:spacing w:line="280" w:lineRule="auto"/>
        <w:ind w:left="810" w:right="116" w:hanging="708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</w:rPr>
        <w:t>Siahaan,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F.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O.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(2005).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Faktor-Faktor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yang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Memengaruhi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Perilaku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Kepatuhan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Tax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  <w:w w:val="95"/>
        </w:rPr>
        <w:t>Professional dalam Pelaporan Pajak Badan pada Perusahaan Industri Manufaktur di</w:t>
      </w:r>
      <w:r w:rsidRPr="008B423B">
        <w:rPr>
          <w:rFonts w:ascii="Times New Roman" w:hAnsi="Times New Roman" w:cs="Times New Roman"/>
          <w:spacing w:val="-48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Surabaya.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Tesis.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Program</w:t>
      </w:r>
      <w:r w:rsidRPr="008B423B">
        <w:rPr>
          <w:rFonts w:ascii="Times New Roman" w:hAnsi="Times New Roman" w:cs="Times New Roman"/>
          <w:spacing w:val="-6"/>
        </w:rPr>
        <w:t xml:space="preserve"> </w:t>
      </w:r>
      <w:r w:rsidRPr="008B423B">
        <w:rPr>
          <w:rFonts w:ascii="Times New Roman" w:hAnsi="Times New Roman" w:cs="Times New Roman"/>
        </w:rPr>
        <w:t>Pasca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Sarjana</w:t>
      </w:r>
      <w:r w:rsidRPr="008B423B">
        <w:rPr>
          <w:rFonts w:ascii="Times New Roman" w:hAnsi="Times New Roman" w:cs="Times New Roman"/>
          <w:spacing w:val="-3"/>
        </w:rPr>
        <w:t xml:space="preserve"> </w:t>
      </w:r>
      <w:r w:rsidRPr="008B423B">
        <w:rPr>
          <w:rFonts w:ascii="Times New Roman" w:hAnsi="Times New Roman" w:cs="Times New Roman"/>
        </w:rPr>
        <w:t>Universitas</w:t>
      </w:r>
      <w:r w:rsidRPr="008B423B">
        <w:rPr>
          <w:rFonts w:ascii="Times New Roman" w:hAnsi="Times New Roman" w:cs="Times New Roman"/>
          <w:spacing w:val="-4"/>
        </w:rPr>
        <w:t xml:space="preserve"> </w:t>
      </w:r>
      <w:r w:rsidRPr="008B423B">
        <w:rPr>
          <w:rFonts w:ascii="Times New Roman" w:hAnsi="Times New Roman" w:cs="Times New Roman"/>
        </w:rPr>
        <w:t>Airlangga.</w:t>
      </w:r>
    </w:p>
    <w:p w14:paraId="2E7F2814" w14:textId="77777777" w:rsidR="00807093" w:rsidRPr="008B423B" w:rsidRDefault="00000000">
      <w:pPr>
        <w:spacing w:line="280" w:lineRule="auto"/>
        <w:ind w:left="810" w:right="115" w:hanging="708"/>
        <w:jc w:val="both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Rodriguez, E., F. And Arias, A., M. (2013)</w:t>
      </w:r>
      <w:r w:rsidRPr="008B423B">
        <w:rPr>
          <w:rFonts w:ascii="Times New Roman" w:hAnsi="Times New Roman" w:cs="Times New Roman"/>
          <w:i/>
          <w:w w:val="95"/>
        </w:rPr>
        <w:t>.“Do Business Characteristics Determine an Effective</w:t>
      </w:r>
      <w:r w:rsidRPr="008B423B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  <w:i/>
        </w:rPr>
        <w:t>Tax</w:t>
      </w:r>
      <w:r w:rsidRPr="008B423B">
        <w:rPr>
          <w:rFonts w:ascii="Times New Roman" w:hAnsi="Times New Roman" w:cs="Times New Roman"/>
          <w:i/>
          <w:spacing w:val="-6"/>
        </w:rPr>
        <w:t xml:space="preserve"> </w:t>
      </w:r>
      <w:r w:rsidRPr="008B423B">
        <w:rPr>
          <w:rFonts w:ascii="Times New Roman" w:hAnsi="Times New Roman" w:cs="Times New Roman"/>
          <w:i/>
        </w:rPr>
        <w:t>Rate?”.</w:t>
      </w:r>
      <w:r w:rsidRPr="008B423B">
        <w:rPr>
          <w:rFonts w:ascii="Times New Roman" w:hAnsi="Times New Roman" w:cs="Times New Roman"/>
          <w:i/>
          <w:spacing w:val="-7"/>
        </w:rPr>
        <w:t xml:space="preserve"> </w:t>
      </w:r>
      <w:r w:rsidRPr="008B423B">
        <w:rPr>
          <w:rFonts w:ascii="Times New Roman" w:hAnsi="Times New Roman" w:cs="Times New Roman"/>
          <w:i/>
        </w:rPr>
        <w:t>The Chinese</w:t>
      </w:r>
      <w:r w:rsidRPr="008B423B">
        <w:rPr>
          <w:rFonts w:ascii="Times New Roman" w:hAnsi="Times New Roman" w:cs="Times New Roman"/>
          <w:i/>
          <w:spacing w:val="-8"/>
        </w:rPr>
        <w:t xml:space="preserve"> </w:t>
      </w:r>
      <w:r w:rsidRPr="008B423B">
        <w:rPr>
          <w:rFonts w:ascii="Times New Roman" w:hAnsi="Times New Roman" w:cs="Times New Roman"/>
          <w:i/>
        </w:rPr>
        <w:t>Economy</w:t>
      </w:r>
      <w:r w:rsidRPr="008B423B">
        <w:rPr>
          <w:rFonts w:ascii="Times New Roman" w:hAnsi="Times New Roman" w:cs="Times New Roman"/>
        </w:rPr>
        <w:t>, Vol. 45 No.</w:t>
      </w:r>
      <w:r w:rsidRPr="008B423B">
        <w:rPr>
          <w:rFonts w:ascii="Times New Roman" w:hAnsi="Times New Roman" w:cs="Times New Roman"/>
          <w:spacing w:val="1"/>
        </w:rPr>
        <w:t xml:space="preserve"> </w:t>
      </w:r>
      <w:r w:rsidRPr="008B423B">
        <w:rPr>
          <w:rFonts w:ascii="Times New Roman" w:hAnsi="Times New Roman" w:cs="Times New Roman"/>
        </w:rPr>
        <w:t>6.</w:t>
      </w:r>
    </w:p>
    <w:p w14:paraId="5F315856" w14:textId="77777777" w:rsidR="00807093" w:rsidRPr="008B423B" w:rsidRDefault="00000000">
      <w:pPr>
        <w:pStyle w:val="BodyText"/>
        <w:spacing w:line="280" w:lineRule="auto"/>
        <w:ind w:left="810" w:right="113" w:hanging="708"/>
        <w:rPr>
          <w:rFonts w:ascii="Times New Roman" w:hAnsi="Times New Roman" w:cs="Times New Roman"/>
        </w:rPr>
      </w:pPr>
      <w:r w:rsidRPr="008B423B">
        <w:rPr>
          <w:rFonts w:ascii="Times New Roman" w:hAnsi="Times New Roman" w:cs="Times New Roman"/>
          <w:w w:val="95"/>
        </w:rPr>
        <w:t>Winarno, Wahyu Wing. (2015). Analisis Ekonometrika dan Statistika dengan Eviews, Edisi</w:t>
      </w:r>
      <w:r w:rsidRPr="008B423B">
        <w:rPr>
          <w:rFonts w:ascii="Times New Roman" w:hAnsi="Times New Roman" w:cs="Times New Roman"/>
          <w:spacing w:val="1"/>
          <w:w w:val="95"/>
        </w:rPr>
        <w:t xml:space="preserve"> </w:t>
      </w:r>
      <w:r w:rsidRPr="008B423B">
        <w:rPr>
          <w:rFonts w:ascii="Times New Roman" w:hAnsi="Times New Roman" w:cs="Times New Roman"/>
        </w:rPr>
        <w:t>Empat.</w:t>
      </w:r>
      <w:r w:rsidRPr="008B423B">
        <w:rPr>
          <w:rFonts w:ascii="Times New Roman" w:hAnsi="Times New Roman" w:cs="Times New Roman"/>
          <w:spacing w:val="2"/>
        </w:rPr>
        <w:t xml:space="preserve"> </w:t>
      </w:r>
      <w:r w:rsidRPr="008B423B">
        <w:rPr>
          <w:rFonts w:ascii="Times New Roman" w:hAnsi="Times New Roman" w:cs="Times New Roman"/>
        </w:rPr>
        <w:t>Yogyakarta:</w:t>
      </w:r>
      <w:r w:rsidRPr="008B423B">
        <w:rPr>
          <w:rFonts w:ascii="Times New Roman" w:hAnsi="Times New Roman" w:cs="Times New Roman"/>
          <w:spacing w:val="3"/>
        </w:rPr>
        <w:t xml:space="preserve"> </w:t>
      </w:r>
      <w:r w:rsidRPr="008B423B">
        <w:rPr>
          <w:rFonts w:ascii="Times New Roman" w:hAnsi="Times New Roman" w:cs="Times New Roman"/>
        </w:rPr>
        <w:t>UPP STIM</w:t>
      </w:r>
      <w:r w:rsidRPr="008B423B">
        <w:rPr>
          <w:rFonts w:ascii="Times New Roman" w:hAnsi="Times New Roman" w:cs="Times New Roman"/>
          <w:spacing w:val="2"/>
        </w:rPr>
        <w:t xml:space="preserve"> </w:t>
      </w:r>
      <w:r w:rsidRPr="008B423B">
        <w:rPr>
          <w:rFonts w:ascii="Times New Roman" w:hAnsi="Times New Roman" w:cs="Times New Roman"/>
        </w:rPr>
        <w:t>YKPN.</w:t>
      </w:r>
    </w:p>
    <w:p w14:paraId="0316C99E" w14:textId="77777777" w:rsidR="00807093" w:rsidRPr="008B423B" w:rsidRDefault="00807093">
      <w:pPr>
        <w:pStyle w:val="BodyText"/>
        <w:spacing w:before="10"/>
        <w:ind w:left="0"/>
        <w:jc w:val="left"/>
        <w:rPr>
          <w:rFonts w:ascii="Times New Roman" w:hAnsi="Times New Roman" w:cs="Times New Roman"/>
          <w:sz w:val="24"/>
        </w:rPr>
      </w:pPr>
    </w:p>
    <w:p w14:paraId="1C4154DE" w14:textId="5F189EC5" w:rsidR="00807093" w:rsidRDefault="00000000">
      <w:pPr>
        <w:pStyle w:val="BodyText"/>
        <w:spacing w:line="434" w:lineRule="auto"/>
        <w:ind w:right="6619"/>
        <w:jc w:val="left"/>
        <w:rPr>
          <w:rFonts w:ascii="Times New Roman" w:hAnsi="Times New Roman" w:cs="Times New Roman"/>
          <w:w w:val="95"/>
        </w:rPr>
      </w:pPr>
      <w:r w:rsidRPr="008B423B">
        <w:rPr>
          <w:rFonts w:ascii="Times New Roman" w:hAnsi="Times New Roman" w:cs="Times New Roman"/>
          <w:spacing w:val="-1"/>
        </w:rPr>
        <w:t>Https://Pajak.go.id/</w:t>
      </w:r>
      <w:r w:rsidRPr="008B423B">
        <w:rPr>
          <w:rFonts w:ascii="Times New Roman" w:hAnsi="Times New Roman" w:cs="Times New Roman"/>
          <w:spacing w:val="-51"/>
        </w:rPr>
        <w:t xml:space="preserve"> </w:t>
      </w:r>
      <w:hyperlink r:id="rId12" w:history="1">
        <w:r w:rsidR="008B423B" w:rsidRPr="00BB2F50">
          <w:rPr>
            <w:rStyle w:val="Hyperlink"/>
            <w:rFonts w:ascii="Times New Roman" w:hAnsi="Times New Roman" w:cs="Times New Roman"/>
            <w:w w:val="95"/>
          </w:rPr>
          <w:t>Https://Ortax.go.id/</w:t>
        </w:r>
      </w:hyperlink>
    </w:p>
    <w:p w14:paraId="0E1E1370" w14:textId="77777777" w:rsidR="008B423B" w:rsidRDefault="008B423B" w:rsidP="008B423B">
      <w:pPr>
        <w:ind w:left="709" w:hanging="709"/>
        <w:jc w:val="both"/>
        <w:rPr>
          <w:rFonts w:ascii="Times New Roman" w:eastAsiaTheme="minorHAnsi" w:hAnsi="Times New Roman" w:cs="Times New Roman"/>
          <w:color w:val="222222"/>
          <w:shd w:val="clear" w:color="auto" w:fill="FFFFFF"/>
          <w:lang w:val="en-ID"/>
        </w:rPr>
      </w:pPr>
      <w:bookmarkStart w:id="0" w:name="_Hlk151794754"/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(2022). THE IMPLEMENTATION OF A MANAGEMENT AUDITON HR RECRUITMENT TO ASSESS THE EFFECTIVENESS OF EMPLOYEE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Riset Akuntansi Kontemporer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243-251.</w:t>
      </w:r>
    </w:p>
    <w:p w14:paraId="32DC583A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(2023). Determinant of company value: evidence manufacturing Company Indonesia.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Calitatea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(192), 183-189.</w:t>
      </w:r>
    </w:p>
    <w:p w14:paraId="4A3166D0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Ariyana, A., Enawar, E., Ramdhani, I. S., &amp; Sulaeman, A. (2020). The application of discovery learning models in learning to write descriptive texts.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English Education and Teaching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401-412.</w:t>
      </w:r>
    </w:p>
    <w:p w14:paraId="644206D0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Astakoni, I. M. P., Sariani, N. L. P., Yulistiyono, A., Sutaguna, I. N. T., &amp; Utami, N. M. S. (2022). Spiritual Leadership, Workplace Spirituality and Organizational Commitment; Individual Spirituality as Moderating Variable.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ITALIENISCH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620-631.</w:t>
      </w:r>
    </w:p>
    <w:p w14:paraId="540C3DD1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Goestjahjanti, S. F., Novitasari, D., Hutagalung, D., Asbari, M., &amp; Supono, J. (2020). Impact of talent management, authentic leadership and employee engagement on job satisfaction: Evidence from south east asian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(19), 67-88.</w:t>
      </w:r>
    </w:p>
    <w:p w14:paraId="74AC561C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Gunawan, G. G., Wening, N., Supono, J., Rahayu, P., &amp; Purwanto, A. (2021). Successful Managers and Successful Entrepreneurs as Head of Successful Families in Building a Harmonious Family.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57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4904-4913.</w:t>
      </w:r>
    </w:p>
    <w:p w14:paraId="1270728D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Hidayat, I., Ismail, T., Taqi, M., &amp; Yulianto, A. S. (2022). Investigating In Disclosure Of Carbon Emissions: Influencing The Elements Using Panel Data.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Reviu Akuntansi dan Keuangan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721-732.</w:t>
      </w:r>
    </w:p>
    <w:p w14:paraId="7EE740CB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08ADA715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Joko Supono, Ngadino Surip, Ahmad Hidayat Sutawidjaya, Lenny Christina Nawangsari. (2020). Model of Commitment for Sustainability Indonesian SME’s Performance: A Literature Review. </w:t>
      </w:r>
      <w:r>
        <w:rPr>
          <w:rFonts w:ascii="Times New Roman" w:hAnsi="Times New Roman" w:cs="Times New Roman"/>
          <w:i/>
          <w:iCs/>
          <w:shd w:val="clear" w:color="auto" w:fill="FFFFFF"/>
        </w:rPr>
        <w:t>International Journal of Advanced Science and Technology</w:t>
      </w:r>
      <w:r>
        <w:rPr>
          <w:rFonts w:ascii="Times New Roman" w:hAnsi="Times New Roman" w:cs="Times New Roman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shd w:val="clear" w:color="auto" w:fill="FFFFFF"/>
        </w:rPr>
        <w:t>29</w:t>
      </w:r>
      <w:r>
        <w:rPr>
          <w:rFonts w:ascii="Times New Roman" w:hAnsi="Times New Roman" w:cs="Times New Roman"/>
          <w:shd w:val="clear" w:color="auto" w:fill="FFFFFF"/>
        </w:rPr>
        <w:t xml:space="preserve">(05), 8772-8784. Retrieved from </w:t>
      </w:r>
      <w:hyperlink r:id="rId13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http://sersc.org/journals/index.php/IJAST/article/view/18715</w:t>
        </w:r>
      </w:hyperlink>
    </w:p>
    <w:p w14:paraId="08EF8382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Muharam, H., Chaniago, H., Endraria, E., &amp; Harun, A. B. (2021). E-service quality, customer trust and satisfaction: market place consumer loyalty analysis.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Minds: Manajemen Ide dan Inspirasi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237-254.</w:t>
      </w:r>
    </w:p>
    <w:p w14:paraId="6794D283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Ong, F., Purwanto, A., Supono, J., Hasna, S., Novitasari, D., &amp; Asbari, M. (2020). Does Quality Management System ISO 9001: 2015 Influence Company Performance? Anwers from Indonesian Tourism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Test Engineering &amp; Management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83</w:t>
      </w:r>
      <w:r>
        <w:rPr>
          <w:rFonts w:ascii="Times New Roman" w:hAnsi="Times New Roman" w:cs="Times New Roman"/>
          <w:color w:val="222222"/>
          <w:shd w:val="clear" w:color="auto" w:fill="FFFFFF"/>
        </w:rPr>
        <w:t>, 24808-24817.</w:t>
      </w:r>
    </w:p>
    <w:p w14:paraId="535CE5F2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Purwanto, A. (2020). Develop risk and assessment procedure for anticipating COVID-19 in food industries. Journal of Critical Reviews.</w:t>
      </w:r>
    </w:p>
    <w:p w14:paraId="2DEE6682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Develop risk and assessment procedure for anticipating COVID-19 in food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2DDF4ACA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Effect of compensation and organization commitment on tournover intention with work satisfaction as intervening variable in indonesian industries.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Sys Rev Pharm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(9), 287-298.</w:t>
      </w:r>
    </w:p>
    <w:p w14:paraId="6A44FEBF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Purwanto, A. (2020). The Relationship of Transformational Leadership, Organizational Justice and Organizational Commitment: a Mediation Effect of Job Satisfaction.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Critical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73EDDDA5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Riyadi, S. (2021). Effect of E-Marketing and E-CRM on E-Loyalty: An Empirical Study on Indonesian Manufactures.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32</w:t>
      </w:r>
      <w:r>
        <w:rPr>
          <w:rFonts w:ascii="Times New Roman" w:hAnsi="Times New Roman" w:cs="Times New Roman"/>
          <w:color w:val="222222"/>
          <w:shd w:val="clear" w:color="auto" w:fill="FFFFFF"/>
        </w:rPr>
        <w:t>(3), 5290-5297.</w:t>
      </w:r>
    </w:p>
    <w:p w14:paraId="075CF13D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Setyaningrum, R. P., Kholid, M. N., &amp; Susilo, P. (2023). Sustainable SMEs Performance and Green Competitive Advantage: The Role of Green Creativity, Business Independence and Green IT Empowerment.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Sustainability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15</w:t>
      </w:r>
      <w:r>
        <w:rPr>
          <w:rFonts w:ascii="Times New Roman" w:hAnsi="Times New Roman" w:cs="Times New Roman"/>
          <w:color w:val="222222"/>
          <w:shd w:val="clear" w:color="auto" w:fill="FFFFFF"/>
        </w:rPr>
        <w:t>(15), 12096.</w:t>
      </w:r>
    </w:p>
    <w:p w14:paraId="139F7306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Subargus, A., Wening, N., Supono, J., &amp; Purwanto, A. (2021). Coping Mechanism of Employee with Anxiety Levels in the COVID-19 Pandemic in Yogyakarta.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Turkish Journal of Physiotherapy and Rehabilitation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70C7A0E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Suharti, E., &amp; Ardiansyah, T. E. (2020). Fintech Implementation On The Financial Performance Of Rural Credit Banks.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24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234-249.</w:t>
      </w:r>
    </w:p>
    <w:p w14:paraId="64B352DC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Sukirwan, S., Muhtadi, D., Saleh, H., &amp; Warsito, W. (2020). PROFILE OF STUDENTS'JUSTIFICATIONS OF MATHEMATICAL ARGUMENTATION.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Infinity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197-212.</w:t>
      </w:r>
    </w:p>
    <w:p w14:paraId="4E7EB1B7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Surip, N., Sutawijaya, A. H., Nawangsari, L. C., &amp; Supono, J. (2021). Effect of Organizational Commitmenton the Sustainability Firm Performance of Indonesian SMEs.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PSYCHOLOGY AND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58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6978-6991.</w:t>
      </w:r>
    </w:p>
    <w:p w14:paraId="6D74939E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Wamiliana, W., Usman, M., Warsito, W., Warsono, W., &amp; Daoud, J. I. (2020). USING MODIFICATION OF PRIM’S ALGORITHM AND GNU OCTAVE AND TO SOLVE THE MULTIPERIODS INSTALLATION PROBLEM.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IIUM Engineering Journal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100-112.</w:t>
      </w:r>
    </w:p>
    <w:p w14:paraId="2C5001F2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Wulandari, I., &amp; Rauf, A. (2022). Analysis of Social Media Marketing and Product Review on the Marketplace Shopee on Purchase Decisions.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Review of Integrative Business and Economics Research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hd w:val="clear" w:color="auto" w:fill="FFFFFF"/>
        </w:rPr>
        <w:t>, 274-284.</w:t>
      </w:r>
    </w:p>
    <w:p w14:paraId="146769F9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Zatira, D., &amp; Suharti, E. (2022). Determinant Of Corporate Social Responsibility And Its Implication Of Financial Performance.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Jurnal Akuntansi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26</w:t>
      </w:r>
      <w:r>
        <w:rPr>
          <w:rFonts w:ascii="Times New Roman" w:hAnsi="Times New Roman" w:cs="Times New Roman"/>
          <w:color w:val="222222"/>
          <w:shd w:val="clear" w:color="auto" w:fill="FFFFFF"/>
        </w:rPr>
        <w:t>(2), 342-357.</w:t>
      </w:r>
    </w:p>
    <w:p w14:paraId="5E592CC1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1E16C3E7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Immawati, S. A., &amp; Rauf, A. (2020, March). Building satisfaction and loyalty of student users ojek online through the use of it and quality of service in tangerang city.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072004). IOP Publishing.</w:t>
      </w:r>
    </w:p>
    <w:p w14:paraId="6A663BF3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D., Ismail, T., Taqi, M., &amp; Yazid, H. (2021). Determinants of enterprise risk management disclosures: Evidence from insurance industry.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Accounting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>
        <w:rPr>
          <w:rFonts w:ascii="Times New Roman" w:hAnsi="Times New Roman" w:cs="Times New Roman"/>
          <w:color w:val="222222"/>
          <w:shd w:val="clear" w:color="auto" w:fill="FFFFFF"/>
        </w:rPr>
        <w:t>(6), 1331-1338.</w:t>
      </w:r>
    </w:p>
    <w:p w14:paraId="6F16BA9B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Abbas, D. S., Ismail, T., Taqi, M., &amp; Yazid, H. (2021). The influence of independent commissioners, audit committee and company size on the integrity of financial statements.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Studies of Applied Economics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39</w:t>
      </w:r>
      <w:r>
        <w:rPr>
          <w:rFonts w:ascii="Times New Roman" w:hAnsi="Times New Roman" w:cs="Times New Roman"/>
          <w:color w:val="222222"/>
          <w:shd w:val="clear" w:color="auto" w:fill="FFFFFF"/>
        </w:rPr>
        <w:t>(10).</w:t>
      </w:r>
    </w:p>
    <w:p w14:paraId="5601CAA3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Abbas, Dirvi Surya; Ismail, Tubagus; Taqi, Muhamad; and Yazid, Helmi, "SYSTEMATIC MAPPING IN THE TOPIC OF KNOWLEDGE MANAGEMENT: BASED ON BIBLIOMETRIC ANALYSIS 2015 - 2021" (2021). Library Philosophy and Practice (e-journal). 6242.</w:t>
      </w:r>
    </w:p>
    <w:p w14:paraId="1DC7B2A6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111D3F35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Ahmad, D. N., &amp; Kadir, A. (2020, March). Law and Technology (Study on The Use of Online Application Based on Electronic Information and Transaction Law).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072015). IOP Publishing.</w:t>
      </w:r>
    </w:p>
    <w:p w14:paraId="2A0E90DF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Muhtadi, D., &amp; Saleh, H. (2020, August). The Role of Progressive Mathematics in Geometry Learning.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1613, No. 1, p. 012042). IOP Publishing.</w:t>
      </w:r>
    </w:p>
    <w:p w14:paraId="0BD892D5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Surur, M., &amp; Roziqin, M. K. (2021). Islamic Education Learning Process in Evaluation Curriculum: The Minister of Religion Decree No. 183 and 184 of 2019.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SCHOOLAR: Social and Literature Study in Education</w:t>
      </w:r>
      <w:r>
        <w:rPr>
          <w:rFonts w:ascii="Times New Roman" w:hAnsi="Times New Roman" w:cs="Times New Roman"/>
          <w:color w:val="222222"/>
          <w:shd w:val="clear" w:color="auto" w:fill="FFFFFF"/>
        </w:rPr>
        <w:t>,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hd w:val="clear" w:color="auto" w:fill="FFFFFF"/>
        </w:rPr>
        <w:t>(1), 45-49.</w:t>
      </w:r>
    </w:p>
    <w:p w14:paraId="0E85A45D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Muttaqijn, M. I., &amp; Nabawi, M. (2020, March). Determinant Performance On Employees of Technical Implementation Unit of Water Resources Region V In Tangerang District. In 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Physics: Conference Series</w:t>
      </w:r>
      <w:r>
        <w:rPr>
          <w:rFonts w:ascii="Times New Roman" w:hAnsi="Times New Roman" w:cs="Times New Roman"/>
          <w:color w:val="222222"/>
          <w:shd w:val="clear" w:color="auto" w:fill="FFFFFF"/>
        </w:rPr>
        <w:t> (Vol. 1477, No. 7, p. 072018). IOP Publishing.</w:t>
      </w:r>
    </w:p>
    <w:p w14:paraId="37FF32FE" w14:textId="77777777" w:rsidR="008B423B" w:rsidRDefault="008B423B" w:rsidP="008B423B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Sulaeman.A. Goziyah, Ira.AP.Noermanzah. Social Value in the Novel Hatta: Aku Datang Karena Sejarah by Sergius Sutanto as Teaching Material in Teaching Literature in School. International Jurnal of Scientific &amp; Technology Research.Vol.9 issue </w:t>
      </w:r>
      <w:proofErr w:type="gramStart"/>
      <w:r>
        <w:rPr>
          <w:sz w:val="22"/>
          <w:szCs w:val="22"/>
        </w:rPr>
        <w:t>3.March</w:t>
      </w:r>
      <w:proofErr w:type="gramEnd"/>
      <w:r>
        <w:rPr>
          <w:sz w:val="22"/>
          <w:szCs w:val="22"/>
        </w:rPr>
        <w:t xml:space="preserve"> 2020. https://www.ijstr.org </w:t>
      </w:r>
    </w:p>
    <w:p w14:paraId="5453FE62" w14:textId="77777777" w:rsidR="008B423B" w:rsidRDefault="008B423B" w:rsidP="008B423B">
      <w:pPr>
        <w:pStyle w:val="Default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Suherman, A., &amp; Sulaeman, A. (2020). Bilingualism in Gadis Pantai Novel by Pramoedya Ananta Toer. Journal of English Education and Teaching, 4(2), 264- 277 </w:t>
      </w:r>
    </w:p>
    <w:p w14:paraId="3552D3B6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Sulaeman, A., &amp; Hun, K. Y. (2023). Value Social and Moral Message Novel Bumi Manusia by Pramoedya Ananta Toer. </w:t>
      </w:r>
      <w:r>
        <w:rPr>
          <w:i/>
          <w:iCs/>
          <w:color w:val="222222"/>
          <w:sz w:val="22"/>
          <w:szCs w:val="22"/>
          <w:shd w:val="clear" w:color="auto" w:fill="FFFFFF"/>
        </w:rPr>
        <w:t>Sch Int J Linguist Lit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6</w:t>
      </w:r>
      <w:r>
        <w:rPr>
          <w:color w:val="222222"/>
          <w:sz w:val="22"/>
          <w:szCs w:val="22"/>
          <w:shd w:val="clear" w:color="auto" w:fill="FFFFFF"/>
        </w:rPr>
        <w:t>(3), 182-190.</w:t>
      </w:r>
    </w:p>
    <w:p w14:paraId="4590CC5A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Aks, S. M. Y., Karmila, M., Givan, B., Hendratna, G., Setiawan, H. S., Putra, A. S., ... &amp; Herawaty, M. T. (2022, August). A Review of Blockchain for Security Data Privacy with Metaverse.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2022 International Conference on ICT for Smart Society (ICISS)</w:t>
      </w:r>
      <w:r>
        <w:rPr>
          <w:color w:val="222222"/>
          <w:sz w:val="22"/>
          <w:szCs w:val="22"/>
          <w:shd w:val="clear" w:color="auto" w:fill="FFFFFF"/>
        </w:rPr>
        <w:t> (pp. 1-5). IEEE.</w:t>
      </w:r>
    </w:p>
    <w:p w14:paraId="5EFC6D5D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Naseer, M., Setiawan, A., ... &amp; Rahmawati, S. (2021, April). A Tourist Tracking Model by Tourist Bureau.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012010). IOP Publishing.</w:t>
      </w:r>
    </w:p>
    <w:p w14:paraId="14FC6C5E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Rusdi, J. F., Salam, S., Abu, N. A., Sunaryo, B., Agustina, N., Gusdevi, H., ... &amp; Fannya, P. (2021, April). Reporting of Hospital Facility on Smartphone.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1807, No. 1, p. 012013). IOP Publishing.</w:t>
      </w:r>
    </w:p>
    <w:p w14:paraId="32D614FC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Daniarti, Y., Taufiq, R., &amp; Sunaryo, B. (2020, March). The implementation of teaching reading through </w:t>
      </w:r>
      <w:proofErr w:type="gramStart"/>
      <w:r>
        <w:rPr>
          <w:color w:val="222222"/>
          <w:sz w:val="22"/>
          <w:szCs w:val="22"/>
          <w:shd w:val="clear" w:color="auto" w:fill="FFFFFF"/>
        </w:rPr>
        <w:t>genre based</w:t>
      </w:r>
      <w:proofErr w:type="gramEnd"/>
      <w:r>
        <w:rPr>
          <w:color w:val="222222"/>
          <w:sz w:val="22"/>
          <w:szCs w:val="22"/>
          <w:shd w:val="clear" w:color="auto" w:fill="FFFFFF"/>
        </w:rPr>
        <w:t xml:space="preserve"> approach for university students.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042064). IOP Publishing.</w:t>
      </w:r>
    </w:p>
    <w:p w14:paraId="59EFE249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Taufiq, R., &amp; Hardono, J. (2020, March). Decision support of system performance appraisal of education services using servqual and analytical hierarchy process method.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3, p. 032022). IOP Publishing.</w:t>
      </w:r>
    </w:p>
    <w:p w14:paraId="62C8E315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Permana, A. A., Taufiq, R., &amp; Ramadhina, S. (2020, October). Prototype design of mobile application ‘hydrolite’for hydroponics marketplace.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2020 7th International Conference on Electrical Engineering, Computer Sciences and Informatics (EECSI)</w:t>
      </w:r>
      <w:r>
        <w:rPr>
          <w:color w:val="222222"/>
          <w:sz w:val="22"/>
          <w:szCs w:val="22"/>
          <w:shd w:val="clear" w:color="auto" w:fill="FFFFFF"/>
        </w:rPr>
        <w:t> (pp. 45-48). IEEE.</w:t>
      </w:r>
    </w:p>
    <w:p w14:paraId="4FBC914B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Adinda, A., Purnomo, H., Amir, A., Nasution, M., &amp; Siregar, N. C. (2023). Characteristics of Prospective Mathematics Teachers' Problem Solving in Metacognitive Awareness: Absolute Value Problems of Calculus Courses.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Higher Education Theory &amp; Practice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23</w:t>
      </w:r>
      <w:r>
        <w:rPr>
          <w:color w:val="222222"/>
          <w:sz w:val="22"/>
          <w:szCs w:val="22"/>
          <w:shd w:val="clear" w:color="auto" w:fill="FFFFFF"/>
        </w:rPr>
        <w:t>(11).</w:t>
      </w:r>
    </w:p>
    <w:p w14:paraId="101EBCF8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Rosli, R., Abdullah, M., Siregar, N. C., Bahari, S. A., Hamid, N. S. A., Abdullah, S., ... &amp; Bais, B. (2021, November). Raising Students' Awareness and Achievement in Space Science with Solar Flare Monitoring Project-Based Approach.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2021 7th International Conference on Space Science and Communication (IconSpace)</w:t>
      </w:r>
      <w:r>
        <w:rPr>
          <w:color w:val="222222"/>
          <w:sz w:val="22"/>
          <w:szCs w:val="22"/>
          <w:shd w:val="clear" w:color="auto" w:fill="FFFFFF"/>
        </w:rPr>
        <w:t> (pp. 290-293). IEEE.</w:t>
      </w:r>
    </w:p>
    <w:p w14:paraId="06443DF4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Siregar, N. C., &amp; Rosli, R. (2021, March). The effect of STEM interest base on family background for secondary student.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1806, No. 1, p. 012217). IOP Publishing.</w:t>
      </w:r>
    </w:p>
    <w:p w14:paraId="0309748A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Shulhany, A., Rukmayadi, Y., Maharani, A., Agusutrisno, A., Ahendyarti, C., Ikhsan, F., ... &amp; Ramadhan, R. N. (2022, December). On the modular irregularity strength of some graph classes.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AIP Conference Proceedings</w:t>
      </w:r>
      <w:r>
        <w:rPr>
          <w:color w:val="222222"/>
          <w:sz w:val="22"/>
          <w:szCs w:val="22"/>
          <w:shd w:val="clear" w:color="auto" w:fill="FFFFFF"/>
        </w:rPr>
        <w:t> (Vol. 2468, No. 1). AIP Publishing.</w:t>
      </w:r>
    </w:p>
    <w:p w14:paraId="1CC87CC5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Jauhari, A. L. R., Ariany, R. L., Fardillah, F., &amp; Ayu, A. (2021, February). Profile of students’ statistical reasoning capabilities in introductory social statistics courses.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012118). IOP Publishing.</w:t>
      </w:r>
    </w:p>
    <w:p w14:paraId="5267529B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Rosarina, D., Fardillah, F., &amp; Wibowo, Y. G. (2021, February). Mathematical Design Study of Drainage </w:t>
      </w:r>
      <w:proofErr w:type="gramStart"/>
      <w:r>
        <w:rPr>
          <w:color w:val="222222"/>
          <w:sz w:val="22"/>
          <w:szCs w:val="22"/>
          <w:shd w:val="clear" w:color="auto" w:fill="FFFFFF"/>
        </w:rPr>
        <w:t>And</w:t>
      </w:r>
      <w:proofErr w:type="gramEnd"/>
      <w:r>
        <w:rPr>
          <w:color w:val="222222"/>
          <w:sz w:val="22"/>
          <w:szCs w:val="22"/>
          <w:shd w:val="clear" w:color="auto" w:fill="FFFFFF"/>
        </w:rPr>
        <w:t xml:space="preserve"> Dewatering Strategies: Integrated System For Water Management in Open-Pit Mining.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012121). IOP Publishing.</w:t>
      </w:r>
    </w:p>
    <w:p w14:paraId="60D8E843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Ariany, R. L., Widiastuti, T. T., Jauhari, A. L. R., &amp; Fardillah, F. (2021, February). Classification of Student’s Mathematical Reflective Thinking in Calculus Class.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1764, No. 1, p. 012117). IOP Publishing.</w:t>
      </w:r>
    </w:p>
    <w:p w14:paraId="7C533804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Ruhimat, A., &amp; Priatna, N. (2020, March). Self-regulated Learning Student Through Teaching Materials Statistik Based on Minitab Software.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1477, No. 4, p. 042065). IOP Publishing.</w:t>
      </w:r>
    </w:p>
    <w:p w14:paraId="1F98DDF4" w14:textId="77777777" w:rsidR="008B423B" w:rsidRDefault="008B423B" w:rsidP="008B423B">
      <w:pPr>
        <w:pStyle w:val="Default"/>
        <w:ind w:left="709" w:hanging="709"/>
        <w:jc w:val="both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Fardillah, F., Sutaagra, O., Supriani, Y., Farlina, E., &amp; Priatna, N. (2019, July). Developing statistical reasoning ability of industrial engineering students through experiential learning. In </w:t>
      </w:r>
      <w:r>
        <w:rPr>
          <w:i/>
          <w:iCs/>
          <w:color w:val="222222"/>
          <w:sz w:val="22"/>
          <w:szCs w:val="22"/>
          <w:shd w:val="clear" w:color="auto" w:fill="FFFFFF"/>
        </w:rPr>
        <w:t>Journal of Physics: Conference Series</w:t>
      </w:r>
      <w:r>
        <w:rPr>
          <w:color w:val="222222"/>
          <w:sz w:val="22"/>
          <w:szCs w:val="22"/>
          <w:shd w:val="clear" w:color="auto" w:fill="FFFFFF"/>
        </w:rPr>
        <w:t> (Vol. 1179, No. 1, p. 012068). IOP Publishing.</w:t>
      </w:r>
    </w:p>
    <w:p w14:paraId="46878DB7" w14:textId="77777777" w:rsidR="008B423B" w:rsidRDefault="008B423B" w:rsidP="008B423B">
      <w:pPr>
        <w:pStyle w:val="Default"/>
        <w:ind w:left="709" w:hanging="709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FFFFF"/>
        </w:rPr>
        <w:t>Kolopaking, L. M., Wahyono, E., Irmayani, N. R., Habibullah, H., &amp; Erwinsyah, R. G. (2022). Re-Adaptation of COVID-19 Impact for Sustainable Improvement of Indonesian Villages' Social Resilience in the Digital Era. </w:t>
      </w:r>
      <w:r>
        <w:rPr>
          <w:i/>
          <w:iCs/>
          <w:color w:val="222222"/>
          <w:sz w:val="22"/>
          <w:szCs w:val="22"/>
          <w:shd w:val="clear" w:color="auto" w:fill="FFFFFF"/>
        </w:rPr>
        <w:t>International Journal of Sustainable Development &amp; Planning</w:t>
      </w:r>
      <w:r>
        <w:rPr>
          <w:color w:val="222222"/>
          <w:sz w:val="22"/>
          <w:szCs w:val="22"/>
          <w:shd w:val="clear" w:color="auto" w:fill="FFFFFF"/>
        </w:rPr>
        <w:t>, </w:t>
      </w:r>
      <w:r>
        <w:rPr>
          <w:i/>
          <w:iCs/>
          <w:color w:val="222222"/>
          <w:sz w:val="22"/>
          <w:szCs w:val="22"/>
          <w:shd w:val="clear" w:color="auto" w:fill="FFFFFF"/>
        </w:rPr>
        <w:t>17</w:t>
      </w:r>
      <w:r>
        <w:rPr>
          <w:color w:val="222222"/>
          <w:sz w:val="22"/>
          <w:szCs w:val="22"/>
          <w:shd w:val="clear" w:color="auto" w:fill="FFFFFF"/>
        </w:rPr>
        <w:t>(7).</w:t>
      </w:r>
    </w:p>
    <w:p w14:paraId="59548889" w14:textId="77777777" w:rsidR="008B423B" w:rsidRDefault="008B423B" w:rsidP="008B423B">
      <w:pPr>
        <w:pStyle w:val="Default"/>
        <w:ind w:left="709" w:hanging="709"/>
        <w:jc w:val="both"/>
        <w:rPr>
          <w:sz w:val="22"/>
          <w:szCs w:val="22"/>
        </w:rPr>
      </w:pPr>
    </w:p>
    <w:p w14:paraId="1B06CE8E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</w:rPr>
      </w:pPr>
    </w:p>
    <w:p w14:paraId="6F2EEECE" w14:textId="77777777" w:rsidR="008B423B" w:rsidRDefault="008B423B" w:rsidP="008B423B">
      <w:pPr>
        <w:ind w:left="709" w:hanging="709"/>
        <w:jc w:val="both"/>
        <w:rPr>
          <w:rFonts w:asciiTheme="minorHAnsi" w:hAnsiTheme="minorHAnsi" w:cstheme="minorBidi"/>
        </w:rPr>
      </w:pPr>
      <w:bookmarkStart w:id="1" w:name="_Hlk152140993"/>
      <w:r>
        <w:rPr>
          <w:rFonts w:ascii="Times New Roman" w:hAnsi="Times New Roman" w:cs="Times New Roman"/>
          <w:color w:val="222222"/>
          <w:shd w:val="clear" w:color="auto" w:fill="FFFFFF"/>
        </w:rPr>
        <w:t>Mikrad, M., Budi, A., &amp; Febrianto, H. G. (2023). Comparative Analysis of The Performance of The Composite Stock Price Index (IHSG) With the Indonesian Sharia Stock Index (ISSI) During The Covid-19 Pandemic. </w:t>
      </w:r>
      <w:r>
        <w:rPr>
          <w:i/>
          <w:iCs/>
        </w:rPr>
        <w:t>International Journal of Management Science and Information Technology</w:t>
      </w:r>
      <w:r>
        <w:t>, </w:t>
      </w:r>
      <w:r>
        <w:rPr>
          <w:i/>
          <w:iCs/>
        </w:rPr>
        <w:t>3</w:t>
      </w:r>
      <w:r>
        <w:t>(1), 93-100.</w:t>
      </w:r>
    </w:p>
    <w:p w14:paraId="768C5124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Erdawati, L., Komalasari, K., &amp; Febrianto, H. G. (2023, February). Kinerja keuangan perbankan syariah dengan internet banking dan fee based income sebagai prediktor. In </w:t>
      </w:r>
      <w:r>
        <w:rPr>
          <w:i/>
          <w:iCs/>
        </w:rPr>
        <w:t>FORUM EKONOMI</w:t>
      </w:r>
      <w:r>
        <w:t> (Vol. 25, No. 1, pp. 97-105).</w:t>
      </w:r>
    </w:p>
    <w:p w14:paraId="0011B91C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Anriyani, S., Pambudi, J. E., &amp; Febrianto, H. G. (2023). Analysis of Organizational Citizenship Behavior with Quality Of Work Life and Compensation as Stimulus Variables. </w:t>
      </w:r>
      <w:r>
        <w:rPr>
          <w:i/>
          <w:iCs/>
        </w:rPr>
        <w:t>SCIENTIA: Social Sciences &amp; Humanities</w:t>
      </w:r>
      <w:r>
        <w:t>, </w:t>
      </w:r>
      <w:r>
        <w:rPr>
          <w:i/>
          <w:iCs/>
        </w:rPr>
        <w:t>2</w:t>
      </w:r>
      <w:r>
        <w:t>(1), 250-257.</w:t>
      </w:r>
    </w:p>
    <w:p w14:paraId="42F7115B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Hamdani, H., Febrianto, H. G., &amp; Lestari, P. (2022). CSR disclosure dengan ukuran perusahaan, profitabilitas dan leverage sebagai variabel eksogen. </w:t>
      </w:r>
      <w:r>
        <w:rPr>
          <w:i/>
          <w:iCs/>
        </w:rPr>
        <w:t>JURNAL MANAJEMEN</w:t>
      </w:r>
      <w:r>
        <w:t>, </w:t>
      </w:r>
      <w:r>
        <w:rPr>
          <w:i/>
          <w:iCs/>
        </w:rPr>
        <w:t>14</w:t>
      </w:r>
      <w:r>
        <w:t>(4), 824-835.</w:t>
      </w:r>
    </w:p>
    <w:p w14:paraId="1B61B404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Sunaryo, D. (2022). Determinan Manajemen Pajak Pada Perusahaan Aneka Industri. </w:t>
      </w:r>
      <w:r>
        <w:rPr>
          <w:i/>
          <w:iCs/>
        </w:rPr>
        <w:t>Journal of Business and Economics Research (JBE)</w:t>
      </w:r>
      <w:r>
        <w:t>, </w:t>
      </w:r>
      <w:r>
        <w:rPr>
          <w:i/>
          <w:iCs/>
        </w:rPr>
        <w:t>3</w:t>
      </w:r>
      <w:r>
        <w:t>(3), 350-358.</w:t>
      </w:r>
    </w:p>
    <w:p w14:paraId="0E43CA68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Pambudi, J. E., Febrianto, H. G., &amp; Zatira, D. (2022). Faktor Fundamental Keuangan Terhadap Harga Saham di Perusahaan Makanan dan Minuman yang Terdaftar di BEI 2015-2019. </w:t>
      </w:r>
      <w:r>
        <w:rPr>
          <w:i/>
          <w:iCs/>
        </w:rPr>
        <w:t>JMB: Jurnal Manajemen dan Bisnis</w:t>
      </w:r>
      <w:r>
        <w:t>, </w:t>
      </w:r>
      <w:r>
        <w:rPr>
          <w:i/>
          <w:iCs/>
        </w:rPr>
        <w:t>11</w:t>
      </w:r>
      <w:r>
        <w:t>(2).</w:t>
      </w:r>
    </w:p>
    <w:p w14:paraId="59B8C029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Febrianto, H. G., &amp; Diana, M. (2022). ANALISIS LIKUIDITAS DAN SOLVABILITAS TERHADAP EFISIENSI KINERJA KEUANGAN PADA PERUSAHAAN FOOD AND BEVERAGE DI BEI. </w:t>
      </w:r>
      <w:r>
        <w:rPr>
          <w:i/>
          <w:iCs/>
        </w:rPr>
        <w:t>Prosiding Simposium Nasional Multidisiplin (SinaMu)</w:t>
      </w:r>
      <w:r>
        <w:t>, </w:t>
      </w:r>
      <w:r>
        <w:rPr>
          <w:i/>
          <w:iCs/>
        </w:rPr>
        <w:t>3</w:t>
      </w:r>
      <w:r>
        <w:t>.</w:t>
      </w:r>
    </w:p>
    <w:p w14:paraId="1FB0D092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Utomo, E. N., Febrianto, H. G., &amp; Fitriana, A. I. (2022). Urgensi persistensi laba: antara volatilitas arus kas, volatilitas penjualan dan ukuran perusahaan. </w:t>
      </w:r>
      <w:r>
        <w:rPr>
          <w:i/>
          <w:iCs/>
        </w:rPr>
        <w:t>AKUNTABEL</w:t>
      </w:r>
      <w:r>
        <w:t>, </w:t>
      </w:r>
      <w:r>
        <w:rPr>
          <w:i/>
          <w:iCs/>
        </w:rPr>
        <w:t>19</w:t>
      </w:r>
      <w:r>
        <w:t>(4), 786-794.</w:t>
      </w:r>
    </w:p>
    <w:p w14:paraId="5D3E2530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Fitriana, A. I., &amp; Nabila, A. (2021). Analisis Keputusan Investasi dan Kebijakan Dividen Terhadap Nilai Perusahaan Pada Perusahaan Property, Real Estate and Building Construction yang Terdaftar di Bursa Efek Indonesia (BEI) Periode Tahun 2015–2018. </w:t>
      </w:r>
      <w:r>
        <w:rPr>
          <w:i/>
          <w:iCs/>
        </w:rPr>
        <w:t>Prosiding Konferensi Nasional Ekonomi Manajemen dan Akuntansi (KNEMA)</w:t>
      </w:r>
      <w:r>
        <w:t>, </w:t>
      </w:r>
      <w:r>
        <w:rPr>
          <w:i/>
          <w:iCs/>
        </w:rPr>
        <w:t>1</w:t>
      </w:r>
      <w:r>
        <w:t>(1).</w:t>
      </w:r>
    </w:p>
    <w:p w14:paraId="34258C76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(2021). Cash Ratio dan Debt to Equity Ratio terhadap Kebijakan Deviden. </w:t>
      </w:r>
      <w:r>
        <w:rPr>
          <w:i/>
          <w:iCs/>
        </w:rPr>
        <w:t>Prosiding Simposium Nasional Multidisiplin (SinaMu)</w:t>
      </w:r>
      <w:r>
        <w:t>, </w:t>
      </w:r>
      <w:r>
        <w:rPr>
          <w:i/>
          <w:iCs/>
        </w:rPr>
        <w:t>2</w:t>
      </w:r>
      <w:r>
        <w:t>.</w:t>
      </w:r>
    </w:p>
    <w:p w14:paraId="1F8A6588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I., &amp; Febrianto, H. G. (2019). PENDEKATAN INDEKS ECKEL DALAM PENGARUH ASIMETRI INFORMASI DAN MANAJEMEN LABA TERHADAP KUALITAS LAPORAN KEUANGAN. </w:t>
      </w:r>
      <w:r>
        <w:rPr>
          <w:i/>
          <w:iCs/>
        </w:rPr>
        <w:t>INDONESIAN JOURNAL OF ACCOUNTING AND GOVERNANCE</w:t>
      </w:r>
      <w:r>
        <w:t>, </w:t>
      </w:r>
      <w:r>
        <w:rPr>
          <w:i/>
          <w:iCs/>
        </w:rPr>
        <w:t>3</w:t>
      </w:r>
      <w:r>
        <w:t>(1), 56-81.</w:t>
      </w:r>
    </w:p>
    <w:p w14:paraId="1B65E401" w14:textId="77777777" w:rsidR="008B423B" w:rsidRDefault="008B423B" w:rsidP="008B423B">
      <w:pPr>
        <w:ind w:left="709" w:hanging="709"/>
        <w:jc w:val="both"/>
      </w:pPr>
      <w:r>
        <w:rPr>
          <w:rFonts w:ascii="Times New Roman" w:hAnsi="Times New Roman" w:cs="Times New Roman"/>
          <w:color w:val="222222"/>
          <w:shd w:val="clear" w:color="auto" w:fill="FFFFFF"/>
        </w:rPr>
        <w:t>Fitriana, A. I. (2018). Pengaruh Asimetri Informasi Dan Ukuran Perusahaan Terhadap Manajemen Laba. </w:t>
      </w:r>
      <w:r>
        <w:rPr>
          <w:i/>
          <w:iCs/>
        </w:rPr>
        <w:t>Balance Vocation Accounting Journal</w:t>
      </w:r>
      <w:r>
        <w:t>, </w:t>
      </w:r>
      <w:r>
        <w:rPr>
          <w:i/>
          <w:iCs/>
        </w:rPr>
        <w:t>1</w:t>
      </w:r>
      <w:r>
        <w:t>(2), 1-11.</w:t>
      </w:r>
    </w:p>
    <w:p w14:paraId="2EE8CCC9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Febrianto, H. G., &amp; Fazira, R. (2019). PENGARUH KECUKUPAN MODAL TREHADAP MANAJEMEN RISIKO LIKUIDITAS BANK PERKREDITAN RAKYAT (Studi Empiris Pada Bank Prekreditan Rakyat di Kota Tangerang). </w:t>
      </w:r>
      <w:r>
        <w:rPr>
          <w:i/>
          <w:iCs/>
        </w:rPr>
        <w:t>Dynamic Management Journal</w:t>
      </w:r>
      <w:r>
        <w:t>, </w:t>
      </w:r>
      <w:r>
        <w:rPr>
          <w:i/>
          <w:iCs/>
        </w:rPr>
        <w:t>3</w:t>
      </w:r>
      <w:r>
        <w:t>(1).</w:t>
      </w:r>
    </w:p>
    <w:bookmarkEnd w:id="1"/>
    <w:p w14:paraId="34050D5E" w14:textId="77777777" w:rsidR="008B423B" w:rsidRDefault="008B423B" w:rsidP="008B423B">
      <w:pPr>
        <w:ind w:left="709" w:hanging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bookmarkEnd w:id="0"/>
    <w:p w14:paraId="40DE9A87" w14:textId="77777777" w:rsidR="008B423B" w:rsidRDefault="008B423B" w:rsidP="008B423B">
      <w:pPr>
        <w:jc w:val="both"/>
        <w:rPr>
          <w:rFonts w:ascii="Times New Roman" w:hAnsi="Times New Roman" w:cs="Times New Roman"/>
        </w:rPr>
      </w:pPr>
    </w:p>
    <w:p w14:paraId="6C874A49" w14:textId="77777777" w:rsidR="008B423B" w:rsidRPr="008B423B" w:rsidRDefault="008B423B">
      <w:pPr>
        <w:pStyle w:val="BodyText"/>
        <w:spacing w:line="434" w:lineRule="auto"/>
        <w:ind w:right="6619"/>
        <w:jc w:val="left"/>
        <w:rPr>
          <w:rFonts w:ascii="Times New Roman" w:hAnsi="Times New Roman" w:cs="Times New Roman"/>
        </w:rPr>
      </w:pPr>
    </w:p>
    <w:sectPr w:rsidR="008B423B" w:rsidRPr="008B423B">
      <w:pgSz w:w="11910" w:h="16850"/>
      <w:pgMar w:top="1680" w:right="1580" w:bottom="1480" w:left="1600" w:header="57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DC06" w14:textId="77777777" w:rsidR="00C444E7" w:rsidRDefault="00C444E7">
      <w:r>
        <w:separator/>
      </w:r>
    </w:p>
  </w:endnote>
  <w:endnote w:type="continuationSeparator" w:id="0">
    <w:p w14:paraId="7BF4D7A1" w14:textId="77777777" w:rsidR="00C444E7" w:rsidRDefault="00C4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102" w14:textId="37877C30" w:rsidR="00807093" w:rsidRDefault="008B423B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63B41D45" wp14:editId="1CAB8AC0">
              <wp:simplePos x="0" y="0"/>
              <wp:positionH relativeFrom="page">
                <wp:posOffset>4730750</wp:posOffset>
              </wp:positionH>
              <wp:positionV relativeFrom="page">
                <wp:posOffset>10142855</wp:posOffset>
              </wp:positionV>
              <wp:extent cx="1720215" cy="194310"/>
              <wp:effectExtent l="0" t="0" r="0" b="0"/>
              <wp:wrapNone/>
              <wp:docPr id="1834247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A23AC" w14:textId="77777777" w:rsidR="008B423B" w:rsidRDefault="008B423B" w:rsidP="008B423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41D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72.5pt;margin-top:798.65pt;width:135.45pt;height:15.3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bs2AEAAJgDAAAOAAAAZHJzL2Uyb0RvYy54bWysU9tu1DAQfUfiHyy/s7lwjzZblVZFSKUg&#10;tXyA49iJReIxY+8my9czdjZboG+IF2viy5lzmWwv5nFgB4XegK15sck5U1ZCa2xX828PNy/eceaD&#10;sK0YwKqaH5XnF7vnz7aTq1QJPQytQkYg1leTq3kfgquyzMtejcJvwClLhxpwFIE+sctaFBOhj0NW&#10;5vmbbAJsHYJU3tPu9XLIdwlfayXDF629CmyoOXELacW0NnHNdltRdShcb+SJhvgHFqMwlpqeoa5F&#10;EGyP5gnUaCSCBx02EsYMtDZSJQ2kpsj/UnPfC6eSFjLHu7NN/v/ByrvDvfuKLMwfYKYAkwjvbkF+&#10;98zCVS9spy4RYeqVaKlxES3LJuer09Nota98BGmmz9BSyGIfIAHNGsfoCulkhE4BHM+mqzkwGVu+&#10;LfOyeM2ZpLPi/auXRUolE9X62qEPHxWMLBY1Rwo1oYvDrQ+RjajWK7GZhRszDCnYwf6xQRfjTmIf&#10;CS/Uw9zMzLQ1L6O0KKaB9khyEJZxofGmogf8ydlEo1Jz/2MvUHE2fLJkSZyrtcC1aNZCWElPax44&#10;W8qrsMzf3qHpekJeTLdwSbZpkxQ9sjjRpfiT0NOoxvn6/Tvdevyhdr8AAAD//wMAUEsDBBQABgAI&#10;AAAAIQB0ozzX4QAAAA4BAAAPAAAAZHJzL2Rvd25yZXYueG1sTI/BTsMwEETvSPyDtUjcqE2hCQlx&#10;qgrBCQmRhgNHJ3YTq/E6xG4b/p7tqdxmNaPZN8V6dgM7milYjxLuFwKYwdZri52Er/rt7glYiAq1&#10;GjwaCb8mwLq8vipUrv0JK3Pcxo5RCYZcSehjHHPOQ9sbp8LCjwbJ2/nJqUjn1HE9qROVu4EvhUi4&#10;UxbpQ69G89Kbdr89OAmbb6xe7c9H81ntKlvXmcD3ZC/l7c28eQYWzRwvYTjjEzqUxNT4A+rABgnp&#10;44q2RDJWWfoA7BwRpIE1pJJlmgEvC/5/RvkHAAD//wMAUEsBAi0AFAAGAAgAAAAhALaDOJL+AAAA&#10;4QEAABMAAAAAAAAAAAAAAAAAAAAAAFtDb250ZW50X1R5cGVzXS54bWxQSwECLQAUAAYACAAAACEA&#10;OP0h/9YAAACUAQAACwAAAAAAAAAAAAAAAAAvAQAAX3JlbHMvLnJlbHNQSwECLQAUAAYACAAAACEA&#10;y4Vm7NgBAACYAwAADgAAAAAAAAAAAAAAAAAuAgAAZHJzL2Uyb0RvYy54bWxQSwECLQAUAAYACAAA&#10;ACEAdKM81+EAAAAOAQAADwAAAAAAAAAAAAAAAAAyBAAAZHJzL2Rvd25yZXYueG1sUEsFBgAAAAAE&#10;AAQA8wAAAEAFAAAAAA==&#10;" filled="f" stroked="f">
              <v:textbox inset="0,0,0,0">
                <w:txbxContent>
                  <w:p w14:paraId="7D8A23AC" w14:textId="77777777" w:rsidR="008B423B" w:rsidRDefault="008B423B" w:rsidP="008B423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9B06" w14:textId="77777777" w:rsidR="00C444E7" w:rsidRDefault="00C444E7">
      <w:r>
        <w:separator/>
      </w:r>
    </w:p>
  </w:footnote>
  <w:footnote w:type="continuationSeparator" w:id="0">
    <w:p w14:paraId="410D7A9A" w14:textId="77777777" w:rsidR="00C444E7" w:rsidRDefault="00C4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1007" w14:textId="3AC5CF22" w:rsidR="00807093" w:rsidRDefault="008B423B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51A82A96" wp14:editId="27E3711F">
              <wp:simplePos x="0" y="0"/>
              <wp:positionH relativeFrom="page">
                <wp:posOffset>5200650</wp:posOffset>
              </wp:positionH>
              <wp:positionV relativeFrom="page">
                <wp:posOffset>419100</wp:posOffset>
              </wp:positionV>
              <wp:extent cx="1033145" cy="283210"/>
              <wp:effectExtent l="0" t="0" r="14605" b="2540"/>
              <wp:wrapNone/>
              <wp:docPr id="125265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79909" w14:textId="77777777" w:rsidR="008B423B" w:rsidRPr="008B423B" w:rsidRDefault="008B423B" w:rsidP="008B423B">
                          <w:pPr>
                            <w:spacing w:before="12"/>
                            <w:ind w:left="20" w:right="9" w:firstLine="2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P ISSN : 2477-1546</w:t>
                          </w:r>
                          <w:r w:rsidRPr="008B423B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E</w:t>
                          </w:r>
                          <w:r w:rsidRPr="008B423B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ISSN</w:t>
                          </w:r>
                          <w:r w:rsidRPr="008B423B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:</w:t>
                          </w:r>
                          <w:r w:rsidRPr="008B423B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2581-1894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82A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5pt;margin-top:33pt;width:81.35pt;height:22.3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Zx1gEAAJEDAAAOAAAAZHJzL2Uyb0RvYy54bWysU9uO0zAQfUfiHyy/0yQtoFXUdLXsahHS&#10;AistfMDUsZOIxGPGbpPy9YydpsvlDfFije3xmXPOjLfX09CLoybfoa1kscql0FZh3dmmkl+/3L+6&#10;ksIHsDX0aHUlT9rL693LF9vRlXqNLfa1JsEg1pejq2QbgiuzzKtWD+BX6LTlS4M0QOAtNVlNMDL6&#10;0GfrPH+bjUi1I1Taez69my/lLuEbo1X4bIzXQfSVZG4hrZTWfVyz3RbKhsC1nTrTgH9gMUBnuegF&#10;6g4CiAN1f0ENnSL0aMJK4ZChMZ3SSQOrKfI/1Dy14HTSwuZ4d7HJ/z9Y9en45B5JhOkdTtzAJMK7&#10;B1TfvLB424Jt9A0Rjq2GmgsX0bJsdL48P41W+9JHkP34EWtuMhwCJqDJ0BBdYZ2C0bkBp4vpegpC&#10;xZL5ZlO8fiOF4rv11WZdpK5kUC6vHfnwXuMgYlBJ4qYmdDg++BDZQLmkxGIW77u+T43t7W8HnBhP&#10;EvtIeKYepv3E2VHFHusT6yCc54TnmoMW6YcUI89IJf33A5CWov9g2Ys4UEtAS7BfArCKn1YySDGH&#10;t2EevIOjrmkZeXbb4g37Zbok5ZnFmSf3PSk8z2gcrF/3Kev5J+1+AgAA//8DAFBLAwQUAAYACAAA&#10;ACEAAFQgJd4AAAAKAQAADwAAAGRycy9kb3ducmV2LnhtbEyPsU7DMBCGdyTewTokNmqHwSQhTlUh&#10;mJAQaRgYndhNrMbnELtteHuOCabT6T799/3VdvUTO9sluoAKso0AZrEPxuGg4KN9ucuBxaTR6Cmg&#10;VfBtI2zr66tKlyZcsLHnfRoYhWAstYIxpbnkPPaj9TpuwmyRboeweJ1oXQZuFn2hcD/xeyEk99oh&#10;fRj1bJ9G2x/3J69g94nNs/t6696bQ+PathD4Ko9K3d6su0dgya7pD4ZffVKHmpy6cEIT2aQgzwrq&#10;khRISZOAIs8egHVEZkICryv+v0L9AwAA//8DAFBLAQItABQABgAIAAAAIQC2gziS/gAAAOEBAAAT&#10;AAAAAAAAAAAAAAAAAAAAAABbQ29udGVudF9UeXBlc10ueG1sUEsBAi0AFAAGAAgAAAAhADj9If/W&#10;AAAAlAEAAAsAAAAAAAAAAAAAAAAALwEAAF9yZWxzLy5yZWxzUEsBAi0AFAAGAAgAAAAhAJHMRnHW&#10;AQAAkQMAAA4AAAAAAAAAAAAAAAAALgIAAGRycy9lMm9Eb2MueG1sUEsBAi0AFAAGAAgAAAAhAABU&#10;ICXeAAAACgEAAA8AAAAAAAAAAAAAAAAAMAQAAGRycy9kb3ducmV2LnhtbFBLBQYAAAAABAAEAPMA&#10;AAA7BQAAAAA=&#10;" filled="f" stroked="f">
              <v:textbox inset="0,0,0,0">
                <w:txbxContent>
                  <w:p w14:paraId="48179909" w14:textId="77777777" w:rsidR="008B423B" w:rsidRPr="008B423B" w:rsidRDefault="008B423B" w:rsidP="008B423B">
                    <w:pPr>
                      <w:spacing w:before="12"/>
                      <w:ind w:left="20" w:right="9" w:firstLine="2"/>
                      <w:rPr>
                        <w:bCs/>
                        <w:i/>
                        <w:sz w:val="18"/>
                      </w:rPr>
                    </w:pPr>
                    <w:r w:rsidRPr="008B423B">
                      <w:rPr>
                        <w:bCs/>
                        <w:i/>
                        <w:sz w:val="18"/>
                      </w:rPr>
                      <w:t>P ISSN : 2477-1546</w:t>
                    </w:r>
                    <w:r w:rsidRPr="008B423B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E</w:t>
                    </w:r>
                    <w:r w:rsidRPr="008B423B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ISSN</w:t>
                    </w:r>
                    <w:r w:rsidRPr="008B423B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:</w:t>
                    </w:r>
                    <w:r w:rsidRPr="008B423B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2581-1894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24D2E813" wp14:editId="4D3EE882">
              <wp:simplePos x="0" y="0"/>
              <wp:positionH relativeFrom="page">
                <wp:posOffset>1016000</wp:posOffset>
              </wp:positionH>
              <wp:positionV relativeFrom="page">
                <wp:posOffset>389890</wp:posOffset>
              </wp:positionV>
              <wp:extent cx="2762250" cy="283210"/>
              <wp:effectExtent l="0" t="0" r="0" b="0"/>
              <wp:wrapNone/>
              <wp:docPr id="2118244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40161" w14:textId="77777777" w:rsidR="008B423B" w:rsidRPr="008B423B" w:rsidRDefault="008B423B" w:rsidP="008B423B">
                          <w:pPr>
                            <w:spacing w:before="12"/>
                            <w:ind w:left="20" w:right="14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Jurnal</w:t>
                          </w:r>
                          <w:r w:rsidRPr="008B423B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Dinamika</w:t>
                          </w:r>
                          <w:r w:rsidRPr="008B423B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Universitas</w:t>
                          </w:r>
                          <w:r w:rsidRPr="008B423B">
                            <w:rPr>
                              <w:bCs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Muhammadiyah</w:t>
                          </w:r>
                          <w:r w:rsidRPr="008B423B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Tangerang</w:t>
                          </w:r>
                          <w:r w:rsidRPr="008B423B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Tangerang, September</w:t>
                          </w:r>
                          <w:r w:rsidRPr="008B423B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2021,</w:t>
                          </w:r>
                          <w:r w:rsidRPr="008B423B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pp</w:t>
                          </w:r>
                          <w:r w:rsidRPr="008B423B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1-</w:t>
                          </w:r>
                          <w:r w:rsidRPr="008B423B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8B423B">
                            <w:rPr>
                              <w:bCs/>
                              <w:i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2E813" id="Text Box 2" o:spid="_x0000_s1027" type="#_x0000_t202" style="position:absolute;margin-left:80pt;margin-top:30.7pt;width:217.5pt;height:22.3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HX2AEAAJgDAAAOAAAAZHJzL2Uyb0RvYy54bWysU8Fu1DAQvSPxD5bvbHaDKFW02aq0KkIq&#10;UKn0A2YdJ7FIPGbs3WT5esZOsqVwQ1ys8Yz9/N6b8fZq7Dtx1OQN2lJuVmsptFVYGduU8unb3ZtL&#10;KXwAW0GHVpfypL282r1+tR1coXNssas0CQaxvhhcKdsQXJFlXrW6B79Cpy0Xa6QeAm+pySqCgdH7&#10;LsvX64tsQKocodLec/Z2Kspdwq9rrcLXuvY6iK6UzC2kldK6j2u220LRELjWqJkG/AOLHozlR89Q&#10;txBAHMj8BdUbReixDiuFfYZ1bZROGljNZv2HmscWnE5a2Bzvzjb5/wervhwf3QOJMH7AkRuYRHh3&#10;j+q7FxZvWrCNvibCodVQ8cObaFk2OF/MV6PVvvARZD98xoqbDIeACWisqY+usE7B6NyA09l0PQah&#10;OJm/v8jzd1xSXMsv3+ab1JUMiuW2Ix8+auxFDEpJ3NSEDsd7HyIbKJYj8TGLd6brUmM7+yLBB2Mm&#10;sY+EJ+ph3I/CVLO0KGaP1YnlEE7jwuPNQYv0U4qBR6WU/scBSEvRfbJsSZyrJaAl2C8BWMVXSxmk&#10;mMKbMM3fwZFpWkaeTLd4zbbVJil6ZjHT5fYnofOoxvn6fZ9OPX+o3S8AAAD//wMAUEsDBBQABgAI&#10;AAAAIQADjJ8B3gAAAAoBAAAPAAAAZHJzL2Rvd25yZXYueG1sTI/BTsMwEETvSPyDtUjcqF1ELRri&#10;VBWCExIiDQeOTrxNosbrELtt+HuWEz3Ozmj2Tb6Z/SBOOMU+kIHlQoFAaoLrqTXwWb3ePYKIyZKz&#10;QyA08IMRNsX1VW4zF85U4mmXWsElFDNroEtpzKSMTYfexkUYkdjbh8nbxHJqpZvsmcv9IO+V0tLb&#10;nvhDZ0d87rA57I7ewPaLypf++73+KPdlX1VrRW/6YMztzbx9ApFwTv9h+MNndCiYqQ5HclEMrLXi&#10;LcmAXj6A4MBqveJDzY7SCmSRy8sJxS8AAAD//wMAUEsBAi0AFAAGAAgAAAAhALaDOJL+AAAA4QEA&#10;ABMAAAAAAAAAAAAAAAAAAAAAAFtDb250ZW50X1R5cGVzXS54bWxQSwECLQAUAAYACAAAACEAOP0h&#10;/9YAAACUAQAACwAAAAAAAAAAAAAAAAAvAQAAX3JlbHMvLnJlbHNQSwECLQAUAAYACAAAACEAs07R&#10;19gBAACYAwAADgAAAAAAAAAAAAAAAAAuAgAAZHJzL2Uyb0RvYy54bWxQSwECLQAUAAYACAAAACEA&#10;A4yfAd4AAAAKAQAADwAAAAAAAAAAAAAAAAAyBAAAZHJzL2Rvd25yZXYueG1sUEsFBgAAAAAEAAQA&#10;8wAAAD0FAAAAAA==&#10;" filled="f" stroked="f">
              <v:textbox inset="0,0,0,0">
                <w:txbxContent>
                  <w:p w14:paraId="50340161" w14:textId="77777777" w:rsidR="008B423B" w:rsidRPr="008B423B" w:rsidRDefault="008B423B" w:rsidP="008B423B">
                    <w:pPr>
                      <w:spacing w:before="12"/>
                      <w:ind w:left="20" w:right="14"/>
                      <w:rPr>
                        <w:bCs/>
                        <w:i/>
                        <w:sz w:val="18"/>
                      </w:rPr>
                    </w:pPr>
                    <w:r w:rsidRPr="008B423B">
                      <w:rPr>
                        <w:bCs/>
                        <w:i/>
                        <w:sz w:val="18"/>
                      </w:rPr>
                      <w:t>Jurnal</w:t>
                    </w:r>
                    <w:r w:rsidRPr="008B423B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Dinamika</w:t>
                    </w:r>
                    <w:r w:rsidRPr="008B423B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Universitas</w:t>
                    </w:r>
                    <w:r w:rsidRPr="008B423B">
                      <w:rPr>
                        <w:bCs/>
                        <w:i/>
                        <w:spacing w:val="-3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Muhammadiyah</w:t>
                    </w:r>
                    <w:r w:rsidRPr="008B423B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Tangerang</w:t>
                    </w:r>
                    <w:r w:rsidRPr="008B423B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Tangerang, September</w:t>
                    </w:r>
                    <w:r w:rsidRPr="008B423B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2021,</w:t>
                    </w:r>
                    <w:r w:rsidRPr="008B423B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pp</w:t>
                    </w:r>
                    <w:r w:rsidRPr="008B423B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1-</w:t>
                    </w:r>
                    <w:r w:rsidRPr="008B423B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8B423B">
                      <w:rPr>
                        <w:bCs/>
                        <w:i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7C9E"/>
    <w:multiLevelType w:val="hybridMultilevel"/>
    <w:tmpl w:val="013CBF6E"/>
    <w:lvl w:ilvl="0" w:tplc="8728A0EA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w w:val="110"/>
        <w:sz w:val="22"/>
        <w:szCs w:val="22"/>
        <w:lang w:val="id" w:eastAsia="en-US" w:bidi="ar-SA"/>
      </w:rPr>
    </w:lvl>
    <w:lvl w:ilvl="1" w:tplc="ACD01D0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2" w:tplc="807823A0">
      <w:numFmt w:val="bullet"/>
      <w:lvlText w:val="•"/>
      <w:lvlJc w:val="left"/>
      <w:pPr>
        <w:ind w:left="2401" w:hanging="360"/>
      </w:pPr>
      <w:rPr>
        <w:rFonts w:hint="default"/>
        <w:lang w:val="id" w:eastAsia="en-US" w:bidi="ar-SA"/>
      </w:rPr>
    </w:lvl>
    <w:lvl w:ilvl="3" w:tplc="FC585792">
      <w:numFmt w:val="bullet"/>
      <w:lvlText w:val="•"/>
      <w:lvlJc w:val="left"/>
      <w:pPr>
        <w:ind w:left="3191" w:hanging="360"/>
      </w:pPr>
      <w:rPr>
        <w:rFonts w:hint="default"/>
        <w:lang w:val="id" w:eastAsia="en-US" w:bidi="ar-SA"/>
      </w:rPr>
    </w:lvl>
    <w:lvl w:ilvl="4" w:tplc="D5BE9AB2">
      <w:numFmt w:val="bullet"/>
      <w:lvlText w:val="•"/>
      <w:lvlJc w:val="left"/>
      <w:pPr>
        <w:ind w:left="3982" w:hanging="360"/>
      </w:pPr>
      <w:rPr>
        <w:rFonts w:hint="default"/>
        <w:lang w:val="id" w:eastAsia="en-US" w:bidi="ar-SA"/>
      </w:rPr>
    </w:lvl>
    <w:lvl w:ilvl="5" w:tplc="2BD6FDEA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6" w:tplc="99AAB7DC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10DACE26">
      <w:numFmt w:val="bullet"/>
      <w:lvlText w:val="•"/>
      <w:lvlJc w:val="left"/>
      <w:pPr>
        <w:ind w:left="6354" w:hanging="360"/>
      </w:pPr>
      <w:rPr>
        <w:rFonts w:hint="default"/>
        <w:lang w:val="id" w:eastAsia="en-US" w:bidi="ar-SA"/>
      </w:rPr>
    </w:lvl>
    <w:lvl w:ilvl="8" w:tplc="FFF4DED4">
      <w:numFmt w:val="bullet"/>
      <w:lvlText w:val="•"/>
      <w:lvlJc w:val="left"/>
      <w:pPr>
        <w:ind w:left="7145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1DD10853"/>
    <w:multiLevelType w:val="hybridMultilevel"/>
    <w:tmpl w:val="21B09EDE"/>
    <w:lvl w:ilvl="0" w:tplc="5362333A">
      <w:start w:val="1"/>
      <w:numFmt w:val="decimal"/>
      <w:lvlText w:val="%1."/>
      <w:lvlJc w:val="left"/>
      <w:pPr>
        <w:ind w:left="822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1" w:tplc="B858AC42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2" w:tplc="E570A3FA">
      <w:numFmt w:val="bullet"/>
      <w:lvlText w:val="•"/>
      <w:lvlJc w:val="left"/>
      <w:pPr>
        <w:ind w:left="2401" w:hanging="360"/>
      </w:pPr>
      <w:rPr>
        <w:rFonts w:hint="default"/>
        <w:lang w:val="id" w:eastAsia="en-US" w:bidi="ar-SA"/>
      </w:rPr>
    </w:lvl>
    <w:lvl w:ilvl="3" w:tplc="5DCCCA46">
      <w:numFmt w:val="bullet"/>
      <w:lvlText w:val="•"/>
      <w:lvlJc w:val="left"/>
      <w:pPr>
        <w:ind w:left="3191" w:hanging="360"/>
      </w:pPr>
      <w:rPr>
        <w:rFonts w:hint="default"/>
        <w:lang w:val="id" w:eastAsia="en-US" w:bidi="ar-SA"/>
      </w:rPr>
    </w:lvl>
    <w:lvl w:ilvl="4" w:tplc="53126A72">
      <w:numFmt w:val="bullet"/>
      <w:lvlText w:val="•"/>
      <w:lvlJc w:val="left"/>
      <w:pPr>
        <w:ind w:left="3982" w:hanging="360"/>
      </w:pPr>
      <w:rPr>
        <w:rFonts w:hint="default"/>
        <w:lang w:val="id" w:eastAsia="en-US" w:bidi="ar-SA"/>
      </w:rPr>
    </w:lvl>
    <w:lvl w:ilvl="5" w:tplc="FFC26766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6" w:tplc="0CCC56CC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25CA22C8">
      <w:numFmt w:val="bullet"/>
      <w:lvlText w:val="•"/>
      <w:lvlJc w:val="left"/>
      <w:pPr>
        <w:ind w:left="6354" w:hanging="360"/>
      </w:pPr>
      <w:rPr>
        <w:rFonts w:hint="default"/>
        <w:lang w:val="id" w:eastAsia="en-US" w:bidi="ar-SA"/>
      </w:rPr>
    </w:lvl>
    <w:lvl w:ilvl="8" w:tplc="BC06C1D0">
      <w:numFmt w:val="bullet"/>
      <w:lvlText w:val="•"/>
      <w:lvlJc w:val="left"/>
      <w:pPr>
        <w:ind w:left="7145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F987556"/>
    <w:multiLevelType w:val="hybridMultilevel"/>
    <w:tmpl w:val="7D5C9984"/>
    <w:lvl w:ilvl="0" w:tplc="C5A87AFC">
      <w:start w:val="1"/>
      <w:numFmt w:val="decimal"/>
      <w:lvlText w:val="%1."/>
      <w:lvlJc w:val="left"/>
      <w:pPr>
        <w:ind w:left="822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1" w:tplc="933035FA">
      <w:numFmt w:val="bullet"/>
      <w:lvlText w:val="•"/>
      <w:lvlJc w:val="left"/>
      <w:pPr>
        <w:ind w:left="1610" w:hanging="360"/>
      </w:pPr>
      <w:rPr>
        <w:rFonts w:hint="default"/>
        <w:lang w:val="id" w:eastAsia="en-US" w:bidi="ar-SA"/>
      </w:rPr>
    </w:lvl>
    <w:lvl w:ilvl="2" w:tplc="254C3F94">
      <w:numFmt w:val="bullet"/>
      <w:lvlText w:val="•"/>
      <w:lvlJc w:val="left"/>
      <w:pPr>
        <w:ind w:left="2401" w:hanging="360"/>
      </w:pPr>
      <w:rPr>
        <w:rFonts w:hint="default"/>
        <w:lang w:val="id" w:eastAsia="en-US" w:bidi="ar-SA"/>
      </w:rPr>
    </w:lvl>
    <w:lvl w:ilvl="3" w:tplc="7C16CFB4">
      <w:numFmt w:val="bullet"/>
      <w:lvlText w:val="•"/>
      <w:lvlJc w:val="left"/>
      <w:pPr>
        <w:ind w:left="3191" w:hanging="360"/>
      </w:pPr>
      <w:rPr>
        <w:rFonts w:hint="default"/>
        <w:lang w:val="id" w:eastAsia="en-US" w:bidi="ar-SA"/>
      </w:rPr>
    </w:lvl>
    <w:lvl w:ilvl="4" w:tplc="D800FF78">
      <w:numFmt w:val="bullet"/>
      <w:lvlText w:val="•"/>
      <w:lvlJc w:val="left"/>
      <w:pPr>
        <w:ind w:left="3982" w:hanging="360"/>
      </w:pPr>
      <w:rPr>
        <w:rFonts w:hint="default"/>
        <w:lang w:val="id" w:eastAsia="en-US" w:bidi="ar-SA"/>
      </w:rPr>
    </w:lvl>
    <w:lvl w:ilvl="5" w:tplc="58042124">
      <w:numFmt w:val="bullet"/>
      <w:lvlText w:val="•"/>
      <w:lvlJc w:val="left"/>
      <w:pPr>
        <w:ind w:left="4773" w:hanging="360"/>
      </w:pPr>
      <w:rPr>
        <w:rFonts w:hint="default"/>
        <w:lang w:val="id" w:eastAsia="en-US" w:bidi="ar-SA"/>
      </w:rPr>
    </w:lvl>
    <w:lvl w:ilvl="6" w:tplc="C5A275AC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7" w:tplc="BC04868A">
      <w:numFmt w:val="bullet"/>
      <w:lvlText w:val="•"/>
      <w:lvlJc w:val="left"/>
      <w:pPr>
        <w:ind w:left="6354" w:hanging="360"/>
      </w:pPr>
      <w:rPr>
        <w:rFonts w:hint="default"/>
        <w:lang w:val="id" w:eastAsia="en-US" w:bidi="ar-SA"/>
      </w:rPr>
    </w:lvl>
    <w:lvl w:ilvl="8" w:tplc="D778C1B8">
      <w:numFmt w:val="bullet"/>
      <w:lvlText w:val="•"/>
      <w:lvlJc w:val="left"/>
      <w:pPr>
        <w:ind w:left="7145" w:hanging="360"/>
      </w:pPr>
      <w:rPr>
        <w:rFonts w:hint="default"/>
        <w:lang w:val="id" w:eastAsia="en-US" w:bidi="ar-SA"/>
      </w:rPr>
    </w:lvl>
  </w:abstractNum>
  <w:num w:numId="1" w16cid:durableId="995304621">
    <w:abstractNumId w:val="2"/>
  </w:num>
  <w:num w:numId="2" w16cid:durableId="399984937">
    <w:abstractNumId w:val="1"/>
  </w:num>
  <w:num w:numId="3" w16cid:durableId="138814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093"/>
    <w:rsid w:val="00807093"/>
    <w:rsid w:val="008B423B"/>
    <w:rsid w:val="00C4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35F12A9"/>
  <w15:docId w15:val="{BE59BC2D-56B9-40F7-855A-FD3C990C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9"/>
    <w:unhideWhenUsed/>
    <w:qFormat/>
    <w:pPr>
      <w:ind w:left="821"/>
      <w:jc w:val="both"/>
      <w:outlineLvl w:val="1"/>
    </w:pPr>
    <w:rPr>
      <w:rFonts w:ascii="Cambria" w:eastAsia="Cambria" w:hAnsi="Cambria" w:cs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  <w:jc w:val="both"/>
    </w:pPr>
  </w:style>
  <w:style w:type="paragraph" w:styleId="ListParagraph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303" w:right="30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B4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23B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8B4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23B"/>
    <w:rPr>
      <w:rFonts w:ascii="Georgia" w:eastAsia="Georgia" w:hAnsi="Georgia" w:cs="Georgia"/>
      <w:lang w:val="id"/>
    </w:rPr>
  </w:style>
  <w:style w:type="character" w:styleId="Hyperlink">
    <w:name w:val="Hyperlink"/>
    <w:basedOn w:val="DefaultParagraphFont"/>
    <w:uiPriority w:val="99"/>
    <w:unhideWhenUsed/>
    <w:rsid w:val="008B4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3B"/>
    <w:rPr>
      <w:color w:val="605E5C"/>
      <w:shd w:val="clear" w:color="auto" w:fill="E1DFDD"/>
    </w:rPr>
  </w:style>
  <w:style w:type="paragraph" w:customStyle="1" w:styleId="Default">
    <w:name w:val="Default"/>
    <w:rsid w:val="008B42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lman.hakim@umt.ac.id2" TargetMode="External"/><Relationship Id="rId13" Type="http://schemas.openxmlformats.org/officeDocument/2006/relationships/hyperlink" Target="http://sersc.org/journals/index.php/IJAST/article/view/187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ti.aisyah@gmail.com1%20%20" TargetMode="External"/><Relationship Id="rId12" Type="http://schemas.openxmlformats.org/officeDocument/2006/relationships/hyperlink" Target="Https://Ortax.go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4964</Words>
  <Characters>28299</Characters>
  <Application>Microsoft Office Word</Application>
  <DocSecurity>0</DocSecurity>
  <Lines>235</Lines>
  <Paragraphs>66</Paragraphs>
  <ScaleCrop>false</ScaleCrop>
  <Company/>
  <LinksUpToDate>false</LinksUpToDate>
  <CharactersWithSpaces>33197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Hendra Galuh</cp:lastModifiedBy>
  <cp:revision>2</cp:revision>
  <dcterms:created xsi:type="dcterms:W3CDTF">2023-11-29T03:31:00Z</dcterms:created>
  <dcterms:modified xsi:type="dcterms:W3CDTF">2023-11-29T03:35:00Z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</Properties>
</file>