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93BB" w14:textId="77777777" w:rsidR="00761941" w:rsidRDefault="00761941">
      <w:pPr>
        <w:pStyle w:val="BodyText"/>
        <w:spacing w:before="243"/>
        <w:rPr>
          <w:rFonts w:ascii="Times New Roman"/>
          <w:sz w:val="28"/>
        </w:rPr>
      </w:pPr>
    </w:p>
    <w:p w14:paraId="4CC73C6F" w14:textId="77777777" w:rsidR="00761941" w:rsidRDefault="00000000">
      <w:pPr>
        <w:pStyle w:val="Title"/>
      </w:pPr>
      <w:r>
        <w:t>NPM,</w:t>
      </w:r>
      <w:r>
        <w:rPr>
          <w:spacing w:val="-4"/>
        </w:rPr>
        <w:t xml:space="preserve"> </w:t>
      </w:r>
      <w:r>
        <w:t>Quick</w:t>
      </w:r>
      <w:r>
        <w:rPr>
          <w:spacing w:val="-12"/>
        </w:rPr>
        <w:t xml:space="preserve"> </w:t>
      </w:r>
      <w:r>
        <w:t>Ratio,</w:t>
      </w:r>
      <w:r>
        <w:rPr>
          <w:spacing w:val="-4"/>
        </w:rPr>
        <w:t xml:space="preserve"> </w:t>
      </w:r>
      <w:r>
        <w:t>DER,</w:t>
      </w:r>
      <w:r>
        <w:rPr>
          <w:spacing w:val="-4"/>
        </w:rPr>
        <w:t xml:space="preserve"> </w:t>
      </w:r>
      <w:r>
        <w:t>Sales</w:t>
      </w:r>
      <w:r>
        <w:rPr>
          <w:spacing w:val="-4"/>
        </w:rPr>
        <w:t xml:space="preserve"> </w:t>
      </w:r>
      <w:r>
        <w:t>Growth, dan</w:t>
      </w:r>
      <w:r>
        <w:rPr>
          <w:spacing w:val="-12"/>
        </w:rPr>
        <w:t xml:space="preserve"> </w:t>
      </w:r>
      <w:r>
        <w:t>Firm</w:t>
      </w:r>
      <w:r>
        <w:rPr>
          <w:spacing w:val="-6"/>
        </w:rPr>
        <w:t xml:space="preserve"> </w:t>
      </w:r>
      <w:r>
        <w:t>Size</w:t>
      </w:r>
      <w:r>
        <w:rPr>
          <w:spacing w:val="-6"/>
        </w:rPr>
        <w:t xml:space="preserve"> </w:t>
      </w:r>
      <w:r>
        <w:t>Terhadap Dividen Payout Ratio</w:t>
      </w:r>
    </w:p>
    <w:p w14:paraId="12663D74" w14:textId="77777777" w:rsidR="00761941" w:rsidRDefault="00000000">
      <w:pPr>
        <w:ind w:left="42" w:right="20"/>
        <w:jc w:val="center"/>
        <w:rPr>
          <w:sz w:val="20"/>
        </w:rPr>
      </w:pPr>
      <w:r>
        <w:rPr>
          <w:spacing w:val="-4"/>
          <w:sz w:val="20"/>
        </w:rPr>
        <w:t>(Pada</w:t>
      </w:r>
      <w:r>
        <w:rPr>
          <w:spacing w:val="-1"/>
          <w:sz w:val="20"/>
        </w:rPr>
        <w:t xml:space="preserve"> </w:t>
      </w:r>
      <w:r>
        <w:rPr>
          <w:spacing w:val="-4"/>
          <w:sz w:val="20"/>
        </w:rPr>
        <w:t>Sektor</w:t>
      </w:r>
      <w:r>
        <w:rPr>
          <w:spacing w:val="-1"/>
          <w:sz w:val="20"/>
        </w:rPr>
        <w:t xml:space="preserve"> </w:t>
      </w:r>
      <w:r>
        <w:rPr>
          <w:spacing w:val="-4"/>
          <w:sz w:val="20"/>
        </w:rPr>
        <w:t>Manufaktor</w:t>
      </w:r>
      <w:r>
        <w:rPr>
          <w:spacing w:val="-1"/>
          <w:sz w:val="20"/>
        </w:rPr>
        <w:t xml:space="preserve"> </w:t>
      </w:r>
      <w:r>
        <w:rPr>
          <w:spacing w:val="-4"/>
          <w:sz w:val="20"/>
        </w:rPr>
        <w:t>Yang</w:t>
      </w:r>
      <w:r>
        <w:rPr>
          <w:sz w:val="20"/>
        </w:rPr>
        <w:t xml:space="preserve"> </w:t>
      </w:r>
      <w:r>
        <w:rPr>
          <w:spacing w:val="-4"/>
          <w:sz w:val="20"/>
        </w:rPr>
        <w:t>Terdaftar</w:t>
      </w:r>
      <w:r>
        <w:rPr>
          <w:spacing w:val="-1"/>
          <w:sz w:val="20"/>
        </w:rPr>
        <w:t xml:space="preserve"> </w:t>
      </w:r>
      <w:r>
        <w:rPr>
          <w:spacing w:val="-4"/>
          <w:sz w:val="20"/>
        </w:rPr>
        <w:t>di</w:t>
      </w:r>
      <w:r>
        <w:rPr>
          <w:spacing w:val="-1"/>
          <w:sz w:val="20"/>
        </w:rPr>
        <w:t xml:space="preserve"> </w:t>
      </w:r>
      <w:r>
        <w:rPr>
          <w:spacing w:val="-4"/>
          <w:sz w:val="20"/>
        </w:rPr>
        <w:t>BEI</w:t>
      </w:r>
      <w:r>
        <w:rPr>
          <w:spacing w:val="-3"/>
          <w:sz w:val="20"/>
        </w:rPr>
        <w:t xml:space="preserve"> </w:t>
      </w:r>
      <w:r>
        <w:rPr>
          <w:spacing w:val="-4"/>
          <w:sz w:val="20"/>
        </w:rPr>
        <w:t>Periode</w:t>
      </w:r>
      <w:r>
        <w:rPr>
          <w:spacing w:val="-3"/>
          <w:sz w:val="20"/>
        </w:rPr>
        <w:t xml:space="preserve"> </w:t>
      </w:r>
      <w:r>
        <w:rPr>
          <w:spacing w:val="-4"/>
          <w:sz w:val="20"/>
        </w:rPr>
        <w:t>2017-2018)</w:t>
      </w:r>
    </w:p>
    <w:p w14:paraId="7750376C" w14:textId="77777777" w:rsidR="00761941" w:rsidRDefault="00761941">
      <w:pPr>
        <w:pStyle w:val="BodyText"/>
        <w:spacing w:before="49"/>
        <w:rPr>
          <w:sz w:val="20"/>
        </w:rPr>
      </w:pPr>
    </w:p>
    <w:p w14:paraId="5B6B117C" w14:textId="77777777" w:rsidR="00761941" w:rsidRDefault="00000000">
      <w:pPr>
        <w:spacing w:before="1" w:line="237" w:lineRule="auto"/>
        <w:ind w:left="2036" w:right="2004"/>
        <w:jc w:val="center"/>
        <w:rPr>
          <w:rFonts w:ascii="Calibri"/>
          <w:b/>
          <w:sz w:val="20"/>
        </w:rPr>
      </w:pPr>
      <w:r>
        <w:rPr>
          <w:rFonts w:ascii="Calibri"/>
          <w:b/>
          <w:w w:val="105"/>
          <w:vertAlign w:val="superscript"/>
        </w:rPr>
        <w:t>1</w:t>
      </w:r>
      <w:r>
        <w:rPr>
          <w:rFonts w:ascii="Calibri"/>
          <w:b/>
          <w:w w:val="105"/>
        </w:rPr>
        <w:t xml:space="preserve">Puspita Sari, dan </w:t>
      </w:r>
      <w:r>
        <w:rPr>
          <w:rFonts w:ascii="Calibri"/>
          <w:b/>
          <w:w w:val="105"/>
          <w:vertAlign w:val="superscript"/>
        </w:rPr>
        <w:t>2</w:t>
      </w:r>
      <w:r>
        <w:rPr>
          <w:rFonts w:ascii="Calibri"/>
          <w:b/>
          <w:w w:val="105"/>
        </w:rPr>
        <w:t xml:space="preserve">Mohamad Zulman Hakim </w:t>
      </w:r>
      <w:r>
        <w:t xml:space="preserve">Universitas Muhammadiyah Tangerang </w:t>
      </w:r>
      <w:hyperlink r:id="rId7">
        <w:r>
          <w:rPr>
            <w:rFonts w:ascii="Calibri"/>
            <w:b/>
            <w:color w:val="0461C1"/>
            <w:spacing w:val="-2"/>
            <w:w w:val="105"/>
            <w:sz w:val="20"/>
          </w:rPr>
          <w:t>Puspitabae579@gmail.com</w:t>
        </w:r>
        <w:r>
          <w:rPr>
            <w:rFonts w:ascii="Calibri"/>
            <w:b/>
            <w:color w:val="0461C1"/>
            <w:spacing w:val="-2"/>
            <w:w w:val="105"/>
            <w:sz w:val="20"/>
            <w:vertAlign w:val="superscript"/>
          </w:rPr>
          <w:t>2</w:t>
        </w:r>
      </w:hyperlink>
      <w:r>
        <w:rPr>
          <w:rFonts w:ascii="Calibri"/>
          <w:b/>
          <w:color w:val="0461C1"/>
          <w:spacing w:val="-2"/>
          <w:w w:val="105"/>
          <w:sz w:val="20"/>
        </w:rPr>
        <w:t xml:space="preserve"> </w:t>
      </w:r>
      <w:hyperlink r:id="rId8">
        <w:r>
          <w:rPr>
            <w:rFonts w:ascii="Calibri"/>
            <w:b/>
            <w:color w:val="0461C1"/>
            <w:spacing w:val="-2"/>
            <w:w w:val="105"/>
            <w:sz w:val="20"/>
          </w:rPr>
          <w:t>Zulman.hakim@umt.ac.id</w:t>
        </w:r>
      </w:hyperlink>
      <w:r>
        <w:rPr>
          <w:rFonts w:ascii="Calibri"/>
          <w:b/>
          <w:color w:val="0461C1"/>
          <w:spacing w:val="-2"/>
          <w:w w:val="105"/>
          <w:sz w:val="20"/>
          <w:vertAlign w:val="superscript"/>
        </w:rPr>
        <w:t>2</w:t>
      </w:r>
    </w:p>
    <w:p w14:paraId="358AA793" w14:textId="77777777" w:rsidR="00761941" w:rsidRDefault="00761941">
      <w:pPr>
        <w:pStyle w:val="BodyText"/>
        <w:spacing w:before="254"/>
        <w:rPr>
          <w:rFonts w:ascii="Calibri"/>
          <w:b/>
        </w:rPr>
      </w:pPr>
    </w:p>
    <w:p w14:paraId="234B90F7" w14:textId="77777777" w:rsidR="00761941" w:rsidRDefault="00000000">
      <w:pPr>
        <w:spacing w:line="241" w:lineRule="exact"/>
        <w:ind w:left="47" w:right="19"/>
        <w:jc w:val="center"/>
        <w:rPr>
          <w:rFonts w:ascii="Calibri"/>
          <w:b/>
          <w:sz w:val="20"/>
        </w:rPr>
      </w:pPr>
      <w:r>
        <w:rPr>
          <w:rFonts w:ascii="Calibri"/>
          <w:b/>
          <w:spacing w:val="-2"/>
          <w:w w:val="105"/>
          <w:sz w:val="20"/>
        </w:rPr>
        <w:t>Abstrak</w:t>
      </w:r>
    </w:p>
    <w:p w14:paraId="2505100D" w14:textId="77777777" w:rsidR="00761941" w:rsidRDefault="00000000">
      <w:pPr>
        <w:spacing w:line="244" w:lineRule="auto"/>
        <w:ind w:left="159" w:right="125"/>
        <w:jc w:val="both"/>
        <w:rPr>
          <w:sz w:val="20"/>
        </w:rPr>
      </w:pPr>
      <w:r>
        <w:rPr>
          <w:sz w:val="20"/>
        </w:rPr>
        <w:t xml:space="preserve">Penelitian ini dilakukan untuk menganalisis pengaruh Net Profit Margin, Quick Ratio. Debt to Equity, Sales Growth, dan Firm Size terhadap Dividend Payout Ratio pada perusahaan </w:t>
      </w:r>
      <w:r>
        <w:rPr>
          <w:spacing w:val="-2"/>
          <w:sz w:val="20"/>
        </w:rPr>
        <w:t>manufaktur yang</w:t>
      </w:r>
      <w:r>
        <w:rPr>
          <w:spacing w:val="-4"/>
          <w:sz w:val="20"/>
        </w:rPr>
        <w:t xml:space="preserve"> </w:t>
      </w:r>
      <w:r>
        <w:rPr>
          <w:spacing w:val="-2"/>
          <w:sz w:val="20"/>
        </w:rPr>
        <w:t>terdaftar di</w:t>
      </w:r>
      <w:r>
        <w:rPr>
          <w:spacing w:val="-4"/>
          <w:sz w:val="20"/>
        </w:rPr>
        <w:t xml:space="preserve"> </w:t>
      </w:r>
      <w:r>
        <w:rPr>
          <w:spacing w:val="-2"/>
          <w:sz w:val="20"/>
        </w:rPr>
        <w:t>PT. Bursa</w:t>
      </w:r>
      <w:r>
        <w:rPr>
          <w:spacing w:val="-4"/>
          <w:sz w:val="20"/>
        </w:rPr>
        <w:t xml:space="preserve"> </w:t>
      </w:r>
      <w:r>
        <w:rPr>
          <w:spacing w:val="-2"/>
          <w:sz w:val="20"/>
        </w:rPr>
        <w:t>Efek</w:t>
      </w:r>
      <w:r>
        <w:rPr>
          <w:spacing w:val="-3"/>
          <w:sz w:val="20"/>
        </w:rPr>
        <w:t xml:space="preserve"> </w:t>
      </w:r>
      <w:r>
        <w:rPr>
          <w:spacing w:val="-2"/>
          <w:sz w:val="20"/>
        </w:rPr>
        <w:t>Indonesia</w:t>
      </w:r>
      <w:r>
        <w:rPr>
          <w:spacing w:val="-4"/>
          <w:sz w:val="20"/>
        </w:rPr>
        <w:t xml:space="preserve"> </w:t>
      </w:r>
      <w:r>
        <w:rPr>
          <w:spacing w:val="-2"/>
          <w:sz w:val="20"/>
        </w:rPr>
        <w:t>periode 2017-2018. Sampel</w:t>
      </w:r>
      <w:r>
        <w:rPr>
          <w:spacing w:val="-3"/>
          <w:sz w:val="20"/>
        </w:rPr>
        <w:t xml:space="preserve"> </w:t>
      </w:r>
      <w:r>
        <w:rPr>
          <w:spacing w:val="-2"/>
          <w:sz w:val="20"/>
        </w:rPr>
        <w:t xml:space="preserve">dikumpulkan </w:t>
      </w:r>
      <w:r>
        <w:rPr>
          <w:sz w:val="20"/>
        </w:rPr>
        <w:t>dengan</w:t>
      </w:r>
      <w:r>
        <w:rPr>
          <w:spacing w:val="-13"/>
          <w:sz w:val="20"/>
        </w:rPr>
        <w:t xml:space="preserve"> </w:t>
      </w:r>
      <w:r>
        <w:rPr>
          <w:sz w:val="20"/>
        </w:rPr>
        <w:t>menggunakan</w:t>
      </w:r>
      <w:r>
        <w:rPr>
          <w:spacing w:val="-12"/>
          <w:sz w:val="20"/>
        </w:rPr>
        <w:t xml:space="preserve"> </w:t>
      </w:r>
      <w:r>
        <w:rPr>
          <w:sz w:val="20"/>
        </w:rPr>
        <w:t>metode</w:t>
      </w:r>
      <w:r>
        <w:rPr>
          <w:spacing w:val="-12"/>
          <w:sz w:val="20"/>
        </w:rPr>
        <w:t xml:space="preserve"> </w:t>
      </w:r>
      <w:r>
        <w:rPr>
          <w:sz w:val="20"/>
        </w:rPr>
        <w:t>purposive</w:t>
      </w:r>
      <w:r>
        <w:rPr>
          <w:spacing w:val="-12"/>
          <w:sz w:val="20"/>
        </w:rPr>
        <w:t xml:space="preserve"> </w:t>
      </w:r>
      <w:r>
        <w:rPr>
          <w:sz w:val="20"/>
        </w:rPr>
        <w:t>sampling</w:t>
      </w:r>
      <w:r>
        <w:rPr>
          <w:spacing w:val="-12"/>
          <w:sz w:val="20"/>
        </w:rPr>
        <w:t xml:space="preserve"> </w:t>
      </w:r>
      <w:r>
        <w:rPr>
          <w:sz w:val="20"/>
        </w:rPr>
        <w:t>dan</w:t>
      </w:r>
      <w:r>
        <w:rPr>
          <w:spacing w:val="-12"/>
          <w:sz w:val="20"/>
        </w:rPr>
        <w:t xml:space="preserve"> </w:t>
      </w:r>
      <w:r>
        <w:rPr>
          <w:sz w:val="20"/>
        </w:rPr>
        <w:t>telah</w:t>
      </w:r>
      <w:r>
        <w:rPr>
          <w:spacing w:val="-12"/>
          <w:sz w:val="20"/>
        </w:rPr>
        <w:t xml:space="preserve"> </w:t>
      </w:r>
      <w:r>
        <w:rPr>
          <w:sz w:val="20"/>
        </w:rPr>
        <w:t>menghasilkan</w:t>
      </w:r>
      <w:r>
        <w:rPr>
          <w:spacing w:val="-12"/>
          <w:sz w:val="20"/>
        </w:rPr>
        <w:t xml:space="preserve"> </w:t>
      </w:r>
      <w:r>
        <w:rPr>
          <w:sz w:val="20"/>
        </w:rPr>
        <w:t>15</w:t>
      </w:r>
      <w:r>
        <w:rPr>
          <w:spacing w:val="-12"/>
          <w:sz w:val="20"/>
        </w:rPr>
        <w:t xml:space="preserve"> </w:t>
      </w:r>
      <w:r>
        <w:rPr>
          <w:sz w:val="20"/>
        </w:rPr>
        <w:t>perusahaan</w:t>
      </w:r>
      <w:r>
        <w:rPr>
          <w:spacing w:val="-12"/>
          <w:sz w:val="20"/>
        </w:rPr>
        <w:t xml:space="preserve"> </w:t>
      </w:r>
      <w:r>
        <w:rPr>
          <w:sz w:val="20"/>
        </w:rPr>
        <w:t>untuk sampel. Penelitian ini menggunakan pendekatan kuantitatif dengan model analisis regresi berganda.</w:t>
      </w:r>
      <w:r>
        <w:rPr>
          <w:spacing w:val="-13"/>
          <w:sz w:val="20"/>
        </w:rPr>
        <w:t xml:space="preserve"> </w:t>
      </w:r>
      <w:r>
        <w:rPr>
          <w:sz w:val="20"/>
        </w:rPr>
        <w:t>Hasil</w:t>
      </w:r>
      <w:r>
        <w:rPr>
          <w:spacing w:val="-12"/>
          <w:sz w:val="20"/>
        </w:rPr>
        <w:t xml:space="preserve"> </w:t>
      </w:r>
      <w:r>
        <w:rPr>
          <w:sz w:val="20"/>
        </w:rPr>
        <w:t>penelitian</w:t>
      </w:r>
      <w:r>
        <w:rPr>
          <w:spacing w:val="-12"/>
          <w:sz w:val="20"/>
        </w:rPr>
        <w:t xml:space="preserve"> </w:t>
      </w:r>
      <w:r>
        <w:rPr>
          <w:sz w:val="20"/>
        </w:rPr>
        <w:t>menunjukkan</w:t>
      </w:r>
      <w:r>
        <w:rPr>
          <w:spacing w:val="-12"/>
          <w:sz w:val="20"/>
        </w:rPr>
        <w:t xml:space="preserve"> </w:t>
      </w:r>
      <w:r>
        <w:rPr>
          <w:sz w:val="20"/>
        </w:rPr>
        <w:t>bahwa</w:t>
      </w:r>
      <w:r>
        <w:rPr>
          <w:spacing w:val="-12"/>
          <w:sz w:val="20"/>
        </w:rPr>
        <w:t xml:space="preserve"> </w:t>
      </w:r>
      <w:r>
        <w:rPr>
          <w:sz w:val="20"/>
        </w:rPr>
        <w:t>semua</w:t>
      </w:r>
      <w:r>
        <w:rPr>
          <w:spacing w:val="-10"/>
          <w:sz w:val="20"/>
        </w:rPr>
        <w:t xml:space="preserve"> </w:t>
      </w:r>
      <w:r>
        <w:rPr>
          <w:sz w:val="20"/>
        </w:rPr>
        <w:t>variabel:</w:t>
      </w:r>
      <w:r>
        <w:rPr>
          <w:spacing w:val="-10"/>
          <w:sz w:val="20"/>
        </w:rPr>
        <w:t xml:space="preserve"> </w:t>
      </w:r>
      <w:r>
        <w:rPr>
          <w:sz w:val="20"/>
        </w:rPr>
        <w:t>Net</w:t>
      </w:r>
      <w:r>
        <w:rPr>
          <w:spacing w:val="-13"/>
          <w:sz w:val="20"/>
        </w:rPr>
        <w:t xml:space="preserve"> </w:t>
      </w:r>
      <w:r>
        <w:rPr>
          <w:sz w:val="20"/>
        </w:rPr>
        <w:t>Profit</w:t>
      </w:r>
      <w:r>
        <w:rPr>
          <w:spacing w:val="-12"/>
          <w:sz w:val="20"/>
        </w:rPr>
        <w:t xml:space="preserve"> </w:t>
      </w:r>
      <w:r>
        <w:rPr>
          <w:sz w:val="20"/>
        </w:rPr>
        <w:t>Margin,</w:t>
      </w:r>
      <w:r>
        <w:rPr>
          <w:spacing w:val="-12"/>
          <w:sz w:val="20"/>
        </w:rPr>
        <w:t xml:space="preserve"> </w:t>
      </w:r>
      <w:r>
        <w:rPr>
          <w:sz w:val="20"/>
        </w:rPr>
        <w:t>Quick</w:t>
      </w:r>
      <w:r>
        <w:rPr>
          <w:spacing w:val="-11"/>
          <w:sz w:val="20"/>
        </w:rPr>
        <w:t xml:space="preserve"> </w:t>
      </w:r>
      <w:r>
        <w:rPr>
          <w:sz w:val="20"/>
        </w:rPr>
        <w:t xml:space="preserve">Ratio, </w:t>
      </w:r>
      <w:r>
        <w:rPr>
          <w:spacing w:val="-2"/>
          <w:sz w:val="20"/>
        </w:rPr>
        <w:t>dan</w:t>
      </w:r>
      <w:r>
        <w:rPr>
          <w:spacing w:val="-9"/>
          <w:sz w:val="20"/>
        </w:rPr>
        <w:t xml:space="preserve"> </w:t>
      </w:r>
      <w:r>
        <w:rPr>
          <w:spacing w:val="-2"/>
          <w:sz w:val="20"/>
        </w:rPr>
        <w:t>Firm</w:t>
      </w:r>
      <w:r>
        <w:rPr>
          <w:spacing w:val="-11"/>
          <w:sz w:val="20"/>
        </w:rPr>
        <w:t xml:space="preserve"> </w:t>
      </w:r>
      <w:r>
        <w:rPr>
          <w:spacing w:val="-2"/>
          <w:sz w:val="20"/>
        </w:rPr>
        <w:t>Size</w:t>
      </w:r>
      <w:r>
        <w:rPr>
          <w:spacing w:val="-9"/>
          <w:sz w:val="20"/>
        </w:rPr>
        <w:t xml:space="preserve"> </w:t>
      </w:r>
      <w:r>
        <w:rPr>
          <w:spacing w:val="-2"/>
          <w:sz w:val="20"/>
        </w:rPr>
        <w:t>bersama-sama</w:t>
      </w:r>
      <w:r>
        <w:rPr>
          <w:spacing w:val="-7"/>
          <w:sz w:val="20"/>
        </w:rPr>
        <w:t xml:space="preserve"> </w:t>
      </w:r>
      <w:r>
        <w:rPr>
          <w:spacing w:val="-2"/>
          <w:sz w:val="20"/>
        </w:rPr>
        <w:t>tidak</w:t>
      </w:r>
      <w:r>
        <w:rPr>
          <w:spacing w:val="-10"/>
          <w:sz w:val="20"/>
        </w:rPr>
        <w:t xml:space="preserve"> </w:t>
      </w:r>
      <w:r>
        <w:rPr>
          <w:spacing w:val="-2"/>
          <w:sz w:val="20"/>
        </w:rPr>
        <w:t>berpengaruh</w:t>
      </w:r>
      <w:r>
        <w:rPr>
          <w:spacing w:val="-9"/>
          <w:sz w:val="20"/>
        </w:rPr>
        <w:t xml:space="preserve"> </w:t>
      </w:r>
      <w:r>
        <w:rPr>
          <w:spacing w:val="-2"/>
          <w:sz w:val="20"/>
        </w:rPr>
        <w:t>signifikan</w:t>
      </w:r>
      <w:r>
        <w:rPr>
          <w:spacing w:val="-9"/>
          <w:sz w:val="20"/>
        </w:rPr>
        <w:t xml:space="preserve"> </w:t>
      </w:r>
      <w:r>
        <w:rPr>
          <w:spacing w:val="-2"/>
          <w:sz w:val="20"/>
        </w:rPr>
        <w:t>terhadap</w:t>
      </w:r>
      <w:r>
        <w:rPr>
          <w:spacing w:val="-10"/>
          <w:sz w:val="20"/>
        </w:rPr>
        <w:t xml:space="preserve"> </w:t>
      </w:r>
      <w:r>
        <w:rPr>
          <w:spacing w:val="-2"/>
          <w:sz w:val="20"/>
        </w:rPr>
        <w:t>Dividend</w:t>
      </w:r>
      <w:r>
        <w:rPr>
          <w:spacing w:val="-8"/>
          <w:sz w:val="20"/>
        </w:rPr>
        <w:t xml:space="preserve"> </w:t>
      </w:r>
      <w:r>
        <w:rPr>
          <w:spacing w:val="-2"/>
          <w:sz w:val="20"/>
        </w:rPr>
        <w:t>Payout</w:t>
      </w:r>
      <w:r>
        <w:rPr>
          <w:spacing w:val="-8"/>
          <w:sz w:val="20"/>
        </w:rPr>
        <w:t xml:space="preserve"> </w:t>
      </w:r>
      <w:r>
        <w:rPr>
          <w:spacing w:val="-2"/>
          <w:sz w:val="20"/>
        </w:rPr>
        <w:t>Ratio.</w:t>
      </w:r>
      <w:r>
        <w:rPr>
          <w:spacing w:val="-9"/>
          <w:sz w:val="20"/>
        </w:rPr>
        <w:t xml:space="preserve"> </w:t>
      </w:r>
      <w:r>
        <w:rPr>
          <w:spacing w:val="-2"/>
          <w:sz w:val="20"/>
        </w:rPr>
        <w:t xml:space="preserve">Hasil </w:t>
      </w:r>
      <w:r>
        <w:rPr>
          <w:sz w:val="20"/>
        </w:rPr>
        <w:t>ini juga menunjukkan bahwa Debt to Equity dan Sales Growth</w:t>
      </w:r>
      <w:r>
        <w:rPr>
          <w:spacing w:val="40"/>
          <w:sz w:val="20"/>
        </w:rPr>
        <w:t xml:space="preserve"> </w:t>
      </w:r>
      <w:r>
        <w:rPr>
          <w:sz w:val="20"/>
        </w:rPr>
        <w:t>memiliki pengaruh positif dan signifikan terhadap Dividen Payot Ratio.</w:t>
      </w:r>
    </w:p>
    <w:p w14:paraId="4E457EAA" w14:textId="77777777" w:rsidR="00761941" w:rsidRDefault="00000000">
      <w:pPr>
        <w:spacing w:before="110"/>
        <w:ind w:left="159"/>
        <w:jc w:val="both"/>
        <w:rPr>
          <w:sz w:val="20"/>
        </w:rPr>
      </w:pPr>
      <w:r>
        <w:rPr>
          <w:sz w:val="20"/>
        </w:rPr>
        <w:t>Kata</w:t>
      </w:r>
      <w:r>
        <w:rPr>
          <w:spacing w:val="1"/>
          <w:sz w:val="20"/>
        </w:rPr>
        <w:t xml:space="preserve"> </w:t>
      </w:r>
      <w:r>
        <w:rPr>
          <w:sz w:val="20"/>
        </w:rPr>
        <w:t>Kunci:</w:t>
      </w:r>
      <w:r>
        <w:rPr>
          <w:spacing w:val="5"/>
          <w:sz w:val="20"/>
        </w:rPr>
        <w:t xml:space="preserve"> </w:t>
      </w:r>
      <w:r>
        <w:rPr>
          <w:sz w:val="20"/>
        </w:rPr>
        <w:t>NPM,</w:t>
      </w:r>
      <w:r>
        <w:rPr>
          <w:spacing w:val="1"/>
          <w:sz w:val="20"/>
        </w:rPr>
        <w:t xml:space="preserve"> </w:t>
      </w:r>
      <w:r>
        <w:rPr>
          <w:sz w:val="20"/>
        </w:rPr>
        <w:t>Quick</w:t>
      </w:r>
      <w:r>
        <w:rPr>
          <w:spacing w:val="2"/>
          <w:sz w:val="20"/>
        </w:rPr>
        <w:t xml:space="preserve"> </w:t>
      </w:r>
      <w:r>
        <w:rPr>
          <w:sz w:val="20"/>
        </w:rPr>
        <w:t>Ratio,DER</w:t>
      </w:r>
      <w:r>
        <w:rPr>
          <w:spacing w:val="-1"/>
          <w:sz w:val="20"/>
        </w:rPr>
        <w:t xml:space="preserve"> </w:t>
      </w:r>
      <w:r>
        <w:rPr>
          <w:sz w:val="20"/>
        </w:rPr>
        <w:t xml:space="preserve">,Growth, </w:t>
      </w:r>
      <w:r>
        <w:rPr>
          <w:spacing w:val="-2"/>
          <w:sz w:val="20"/>
        </w:rPr>
        <w:t>Size,DPR.</w:t>
      </w:r>
    </w:p>
    <w:p w14:paraId="5B192596" w14:textId="77777777" w:rsidR="00761941" w:rsidRDefault="00761941">
      <w:pPr>
        <w:pStyle w:val="BodyText"/>
        <w:rPr>
          <w:sz w:val="20"/>
        </w:rPr>
      </w:pPr>
    </w:p>
    <w:p w14:paraId="6EC3BF8F" w14:textId="77777777" w:rsidR="00761941" w:rsidRDefault="00761941">
      <w:pPr>
        <w:pStyle w:val="BodyText"/>
        <w:spacing w:before="223"/>
        <w:rPr>
          <w:sz w:val="20"/>
        </w:rPr>
      </w:pPr>
    </w:p>
    <w:p w14:paraId="6698C982" w14:textId="77777777" w:rsidR="00761941" w:rsidRDefault="00000000">
      <w:pPr>
        <w:pStyle w:val="Heading1"/>
      </w:pPr>
      <w:r>
        <w:rPr>
          <w:spacing w:val="-2"/>
          <w:w w:val="130"/>
        </w:rPr>
        <w:t>PENDAHULUAN</w:t>
      </w:r>
    </w:p>
    <w:p w14:paraId="0E77641C" w14:textId="77777777" w:rsidR="00761941" w:rsidRDefault="00000000">
      <w:pPr>
        <w:pStyle w:val="Heading2"/>
        <w:numPr>
          <w:ilvl w:val="0"/>
          <w:numId w:val="3"/>
        </w:numPr>
        <w:tabs>
          <w:tab w:val="left" w:pos="726"/>
        </w:tabs>
        <w:spacing w:before="35"/>
        <w:ind w:hanging="605"/>
      </w:pPr>
      <w:r>
        <w:rPr>
          <w:w w:val="110"/>
        </w:rPr>
        <w:t>Latar</w:t>
      </w:r>
      <w:r>
        <w:rPr>
          <w:spacing w:val="-11"/>
          <w:w w:val="110"/>
        </w:rPr>
        <w:t xml:space="preserve"> </w:t>
      </w:r>
      <w:r>
        <w:rPr>
          <w:w w:val="110"/>
        </w:rPr>
        <w:t>Belakang</w:t>
      </w:r>
      <w:r>
        <w:rPr>
          <w:spacing w:val="-9"/>
          <w:w w:val="110"/>
        </w:rPr>
        <w:t xml:space="preserve"> </w:t>
      </w:r>
      <w:r>
        <w:rPr>
          <w:spacing w:val="-2"/>
          <w:w w:val="110"/>
        </w:rPr>
        <w:t>Masalah</w:t>
      </w:r>
    </w:p>
    <w:p w14:paraId="15483E85" w14:textId="77777777" w:rsidR="00761941" w:rsidRDefault="00000000">
      <w:pPr>
        <w:pStyle w:val="BodyText"/>
        <w:spacing w:before="22" w:line="280" w:lineRule="auto"/>
        <w:ind w:left="159" w:right="130" w:firstLine="566"/>
        <w:jc w:val="both"/>
      </w:pPr>
      <w:r>
        <w:t xml:space="preserve">Ratio pembayaran dividen (dividen payout ratio) menentukan jumlah laba yang dapat ditahan dalam perusahaan sebagai sumper pendanaan. Akan tetapi dengan menahan laba saat ini dengan jumlah yang lebih besar dalam perusahaan juga berarti lebih sedikit uang yang akan tersedia bagi pembayaran dividen saat ini (Horne dan Wachowicz, 2005 Kebijakan pembayaran dividen merupakan dampak yang sangat </w:t>
      </w:r>
      <w:r>
        <w:rPr>
          <w:spacing w:val="-2"/>
        </w:rPr>
        <w:t>penting</w:t>
      </w:r>
      <w:r>
        <w:rPr>
          <w:spacing w:val="-7"/>
        </w:rPr>
        <w:t xml:space="preserve"> </w:t>
      </w:r>
      <w:r>
        <w:rPr>
          <w:spacing w:val="-2"/>
        </w:rPr>
        <w:t>bagi</w:t>
      </w:r>
      <w:r>
        <w:rPr>
          <w:spacing w:val="-12"/>
        </w:rPr>
        <w:t xml:space="preserve"> </w:t>
      </w:r>
      <w:r>
        <w:rPr>
          <w:spacing w:val="-2"/>
        </w:rPr>
        <w:t>investor</w:t>
      </w:r>
      <w:r>
        <w:rPr>
          <w:spacing w:val="-9"/>
        </w:rPr>
        <w:t xml:space="preserve"> </w:t>
      </w:r>
      <w:r>
        <w:rPr>
          <w:spacing w:val="-2"/>
        </w:rPr>
        <w:t>maupun</w:t>
      </w:r>
      <w:r>
        <w:rPr>
          <w:spacing w:val="-10"/>
        </w:rPr>
        <w:t xml:space="preserve"> </w:t>
      </w:r>
      <w:r>
        <w:rPr>
          <w:spacing w:val="-2"/>
        </w:rPr>
        <w:t>bagi</w:t>
      </w:r>
      <w:r>
        <w:rPr>
          <w:spacing w:val="-9"/>
        </w:rPr>
        <w:t xml:space="preserve"> </w:t>
      </w:r>
      <w:r>
        <w:rPr>
          <w:spacing w:val="-2"/>
        </w:rPr>
        <w:t>perusahaan</w:t>
      </w:r>
      <w:r>
        <w:rPr>
          <w:spacing w:val="-10"/>
        </w:rPr>
        <w:t xml:space="preserve"> </w:t>
      </w:r>
      <w:r>
        <w:rPr>
          <w:spacing w:val="-2"/>
        </w:rPr>
        <w:t>yang</w:t>
      </w:r>
      <w:r>
        <w:rPr>
          <w:spacing w:val="-11"/>
        </w:rPr>
        <w:t xml:space="preserve"> </w:t>
      </w:r>
      <w:r>
        <w:rPr>
          <w:spacing w:val="-2"/>
        </w:rPr>
        <w:t>membayarkan</w:t>
      </w:r>
      <w:r>
        <w:rPr>
          <w:spacing w:val="-10"/>
        </w:rPr>
        <w:t xml:space="preserve"> </w:t>
      </w:r>
      <w:r>
        <w:rPr>
          <w:spacing w:val="-2"/>
        </w:rPr>
        <w:t>dividen.</w:t>
      </w:r>
    </w:p>
    <w:p w14:paraId="0F933E93" w14:textId="77777777" w:rsidR="00761941" w:rsidRDefault="00000000">
      <w:pPr>
        <w:pStyle w:val="BodyText"/>
        <w:spacing w:line="280" w:lineRule="auto"/>
        <w:ind w:left="159" w:right="119" w:firstLine="566"/>
        <w:jc w:val="both"/>
      </w:pPr>
      <w:r>
        <w:t xml:space="preserve">Fenomena yang terjadi pada PT Intiland Development Tbk (DILD), yaitu akibat terjadinya penurunan laba, PT Intiland Development Tbk (DILD) tak bagi dividen ke </w:t>
      </w:r>
      <w:r>
        <w:rPr>
          <w:spacing w:val="-2"/>
        </w:rPr>
        <w:t>pemegang</w:t>
      </w:r>
      <w:r>
        <w:rPr>
          <w:spacing w:val="-12"/>
        </w:rPr>
        <w:t xml:space="preserve"> </w:t>
      </w:r>
      <w:r>
        <w:rPr>
          <w:spacing w:val="-2"/>
        </w:rPr>
        <w:t>saham.</w:t>
      </w:r>
      <w:r>
        <w:rPr>
          <w:spacing w:val="-11"/>
        </w:rPr>
        <w:t xml:space="preserve"> </w:t>
      </w:r>
      <w:r>
        <w:rPr>
          <w:spacing w:val="-2"/>
        </w:rPr>
        <w:t>Rapat</w:t>
      </w:r>
      <w:r>
        <w:rPr>
          <w:spacing w:val="-11"/>
        </w:rPr>
        <w:t xml:space="preserve"> </w:t>
      </w:r>
      <w:r>
        <w:rPr>
          <w:spacing w:val="-2"/>
        </w:rPr>
        <w:t>Umum</w:t>
      </w:r>
      <w:r>
        <w:rPr>
          <w:spacing w:val="-12"/>
        </w:rPr>
        <w:t xml:space="preserve"> </w:t>
      </w:r>
      <w:r>
        <w:rPr>
          <w:spacing w:val="-2"/>
        </w:rPr>
        <w:t>Pemegang</w:t>
      </w:r>
      <w:r>
        <w:rPr>
          <w:spacing w:val="-11"/>
        </w:rPr>
        <w:t xml:space="preserve"> </w:t>
      </w:r>
      <w:r>
        <w:rPr>
          <w:spacing w:val="-2"/>
        </w:rPr>
        <w:t>Saham</w:t>
      </w:r>
      <w:r>
        <w:rPr>
          <w:spacing w:val="-11"/>
        </w:rPr>
        <w:t xml:space="preserve"> </w:t>
      </w:r>
      <w:r>
        <w:rPr>
          <w:spacing w:val="-2"/>
        </w:rPr>
        <w:t>(RUPS)</w:t>
      </w:r>
      <w:r>
        <w:rPr>
          <w:spacing w:val="-11"/>
        </w:rPr>
        <w:t xml:space="preserve"> </w:t>
      </w:r>
      <w:r>
        <w:rPr>
          <w:spacing w:val="-2"/>
        </w:rPr>
        <w:t>PT</w:t>
      </w:r>
      <w:r>
        <w:rPr>
          <w:spacing w:val="-12"/>
        </w:rPr>
        <w:t xml:space="preserve"> </w:t>
      </w:r>
      <w:r>
        <w:rPr>
          <w:spacing w:val="-2"/>
        </w:rPr>
        <w:t>Intiland</w:t>
      </w:r>
      <w:r>
        <w:rPr>
          <w:spacing w:val="-11"/>
        </w:rPr>
        <w:t xml:space="preserve"> </w:t>
      </w:r>
      <w:r>
        <w:rPr>
          <w:spacing w:val="-2"/>
        </w:rPr>
        <w:t>Development</w:t>
      </w:r>
      <w:r>
        <w:rPr>
          <w:spacing w:val="-11"/>
        </w:rPr>
        <w:t xml:space="preserve"> </w:t>
      </w:r>
      <w:r>
        <w:rPr>
          <w:spacing w:val="-2"/>
        </w:rPr>
        <w:t xml:space="preserve">Tbk </w:t>
      </w:r>
      <w:r>
        <w:t>memutuskan untuk tidak membagikan dividen per saham dari laba yang dicapai sepanjang 2017.</w:t>
      </w:r>
    </w:p>
    <w:p w14:paraId="1ED4411B" w14:textId="77777777" w:rsidR="00761941" w:rsidRDefault="00000000">
      <w:pPr>
        <w:pStyle w:val="BodyText"/>
        <w:spacing w:line="247" w:lineRule="exact"/>
        <w:ind w:left="726"/>
      </w:pPr>
      <w:r>
        <w:rPr>
          <w:spacing w:val="-5"/>
          <w:w w:val="105"/>
        </w:rPr>
        <w:t>NPM</w:t>
      </w:r>
    </w:p>
    <w:p w14:paraId="4FD26906" w14:textId="77777777" w:rsidR="00761941" w:rsidRDefault="00000000">
      <w:pPr>
        <w:pStyle w:val="BodyText"/>
        <w:spacing w:before="41" w:line="280" w:lineRule="auto"/>
        <w:ind w:left="726" w:right="6691"/>
      </w:pPr>
      <w:r>
        <w:rPr>
          <w:spacing w:val="-2"/>
        </w:rPr>
        <w:t>Quick</w:t>
      </w:r>
      <w:r>
        <w:rPr>
          <w:spacing w:val="-12"/>
        </w:rPr>
        <w:t xml:space="preserve"> </w:t>
      </w:r>
      <w:r>
        <w:rPr>
          <w:spacing w:val="-2"/>
        </w:rPr>
        <w:t xml:space="preserve">Ratio </w:t>
      </w:r>
      <w:r>
        <w:rPr>
          <w:spacing w:val="-4"/>
        </w:rPr>
        <w:t>DER</w:t>
      </w:r>
    </w:p>
    <w:p w14:paraId="5613D834" w14:textId="77777777" w:rsidR="00761941" w:rsidRDefault="00000000">
      <w:pPr>
        <w:pStyle w:val="BodyText"/>
        <w:spacing w:line="276" w:lineRule="auto"/>
        <w:ind w:left="726" w:right="6691"/>
      </w:pPr>
      <w:r>
        <w:rPr>
          <w:spacing w:val="-2"/>
        </w:rPr>
        <w:t>Sales</w:t>
      </w:r>
      <w:r>
        <w:rPr>
          <w:spacing w:val="-12"/>
        </w:rPr>
        <w:t xml:space="preserve"> </w:t>
      </w:r>
      <w:r>
        <w:rPr>
          <w:spacing w:val="-2"/>
        </w:rPr>
        <w:t xml:space="preserve">Growth </w:t>
      </w:r>
      <w:r>
        <w:t>Firm Size</w:t>
      </w:r>
    </w:p>
    <w:p w14:paraId="525A389A" w14:textId="77777777" w:rsidR="00761941" w:rsidRDefault="00000000">
      <w:pPr>
        <w:pStyle w:val="ListParagraph"/>
        <w:numPr>
          <w:ilvl w:val="0"/>
          <w:numId w:val="3"/>
        </w:numPr>
        <w:tabs>
          <w:tab w:val="left" w:pos="726"/>
        </w:tabs>
        <w:spacing w:before="13"/>
        <w:ind w:hanging="581"/>
        <w:rPr>
          <w:rFonts w:ascii="Calibri"/>
          <w:b/>
        </w:rPr>
      </w:pPr>
      <w:r>
        <w:rPr>
          <w:rFonts w:ascii="Calibri"/>
          <w:b/>
          <w:w w:val="105"/>
        </w:rPr>
        <w:t>Kajian</w:t>
      </w:r>
      <w:r>
        <w:rPr>
          <w:rFonts w:ascii="Calibri"/>
          <w:b/>
          <w:spacing w:val="3"/>
          <w:w w:val="105"/>
        </w:rPr>
        <w:t xml:space="preserve"> </w:t>
      </w:r>
      <w:r>
        <w:rPr>
          <w:rFonts w:ascii="Calibri"/>
          <w:b/>
          <w:w w:val="105"/>
        </w:rPr>
        <w:t>Pustaka</w:t>
      </w:r>
      <w:r>
        <w:rPr>
          <w:rFonts w:ascii="Calibri"/>
          <w:b/>
          <w:spacing w:val="-3"/>
          <w:w w:val="105"/>
        </w:rPr>
        <w:t xml:space="preserve"> </w:t>
      </w:r>
      <w:r>
        <w:rPr>
          <w:rFonts w:ascii="Calibri"/>
          <w:b/>
          <w:w w:val="105"/>
        </w:rPr>
        <w:t>dan</w:t>
      </w:r>
      <w:r>
        <w:rPr>
          <w:rFonts w:ascii="Calibri"/>
          <w:b/>
          <w:spacing w:val="4"/>
          <w:w w:val="105"/>
        </w:rPr>
        <w:t xml:space="preserve"> </w:t>
      </w:r>
      <w:r>
        <w:rPr>
          <w:rFonts w:ascii="Calibri"/>
          <w:b/>
          <w:w w:val="105"/>
        </w:rPr>
        <w:t>Pengembangan</w:t>
      </w:r>
      <w:r>
        <w:rPr>
          <w:rFonts w:ascii="Calibri"/>
          <w:b/>
          <w:spacing w:val="7"/>
          <w:w w:val="105"/>
        </w:rPr>
        <w:t xml:space="preserve"> </w:t>
      </w:r>
      <w:r>
        <w:rPr>
          <w:rFonts w:ascii="Calibri"/>
          <w:b/>
          <w:spacing w:val="-2"/>
          <w:w w:val="105"/>
        </w:rPr>
        <w:t>Hipotesis</w:t>
      </w:r>
    </w:p>
    <w:p w14:paraId="6A3A537E" w14:textId="77777777" w:rsidR="00761941" w:rsidRDefault="00000000">
      <w:pPr>
        <w:pStyle w:val="Heading1"/>
        <w:numPr>
          <w:ilvl w:val="1"/>
          <w:numId w:val="3"/>
        </w:numPr>
        <w:tabs>
          <w:tab w:val="left" w:pos="1008"/>
        </w:tabs>
        <w:spacing w:before="29"/>
        <w:ind w:left="1008" w:hanging="263"/>
      </w:pPr>
      <w:r>
        <w:rPr>
          <w:w w:val="130"/>
        </w:rPr>
        <w:t>TEORI</w:t>
      </w:r>
      <w:r>
        <w:rPr>
          <w:spacing w:val="-4"/>
          <w:w w:val="130"/>
        </w:rPr>
        <w:t xml:space="preserve"> </w:t>
      </w:r>
      <w:r>
        <w:rPr>
          <w:w w:val="130"/>
        </w:rPr>
        <w:t>KEBIJAKAN</w:t>
      </w:r>
      <w:r>
        <w:rPr>
          <w:spacing w:val="-4"/>
          <w:w w:val="130"/>
        </w:rPr>
        <w:t xml:space="preserve"> </w:t>
      </w:r>
      <w:r>
        <w:rPr>
          <w:spacing w:val="-2"/>
          <w:w w:val="130"/>
        </w:rPr>
        <w:t>DIVIDEN</w:t>
      </w:r>
    </w:p>
    <w:p w14:paraId="5AA20A06" w14:textId="77777777" w:rsidR="00761941" w:rsidRDefault="00000000">
      <w:pPr>
        <w:pStyle w:val="BodyText"/>
        <w:spacing w:before="28" w:line="280" w:lineRule="auto"/>
        <w:ind w:left="159" w:right="136" w:firstLine="566"/>
        <w:jc w:val="both"/>
      </w:pPr>
      <w:r>
        <w:t xml:space="preserve">Menurut Martono dan Harjito (2008), kebijakan dividen merupakan keputusan </w:t>
      </w:r>
      <w:r>
        <w:rPr>
          <w:spacing w:val="-2"/>
        </w:rPr>
        <w:t>apakah</w:t>
      </w:r>
      <w:r>
        <w:rPr>
          <w:spacing w:val="-5"/>
        </w:rPr>
        <w:t xml:space="preserve"> </w:t>
      </w:r>
      <w:r>
        <w:rPr>
          <w:spacing w:val="-2"/>
        </w:rPr>
        <w:t>laba</w:t>
      </w:r>
      <w:r>
        <w:rPr>
          <w:spacing w:val="-3"/>
        </w:rPr>
        <w:t xml:space="preserve"> </w:t>
      </w:r>
      <w:r>
        <w:rPr>
          <w:spacing w:val="-2"/>
        </w:rPr>
        <w:t>yang diperoleh</w:t>
      </w:r>
      <w:r>
        <w:rPr>
          <w:spacing w:val="-5"/>
        </w:rPr>
        <w:t xml:space="preserve"> </w:t>
      </w:r>
      <w:r>
        <w:rPr>
          <w:spacing w:val="-2"/>
        </w:rPr>
        <w:t>perusahaan</w:t>
      </w:r>
      <w:r>
        <w:rPr>
          <w:spacing w:val="-5"/>
        </w:rPr>
        <w:t xml:space="preserve"> </w:t>
      </w:r>
      <w:r>
        <w:rPr>
          <w:spacing w:val="-2"/>
        </w:rPr>
        <w:t>pada akhir</w:t>
      </w:r>
      <w:r>
        <w:rPr>
          <w:spacing w:val="-8"/>
        </w:rPr>
        <w:t xml:space="preserve"> </w:t>
      </w:r>
      <w:r>
        <w:rPr>
          <w:spacing w:val="-2"/>
        </w:rPr>
        <w:t>tahun</w:t>
      </w:r>
      <w:r>
        <w:rPr>
          <w:spacing w:val="-5"/>
        </w:rPr>
        <w:t xml:space="preserve"> </w:t>
      </w:r>
      <w:r>
        <w:rPr>
          <w:spacing w:val="-2"/>
        </w:rPr>
        <w:t>akan</w:t>
      </w:r>
      <w:r>
        <w:rPr>
          <w:spacing w:val="-5"/>
        </w:rPr>
        <w:t xml:space="preserve"> </w:t>
      </w:r>
      <w:r>
        <w:rPr>
          <w:spacing w:val="-2"/>
        </w:rPr>
        <w:t>dibagi</w:t>
      </w:r>
      <w:r>
        <w:rPr>
          <w:spacing w:val="-3"/>
        </w:rPr>
        <w:t xml:space="preserve"> </w:t>
      </w:r>
      <w:r>
        <w:rPr>
          <w:spacing w:val="-2"/>
        </w:rPr>
        <w:t>kepada</w:t>
      </w:r>
      <w:r>
        <w:rPr>
          <w:spacing w:val="-3"/>
        </w:rPr>
        <w:t xml:space="preserve"> </w:t>
      </w:r>
      <w:r>
        <w:rPr>
          <w:spacing w:val="-2"/>
        </w:rPr>
        <w:t>pemegang</w:t>
      </w:r>
    </w:p>
    <w:p w14:paraId="15676EAF" w14:textId="77777777" w:rsidR="00761941" w:rsidRDefault="00761941">
      <w:pPr>
        <w:spacing w:line="280" w:lineRule="auto"/>
        <w:jc w:val="both"/>
        <w:sectPr w:rsidR="00761941">
          <w:headerReference w:type="default" r:id="rId9"/>
          <w:footerReference w:type="default" r:id="rId10"/>
          <w:type w:val="continuous"/>
          <w:pgSz w:w="11910" w:h="16840"/>
          <w:pgMar w:top="2000" w:right="1680" w:bottom="1560" w:left="1540" w:header="571" w:footer="1374" w:gutter="0"/>
          <w:pgNumType w:start="1"/>
          <w:cols w:space="720"/>
        </w:sectPr>
      </w:pPr>
    </w:p>
    <w:p w14:paraId="3C0DF5A2" w14:textId="77777777" w:rsidR="00761941" w:rsidRDefault="00000000">
      <w:pPr>
        <w:pStyle w:val="BodyText"/>
        <w:spacing w:before="111" w:line="280" w:lineRule="auto"/>
        <w:ind w:left="159" w:right="123"/>
        <w:jc w:val="both"/>
      </w:pPr>
      <w:r>
        <w:lastRenderedPageBreak/>
        <w:t xml:space="preserve">saham dalam bentuk dividen atau akan ditahan untuk menambah modal guna pembiayaan investasi di masa yang akan datang. Laba ditahan (retained earning) merupakan salah satu dari sumber dana yang paling penting untuk membiayai </w:t>
      </w:r>
      <w:r>
        <w:rPr>
          <w:spacing w:val="-2"/>
        </w:rPr>
        <w:t>pertumbuhan</w:t>
      </w:r>
      <w:r>
        <w:rPr>
          <w:spacing w:val="-12"/>
        </w:rPr>
        <w:t xml:space="preserve"> </w:t>
      </w:r>
      <w:r>
        <w:rPr>
          <w:spacing w:val="-2"/>
        </w:rPr>
        <w:t>perusahaan</w:t>
      </w:r>
      <w:r>
        <w:rPr>
          <w:spacing w:val="-11"/>
        </w:rPr>
        <w:t xml:space="preserve"> </w:t>
      </w:r>
      <w:r>
        <w:rPr>
          <w:spacing w:val="-2"/>
        </w:rPr>
        <w:t>sedangkan</w:t>
      </w:r>
      <w:r>
        <w:rPr>
          <w:spacing w:val="-11"/>
        </w:rPr>
        <w:t xml:space="preserve"> </w:t>
      </w:r>
      <w:r>
        <w:rPr>
          <w:spacing w:val="-2"/>
        </w:rPr>
        <w:t>dividen</w:t>
      </w:r>
      <w:r>
        <w:rPr>
          <w:spacing w:val="-12"/>
        </w:rPr>
        <w:t xml:space="preserve"> </w:t>
      </w:r>
      <w:r>
        <w:rPr>
          <w:spacing w:val="-2"/>
        </w:rPr>
        <w:t>merupakan</w:t>
      </w:r>
      <w:r>
        <w:rPr>
          <w:spacing w:val="-11"/>
        </w:rPr>
        <w:t xml:space="preserve"> </w:t>
      </w:r>
      <w:r>
        <w:rPr>
          <w:spacing w:val="-2"/>
        </w:rPr>
        <w:t>arus</w:t>
      </w:r>
      <w:r>
        <w:rPr>
          <w:spacing w:val="-9"/>
        </w:rPr>
        <w:t xml:space="preserve"> </w:t>
      </w:r>
      <w:r>
        <w:rPr>
          <w:spacing w:val="-2"/>
        </w:rPr>
        <w:t>kas</w:t>
      </w:r>
      <w:r>
        <w:rPr>
          <w:spacing w:val="-10"/>
        </w:rPr>
        <w:t xml:space="preserve"> </w:t>
      </w:r>
      <w:r>
        <w:rPr>
          <w:spacing w:val="-2"/>
        </w:rPr>
        <w:t>yang</w:t>
      </w:r>
      <w:r>
        <w:rPr>
          <w:spacing w:val="-11"/>
        </w:rPr>
        <w:t xml:space="preserve"> </w:t>
      </w:r>
      <w:r>
        <w:rPr>
          <w:spacing w:val="-2"/>
        </w:rPr>
        <w:t>disisihkan</w:t>
      </w:r>
      <w:r>
        <w:rPr>
          <w:spacing w:val="-11"/>
        </w:rPr>
        <w:t xml:space="preserve"> </w:t>
      </w:r>
      <w:r>
        <w:rPr>
          <w:spacing w:val="-2"/>
        </w:rPr>
        <w:t xml:space="preserve">untuk </w:t>
      </w:r>
      <w:r>
        <w:t>pemegang saham.</w:t>
      </w:r>
    </w:p>
    <w:p w14:paraId="7E951B51" w14:textId="77777777" w:rsidR="00761941" w:rsidRDefault="00000000">
      <w:pPr>
        <w:pStyle w:val="Heading2"/>
        <w:numPr>
          <w:ilvl w:val="1"/>
          <w:numId w:val="3"/>
        </w:numPr>
        <w:tabs>
          <w:tab w:val="left" w:pos="1008"/>
        </w:tabs>
        <w:spacing w:before="4"/>
        <w:ind w:left="1008" w:hanging="263"/>
      </w:pPr>
      <w:r>
        <w:rPr>
          <w:spacing w:val="-2"/>
          <w:w w:val="110"/>
        </w:rPr>
        <w:t>Divident Payout</w:t>
      </w:r>
      <w:r>
        <w:rPr>
          <w:spacing w:val="-1"/>
          <w:w w:val="110"/>
        </w:rPr>
        <w:t xml:space="preserve"> </w:t>
      </w:r>
      <w:r>
        <w:rPr>
          <w:spacing w:val="-2"/>
          <w:w w:val="110"/>
        </w:rPr>
        <w:t>Ratio</w:t>
      </w:r>
    </w:p>
    <w:p w14:paraId="3945FFF7" w14:textId="77777777" w:rsidR="00761941" w:rsidRDefault="00000000">
      <w:pPr>
        <w:pStyle w:val="BodyText"/>
        <w:spacing w:before="28" w:line="280" w:lineRule="auto"/>
        <w:ind w:left="159" w:right="125"/>
        <w:jc w:val="both"/>
      </w:pPr>
      <w:r>
        <w:rPr>
          <w:spacing w:val="-2"/>
        </w:rPr>
        <w:t>Divident</w:t>
      </w:r>
      <w:r>
        <w:rPr>
          <w:spacing w:val="-9"/>
        </w:rPr>
        <w:t xml:space="preserve"> </w:t>
      </w:r>
      <w:r>
        <w:rPr>
          <w:spacing w:val="-2"/>
        </w:rPr>
        <w:t>Payout</w:t>
      </w:r>
      <w:r>
        <w:rPr>
          <w:spacing w:val="-10"/>
        </w:rPr>
        <w:t xml:space="preserve"> </w:t>
      </w:r>
      <w:r>
        <w:rPr>
          <w:spacing w:val="-2"/>
        </w:rPr>
        <w:t>Ratio</w:t>
      </w:r>
      <w:r>
        <w:rPr>
          <w:spacing w:val="-10"/>
        </w:rPr>
        <w:t xml:space="preserve"> </w:t>
      </w:r>
      <w:r>
        <w:rPr>
          <w:spacing w:val="-2"/>
        </w:rPr>
        <w:t>adalah</w:t>
      </w:r>
      <w:r>
        <w:rPr>
          <w:spacing w:val="-9"/>
        </w:rPr>
        <w:t xml:space="preserve"> </w:t>
      </w:r>
      <w:r>
        <w:rPr>
          <w:spacing w:val="-2"/>
        </w:rPr>
        <w:t>Besarnya</w:t>
      </w:r>
      <w:r>
        <w:rPr>
          <w:spacing w:val="-8"/>
        </w:rPr>
        <w:t xml:space="preserve"> </w:t>
      </w:r>
      <w:r>
        <w:rPr>
          <w:spacing w:val="-2"/>
        </w:rPr>
        <w:t>dividen</w:t>
      </w:r>
      <w:r>
        <w:rPr>
          <w:spacing w:val="-11"/>
        </w:rPr>
        <w:t xml:space="preserve"> </w:t>
      </w:r>
      <w:r>
        <w:rPr>
          <w:spacing w:val="-2"/>
        </w:rPr>
        <w:t>yang</w:t>
      </w:r>
      <w:r>
        <w:rPr>
          <w:spacing w:val="-8"/>
        </w:rPr>
        <w:t xml:space="preserve"> </w:t>
      </w:r>
      <w:r>
        <w:rPr>
          <w:spacing w:val="-2"/>
        </w:rPr>
        <w:t>dibagikan</w:t>
      </w:r>
      <w:r>
        <w:rPr>
          <w:spacing w:val="-11"/>
        </w:rPr>
        <w:t xml:space="preserve"> </w:t>
      </w:r>
      <w:r>
        <w:rPr>
          <w:spacing w:val="-2"/>
        </w:rPr>
        <w:t>kepada</w:t>
      </w:r>
      <w:r>
        <w:rPr>
          <w:spacing w:val="-8"/>
        </w:rPr>
        <w:t xml:space="preserve"> </w:t>
      </w:r>
      <w:r>
        <w:rPr>
          <w:spacing w:val="-2"/>
        </w:rPr>
        <w:t>pemegang</w:t>
      </w:r>
      <w:r>
        <w:rPr>
          <w:spacing w:val="-8"/>
        </w:rPr>
        <w:t xml:space="preserve"> </w:t>
      </w:r>
      <w:r>
        <w:rPr>
          <w:spacing w:val="-2"/>
        </w:rPr>
        <w:t xml:space="preserve">saham </w:t>
      </w:r>
      <w:r>
        <w:t>ditentukan</w:t>
      </w:r>
      <w:r>
        <w:rPr>
          <w:spacing w:val="-6"/>
        </w:rPr>
        <w:t xml:space="preserve"> </w:t>
      </w:r>
      <w:r>
        <w:t>dengan</w:t>
      </w:r>
      <w:r>
        <w:rPr>
          <w:spacing w:val="-6"/>
        </w:rPr>
        <w:t xml:space="preserve"> </w:t>
      </w:r>
      <w:r>
        <w:t>persentase</w:t>
      </w:r>
      <w:r>
        <w:rPr>
          <w:spacing w:val="-5"/>
        </w:rPr>
        <w:t xml:space="preserve"> </w:t>
      </w:r>
      <w:r>
        <w:t>yang</w:t>
      </w:r>
      <w:r>
        <w:rPr>
          <w:spacing w:val="-4"/>
        </w:rPr>
        <w:t xml:space="preserve"> </w:t>
      </w:r>
      <w:r>
        <w:t>disebut</w:t>
      </w:r>
      <w:r>
        <w:rPr>
          <w:spacing w:val="-4"/>
        </w:rPr>
        <w:t xml:space="preserve"> </w:t>
      </w:r>
      <w:r>
        <w:t>dengan</w:t>
      </w:r>
      <w:r>
        <w:rPr>
          <w:spacing w:val="-3"/>
        </w:rPr>
        <w:t xml:space="preserve"> </w:t>
      </w:r>
      <w:r>
        <w:rPr>
          <w:rFonts w:ascii="Times New Roman" w:hAnsi="Times New Roman"/>
          <w:i/>
        </w:rPr>
        <w:t>“Dividend</w:t>
      </w:r>
      <w:r>
        <w:rPr>
          <w:rFonts w:ascii="Times New Roman" w:hAnsi="Times New Roman"/>
          <w:i/>
          <w:spacing w:val="-9"/>
        </w:rPr>
        <w:t xml:space="preserve"> </w:t>
      </w:r>
      <w:r>
        <w:rPr>
          <w:rFonts w:ascii="Times New Roman" w:hAnsi="Times New Roman"/>
          <w:i/>
        </w:rPr>
        <w:t>Payout</w:t>
      </w:r>
      <w:r>
        <w:rPr>
          <w:rFonts w:ascii="Times New Roman" w:hAnsi="Times New Roman"/>
          <w:i/>
          <w:spacing w:val="-9"/>
        </w:rPr>
        <w:t xml:space="preserve"> </w:t>
      </w:r>
      <w:r>
        <w:rPr>
          <w:rFonts w:ascii="Times New Roman" w:hAnsi="Times New Roman"/>
          <w:i/>
        </w:rPr>
        <w:t>Ratio”</w:t>
      </w:r>
      <w:r>
        <w:rPr>
          <w:rFonts w:ascii="Times New Roman" w:hAnsi="Times New Roman"/>
          <w:i/>
          <w:spacing w:val="-8"/>
        </w:rPr>
        <w:t xml:space="preserve"> </w:t>
      </w:r>
      <w:r>
        <w:t xml:space="preserve">(Musthafa, 2017). Rasio pembayaran dividen </w:t>
      </w:r>
      <w:r>
        <w:rPr>
          <w:rFonts w:ascii="Times New Roman" w:hAnsi="Times New Roman"/>
          <w:i/>
        </w:rPr>
        <w:t>(dividend payout ratio)</w:t>
      </w:r>
      <w:r>
        <w:t xml:space="preserve">, merupakan rasio yang </w:t>
      </w:r>
      <w:r>
        <w:rPr>
          <w:spacing w:val="-4"/>
        </w:rPr>
        <w:t>menunjukkan</w:t>
      </w:r>
      <w:r>
        <w:rPr>
          <w:spacing w:val="-7"/>
        </w:rPr>
        <w:t xml:space="preserve"> </w:t>
      </w:r>
      <w:r>
        <w:rPr>
          <w:spacing w:val="-4"/>
        </w:rPr>
        <w:t>hasil</w:t>
      </w:r>
      <w:r>
        <w:rPr>
          <w:spacing w:val="-5"/>
        </w:rPr>
        <w:t xml:space="preserve"> </w:t>
      </w:r>
      <w:r>
        <w:rPr>
          <w:spacing w:val="-4"/>
        </w:rPr>
        <w:t>perbandingan</w:t>
      </w:r>
      <w:r>
        <w:rPr>
          <w:spacing w:val="-7"/>
        </w:rPr>
        <w:t xml:space="preserve"> </w:t>
      </w:r>
      <w:r>
        <w:rPr>
          <w:spacing w:val="-4"/>
        </w:rPr>
        <w:t>antara dividen</w:t>
      </w:r>
      <w:r>
        <w:rPr>
          <w:spacing w:val="-7"/>
        </w:rPr>
        <w:t xml:space="preserve"> </w:t>
      </w:r>
      <w:r>
        <w:rPr>
          <w:spacing w:val="-4"/>
        </w:rPr>
        <w:t>tunai</w:t>
      </w:r>
      <w:r>
        <w:rPr>
          <w:spacing w:val="-5"/>
        </w:rPr>
        <w:t xml:space="preserve"> </w:t>
      </w:r>
      <w:r>
        <w:rPr>
          <w:spacing w:val="-4"/>
        </w:rPr>
        <w:t>per</w:t>
      </w:r>
      <w:r>
        <w:rPr>
          <w:spacing w:val="-6"/>
        </w:rPr>
        <w:t xml:space="preserve"> </w:t>
      </w:r>
      <w:r>
        <w:rPr>
          <w:spacing w:val="-4"/>
        </w:rPr>
        <w:t>lembar</w:t>
      </w:r>
      <w:r>
        <w:rPr>
          <w:spacing w:val="-6"/>
        </w:rPr>
        <w:t xml:space="preserve"> </w:t>
      </w:r>
      <w:r>
        <w:rPr>
          <w:spacing w:val="-4"/>
        </w:rPr>
        <w:t>saham</w:t>
      </w:r>
      <w:r>
        <w:rPr>
          <w:spacing w:val="-5"/>
        </w:rPr>
        <w:t xml:space="preserve"> </w:t>
      </w:r>
      <w:r>
        <w:rPr>
          <w:spacing w:val="-4"/>
        </w:rPr>
        <w:t>dengan</w:t>
      </w:r>
      <w:r>
        <w:rPr>
          <w:spacing w:val="-7"/>
        </w:rPr>
        <w:t xml:space="preserve"> </w:t>
      </w:r>
      <w:r>
        <w:rPr>
          <w:spacing w:val="-4"/>
        </w:rPr>
        <w:t xml:space="preserve">laba per </w:t>
      </w:r>
      <w:r>
        <w:t>lembar saham (Hery, 2015). Rasio ini menggambarkan jumlah laba dari setiap lembar saham</w:t>
      </w:r>
      <w:r>
        <w:rPr>
          <w:spacing w:val="-9"/>
        </w:rPr>
        <w:t xml:space="preserve"> </w:t>
      </w:r>
      <w:r>
        <w:t>yang</w:t>
      </w:r>
      <w:r>
        <w:rPr>
          <w:spacing w:val="-8"/>
        </w:rPr>
        <w:t xml:space="preserve"> </w:t>
      </w:r>
      <w:r>
        <w:t>dialokasikan</w:t>
      </w:r>
      <w:r>
        <w:rPr>
          <w:spacing w:val="-7"/>
        </w:rPr>
        <w:t xml:space="preserve"> </w:t>
      </w:r>
      <w:r>
        <w:t>dalam</w:t>
      </w:r>
      <w:r>
        <w:rPr>
          <w:spacing w:val="-6"/>
        </w:rPr>
        <w:t xml:space="preserve"> </w:t>
      </w:r>
      <w:r>
        <w:t>bentuk</w:t>
      </w:r>
      <w:r>
        <w:rPr>
          <w:spacing w:val="-7"/>
        </w:rPr>
        <w:t xml:space="preserve"> </w:t>
      </w:r>
      <w:r>
        <w:t>dividen.</w:t>
      </w:r>
    </w:p>
    <w:p w14:paraId="4D798537" w14:textId="77777777" w:rsidR="00761941" w:rsidRDefault="00761941">
      <w:pPr>
        <w:pStyle w:val="BodyText"/>
        <w:spacing w:before="43"/>
      </w:pPr>
    </w:p>
    <w:p w14:paraId="49F86AB1" w14:textId="77777777" w:rsidR="00761941" w:rsidRDefault="00000000">
      <w:pPr>
        <w:pStyle w:val="Heading1"/>
        <w:jc w:val="both"/>
      </w:pPr>
      <w:r>
        <w:rPr>
          <w:w w:val="125"/>
        </w:rPr>
        <w:t>METODE</w:t>
      </w:r>
      <w:r>
        <w:rPr>
          <w:w w:val="130"/>
        </w:rPr>
        <w:t xml:space="preserve"> </w:t>
      </w:r>
      <w:r>
        <w:rPr>
          <w:spacing w:val="-2"/>
          <w:w w:val="130"/>
        </w:rPr>
        <w:t>PENELITIAN</w:t>
      </w:r>
    </w:p>
    <w:p w14:paraId="5A21EEBA" w14:textId="77777777" w:rsidR="00761941" w:rsidRDefault="00000000">
      <w:pPr>
        <w:pStyle w:val="Heading2"/>
        <w:numPr>
          <w:ilvl w:val="0"/>
          <w:numId w:val="2"/>
        </w:numPr>
        <w:tabs>
          <w:tab w:val="left" w:pos="726"/>
        </w:tabs>
        <w:spacing w:before="125"/>
        <w:ind w:hanging="605"/>
      </w:pPr>
      <w:r>
        <w:rPr>
          <w:w w:val="110"/>
        </w:rPr>
        <w:t>Jenis</w:t>
      </w:r>
      <w:r>
        <w:rPr>
          <w:spacing w:val="-1"/>
          <w:w w:val="110"/>
        </w:rPr>
        <w:t xml:space="preserve"> </w:t>
      </w:r>
      <w:r>
        <w:rPr>
          <w:spacing w:val="-2"/>
          <w:w w:val="110"/>
        </w:rPr>
        <w:t>Penelitian</w:t>
      </w:r>
    </w:p>
    <w:p w14:paraId="62D03B05" w14:textId="77777777" w:rsidR="00761941" w:rsidRDefault="00000000">
      <w:pPr>
        <w:pStyle w:val="BodyText"/>
        <w:spacing w:before="152" w:line="280" w:lineRule="auto"/>
        <w:ind w:left="323" w:right="250" w:firstLine="566"/>
        <w:jc w:val="both"/>
      </w:pPr>
      <w:r>
        <w:t xml:space="preserve">Penelitian ini adalah perusahaan Manufaktur yang Terdaftar di BursaEfek Indonesia Tahun 2017-2018. Pemilihan sampel penelitian ini berdasarkan </w:t>
      </w:r>
      <w:r>
        <w:rPr>
          <w:spacing w:val="-2"/>
        </w:rPr>
        <w:t>pertimbangan tertentu sehingga dinamakan Purposive Sampeling. Penelitian sampel berdasarkan</w:t>
      </w:r>
      <w:r>
        <w:rPr>
          <w:spacing w:val="-6"/>
        </w:rPr>
        <w:t xml:space="preserve"> </w:t>
      </w:r>
      <w:r>
        <w:rPr>
          <w:spacing w:val="-2"/>
        </w:rPr>
        <w:t>kriteria</w:t>
      </w:r>
      <w:r>
        <w:rPr>
          <w:spacing w:val="-6"/>
        </w:rPr>
        <w:t xml:space="preserve"> </w:t>
      </w:r>
      <w:r>
        <w:rPr>
          <w:spacing w:val="-2"/>
        </w:rPr>
        <w:t>sebagai berikut:</w:t>
      </w:r>
    </w:p>
    <w:p w14:paraId="69752CC5" w14:textId="77777777" w:rsidR="00761941" w:rsidRDefault="00000000">
      <w:pPr>
        <w:pStyle w:val="ListParagraph"/>
        <w:numPr>
          <w:ilvl w:val="1"/>
          <w:numId w:val="2"/>
        </w:numPr>
        <w:tabs>
          <w:tab w:val="left" w:pos="889"/>
        </w:tabs>
        <w:spacing w:before="1" w:line="280" w:lineRule="auto"/>
        <w:ind w:left="889" w:right="591" w:hanging="519"/>
        <w:rPr>
          <w:sz w:val="20"/>
        </w:rPr>
      </w:pPr>
      <w:r>
        <w:rPr>
          <w:spacing w:val="-4"/>
          <w:sz w:val="20"/>
        </w:rPr>
        <w:t>Perusahaan</w:t>
      </w:r>
      <w:r>
        <w:rPr>
          <w:spacing w:val="-8"/>
          <w:sz w:val="20"/>
        </w:rPr>
        <w:t xml:space="preserve"> </w:t>
      </w:r>
      <w:r>
        <w:rPr>
          <w:spacing w:val="-4"/>
          <w:sz w:val="20"/>
        </w:rPr>
        <w:t>yang terdaftar</w:t>
      </w:r>
      <w:r>
        <w:rPr>
          <w:spacing w:val="-6"/>
          <w:sz w:val="20"/>
        </w:rPr>
        <w:t xml:space="preserve"> </w:t>
      </w:r>
      <w:r>
        <w:rPr>
          <w:spacing w:val="-4"/>
          <w:sz w:val="20"/>
        </w:rPr>
        <w:t>sebagai</w:t>
      </w:r>
      <w:r>
        <w:rPr>
          <w:spacing w:val="-6"/>
          <w:sz w:val="20"/>
        </w:rPr>
        <w:t xml:space="preserve"> </w:t>
      </w:r>
      <w:r>
        <w:rPr>
          <w:spacing w:val="-4"/>
          <w:sz w:val="20"/>
        </w:rPr>
        <w:t>perusahaan public</w:t>
      </w:r>
      <w:r>
        <w:rPr>
          <w:spacing w:val="-6"/>
          <w:sz w:val="20"/>
        </w:rPr>
        <w:t xml:space="preserve"> </w:t>
      </w:r>
      <w:r>
        <w:rPr>
          <w:spacing w:val="-4"/>
          <w:sz w:val="20"/>
        </w:rPr>
        <w:t>di Index Stock</w:t>
      </w:r>
      <w:r>
        <w:rPr>
          <w:spacing w:val="-9"/>
          <w:sz w:val="20"/>
        </w:rPr>
        <w:t xml:space="preserve"> </w:t>
      </w:r>
      <w:r>
        <w:rPr>
          <w:spacing w:val="-4"/>
          <w:sz w:val="20"/>
        </w:rPr>
        <w:t>Exchnage</w:t>
      </w:r>
      <w:r>
        <w:rPr>
          <w:spacing w:val="-7"/>
          <w:sz w:val="20"/>
        </w:rPr>
        <w:t xml:space="preserve"> </w:t>
      </w:r>
      <w:r>
        <w:rPr>
          <w:spacing w:val="-4"/>
          <w:sz w:val="20"/>
        </w:rPr>
        <w:t xml:space="preserve">(IDX) </w:t>
      </w:r>
      <w:r>
        <w:rPr>
          <w:spacing w:val="-2"/>
          <w:sz w:val="20"/>
        </w:rPr>
        <w:t>dan</w:t>
      </w:r>
      <w:r>
        <w:rPr>
          <w:spacing w:val="-11"/>
          <w:sz w:val="20"/>
        </w:rPr>
        <w:t xml:space="preserve"> </w:t>
      </w:r>
      <w:r>
        <w:rPr>
          <w:spacing w:val="-2"/>
          <w:sz w:val="20"/>
        </w:rPr>
        <w:t>dicocokan</w:t>
      </w:r>
      <w:r>
        <w:rPr>
          <w:spacing w:val="-10"/>
          <w:sz w:val="20"/>
        </w:rPr>
        <w:t xml:space="preserve"> </w:t>
      </w:r>
      <w:r>
        <w:rPr>
          <w:spacing w:val="-2"/>
          <w:sz w:val="20"/>
        </w:rPr>
        <w:t>dengan</w:t>
      </w:r>
      <w:r>
        <w:rPr>
          <w:spacing w:val="-10"/>
          <w:sz w:val="20"/>
        </w:rPr>
        <w:t xml:space="preserve"> </w:t>
      </w:r>
      <w:r>
        <w:rPr>
          <w:spacing w:val="-2"/>
          <w:sz w:val="20"/>
        </w:rPr>
        <w:t>data</w:t>
      </w:r>
      <w:r>
        <w:rPr>
          <w:spacing w:val="-10"/>
          <w:sz w:val="20"/>
        </w:rPr>
        <w:t xml:space="preserve"> </w:t>
      </w:r>
      <w:r>
        <w:rPr>
          <w:spacing w:val="-2"/>
          <w:sz w:val="20"/>
        </w:rPr>
        <w:t>di</w:t>
      </w:r>
      <w:r>
        <w:rPr>
          <w:spacing w:val="-10"/>
          <w:sz w:val="20"/>
        </w:rPr>
        <w:t xml:space="preserve"> </w:t>
      </w:r>
      <w:r>
        <w:rPr>
          <w:spacing w:val="-2"/>
          <w:sz w:val="20"/>
        </w:rPr>
        <w:t>Bursa</w:t>
      </w:r>
      <w:r>
        <w:rPr>
          <w:spacing w:val="-10"/>
          <w:sz w:val="20"/>
        </w:rPr>
        <w:t xml:space="preserve"> </w:t>
      </w:r>
      <w:r>
        <w:rPr>
          <w:spacing w:val="-2"/>
          <w:sz w:val="20"/>
        </w:rPr>
        <w:t>Efek</w:t>
      </w:r>
      <w:r>
        <w:rPr>
          <w:spacing w:val="-10"/>
          <w:sz w:val="20"/>
        </w:rPr>
        <w:t xml:space="preserve"> </w:t>
      </w:r>
      <w:r>
        <w:rPr>
          <w:spacing w:val="-2"/>
          <w:sz w:val="20"/>
        </w:rPr>
        <w:t>Indonesia</w:t>
      </w:r>
      <w:r>
        <w:rPr>
          <w:spacing w:val="-10"/>
          <w:sz w:val="20"/>
        </w:rPr>
        <w:t xml:space="preserve"> </w:t>
      </w:r>
      <w:r>
        <w:rPr>
          <w:spacing w:val="-2"/>
          <w:sz w:val="20"/>
        </w:rPr>
        <w:t>(BEI)</w:t>
      </w:r>
      <w:r>
        <w:rPr>
          <w:spacing w:val="-10"/>
          <w:sz w:val="20"/>
        </w:rPr>
        <w:t xml:space="preserve"> </w:t>
      </w:r>
      <w:r>
        <w:rPr>
          <w:spacing w:val="-2"/>
          <w:sz w:val="20"/>
        </w:rPr>
        <w:t>selama</w:t>
      </w:r>
      <w:r>
        <w:rPr>
          <w:spacing w:val="-10"/>
          <w:sz w:val="20"/>
        </w:rPr>
        <w:t xml:space="preserve"> </w:t>
      </w:r>
      <w:r>
        <w:rPr>
          <w:spacing w:val="-2"/>
          <w:sz w:val="20"/>
        </w:rPr>
        <w:t>periode</w:t>
      </w:r>
      <w:r>
        <w:rPr>
          <w:spacing w:val="-10"/>
          <w:sz w:val="20"/>
        </w:rPr>
        <w:t xml:space="preserve"> </w:t>
      </w:r>
      <w:r>
        <w:rPr>
          <w:spacing w:val="-2"/>
          <w:sz w:val="20"/>
        </w:rPr>
        <w:t>penelitian 2017-2018.</w:t>
      </w:r>
    </w:p>
    <w:p w14:paraId="4F43685E" w14:textId="77777777" w:rsidR="00761941" w:rsidRDefault="00000000">
      <w:pPr>
        <w:pStyle w:val="ListParagraph"/>
        <w:numPr>
          <w:ilvl w:val="1"/>
          <w:numId w:val="2"/>
        </w:numPr>
        <w:tabs>
          <w:tab w:val="left" w:pos="889"/>
        </w:tabs>
        <w:spacing w:line="283" w:lineRule="auto"/>
        <w:ind w:left="889" w:right="425" w:hanging="519"/>
        <w:rPr>
          <w:sz w:val="20"/>
        </w:rPr>
      </w:pPr>
      <w:r>
        <w:rPr>
          <w:spacing w:val="-6"/>
          <w:sz w:val="20"/>
        </w:rPr>
        <w:t xml:space="preserve">Perusahaan </w:t>
      </w:r>
      <w:r>
        <w:rPr>
          <w:rFonts w:ascii="Times New Roman"/>
          <w:i/>
          <w:spacing w:val="-6"/>
          <w:sz w:val="20"/>
        </w:rPr>
        <w:t>Property</w:t>
      </w:r>
      <w:r>
        <w:rPr>
          <w:rFonts w:ascii="Times New Roman"/>
          <w:i/>
          <w:spacing w:val="-8"/>
          <w:sz w:val="20"/>
        </w:rPr>
        <w:t xml:space="preserve"> </w:t>
      </w:r>
      <w:r>
        <w:rPr>
          <w:rFonts w:ascii="Times New Roman"/>
          <w:i/>
          <w:spacing w:val="-6"/>
          <w:sz w:val="20"/>
        </w:rPr>
        <w:t xml:space="preserve">and Real Estate </w:t>
      </w:r>
      <w:r>
        <w:rPr>
          <w:spacing w:val="-6"/>
          <w:sz w:val="20"/>
        </w:rPr>
        <w:t>yang</w:t>
      </w:r>
      <w:r>
        <w:rPr>
          <w:sz w:val="20"/>
        </w:rPr>
        <w:t xml:space="preserve"> </w:t>
      </w:r>
      <w:r>
        <w:rPr>
          <w:spacing w:val="-6"/>
          <w:sz w:val="20"/>
        </w:rPr>
        <w:t>menerbitkan</w:t>
      </w:r>
      <w:r>
        <w:rPr>
          <w:sz w:val="20"/>
        </w:rPr>
        <w:t xml:space="preserve"> </w:t>
      </w:r>
      <w:r>
        <w:rPr>
          <w:spacing w:val="-6"/>
          <w:sz w:val="20"/>
        </w:rPr>
        <w:t>laporan keuangan</w:t>
      </w:r>
      <w:r>
        <w:rPr>
          <w:sz w:val="20"/>
        </w:rPr>
        <w:t xml:space="preserve"> </w:t>
      </w:r>
      <w:r>
        <w:rPr>
          <w:spacing w:val="-6"/>
          <w:sz w:val="20"/>
        </w:rPr>
        <w:t>secara</w:t>
      </w:r>
      <w:r>
        <w:rPr>
          <w:spacing w:val="13"/>
          <w:sz w:val="20"/>
        </w:rPr>
        <w:t xml:space="preserve"> </w:t>
      </w:r>
      <w:r>
        <w:rPr>
          <w:spacing w:val="-6"/>
          <w:sz w:val="20"/>
        </w:rPr>
        <w:t xml:space="preserve">lengkap </w:t>
      </w:r>
      <w:r>
        <w:rPr>
          <w:spacing w:val="-2"/>
          <w:sz w:val="20"/>
        </w:rPr>
        <w:t>dan</w:t>
      </w:r>
      <w:r>
        <w:rPr>
          <w:spacing w:val="-9"/>
          <w:sz w:val="20"/>
        </w:rPr>
        <w:t xml:space="preserve"> </w:t>
      </w:r>
      <w:r>
        <w:rPr>
          <w:spacing w:val="-2"/>
          <w:sz w:val="20"/>
        </w:rPr>
        <w:t>berakhir</w:t>
      </w:r>
      <w:r>
        <w:rPr>
          <w:spacing w:val="-10"/>
          <w:sz w:val="20"/>
        </w:rPr>
        <w:t xml:space="preserve"> </w:t>
      </w:r>
      <w:r>
        <w:rPr>
          <w:spacing w:val="-2"/>
          <w:sz w:val="20"/>
        </w:rPr>
        <w:t>per</w:t>
      </w:r>
      <w:r>
        <w:rPr>
          <w:spacing w:val="-6"/>
          <w:sz w:val="20"/>
        </w:rPr>
        <w:t xml:space="preserve"> </w:t>
      </w:r>
      <w:r>
        <w:rPr>
          <w:spacing w:val="-2"/>
          <w:sz w:val="20"/>
        </w:rPr>
        <w:t>31</w:t>
      </w:r>
      <w:r>
        <w:rPr>
          <w:spacing w:val="-8"/>
          <w:sz w:val="20"/>
        </w:rPr>
        <w:t xml:space="preserve"> </w:t>
      </w:r>
      <w:r>
        <w:rPr>
          <w:spacing w:val="-2"/>
          <w:sz w:val="20"/>
        </w:rPr>
        <w:t>Desember</w:t>
      </w:r>
      <w:r>
        <w:rPr>
          <w:spacing w:val="-6"/>
          <w:sz w:val="20"/>
        </w:rPr>
        <w:t xml:space="preserve"> </w:t>
      </w:r>
      <w:r>
        <w:rPr>
          <w:spacing w:val="-2"/>
          <w:sz w:val="20"/>
        </w:rPr>
        <w:t>selama</w:t>
      </w:r>
      <w:r>
        <w:rPr>
          <w:spacing w:val="-5"/>
          <w:sz w:val="20"/>
        </w:rPr>
        <w:t xml:space="preserve"> </w:t>
      </w:r>
      <w:r>
        <w:rPr>
          <w:spacing w:val="-2"/>
          <w:sz w:val="20"/>
        </w:rPr>
        <w:t>periode</w:t>
      </w:r>
      <w:r>
        <w:rPr>
          <w:spacing w:val="-11"/>
          <w:sz w:val="20"/>
        </w:rPr>
        <w:t xml:space="preserve"> </w:t>
      </w:r>
      <w:r>
        <w:rPr>
          <w:spacing w:val="-2"/>
          <w:sz w:val="20"/>
        </w:rPr>
        <w:t>penelitian</w:t>
      </w:r>
      <w:r>
        <w:rPr>
          <w:spacing w:val="-6"/>
          <w:sz w:val="20"/>
        </w:rPr>
        <w:t xml:space="preserve"> </w:t>
      </w:r>
      <w:r>
        <w:rPr>
          <w:spacing w:val="-2"/>
          <w:sz w:val="20"/>
        </w:rPr>
        <w:t>yaitu</w:t>
      </w:r>
      <w:r>
        <w:rPr>
          <w:spacing w:val="-11"/>
          <w:sz w:val="20"/>
        </w:rPr>
        <w:t xml:space="preserve"> </w:t>
      </w:r>
      <w:r>
        <w:rPr>
          <w:spacing w:val="-2"/>
          <w:sz w:val="20"/>
        </w:rPr>
        <w:t>tahun</w:t>
      </w:r>
      <w:r>
        <w:rPr>
          <w:spacing w:val="-8"/>
          <w:sz w:val="20"/>
        </w:rPr>
        <w:t xml:space="preserve"> </w:t>
      </w:r>
      <w:r>
        <w:rPr>
          <w:spacing w:val="-2"/>
          <w:sz w:val="20"/>
        </w:rPr>
        <w:t>2017-2018.</w:t>
      </w:r>
    </w:p>
    <w:p w14:paraId="6807C014" w14:textId="77777777" w:rsidR="00761941" w:rsidRDefault="00000000">
      <w:pPr>
        <w:pStyle w:val="ListParagraph"/>
        <w:numPr>
          <w:ilvl w:val="1"/>
          <w:numId w:val="2"/>
        </w:numPr>
        <w:tabs>
          <w:tab w:val="left" w:pos="889"/>
        </w:tabs>
        <w:spacing w:line="278" w:lineRule="auto"/>
        <w:ind w:left="889" w:right="743" w:hanging="519"/>
        <w:rPr>
          <w:sz w:val="20"/>
        </w:rPr>
      </w:pPr>
      <w:r>
        <w:rPr>
          <w:spacing w:val="-4"/>
          <w:sz w:val="20"/>
        </w:rPr>
        <w:t>Perusahaan</w:t>
      </w:r>
      <w:r>
        <w:rPr>
          <w:spacing w:val="-9"/>
          <w:sz w:val="20"/>
        </w:rPr>
        <w:t xml:space="preserve"> </w:t>
      </w:r>
      <w:r>
        <w:rPr>
          <w:spacing w:val="-4"/>
          <w:sz w:val="20"/>
        </w:rPr>
        <w:t>yang</w:t>
      </w:r>
      <w:r>
        <w:rPr>
          <w:spacing w:val="-8"/>
          <w:sz w:val="20"/>
        </w:rPr>
        <w:t xml:space="preserve"> </w:t>
      </w:r>
      <w:r>
        <w:rPr>
          <w:spacing w:val="-4"/>
          <w:sz w:val="20"/>
        </w:rPr>
        <w:t>menggunakan</w:t>
      </w:r>
      <w:r>
        <w:rPr>
          <w:spacing w:val="-8"/>
          <w:sz w:val="20"/>
        </w:rPr>
        <w:t xml:space="preserve"> </w:t>
      </w:r>
      <w:r>
        <w:rPr>
          <w:spacing w:val="-4"/>
          <w:sz w:val="20"/>
        </w:rPr>
        <w:t>mata</w:t>
      </w:r>
      <w:r>
        <w:rPr>
          <w:spacing w:val="-5"/>
          <w:sz w:val="20"/>
        </w:rPr>
        <w:t xml:space="preserve"> </w:t>
      </w:r>
      <w:r>
        <w:rPr>
          <w:spacing w:val="-4"/>
          <w:sz w:val="20"/>
        </w:rPr>
        <w:t>uang</w:t>
      </w:r>
      <w:r>
        <w:rPr>
          <w:spacing w:val="-7"/>
          <w:sz w:val="20"/>
        </w:rPr>
        <w:t xml:space="preserve"> </w:t>
      </w:r>
      <w:r>
        <w:rPr>
          <w:spacing w:val="-4"/>
          <w:sz w:val="20"/>
        </w:rPr>
        <w:t>rupiah</w:t>
      </w:r>
      <w:r>
        <w:rPr>
          <w:spacing w:val="-6"/>
          <w:sz w:val="20"/>
        </w:rPr>
        <w:t xml:space="preserve"> </w:t>
      </w:r>
      <w:r>
        <w:rPr>
          <w:spacing w:val="-4"/>
          <w:sz w:val="20"/>
        </w:rPr>
        <w:t>dalam</w:t>
      </w:r>
      <w:r>
        <w:rPr>
          <w:spacing w:val="-9"/>
          <w:sz w:val="20"/>
        </w:rPr>
        <w:t xml:space="preserve"> </w:t>
      </w:r>
      <w:r>
        <w:rPr>
          <w:spacing w:val="-4"/>
          <w:sz w:val="20"/>
        </w:rPr>
        <w:t>laporan</w:t>
      </w:r>
      <w:r>
        <w:rPr>
          <w:spacing w:val="-8"/>
          <w:sz w:val="20"/>
        </w:rPr>
        <w:t xml:space="preserve"> </w:t>
      </w:r>
      <w:r>
        <w:rPr>
          <w:spacing w:val="-4"/>
          <w:sz w:val="20"/>
        </w:rPr>
        <w:t>keuangan</w:t>
      </w:r>
      <w:r>
        <w:rPr>
          <w:spacing w:val="-8"/>
          <w:sz w:val="20"/>
        </w:rPr>
        <w:t xml:space="preserve"> </w:t>
      </w:r>
      <w:r>
        <w:rPr>
          <w:spacing w:val="-4"/>
          <w:sz w:val="20"/>
        </w:rPr>
        <w:t>yang</w:t>
      </w:r>
      <w:r>
        <w:rPr>
          <w:spacing w:val="-2"/>
          <w:sz w:val="20"/>
        </w:rPr>
        <w:t xml:space="preserve"> </w:t>
      </w:r>
      <w:r>
        <w:rPr>
          <w:spacing w:val="-4"/>
          <w:sz w:val="20"/>
        </w:rPr>
        <w:t xml:space="preserve">di </w:t>
      </w:r>
      <w:r>
        <w:rPr>
          <w:spacing w:val="-2"/>
          <w:sz w:val="20"/>
        </w:rPr>
        <w:t>terbitkan.</w:t>
      </w:r>
    </w:p>
    <w:p w14:paraId="0C60A89E" w14:textId="77777777" w:rsidR="00761941" w:rsidRDefault="00000000">
      <w:pPr>
        <w:pStyle w:val="BodyText"/>
        <w:spacing w:line="280" w:lineRule="auto"/>
        <w:ind w:left="323" w:right="256" w:firstLine="566"/>
        <w:jc w:val="both"/>
      </w:pPr>
      <w:r>
        <w:t>Dari</w:t>
      </w:r>
      <w:r>
        <w:rPr>
          <w:spacing w:val="-2"/>
        </w:rPr>
        <w:t xml:space="preserve"> </w:t>
      </w:r>
      <w:r>
        <w:t>15</w:t>
      </w:r>
      <w:r>
        <w:rPr>
          <w:spacing w:val="-4"/>
        </w:rPr>
        <w:t xml:space="preserve"> </w:t>
      </w:r>
      <w:r>
        <w:t>perusahaan</w:t>
      </w:r>
      <w:r>
        <w:rPr>
          <w:spacing w:val="-5"/>
        </w:rPr>
        <w:t xml:space="preserve"> </w:t>
      </w:r>
      <w:r>
        <w:t>Manufaktur</w:t>
      </w:r>
      <w:r>
        <w:rPr>
          <w:spacing w:val="-5"/>
        </w:rPr>
        <w:t xml:space="preserve"> </w:t>
      </w:r>
      <w:r>
        <w:t>yang</w:t>
      </w:r>
      <w:r>
        <w:rPr>
          <w:spacing w:val="-4"/>
        </w:rPr>
        <w:t xml:space="preserve"> </w:t>
      </w:r>
      <w:r>
        <w:t>terdaftar</w:t>
      </w:r>
      <w:r>
        <w:rPr>
          <w:spacing w:val="-4"/>
        </w:rPr>
        <w:t xml:space="preserve"> </w:t>
      </w:r>
      <w:r>
        <w:t>di</w:t>
      </w:r>
      <w:r>
        <w:rPr>
          <w:spacing w:val="-8"/>
        </w:rPr>
        <w:t xml:space="preserve"> </w:t>
      </w:r>
      <w:r>
        <w:t>Bursa</w:t>
      </w:r>
      <w:r>
        <w:rPr>
          <w:spacing w:val="-4"/>
        </w:rPr>
        <w:t xml:space="preserve"> </w:t>
      </w:r>
      <w:r>
        <w:t>Efek</w:t>
      </w:r>
      <w:r>
        <w:rPr>
          <w:spacing w:val="-4"/>
        </w:rPr>
        <w:t xml:space="preserve"> </w:t>
      </w:r>
      <w:r>
        <w:t>Indonesia,</w:t>
      </w:r>
      <w:r>
        <w:rPr>
          <w:spacing w:val="-5"/>
        </w:rPr>
        <w:t xml:space="preserve"> </w:t>
      </w:r>
      <w:r>
        <w:t xml:space="preserve">maka </w:t>
      </w:r>
      <w:r>
        <w:rPr>
          <w:spacing w:val="-4"/>
        </w:rPr>
        <w:t>diperoleh</w:t>
      </w:r>
      <w:r>
        <w:rPr>
          <w:spacing w:val="-10"/>
        </w:rPr>
        <w:t xml:space="preserve"> </w:t>
      </w:r>
      <w:r>
        <w:rPr>
          <w:spacing w:val="-4"/>
        </w:rPr>
        <w:t>75</w:t>
      </w:r>
      <w:r>
        <w:rPr>
          <w:spacing w:val="-9"/>
        </w:rPr>
        <w:t xml:space="preserve"> </w:t>
      </w:r>
      <w:r>
        <w:rPr>
          <w:spacing w:val="-4"/>
        </w:rPr>
        <w:t>sampel</w:t>
      </w:r>
      <w:r>
        <w:rPr>
          <w:spacing w:val="-9"/>
        </w:rPr>
        <w:t xml:space="preserve"> </w:t>
      </w:r>
      <w:r>
        <w:rPr>
          <w:spacing w:val="-4"/>
        </w:rPr>
        <w:t>perusahaan</w:t>
      </w:r>
      <w:r>
        <w:rPr>
          <w:spacing w:val="-10"/>
        </w:rPr>
        <w:t xml:space="preserve"> </w:t>
      </w:r>
      <w:r>
        <w:rPr>
          <w:spacing w:val="-4"/>
        </w:rPr>
        <w:t>yang</w:t>
      </w:r>
      <w:r>
        <w:rPr>
          <w:spacing w:val="-9"/>
        </w:rPr>
        <w:t xml:space="preserve"> </w:t>
      </w:r>
      <w:r>
        <w:rPr>
          <w:spacing w:val="-4"/>
        </w:rPr>
        <w:t>menjadi</w:t>
      </w:r>
      <w:r>
        <w:rPr>
          <w:spacing w:val="-9"/>
        </w:rPr>
        <w:t xml:space="preserve"> </w:t>
      </w:r>
      <w:r>
        <w:rPr>
          <w:spacing w:val="-4"/>
        </w:rPr>
        <w:t>sampel</w:t>
      </w:r>
      <w:r>
        <w:rPr>
          <w:spacing w:val="-9"/>
        </w:rPr>
        <w:t xml:space="preserve"> </w:t>
      </w:r>
      <w:r>
        <w:rPr>
          <w:spacing w:val="-4"/>
        </w:rPr>
        <w:t>penelitian</w:t>
      </w:r>
      <w:r>
        <w:rPr>
          <w:spacing w:val="-10"/>
        </w:rPr>
        <w:t xml:space="preserve"> </w:t>
      </w:r>
      <w:r>
        <w:rPr>
          <w:spacing w:val="-4"/>
        </w:rPr>
        <w:t>sesuai</w:t>
      </w:r>
      <w:r>
        <w:rPr>
          <w:spacing w:val="-9"/>
        </w:rPr>
        <w:t xml:space="preserve"> </w:t>
      </w:r>
      <w:r>
        <w:rPr>
          <w:spacing w:val="-4"/>
        </w:rPr>
        <w:t>dengan</w:t>
      </w:r>
      <w:r>
        <w:rPr>
          <w:spacing w:val="-9"/>
        </w:rPr>
        <w:t xml:space="preserve"> </w:t>
      </w:r>
      <w:r>
        <w:rPr>
          <w:spacing w:val="-4"/>
        </w:rPr>
        <w:t xml:space="preserve">kriteria </w:t>
      </w:r>
      <w:r>
        <w:t>pemilihan sampel.</w:t>
      </w:r>
    </w:p>
    <w:p w14:paraId="4BCA5171" w14:textId="77777777" w:rsidR="00761941" w:rsidRDefault="00761941">
      <w:pPr>
        <w:pStyle w:val="BodyText"/>
      </w:pPr>
    </w:p>
    <w:p w14:paraId="2BA32B1A" w14:textId="77777777" w:rsidR="00761941" w:rsidRDefault="00761941">
      <w:pPr>
        <w:pStyle w:val="BodyText"/>
        <w:spacing w:before="30"/>
      </w:pPr>
    </w:p>
    <w:p w14:paraId="2DB95020" w14:textId="77777777" w:rsidR="00761941" w:rsidRDefault="00000000">
      <w:pPr>
        <w:pStyle w:val="Heading2"/>
        <w:numPr>
          <w:ilvl w:val="0"/>
          <w:numId w:val="2"/>
        </w:numPr>
        <w:tabs>
          <w:tab w:val="left" w:pos="726"/>
        </w:tabs>
        <w:ind w:hanging="581"/>
      </w:pPr>
      <w:r>
        <w:rPr>
          <w:w w:val="105"/>
        </w:rPr>
        <w:t>Variabel</w:t>
      </w:r>
      <w:r>
        <w:rPr>
          <w:spacing w:val="10"/>
          <w:w w:val="110"/>
        </w:rPr>
        <w:t xml:space="preserve"> </w:t>
      </w:r>
      <w:r>
        <w:rPr>
          <w:spacing w:val="-2"/>
          <w:w w:val="110"/>
        </w:rPr>
        <w:t>Penelitian</w:t>
      </w:r>
    </w:p>
    <w:p w14:paraId="3943A0A2" w14:textId="77777777" w:rsidR="00761941" w:rsidRDefault="00000000">
      <w:pPr>
        <w:pStyle w:val="ListParagraph"/>
        <w:numPr>
          <w:ilvl w:val="1"/>
          <w:numId w:val="2"/>
        </w:numPr>
        <w:tabs>
          <w:tab w:val="left" w:pos="1008"/>
        </w:tabs>
        <w:spacing w:before="125"/>
        <w:ind w:left="1008" w:hanging="263"/>
        <w:rPr>
          <w:rFonts w:ascii="Calibri"/>
          <w:b/>
        </w:rPr>
      </w:pPr>
      <w:r>
        <w:rPr>
          <w:rFonts w:ascii="Calibri"/>
          <w:b/>
          <w:w w:val="105"/>
        </w:rPr>
        <w:t>Variabel</w:t>
      </w:r>
      <w:r>
        <w:rPr>
          <w:rFonts w:ascii="Calibri"/>
          <w:b/>
          <w:spacing w:val="13"/>
          <w:w w:val="105"/>
        </w:rPr>
        <w:t xml:space="preserve"> </w:t>
      </w:r>
      <w:r>
        <w:rPr>
          <w:rFonts w:ascii="Calibri"/>
          <w:b/>
          <w:spacing w:val="-2"/>
          <w:w w:val="105"/>
        </w:rPr>
        <w:t>Dependen</w:t>
      </w:r>
    </w:p>
    <w:p w14:paraId="72764BDA" w14:textId="77777777" w:rsidR="00761941" w:rsidRDefault="00000000">
      <w:pPr>
        <w:pStyle w:val="BodyText"/>
        <w:spacing w:before="119" w:line="364" w:lineRule="auto"/>
        <w:ind w:left="159" w:firstLine="566"/>
      </w:pPr>
      <w:r>
        <w:rPr>
          <w:spacing w:val="-4"/>
        </w:rPr>
        <w:t>Menurut</w:t>
      </w:r>
      <w:r>
        <w:t xml:space="preserve"> </w:t>
      </w:r>
      <w:r>
        <w:rPr>
          <w:spacing w:val="-4"/>
        </w:rPr>
        <w:t>Brigham</w:t>
      </w:r>
      <w:r>
        <w:t xml:space="preserve"> </w:t>
      </w:r>
      <w:r>
        <w:rPr>
          <w:spacing w:val="-4"/>
        </w:rPr>
        <w:t>(2006),</w:t>
      </w:r>
      <w:r>
        <w:t xml:space="preserve"> </w:t>
      </w:r>
      <w:r>
        <w:rPr>
          <w:spacing w:val="-4"/>
        </w:rPr>
        <w:t>dividen</w:t>
      </w:r>
      <w:r>
        <w:t xml:space="preserve"> </w:t>
      </w:r>
      <w:r>
        <w:rPr>
          <w:spacing w:val="-4"/>
        </w:rPr>
        <w:t>payout</w:t>
      </w:r>
      <w:r>
        <w:t xml:space="preserve"> </w:t>
      </w:r>
      <w:r>
        <w:rPr>
          <w:spacing w:val="-4"/>
        </w:rPr>
        <w:t>ratio</w:t>
      </w:r>
      <w:r>
        <w:t xml:space="preserve"> </w:t>
      </w:r>
      <w:r>
        <w:rPr>
          <w:spacing w:val="-4"/>
        </w:rPr>
        <w:t>dapat</w:t>
      </w:r>
      <w:r>
        <w:t xml:space="preserve"> </w:t>
      </w:r>
      <w:r>
        <w:rPr>
          <w:spacing w:val="-4"/>
        </w:rPr>
        <w:t>dicari</w:t>
      </w:r>
      <w:r>
        <w:t xml:space="preserve"> </w:t>
      </w:r>
      <w:r>
        <w:rPr>
          <w:spacing w:val="-4"/>
        </w:rPr>
        <w:t>dengan</w:t>
      </w:r>
      <w:r>
        <w:t xml:space="preserve"> </w:t>
      </w:r>
      <w:r>
        <w:rPr>
          <w:spacing w:val="-4"/>
        </w:rPr>
        <w:t xml:space="preserve">menggunakan </w:t>
      </w:r>
      <w:r>
        <w:t>rumus sebagai berikut:</w:t>
      </w:r>
    </w:p>
    <w:p w14:paraId="3F48E4B4" w14:textId="77777777" w:rsidR="00761941" w:rsidRDefault="00000000">
      <w:pPr>
        <w:pStyle w:val="BodyText"/>
        <w:spacing w:before="3" w:line="364" w:lineRule="auto"/>
        <w:ind w:left="726" w:right="4019"/>
      </w:pPr>
      <w:r>
        <w:rPr>
          <w:spacing w:val="-2"/>
        </w:rPr>
        <w:t>DPR</w:t>
      </w:r>
      <w:r>
        <w:rPr>
          <w:spacing w:val="-12"/>
        </w:rPr>
        <w:t xml:space="preserve"> </w:t>
      </w:r>
      <w:r>
        <w:rPr>
          <w:spacing w:val="-2"/>
        </w:rPr>
        <w:t>=</w:t>
      </w:r>
      <w:r>
        <w:rPr>
          <w:spacing w:val="-10"/>
        </w:rPr>
        <w:t xml:space="preserve"> </w:t>
      </w:r>
      <w:r>
        <w:rPr>
          <w:spacing w:val="-2"/>
        </w:rPr>
        <w:t>Dividend</w:t>
      </w:r>
      <w:r>
        <w:rPr>
          <w:spacing w:val="-10"/>
        </w:rPr>
        <w:t xml:space="preserve"> </w:t>
      </w:r>
      <w:r>
        <w:rPr>
          <w:spacing w:val="-2"/>
        </w:rPr>
        <w:t>:</w:t>
      </w:r>
      <w:r>
        <w:rPr>
          <w:spacing w:val="-12"/>
        </w:rPr>
        <w:t xml:space="preserve"> </w:t>
      </w:r>
      <w:r>
        <w:rPr>
          <w:spacing w:val="-2"/>
        </w:rPr>
        <w:t>Net</w:t>
      </w:r>
      <w:r>
        <w:rPr>
          <w:spacing w:val="-9"/>
        </w:rPr>
        <w:t xml:space="preserve"> </w:t>
      </w:r>
      <w:r>
        <w:rPr>
          <w:spacing w:val="-2"/>
        </w:rPr>
        <w:t>Profit</w:t>
      </w:r>
      <w:r>
        <w:rPr>
          <w:spacing w:val="-12"/>
        </w:rPr>
        <w:t xml:space="preserve"> </w:t>
      </w:r>
      <w:r>
        <w:rPr>
          <w:spacing w:val="-2"/>
        </w:rPr>
        <w:t>(laba</w:t>
      </w:r>
      <w:r>
        <w:rPr>
          <w:spacing w:val="-8"/>
        </w:rPr>
        <w:t xml:space="preserve"> </w:t>
      </w:r>
      <w:r>
        <w:rPr>
          <w:spacing w:val="-2"/>
        </w:rPr>
        <w:t xml:space="preserve">bersih) </w:t>
      </w:r>
      <w:r>
        <w:rPr>
          <w:spacing w:val="-4"/>
        </w:rPr>
        <w:t>Atau</w:t>
      </w:r>
    </w:p>
    <w:p w14:paraId="6A7AA6A1" w14:textId="77777777" w:rsidR="00761941" w:rsidRDefault="00000000">
      <w:pPr>
        <w:pStyle w:val="BodyText"/>
        <w:spacing w:line="248" w:lineRule="exact"/>
        <w:ind w:left="726"/>
      </w:pPr>
      <w:r>
        <w:rPr>
          <w:spacing w:val="-2"/>
        </w:rPr>
        <w:t>DPR</w:t>
      </w:r>
      <w:r>
        <w:rPr>
          <w:spacing w:val="-8"/>
        </w:rPr>
        <w:t xml:space="preserve"> </w:t>
      </w:r>
      <w:r>
        <w:rPr>
          <w:spacing w:val="-2"/>
        </w:rPr>
        <w:t>=</w:t>
      </w:r>
      <w:r>
        <w:rPr>
          <w:spacing w:val="-5"/>
        </w:rPr>
        <w:t xml:space="preserve"> </w:t>
      </w:r>
      <w:r>
        <w:rPr>
          <w:spacing w:val="-2"/>
        </w:rPr>
        <w:t>Dividend</w:t>
      </w:r>
      <w:r>
        <w:rPr>
          <w:spacing w:val="-7"/>
        </w:rPr>
        <w:t xml:space="preserve"> </w:t>
      </w:r>
      <w:r>
        <w:rPr>
          <w:spacing w:val="-2"/>
        </w:rPr>
        <w:t>Per</w:t>
      </w:r>
      <w:r>
        <w:rPr>
          <w:spacing w:val="-8"/>
        </w:rPr>
        <w:t xml:space="preserve"> </w:t>
      </w:r>
      <w:r>
        <w:rPr>
          <w:spacing w:val="-2"/>
        </w:rPr>
        <w:t>Share</w:t>
      </w:r>
      <w:r>
        <w:rPr>
          <w:spacing w:val="-7"/>
        </w:rPr>
        <w:t xml:space="preserve"> </w:t>
      </w:r>
      <w:r>
        <w:rPr>
          <w:spacing w:val="-2"/>
        </w:rPr>
        <w:t>(DPS)</w:t>
      </w:r>
      <w:r>
        <w:rPr>
          <w:spacing w:val="-7"/>
        </w:rPr>
        <w:t xml:space="preserve"> </w:t>
      </w:r>
      <w:r>
        <w:rPr>
          <w:spacing w:val="-2"/>
        </w:rPr>
        <w:t>:</w:t>
      </w:r>
      <w:r>
        <w:rPr>
          <w:spacing w:val="-10"/>
        </w:rPr>
        <w:t xml:space="preserve"> </w:t>
      </w:r>
      <w:r>
        <w:rPr>
          <w:spacing w:val="-2"/>
        </w:rPr>
        <w:t>Dividend</w:t>
      </w:r>
      <w:r>
        <w:rPr>
          <w:spacing w:val="-7"/>
        </w:rPr>
        <w:t xml:space="preserve"> </w:t>
      </w:r>
      <w:r>
        <w:rPr>
          <w:spacing w:val="-2"/>
        </w:rPr>
        <w:t>Earning</w:t>
      </w:r>
      <w:r>
        <w:rPr>
          <w:spacing w:val="-5"/>
        </w:rPr>
        <w:t xml:space="preserve"> </w:t>
      </w:r>
      <w:r>
        <w:rPr>
          <w:spacing w:val="-2"/>
        </w:rPr>
        <w:t>Share</w:t>
      </w:r>
      <w:r>
        <w:rPr>
          <w:spacing w:val="-7"/>
        </w:rPr>
        <w:t xml:space="preserve"> </w:t>
      </w:r>
      <w:r>
        <w:rPr>
          <w:spacing w:val="-2"/>
        </w:rPr>
        <w:t>(EPS)</w:t>
      </w:r>
    </w:p>
    <w:p w14:paraId="7E575523" w14:textId="77777777" w:rsidR="00761941" w:rsidRDefault="00761941">
      <w:pPr>
        <w:pStyle w:val="BodyText"/>
      </w:pPr>
    </w:p>
    <w:p w14:paraId="776A1A12" w14:textId="77777777" w:rsidR="00761941" w:rsidRDefault="00761941">
      <w:pPr>
        <w:pStyle w:val="BodyText"/>
        <w:spacing w:before="25"/>
      </w:pPr>
    </w:p>
    <w:p w14:paraId="3C771635" w14:textId="77777777" w:rsidR="00761941" w:rsidRDefault="00000000">
      <w:pPr>
        <w:pStyle w:val="Heading2"/>
        <w:numPr>
          <w:ilvl w:val="1"/>
          <w:numId w:val="2"/>
        </w:numPr>
        <w:tabs>
          <w:tab w:val="left" w:pos="1008"/>
        </w:tabs>
        <w:spacing w:before="1"/>
        <w:ind w:left="1008" w:hanging="263"/>
      </w:pPr>
      <w:r>
        <w:rPr>
          <w:w w:val="105"/>
        </w:rPr>
        <w:t>Variabel</w:t>
      </w:r>
      <w:r>
        <w:rPr>
          <w:spacing w:val="17"/>
          <w:w w:val="105"/>
        </w:rPr>
        <w:t xml:space="preserve"> </w:t>
      </w:r>
      <w:r>
        <w:rPr>
          <w:spacing w:val="-2"/>
          <w:w w:val="105"/>
        </w:rPr>
        <w:t>Independen</w:t>
      </w:r>
    </w:p>
    <w:p w14:paraId="3F9BB7DC" w14:textId="77777777" w:rsidR="00761941" w:rsidRDefault="00761941">
      <w:pPr>
        <w:sectPr w:rsidR="00761941">
          <w:pgSz w:w="11910" w:h="16840"/>
          <w:pgMar w:top="2000" w:right="1680" w:bottom="1560" w:left="1540" w:header="571" w:footer="1374" w:gutter="0"/>
          <w:cols w:space="720"/>
        </w:sectPr>
      </w:pPr>
    </w:p>
    <w:p w14:paraId="53E94D22" w14:textId="77777777" w:rsidR="00761941" w:rsidRDefault="00000000">
      <w:pPr>
        <w:pStyle w:val="BodyText"/>
        <w:spacing w:before="116"/>
        <w:ind w:left="726"/>
      </w:pPr>
      <w:r>
        <w:rPr>
          <w:spacing w:val="-6"/>
        </w:rPr>
        <w:t>Dalam</w:t>
      </w:r>
      <w:r>
        <w:rPr>
          <w:spacing w:val="2"/>
        </w:rPr>
        <w:t xml:space="preserve"> </w:t>
      </w:r>
      <w:r>
        <w:rPr>
          <w:spacing w:val="-6"/>
        </w:rPr>
        <w:t>penelitian</w:t>
      </w:r>
      <w:r>
        <w:rPr>
          <w:spacing w:val="1"/>
        </w:rPr>
        <w:t xml:space="preserve"> </w:t>
      </w:r>
      <w:r>
        <w:rPr>
          <w:spacing w:val="-6"/>
        </w:rPr>
        <w:t>ini</w:t>
      </w:r>
      <w:r>
        <w:rPr>
          <w:spacing w:val="-2"/>
        </w:rPr>
        <w:t xml:space="preserve"> </w:t>
      </w:r>
      <w:r>
        <w:rPr>
          <w:spacing w:val="-6"/>
        </w:rPr>
        <w:t>terdapat</w:t>
      </w:r>
      <w:r>
        <w:rPr>
          <w:spacing w:val="-1"/>
        </w:rPr>
        <w:t xml:space="preserve"> </w:t>
      </w:r>
      <w:r>
        <w:rPr>
          <w:spacing w:val="-6"/>
        </w:rPr>
        <w:t>5</w:t>
      </w:r>
      <w:r>
        <w:rPr>
          <w:spacing w:val="1"/>
        </w:rPr>
        <w:t xml:space="preserve"> </w:t>
      </w:r>
      <w:r>
        <w:rPr>
          <w:spacing w:val="-6"/>
        </w:rPr>
        <w:t>variabel</w:t>
      </w:r>
      <w:r>
        <w:rPr>
          <w:spacing w:val="-1"/>
        </w:rPr>
        <w:t xml:space="preserve"> </w:t>
      </w:r>
      <w:r>
        <w:rPr>
          <w:spacing w:val="-6"/>
        </w:rPr>
        <w:t>independen</w:t>
      </w:r>
      <w:r>
        <w:rPr>
          <w:spacing w:val="1"/>
        </w:rPr>
        <w:t xml:space="preserve"> </w:t>
      </w:r>
      <w:r>
        <w:rPr>
          <w:spacing w:val="-6"/>
        </w:rPr>
        <w:t>yaitu:</w:t>
      </w:r>
    </w:p>
    <w:p w14:paraId="384105DE" w14:textId="77777777" w:rsidR="00761941" w:rsidRDefault="00000000">
      <w:pPr>
        <w:pStyle w:val="ListParagraph"/>
        <w:numPr>
          <w:ilvl w:val="2"/>
          <w:numId w:val="2"/>
        </w:numPr>
        <w:tabs>
          <w:tab w:val="left" w:pos="1008"/>
        </w:tabs>
        <w:spacing w:before="131"/>
        <w:ind w:left="1008" w:hanging="234"/>
        <w:rPr>
          <w:rFonts w:ascii="Calibri"/>
        </w:rPr>
      </w:pPr>
      <w:r>
        <w:rPr>
          <w:rFonts w:ascii="Calibri"/>
        </w:rPr>
        <w:t>NPM</w:t>
      </w:r>
      <w:r>
        <w:rPr>
          <w:rFonts w:ascii="Calibri"/>
          <w:spacing w:val="-3"/>
        </w:rPr>
        <w:t xml:space="preserve"> </w:t>
      </w:r>
      <w:r>
        <w:rPr>
          <w:rFonts w:ascii="Calibri"/>
          <w:spacing w:val="-4"/>
        </w:rPr>
        <w:t>(X1)</w:t>
      </w:r>
    </w:p>
    <w:p w14:paraId="318ADA6F" w14:textId="77777777" w:rsidR="00761941" w:rsidRDefault="00000000">
      <w:pPr>
        <w:pStyle w:val="ListParagraph"/>
        <w:numPr>
          <w:ilvl w:val="2"/>
          <w:numId w:val="2"/>
        </w:numPr>
        <w:tabs>
          <w:tab w:val="left" w:pos="1009"/>
        </w:tabs>
        <w:spacing w:before="44"/>
        <w:ind w:hanging="244"/>
        <w:rPr>
          <w:rFonts w:ascii="Calibri"/>
          <w:i/>
        </w:rPr>
      </w:pPr>
      <w:r>
        <w:rPr>
          <w:rFonts w:ascii="Calibri"/>
          <w:i/>
        </w:rPr>
        <w:t>Quick</w:t>
      </w:r>
      <w:r>
        <w:rPr>
          <w:rFonts w:ascii="Calibri"/>
          <w:i/>
          <w:spacing w:val="-4"/>
        </w:rPr>
        <w:t xml:space="preserve"> </w:t>
      </w:r>
      <w:r>
        <w:rPr>
          <w:rFonts w:ascii="Calibri"/>
          <w:i/>
        </w:rPr>
        <w:t>Ratio</w:t>
      </w:r>
      <w:r>
        <w:rPr>
          <w:rFonts w:ascii="Calibri"/>
          <w:i/>
          <w:spacing w:val="-3"/>
        </w:rPr>
        <w:t xml:space="preserve"> </w:t>
      </w:r>
      <w:r>
        <w:rPr>
          <w:rFonts w:ascii="Calibri"/>
          <w:i/>
          <w:spacing w:val="-4"/>
        </w:rPr>
        <w:t>(X2)</w:t>
      </w:r>
    </w:p>
    <w:p w14:paraId="36EAA46C" w14:textId="77777777" w:rsidR="00761941" w:rsidRDefault="00000000">
      <w:pPr>
        <w:pStyle w:val="ListParagraph"/>
        <w:numPr>
          <w:ilvl w:val="2"/>
          <w:numId w:val="2"/>
        </w:numPr>
        <w:tabs>
          <w:tab w:val="left" w:pos="1008"/>
        </w:tabs>
        <w:spacing w:before="39"/>
        <w:ind w:left="1008" w:hanging="224"/>
        <w:rPr>
          <w:rFonts w:ascii="Calibri"/>
        </w:rPr>
      </w:pPr>
      <w:r>
        <w:rPr>
          <w:rFonts w:ascii="Calibri"/>
        </w:rPr>
        <w:t>DER</w:t>
      </w:r>
      <w:r>
        <w:rPr>
          <w:rFonts w:ascii="Calibri"/>
          <w:spacing w:val="-7"/>
        </w:rPr>
        <w:t xml:space="preserve"> </w:t>
      </w:r>
      <w:r>
        <w:rPr>
          <w:rFonts w:ascii="Calibri"/>
          <w:spacing w:val="-4"/>
        </w:rPr>
        <w:t>(X3)</w:t>
      </w:r>
    </w:p>
    <w:p w14:paraId="62B2A3BD" w14:textId="77777777" w:rsidR="00761941" w:rsidRDefault="00000000">
      <w:pPr>
        <w:pStyle w:val="ListParagraph"/>
        <w:numPr>
          <w:ilvl w:val="2"/>
          <w:numId w:val="2"/>
        </w:numPr>
        <w:tabs>
          <w:tab w:val="left" w:pos="1009"/>
        </w:tabs>
        <w:spacing w:before="43"/>
        <w:ind w:hanging="244"/>
        <w:rPr>
          <w:rFonts w:ascii="Calibri"/>
          <w:i/>
        </w:rPr>
      </w:pPr>
      <w:r>
        <w:rPr>
          <w:rFonts w:ascii="Calibri"/>
          <w:i/>
        </w:rPr>
        <w:t>Sales</w:t>
      </w:r>
      <w:r>
        <w:rPr>
          <w:rFonts w:ascii="Calibri"/>
          <w:i/>
          <w:spacing w:val="-7"/>
        </w:rPr>
        <w:t xml:space="preserve"> </w:t>
      </w:r>
      <w:r>
        <w:rPr>
          <w:rFonts w:ascii="Calibri"/>
          <w:i/>
        </w:rPr>
        <w:t>Growth</w:t>
      </w:r>
      <w:r>
        <w:rPr>
          <w:rFonts w:ascii="Calibri"/>
          <w:i/>
          <w:spacing w:val="-3"/>
        </w:rPr>
        <w:t xml:space="preserve"> </w:t>
      </w:r>
      <w:r>
        <w:rPr>
          <w:rFonts w:ascii="Calibri"/>
          <w:i/>
          <w:spacing w:val="-4"/>
        </w:rPr>
        <w:t>(X4)</w:t>
      </w:r>
    </w:p>
    <w:p w14:paraId="7A408810" w14:textId="77777777" w:rsidR="00761941" w:rsidRDefault="00000000">
      <w:pPr>
        <w:pStyle w:val="ListParagraph"/>
        <w:numPr>
          <w:ilvl w:val="2"/>
          <w:numId w:val="2"/>
        </w:numPr>
        <w:tabs>
          <w:tab w:val="left" w:pos="1007"/>
        </w:tabs>
        <w:spacing w:before="39"/>
        <w:ind w:left="1007" w:hanging="233"/>
        <w:rPr>
          <w:rFonts w:ascii="Calibri"/>
          <w:i/>
        </w:rPr>
      </w:pPr>
      <w:r>
        <w:rPr>
          <w:rFonts w:ascii="Calibri"/>
          <w:i/>
        </w:rPr>
        <w:t>Firm</w:t>
      </w:r>
      <w:r>
        <w:rPr>
          <w:rFonts w:ascii="Calibri"/>
          <w:i/>
          <w:spacing w:val="-6"/>
        </w:rPr>
        <w:t xml:space="preserve"> </w:t>
      </w:r>
      <w:r>
        <w:rPr>
          <w:rFonts w:ascii="Calibri"/>
          <w:i/>
        </w:rPr>
        <w:t>Size</w:t>
      </w:r>
      <w:r>
        <w:rPr>
          <w:rFonts w:ascii="Calibri"/>
          <w:i/>
          <w:spacing w:val="-1"/>
        </w:rPr>
        <w:t xml:space="preserve"> </w:t>
      </w:r>
      <w:r>
        <w:rPr>
          <w:rFonts w:ascii="Calibri"/>
          <w:i/>
          <w:spacing w:val="-4"/>
        </w:rPr>
        <w:t>(X5)</w:t>
      </w:r>
    </w:p>
    <w:p w14:paraId="18B0B810" w14:textId="77777777" w:rsidR="00761941" w:rsidRDefault="00761941">
      <w:pPr>
        <w:pStyle w:val="BodyText"/>
        <w:spacing w:before="82"/>
        <w:rPr>
          <w:rFonts w:ascii="Calibri"/>
          <w:i/>
        </w:rPr>
      </w:pPr>
    </w:p>
    <w:p w14:paraId="4E92072B" w14:textId="77777777" w:rsidR="00761941" w:rsidRDefault="00000000">
      <w:pPr>
        <w:pStyle w:val="Heading1"/>
      </w:pPr>
      <w:r>
        <w:rPr>
          <w:spacing w:val="-2"/>
          <w:w w:val="130"/>
        </w:rPr>
        <w:t>PEMILIHAN</w:t>
      </w:r>
      <w:r>
        <w:rPr>
          <w:spacing w:val="-4"/>
          <w:w w:val="130"/>
        </w:rPr>
        <w:t xml:space="preserve"> </w:t>
      </w:r>
      <w:r>
        <w:rPr>
          <w:spacing w:val="-2"/>
          <w:w w:val="130"/>
        </w:rPr>
        <w:t>MODEL</w:t>
      </w:r>
      <w:r>
        <w:rPr>
          <w:spacing w:val="-8"/>
          <w:w w:val="130"/>
        </w:rPr>
        <w:t xml:space="preserve"> </w:t>
      </w:r>
      <w:r>
        <w:rPr>
          <w:spacing w:val="-2"/>
          <w:w w:val="130"/>
        </w:rPr>
        <w:t>REGRESI</w:t>
      </w:r>
      <w:r>
        <w:rPr>
          <w:spacing w:val="-8"/>
          <w:w w:val="130"/>
        </w:rPr>
        <w:t xml:space="preserve"> </w:t>
      </w:r>
      <w:r>
        <w:rPr>
          <w:spacing w:val="-2"/>
          <w:w w:val="130"/>
        </w:rPr>
        <w:t>DATA</w:t>
      </w:r>
      <w:r>
        <w:rPr>
          <w:spacing w:val="-5"/>
          <w:w w:val="130"/>
        </w:rPr>
        <w:t xml:space="preserve"> </w:t>
      </w:r>
      <w:r>
        <w:rPr>
          <w:spacing w:val="-4"/>
          <w:w w:val="130"/>
        </w:rPr>
        <w:t>PANEL</w:t>
      </w:r>
    </w:p>
    <w:p w14:paraId="5329CFCA" w14:textId="77777777" w:rsidR="00761941" w:rsidRDefault="00000000">
      <w:pPr>
        <w:pStyle w:val="Heading2"/>
        <w:numPr>
          <w:ilvl w:val="0"/>
          <w:numId w:val="1"/>
        </w:numPr>
        <w:tabs>
          <w:tab w:val="left" w:pos="726"/>
        </w:tabs>
        <w:spacing w:before="29"/>
        <w:ind w:hanging="605"/>
      </w:pPr>
      <w:r>
        <w:rPr>
          <w:w w:val="120"/>
        </w:rPr>
        <w:t>Uji</w:t>
      </w:r>
      <w:r>
        <w:rPr>
          <w:spacing w:val="1"/>
          <w:w w:val="120"/>
        </w:rPr>
        <w:t xml:space="preserve"> </w:t>
      </w:r>
      <w:r>
        <w:rPr>
          <w:spacing w:val="-4"/>
          <w:w w:val="120"/>
        </w:rPr>
        <w:t>Chow</w:t>
      </w:r>
    </w:p>
    <w:p w14:paraId="06156A0E" w14:textId="77777777" w:rsidR="00761941" w:rsidRDefault="00761941">
      <w:pPr>
        <w:pStyle w:val="BodyText"/>
        <w:spacing w:before="141"/>
        <w:rPr>
          <w:rFonts w:ascii="Calibri"/>
          <w:b/>
          <w:sz w:val="20"/>
        </w:rPr>
      </w:pPr>
    </w:p>
    <w:tbl>
      <w:tblPr>
        <w:tblW w:w="0" w:type="auto"/>
        <w:tblInd w:w="167" w:type="dxa"/>
        <w:tblLayout w:type="fixed"/>
        <w:tblCellMar>
          <w:left w:w="0" w:type="dxa"/>
          <w:right w:w="0" w:type="dxa"/>
        </w:tblCellMar>
        <w:tblLook w:val="01E0" w:firstRow="1" w:lastRow="1" w:firstColumn="1" w:lastColumn="1" w:noHBand="0" w:noVBand="0"/>
      </w:tblPr>
      <w:tblGrid>
        <w:gridCol w:w="3335"/>
        <w:gridCol w:w="810"/>
        <w:gridCol w:w="675"/>
      </w:tblGrid>
      <w:tr w:rsidR="00761941" w14:paraId="233FC572" w14:textId="77777777">
        <w:trPr>
          <w:trHeight w:val="1230"/>
        </w:trPr>
        <w:tc>
          <w:tcPr>
            <w:tcW w:w="3335" w:type="dxa"/>
            <w:tcBorders>
              <w:bottom w:val="double" w:sz="6" w:space="0" w:color="000000"/>
            </w:tcBorders>
          </w:tcPr>
          <w:p w14:paraId="7E923D40" w14:textId="77777777" w:rsidR="00761941" w:rsidRDefault="00000000">
            <w:pPr>
              <w:pStyle w:val="TableParagraph"/>
              <w:spacing w:line="446" w:lineRule="auto"/>
              <w:ind w:right="167"/>
              <w:rPr>
                <w:sz w:val="18"/>
              </w:rPr>
            </w:pPr>
            <w:r>
              <w:rPr>
                <w:sz w:val="18"/>
              </w:rPr>
              <w:t>Redundant</w:t>
            </w:r>
            <w:r>
              <w:rPr>
                <w:spacing w:val="-11"/>
                <w:sz w:val="18"/>
              </w:rPr>
              <w:t xml:space="preserve"> </w:t>
            </w:r>
            <w:r>
              <w:rPr>
                <w:sz w:val="18"/>
              </w:rPr>
              <w:t>Fixed</w:t>
            </w:r>
            <w:r>
              <w:rPr>
                <w:spacing w:val="-10"/>
                <w:sz w:val="18"/>
              </w:rPr>
              <w:t xml:space="preserve"> </w:t>
            </w:r>
            <w:r>
              <w:rPr>
                <w:sz w:val="18"/>
              </w:rPr>
              <w:t>Effects</w:t>
            </w:r>
            <w:r>
              <w:rPr>
                <w:spacing w:val="-13"/>
                <w:sz w:val="18"/>
              </w:rPr>
              <w:t xml:space="preserve"> </w:t>
            </w:r>
            <w:r>
              <w:rPr>
                <w:sz w:val="18"/>
              </w:rPr>
              <w:t>Tests Equation: EQ01</w:t>
            </w:r>
          </w:p>
          <w:p w14:paraId="4B44B9DC" w14:textId="77777777" w:rsidR="00761941" w:rsidRDefault="00000000">
            <w:pPr>
              <w:pStyle w:val="TableParagraph"/>
              <w:spacing w:line="206" w:lineRule="exact"/>
              <w:rPr>
                <w:sz w:val="18"/>
              </w:rPr>
            </w:pPr>
            <w:r>
              <w:rPr>
                <w:sz w:val="18"/>
              </w:rPr>
              <w:t>Test</w:t>
            </w:r>
            <w:r>
              <w:rPr>
                <w:spacing w:val="-3"/>
                <w:sz w:val="18"/>
              </w:rPr>
              <w:t xml:space="preserve"> </w:t>
            </w:r>
            <w:r>
              <w:rPr>
                <w:sz w:val="18"/>
              </w:rPr>
              <w:t>cross-section</w:t>
            </w:r>
            <w:r>
              <w:rPr>
                <w:spacing w:val="-9"/>
                <w:sz w:val="18"/>
              </w:rPr>
              <w:t xml:space="preserve"> </w:t>
            </w:r>
            <w:r>
              <w:rPr>
                <w:sz w:val="18"/>
              </w:rPr>
              <w:t>fixed</w:t>
            </w:r>
            <w:r>
              <w:rPr>
                <w:spacing w:val="-6"/>
                <w:sz w:val="18"/>
              </w:rPr>
              <w:t xml:space="preserve"> </w:t>
            </w:r>
            <w:r>
              <w:rPr>
                <w:spacing w:val="-2"/>
                <w:sz w:val="18"/>
              </w:rPr>
              <w:t>effects</w:t>
            </w:r>
          </w:p>
        </w:tc>
        <w:tc>
          <w:tcPr>
            <w:tcW w:w="1485" w:type="dxa"/>
            <w:gridSpan w:val="2"/>
            <w:tcBorders>
              <w:bottom w:val="double" w:sz="6" w:space="0" w:color="000000"/>
            </w:tcBorders>
          </w:tcPr>
          <w:p w14:paraId="269AFF45" w14:textId="77777777" w:rsidR="00761941" w:rsidRDefault="00761941">
            <w:pPr>
              <w:pStyle w:val="TableParagraph"/>
              <w:rPr>
                <w:rFonts w:ascii="Times New Roman"/>
                <w:sz w:val="20"/>
              </w:rPr>
            </w:pPr>
          </w:p>
        </w:tc>
      </w:tr>
      <w:tr w:rsidR="00761941" w14:paraId="477048E3" w14:textId="77777777">
        <w:trPr>
          <w:trHeight w:val="454"/>
        </w:trPr>
        <w:tc>
          <w:tcPr>
            <w:tcW w:w="3335" w:type="dxa"/>
            <w:tcBorders>
              <w:top w:val="double" w:sz="6" w:space="0" w:color="000000"/>
              <w:bottom w:val="double" w:sz="6" w:space="0" w:color="000000"/>
            </w:tcBorders>
          </w:tcPr>
          <w:p w14:paraId="608675E9" w14:textId="77777777" w:rsidR="00761941" w:rsidRDefault="00000000">
            <w:pPr>
              <w:pStyle w:val="TableParagraph"/>
              <w:tabs>
                <w:tab w:val="left" w:pos="2477"/>
              </w:tabs>
              <w:spacing w:before="32"/>
              <w:rPr>
                <w:sz w:val="18"/>
              </w:rPr>
            </w:pPr>
            <w:r>
              <w:rPr>
                <w:sz w:val="18"/>
              </w:rPr>
              <w:t>Effects</w:t>
            </w:r>
            <w:r>
              <w:rPr>
                <w:spacing w:val="-3"/>
                <w:sz w:val="18"/>
              </w:rPr>
              <w:t xml:space="preserve"> </w:t>
            </w:r>
            <w:r>
              <w:rPr>
                <w:spacing w:val="-4"/>
                <w:sz w:val="18"/>
              </w:rPr>
              <w:t>Test</w:t>
            </w:r>
            <w:r>
              <w:rPr>
                <w:sz w:val="18"/>
              </w:rPr>
              <w:tab/>
            </w:r>
            <w:r>
              <w:rPr>
                <w:spacing w:val="-2"/>
                <w:sz w:val="18"/>
              </w:rPr>
              <w:t>Statistic</w:t>
            </w:r>
          </w:p>
        </w:tc>
        <w:tc>
          <w:tcPr>
            <w:tcW w:w="810" w:type="dxa"/>
            <w:tcBorders>
              <w:top w:val="double" w:sz="6" w:space="0" w:color="000000"/>
              <w:bottom w:val="double" w:sz="6" w:space="0" w:color="000000"/>
            </w:tcBorders>
          </w:tcPr>
          <w:p w14:paraId="21666122" w14:textId="77777777" w:rsidR="00761941" w:rsidRDefault="00000000">
            <w:pPr>
              <w:pStyle w:val="TableParagraph"/>
              <w:spacing w:before="32"/>
              <w:ind w:left="391"/>
              <w:rPr>
                <w:sz w:val="18"/>
              </w:rPr>
            </w:pPr>
            <w:r>
              <w:rPr>
                <w:spacing w:val="-4"/>
                <w:sz w:val="18"/>
              </w:rPr>
              <w:t>d.f.</w:t>
            </w:r>
          </w:p>
        </w:tc>
        <w:tc>
          <w:tcPr>
            <w:tcW w:w="675" w:type="dxa"/>
            <w:tcBorders>
              <w:top w:val="double" w:sz="6" w:space="0" w:color="000000"/>
              <w:bottom w:val="double" w:sz="6" w:space="0" w:color="000000"/>
            </w:tcBorders>
          </w:tcPr>
          <w:p w14:paraId="6FA927FF" w14:textId="77777777" w:rsidR="00761941" w:rsidRDefault="00000000">
            <w:pPr>
              <w:pStyle w:val="TableParagraph"/>
              <w:spacing w:before="32"/>
              <w:ind w:left="132"/>
              <w:jc w:val="center"/>
              <w:rPr>
                <w:sz w:val="18"/>
              </w:rPr>
            </w:pPr>
            <w:r>
              <w:rPr>
                <w:spacing w:val="-2"/>
                <w:sz w:val="18"/>
              </w:rPr>
              <w:t>Prob.</w:t>
            </w:r>
          </w:p>
        </w:tc>
      </w:tr>
      <w:tr w:rsidR="00761941" w14:paraId="60322AC1" w14:textId="77777777">
        <w:trPr>
          <w:trHeight w:val="320"/>
        </w:trPr>
        <w:tc>
          <w:tcPr>
            <w:tcW w:w="3335" w:type="dxa"/>
            <w:tcBorders>
              <w:top w:val="double" w:sz="6" w:space="0" w:color="000000"/>
            </w:tcBorders>
          </w:tcPr>
          <w:p w14:paraId="39A911FE" w14:textId="77777777" w:rsidR="00761941" w:rsidRDefault="00000000">
            <w:pPr>
              <w:pStyle w:val="TableParagraph"/>
              <w:tabs>
                <w:tab w:val="left" w:pos="2357"/>
              </w:tabs>
              <w:spacing w:before="22"/>
              <w:rPr>
                <w:sz w:val="18"/>
              </w:rPr>
            </w:pPr>
            <w:r>
              <w:rPr>
                <w:sz w:val="18"/>
              </w:rPr>
              <w:t>Cross-section</w:t>
            </w:r>
            <w:r>
              <w:rPr>
                <w:spacing w:val="-3"/>
                <w:sz w:val="18"/>
              </w:rPr>
              <w:t xml:space="preserve"> </w:t>
            </w:r>
            <w:r>
              <w:rPr>
                <w:spacing w:val="-12"/>
                <w:sz w:val="18"/>
              </w:rPr>
              <w:t>F</w:t>
            </w:r>
            <w:r>
              <w:rPr>
                <w:sz w:val="18"/>
              </w:rPr>
              <w:tab/>
            </w:r>
            <w:r>
              <w:rPr>
                <w:spacing w:val="-2"/>
                <w:sz w:val="18"/>
              </w:rPr>
              <w:t>80.454373</w:t>
            </w:r>
          </w:p>
        </w:tc>
        <w:tc>
          <w:tcPr>
            <w:tcW w:w="810" w:type="dxa"/>
            <w:tcBorders>
              <w:top w:val="double" w:sz="6" w:space="0" w:color="000000"/>
            </w:tcBorders>
          </w:tcPr>
          <w:p w14:paraId="26241BD6" w14:textId="77777777" w:rsidR="00761941" w:rsidRDefault="00000000">
            <w:pPr>
              <w:pStyle w:val="TableParagraph"/>
              <w:spacing w:before="22"/>
              <w:ind w:right="111"/>
              <w:jc w:val="right"/>
              <w:rPr>
                <w:sz w:val="18"/>
              </w:rPr>
            </w:pPr>
            <w:r>
              <w:rPr>
                <w:spacing w:val="-2"/>
                <w:sz w:val="18"/>
              </w:rPr>
              <w:t>(14,10)</w:t>
            </w:r>
          </w:p>
        </w:tc>
        <w:tc>
          <w:tcPr>
            <w:tcW w:w="675" w:type="dxa"/>
            <w:tcBorders>
              <w:top w:val="double" w:sz="6" w:space="0" w:color="000000"/>
            </w:tcBorders>
          </w:tcPr>
          <w:p w14:paraId="524C9D0F" w14:textId="77777777" w:rsidR="00761941" w:rsidRDefault="00000000">
            <w:pPr>
              <w:pStyle w:val="TableParagraph"/>
              <w:spacing w:before="22"/>
              <w:ind w:left="111"/>
              <w:jc w:val="center"/>
              <w:rPr>
                <w:sz w:val="18"/>
              </w:rPr>
            </w:pPr>
            <w:r>
              <w:rPr>
                <w:spacing w:val="-2"/>
                <w:sz w:val="18"/>
              </w:rPr>
              <w:t>0.0000</w:t>
            </w:r>
          </w:p>
        </w:tc>
      </w:tr>
      <w:tr w:rsidR="00761941" w14:paraId="64CED686" w14:textId="77777777">
        <w:trPr>
          <w:trHeight w:val="519"/>
        </w:trPr>
        <w:tc>
          <w:tcPr>
            <w:tcW w:w="3335" w:type="dxa"/>
          </w:tcPr>
          <w:p w14:paraId="7F9F13F0" w14:textId="77777777" w:rsidR="00761941" w:rsidRDefault="00000000">
            <w:pPr>
              <w:pStyle w:val="TableParagraph"/>
              <w:spacing w:before="86"/>
              <w:rPr>
                <w:sz w:val="18"/>
              </w:rPr>
            </w:pPr>
            <w:r>
              <w:rPr>
                <w:spacing w:val="-2"/>
                <w:sz w:val="18"/>
              </w:rPr>
              <w:t>Cross-section</w:t>
            </w:r>
          </w:p>
          <w:p w14:paraId="14CCD8A0" w14:textId="77777777" w:rsidR="00761941" w:rsidRDefault="00000000">
            <w:pPr>
              <w:pStyle w:val="TableParagraph"/>
              <w:tabs>
                <w:tab w:val="left" w:pos="2256"/>
              </w:tabs>
              <w:spacing w:before="19" w:line="187" w:lineRule="exact"/>
              <w:rPr>
                <w:sz w:val="18"/>
              </w:rPr>
            </w:pPr>
            <w:r>
              <w:rPr>
                <w:spacing w:val="-2"/>
                <w:sz w:val="18"/>
              </w:rPr>
              <w:t>Chi-square</w:t>
            </w:r>
            <w:r>
              <w:rPr>
                <w:sz w:val="18"/>
              </w:rPr>
              <w:tab/>
            </w:r>
            <w:r>
              <w:rPr>
                <w:spacing w:val="-2"/>
                <w:sz w:val="18"/>
              </w:rPr>
              <w:t>141.990043</w:t>
            </w:r>
          </w:p>
        </w:tc>
        <w:tc>
          <w:tcPr>
            <w:tcW w:w="810" w:type="dxa"/>
          </w:tcPr>
          <w:p w14:paraId="119F1E1C" w14:textId="77777777" w:rsidR="00761941" w:rsidRDefault="00761941">
            <w:pPr>
              <w:pStyle w:val="TableParagraph"/>
              <w:spacing w:before="92"/>
              <w:rPr>
                <w:rFonts w:ascii="Calibri"/>
                <w:b/>
                <w:sz w:val="18"/>
              </w:rPr>
            </w:pPr>
          </w:p>
          <w:p w14:paraId="2052E38D" w14:textId="77777777" w:rsidR="00761941" w:rsidRDefault="00000000">
            <w:pPr>
              <w:pStyle w:val="TableParagraph"/>
              <w:spacing w:line="187" w:lineRule="exact"/>
              <w:ind w:right="113"/>
              <w:jc w:val="right"/>
              <w:rPr>
                <w:sz w:val="18"/>
              </w:rPr>
            </w:pPr>
            <w:r>
              <w:rPr>
                <w:spacing w:val="-5"/>
                <w:sz w:val="18"/>
              </w:rPr>
              <w:t>14</w:t>
            </w:r>
          </w:p>
        </w:tc>
        <w:tc>
          <w:tcPr>
            <w:tcW w:w="675" w:type="dxa"/>
          </w:tcPr>
          <w:p w14:paraId="26F067B9" w14:textId="77777777" w:rsidR="00761941" w:rsidRDefault="00761941">
            <w:pPr>
              <w:pStyle w:val="TableParagraph"/>
              <w:spacing w:before="92"/>
              <w:rPr>
                <w:rFonts w:ascii="Calibri"/>
                <w:b/>
                <w:sz w:val="18"/>
              </w:rPr>
            </w:pPr>
          </w:p>
          <w:p w14:paraId="6FC7F354" w14:textId="77777777" w:rsidR="00761941" w:rsidRDefault="00000000">
            <w:pPr>
              <w:pStyle w:val="TableParagraph"/>
              <w:spacing w:line="187" w:lineRule="exact"/>
              <w:ind w:left="111"/>
              <w:jc w:val="center"/>
              <w:rPr>
                <w:sz w:val="18"/>
              </w:rPr>
            </w:pPr>
            <w:r>
              <w:rPr>
                <w:spacing w:val="-2"/>
                <w:sz w:val="18"/>
              </w:rPr>
              <w:t>0.0000</w:t>
            </w:r>
          </w:p>
        </w:tc>
      </w:tr>
    </w:tbl>
    <w:p w14:paraId="6E08BA01" w14:textId="77777777" w:rsidR="00761941" w:rsidRDefault="00000000">
      <w:pPr>
        <w:pStyle w:val="BodyText"/>
        <w:spacing w:before="10"/>
        <w:rPr>
          <w:rFonts w:ascii="Calibri"/>
          <w:b/>
          <w:sz w:val="15"/>
        </w:rPr>
      </w:pPr>
      <w:r>
        <w:rPr>
          <w:noProof/>
        </w:rPr>
        <mc:AlternateContent>
          <mc:Choice Requires="wps">
            <w:drawing>
              <wp:anchor distT="0" distB="0" distL="0" distR="0" simplePos="0" relativeHeight="487587840" behindDoc="1" locked="0" layoutInCell="1" allowOverlap="1" wp14:anchorId="711E6E57" wp14:editId="377BFE03">
                <wp:simplePos x="0" y="0"/>
                <wp:positionH relativeFrom="page">
                  <wp:posOffset>1079296</wp:posOffset>
                </wp:positionH>
                <wp:positionV relativeFrom="paragraph">
                  <wp:posOffset>137872</wp:posOffset>
                </wp:positionV>
                <wp:extent cx="3061970" cy="279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1970" cy="27940"/>
                        </a:xfrm>
                        <a:custGeom>
                          <a:avLst/>
                          <a:gdLst/>
                          <a:ahLst/>
                          <a:cxnLst/>
                          <a:rect l="l" t="t" r="r" b="b"/>
                          <a:pathLst>
                            <a:path w="3061970" h="27940">
                              <a:moveTo>
                                <a:pt x="411772" y="18288"/>
                              </a:moveTo>
                              <a:lnTo>
                                <a:pt x="0" y="18288"/>
                              </a:lnTo>
                              <a:lnTo>
                                <a:pt x="0" y="27432"/>
                              </a:lnTo>
                              <a:lnTo>
                                <a:pt x="411772" y="27432"/>
                              </a:lnTo>
                              <a:lnTo>
                                <a:pt x="411772" y="18288"/>
                              </a:lnTo>
                              <a:close/>
                            </a:path>
                            <a:path w="3061970" h="27940">
                              <a:moveTo>
                                <a:pt x="411772" y="0"/>
                              </a:moveTo>
                              <a:lnTo>
                                <a:pt x="0" y="0"/>
                              </a:lnTo>
                              <a:lnTo>
                                <a:pt x="0" y="9144"/>
                              </a:lnTo>
                              <a:lnTo>
                                <a:pt x="411772" y="9144"/>
                              </a:lnTo>
                              <a:lnTo>
                                <a:pt x="411772" y="0"/>
                              </a:lnTo>
                              <a:close/>
                            </a:path>
                            <a:path w="3061970" h="27940">
                              <a:moveTo>
                                <a:pt x="2040001" y="18288"/>
                              </a:moveTo>
                              <a:lnTo>
                                <a:pt x="2040001" y="18288"/>
                              </a:lnTo>
                              <a:lnTo>
                                <a:pt x="411810" y="18288"/>
                              </a:lnTo>
                              <a:lnTo>
                                <a:pt x="411810" y="27432"/>
                              </a:lnTo>
                              <a:lnTo>
                                <a:pt x="2040001" y="27432"/>
                              </a:lnTo>
                              <a:lnTo>
                                <a:pt x="2040001" y="18288"/>
                              </a:lnTo>
                              <a:close/>
                            </a:path>
                            <a:path w="3061970" h="27940">
                              <a:moveTo>
                                <a:pt x="2040001" y="0"/>
                              </a:moveTo>
                              <a:lnTo>
                                <a:pt x="2040001" y="0"/>
                              </a:lnTo>
                              <a:lnTo>
                                <a:pt x="411810" y="0"/>
                              </a:lnTo>
                              <a:lnTo>
                                <a:pt x="411810" y="9144"/>
                              </a:lnTo>
                              <a:lnTo>
                                <a:pt x="2040001" y="9144"/>
                              </a:lnTo>
                              <a:lnTo>
                                <a:pt x="2040001" y="0"/>
                              </a:lnTo>
                              <a:close/>
                            </a:path>
                            <a:path w="3061970" h="27940">
                              <a:moveTo>
                                <a:pt x="3061398" y="18288"/>
                              </a:moveTo>
                              <a:lnTo>
                                <a:pt x="3061398" y="18288"/>
                              </a:lnTo>
                              <a:lnTo>
                                <a:pt x="2040077" y="18288"/>
                              </a:lnTo>
                              <a:lnTo>
                                <a:pt x="2040077" y="27432"/>
                              </a:lnTo>
                              <a:lnTo>
                                <a:pt x="3061398" y="27432"/>
                              </a:lnTo>
                              <a:lnTo>
                                <a:pt x="3061398" y="18288"/>
                              </a:lnTo>
                              <a:close/>
                            </a:path>
                            <a:path w="3061970" h="27940">
                              <a:moveTo>
                                <a:pt x="3061398" y="0"/>
                              </a:moveTo>
                              <a:lnTo>
                                <a:pt x="3061398" y="0"/>
                              </a:lnTo>
                              <a:lnTo>
                                <a:pt x="2040077" y="0"/>
                              </a:lnTo>
                              <a:lnTo>
                                <a:pt x="2040077" y="9144"/>
                              </a:lnTo>
                              <a:lnTo>
                                <a:pt x="3061398" y="9144"/>
                              </a:lnTo>
                              <a:lnTo>
                                <a:pt x="3061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5A05F6" id="Graphic 6" o:spid="_x0000_s1026" style="position:absolute;margin-left:85pt;margin-top:10.85pt;width:241.1pt;height:2.2pt;z-index:-15728640;visibility:visible;mso-wrap-style:square;mso-wrap-distance-left:0;mso-wrap-distance-top:0;mso-wrap-distance-right:0;mso-wrap-distance-bottom:0;mso-position-horizontal:absolute;mso-position-horizontal-relative:page;mso-position-vertical:absolute;mso-position-vertical-relative:text;v-text-anchor:top" coordsize="30619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" path="m411772,18288l,18288r,9144l411772,27432r,-9144xem411772,l,,,9144r411772,l411772,xem2040001,18288r,l411810,18288r,9144l2040001,27432r,-9144xem2040001,r,l411810,r,9144l2040001,9144r,-9144xem3061398,18288r,l2040077,18288r,9144l3061398,27432r,-9144xem3061398,r,l2040077,r,9144l3061398,9144r,-9144xe" fillcolor="black" stroked="f">
                <v:path arrowok="t"/>
                <w10:wrap type="topAndBottom" anchorx="page"/>
              </v:shape>
            </w:pict>
          </mc:Fallback>
        </mc:AlternateContent>
      </w:r>
    </w:p>
    <w:p w14:paraId="5FD4A4B5" w14:textId="77777777" w:rsidR="00761941" w:rsidRDefault="00761941">
      <w:pPr>
        <w:pStyle w:val="BodyText"/>
        <w:spacing w:before="153"/>
        <w:rPr>
          <w:rFonts w:ascii="Calibri"/>
          <w:b/>
        </w:rPr>
      </w:pPr>
    </w:p>
    <w:p w14:paraId="7BBFA6C4" w14:textId="77777777" w:rsidR="00761941" w:rsidRDefault="00000000">
      <w:pPr>
        <w:spacing w:line="446" w:lineRule="auto"/>
        <w:ind w:left="159" w:right="4729"/>
        <w:rPr>
          <w:rFonts w:ascii="Arial MT"/>
          <w:sz w:val="18"/>
        </w:rPr>
      </w:pPr>
      <w:r>
        <w:rPr>
          <w:rFonts w:ascii="Arial MT"/>
          <w:sz w:val="18"/>
        </w:rPr>
        <w:t>Cross-section</w:t>
      </w:r>
      <w:r>
        <w:rPr>
          <w:rFonts w:ascii="Arial MT"/>
          <w:spacing w:val="-12"/>
          <w:sz w:val="18"/>
        </w:rPr>
        <w:t xml:space="preserve"> </w:t>
      </w:r>
      <w:r>
        <w:rPr>
          <w:rFonts w:ascii="Arial MT"/>
          <w:sz w:val="18"/>
        </w:rPr>
        <w:t>fixed</w:t>
      </w:r>
      <w:r>
        <w:rPr>
          <w:rFonts w:ascii="Arial MT"/>
          <w:spacing w:val="-9"/>
          <w:sz w:val="18"/>
        </w:rPr>
        <w:t xml:space="preserve"> </w:t>
      </w:r>
      <w:r>
        <w:rPr>
          <w:rFonts w:ascii="Arial MT"/>
          <w:sz w:val="18"/>
        </w:rPr>
        <w:t>effects</w:t>
      </w:r>
      <w:r>
        <w:rPr>
          <w:rFonts w:ascii="Arial MT"/>
          <w:spacing w:val="-8"/>
          <w:sz w:val="18"/>
        </w:rPr>
        <w:t xml:space="preserve"> </w:t>
      </w:r>
      <w:r>
        <w:rPr>
          <w:rFonts w:ascii="Arial MT"/>
          <w:sz w:val="18"/>
        </w:rPr>
        <w:t>test</w:t>
      </w:r>
      <w:r>
        <w:rPr>
          <w:rFonts w:ascii="Arial MT"/>
          <w:spacing w:val="-10"/>
          <w:sz w:val="18"/>
        </w:rPr>
        <w:t xml:space="preserve"> </w:t>
      </w:r>
      <w:r>
        <w:rPr>
          <w:rFonts w:ascii="Arial MT"/>
          <w:sz w:val="18"/>
        </w:rPr>
        <w:t>equation: Dependent Variable: DPR</w:t>
      </w:r>
    </w:p>
    <w:p w14:paraId="026DA671" w14:textId="77777777" w:rsidR="00761941" w:rsidRDefault="00000000">
      <w:pPr>
        <w:spacing w:line="205" w:lineRule="exact"/>
        <w:ind w:left="159"/>
        <w:rPr>
          <w:rFonts w:ascii="Arial MT"/>
          <w:sz w:val="18"/>
        </w:rPr>
      </w:pPr>
      <w:r>
        <w:rPr>
          <w:rFonts w:ascii="Arial MT"/>
          <w:sz w:val="18"/>
        </w:rPr>
        <w:t>Method:</w:t>
      </w:r>
      <w:r>
        <w:rPr>
          <w:rFonts w:ascii="Arial MT"/>
          <w:spacing w:val="-2"/>
          <w:sz w:val="18"/>
        </w:rPr>
        <w:t xml:space="preserve"> </w:t>
      </w:r>
      <w:r>
        <w:rPr>
          <w:rFonts w:ascii="Arial MT"/>
          <w:sz w:val="18"/>
        </w:rPr>
        <w:t>Panel</w:t>
      </w:r>
      <w:r>
        <w:rPr>
          <w:rFonts w:ascii="Arial MT"/>
          <w:spacing w:val="-4"/>
          <w:sz w:val="18"/>
        </w:rPr>
        <w:t xml:space="preserve"> </w:t>
      </w:r>
      <w:r>
        <w:rPr>
          <w:rFonts w:ascii="Arial MT"/>
          <w:sz w:val="18"/>
        </w:rPr>
        <w:t>Least</w:t>
      </w:r>
      <w:r>
        <w:rPr>
          <w:rFonts w:ascii="Arial MT"/>
          <w:spacing w:val="-6"/>
          <w:sz w:val="18"/>
        </w:rPr>
        <w:t xml:space="preserve"> </w:t>
      </w:r>
      <w:r>
        <w:rPr>
          <w:rFonts w:ascii="Arial MT"/>
          <w:spacing w:val="-2"/>
          <w:sz w:val="18"/>
        </w:rPr>
        <w:t>Squares</w:t>
      </w:r>
    </w:p>
    <w:p w14:paraId="4396ECA1" w14:textId="77777777" w:rsidR="00761941" w:rsidRDefault="00761941">
      <w:pPr>
        <w:pStyle w:val="BodyText"/>
        <w:spacing w:before="193"/>
        <w:rPr>
          <w:rFonts w:ascii="Arial MT"/>
        </w:rPr>
      </w:pPr>
    </w:p>
    <w:p w14:paraId="1000C372" w14:textId="77777777" w:rsidR="00761941" w:rsidRDefault="00000000">
      <w:pPr>
        <w:pStyle w:val="BodyText"/>
        <w:spacing w:line="278" w:lineRule="auto"/>
        <w:ind w:left="159" w:right="126" w:firstLine="566"/>
        <w:jc w:val="both"/>
      </w:pPr>
      <w:r>
        <w:t>Berdasarkan</w:t>
      </w:r>
      <w:r>
        <w:rPr>
          <w:spacing w:val="-9"/>
        </w:rPr>
        <w:t xml:space="preserve"> </w:t>
      </w:r>
      <w:r>
        <w:t>hasil</w:t>
      </w:r>
      <w:r>
        <w:rPr>
          <w:spacing w:val="-9"/>
        </w:rPr>
        <w:t xml:space="preserve"> </w:t>
      </w:r>
      <w:r>
        <w:t>perhitungan</w:t>
      </w:r>
      <w:r>
        <w:rPr>
          <w:spacing w:val="-9"/>
        </w:rPr>
        <w:t xml:space="preserve"> </w:t>
      </w:r>
      <w:r>
        <w:t>diatas</w:t>
      </w:r>
      <w:r>
        <w:rPr>
          <w:spacing w:val="-7"/>
        </w:rPr>
        <w:t xml:space="preserve"> </w:t>
      </w:r>
      <w:r>
        <w:t>nilai</w:t>
      </w:r>
      <w:r>
        <w:rPr>
          <w:spacing w:val="-8"/>
        </w:rPr>
        <w:t xml:space="preserve"> </w:t>
      </w:r>
      <w:r>
        <w:t>probabilitas</w:t>
      </w:r>
      <w:r>
        <w:rPr>
          <w:spacing w:val="-7"/>
        </w:rPr>
        <w:t xml:space="preserve"> </w:t>
      </w:r>
      <w:r>
        <w:t>croos-section</w:t>
      </w:r>
      <w:r>
        <w:rPr>
          <w:spacing w:val="-9"/>
        </w:rPr>
        <w:t xml:space="preserve"> </w:t>
      </w:r>
      <w:r>
        <w:t>f</w:t>
      </w:r>
      <w:r>
        <w:rPr>
          <w:spacing w:val="-7"/>
        </w:rPr>
        <w:t xml:space="preserve"> </w:t>
      </w:r>
      <w:r>
        <w:t>dan</w:t>
      </w:r>
      <w:r>
        <w:rPr>
          <w:spacing w:val="-8"/>
        </w:rPr>
        <w:t xml:space="preserve"> </w:t>
      </w:r>
      <w:r>
        <w:t>cross- section</w:t>
      </w:r>
      <w:r>
        <w:rPr>
          <w:spacing w:val="-11"/>
        </w:rPr>
        <w:t xml:space="preserve"> </w:t>
      </w:r>
      <w:r>
        <w:t>chi-square</w:t>
      </w:r>
      <w:r>
        <w:rPr>
          <w:spacing w:val="-10"/>
        </w:rPr>
        <w:t xml:space="preserve"> </w:t>
      </w:r>
      <w:r>
        <w:t>&lt;</w:t>
      </w:r>
      <w:r>
        <w:rPr>
          <w:spacing w:val="-9"/>
        </w:rPr>
        <w:t xml:space="preserve"> </w:t>
      </w:r>
      <w:r>
        <w:rPr>
          <w:rFonts w:ascii="Times New Roman" w:hAnsi="Times New Roman"/>
        </w:rPr>
        <w:t>α</w:t>
      </w:r>
      <w:r>
        <w:rPr>
          <w:rFonts w:ascii="Times New Roman" w:hAnsi="Times New Roman"/>
          <w:spacing w:val="-12"/>
        </w:rPr>
        <w:t xml:space="preserve"> </w:t>
      </w:r>
      <w:r>
        <w:t>(0.05),</w:t>
      </w:r>
      <w:r>
        <w:rPr>
          <w:spacing w:val="-10"/>
        </w:rPr>
        <w:t xml:space="preserve"> </w:t>
      </w:r>
      <w:r>
        <w:t>maka</w:t>
      </w:r>
      <w:r>
        <w:rPr>
          <w:spacing w:val="-9"/>
        </w:rPr>
        <w:t xml:space="preserve"> </w:t>
      </w:r>
      <w:r>
        <w:t>dapat</w:t>
      </w:r>
      <w:r>
        <w:rPr>
          <w:spacing w:val="-10"/>
        </w:rPr>
        <w:t xml:space="preserve"> </w:t>
      </w:r>
      <w:r>
        <w:t>disimpulkan</w:t>
      </w:r>
      <w:r>
        <w:rPr>
          <w:spacing w:val="-11"/>
        </w:rPr>
        <w:t xml:space="preserve"> </w:t>
      </w:r>
      <w:r>
        <w:t>bahwa</w:t>
      </w:r>
      <w:r>
        <w:rPr>
          <w:spacing w:val="-9"/>
        </w:rPr>
        <w:t xml:space="preserve"> </w:t>
      </w:r>
      <w:r>
        <w:t>fixed</w:t>
      </w:r>
      <w:r>
        <w:rPr>
          <w:spacing w:val="-10"/>
        </w:rPr>
        <w:t xml:space="preserve"> </w:t>
      </w:r>
      <w:r>
        <w:t>effect</w:t>
      </w:r>
      <w:r>
        <w:rPr>
          <w:spacing w:val="-10"/>
        </w:rPr>
        <w:t xml:space="preserve"> </w:t>
      </w:r>
      <w:r>
        <w:t>model</w:t>
      </w:r>
      <w:r>
        <w:rPr>
          <w:spacing w:val="-11"/>
        </w:rPr>
        <w:t xml:space="preserve"> </w:t>
      </w:r>
      <w:r>
        <w:t>(FEM) lebih</w:t>
      </w:r>
      <w:r>
        <w:rPr>
          <w:spacing w:val="-11"/>
        </w:rPr>
        <w:t xml:space="preserve"> </w:t>
      </w:r>
      <w:r>
        <w:t>layak</w:t>
      </w:r>
      <w:r>
        <w:rPr>
          <w:spacing w:val="-11"/>
        </w:rPr>
        <w:t xml:space="preserve"> </w:t>
      </w:r>
      <w:r>
        <w:t>digunakan</w:t>
      </w:r>
      <w:r>
        <w:rPr>
          <w:spacing w:val="-11"/>
        </w:rPr>
        <w:t xml:space="preserve"> </w:t>
      </w:r>
      <w:r>
        <w:t>dibandingkan</w:t>
      </w:r>
      <w:r>
        <w:rPr>
          <w:spacing w:val="-11"/>
        </w:rPr>
        <w:t xml:space="preserve"> </w:t>
      </w:r>
      <w:r>
        <w:t>common</w:t>
      </w:r>
      <w:r>
        <w:rPr>
          <w:spacing w:val="-11"/>
        </w:rPr>
        <w:t xml:space="preserve"> </w:t>
      </w:r>
      <w:r>
        <w:t>effect</w:t>
      </w:r>
      <w:r>
        <w:rPr>
          <w:spacing w:val="-13"/>
        </w:rPr>
        <w:t xml:space="preserve"> </w:t>
      </w:r>
      <w:r>
        <w:t>model</w:t>
      </w:r>
      <w:r>
        <w:rPr>
          <w:spacing w:val="-11"/>
        </w:rPr>
        <w:t xml:space="preserve"> </w:t>
      </w:r>
      <w:r>
        <w:t>(CEM).</w:t>
      </w:r>
    </w:p>
    <w:p w14:paraId="0856A690" w14:textId="77777777" w:rsidR="00761941" w:rsidRDefault="00761941">
      <w:pPr>
        <w:pStyle w:val="BodyText"/>
        <w:spacing w:before="55"/>
      </w:pPr>
    </w:p>
    <w:p w14:paraId="7F4093FD" w14:textId="77777777" w:rsidR="00761941" w:rsidRDefault="00000000">
      <w:pPr>
        <w:pStyle w:val="Heading2"/>
        <w:numPr>
          <w:ilvl w:val="0"/>
          <w:numId w:val="1"/>
        </w:numPr>
        <w:tabs>
          <w:tab w:val="left" w:pos="726"/>
        </w:tabs>
        <w:ind w:hanging="581"/>
      </w:pPr>
      <w:r>
        <w:rPr>
          <w:w w:val="115"/>
        </w:rPr>
        <w:t>Uji</w:t>
      </w:r>
      <w:r>
        <w:rPr>
          <w:spacing w:val="17"/>
          <w:w w:val="115"/>
        </w:rPr>
        <w:t xml:space="preserve"> </w:t>
      </w:r>
      <w:r>
        <w:rPr>
          <w:spacing w:val="-2"/>
          <w:w w:val="115"/>
        </w:rPr>
        <w:t>Hausman</w:t>
      </w:r>
    </w:p>
    <w:p w14:paraId="6B7A3B28" w14:textId="77777777" w:rsidR="00761941" w:rsidRDefault="00761941">
      <w:pPr>
        <w:pStyle w:val="BodyText"/>
        <w:spacing w:before="41"/>
        <w:rPr>
          <w:rFonts w:ascii="Calibri"/>
          <w:b/>
          <w:sz w:val="18"/>
        </w:rPr>
      </w:pPr>
    </w:p>
    <w:p w14:paraId="4B3C5D40" w14:textId="77777777" w:rsidR="00761941" w:rsidRDefault="00000000">
      <w:pPr>
        <w:spacing w:before="1" w:line="446" w:lineRule="auto"/>
        <w:ind w:left="159" w:right="4729"/>
        <w:rPr>
          <w:rFonts w:ascii="Arial MT"/>
          <w:sz w:val="18"/>
        </w:rPr>
      </w:pPr>
      <w:r>
        <w:rPr>
          <w:rFonts w:ascii="Arial MT"/>
          <w:sz w:val="18"/>
        </w:rPr>
        <w:t>Correlated</w:t>
      </w:r>
      <w:r>
        <w:rPr>
          <w:rFonts w:ascii="Arial MT"/>
          <w:spacing w:val="-7"/>
          <w:sz w:val="18"/>
        </w:rPr>
        <w:t xml:space="preserve"> </w:t>
      </w:r>
      <w:r>
        <w:rPr>
          <w:rFonts w:ascii="Arial MT"/>
          <w:sz w:val="18"/>
        </w:rPr>
        <w:t>Random</w:t>
      </w:r>
      <w:r>
        <w:rPr>
          <w:rFonts w:ascii="Arial MT"/>
          <w:spacing w:val="-6"/>
          <w:sz w:val="18"/>
        </w:rPr>
        <w:t xml:space="preserve"> </w:t>
      </w:r>
      <w:r>
        <w:rPr>
          <w:rFonts w:ascii="Arial MT"/>
          <w:sz w:val="18"/>
        </w:rPr>
        <w:t>Effects</w:t>
      </w:r>
      <w:r>
        <w:rPr>
          <w:rFonts w:ascii="Arial MT"/>
          <w:spacing w:val="-8"/>
          <w:sz w:val="18"/>
        </w:rPr>
        <w:t xml:space="preserve"> </w:t>
      </w:r>
      <w:r>
        <w:rPr>
          <w:rFonts w:ascii="Arial MT"/>
          <w:sz w:val="18"/>
        </w:rPr>
        <w:t>-</w:t>
      </w:r>
      <w:r>
        <w:rPr>
          <w:rFonts w:ascii="Arial MT"/>
          <w:spacing w:val="-5"/>
          <w:sz w:val="18"/>
        </w:rPr>
        <w:t xml:space="preserve"> </w:t>
      </w:r>
      <w:r>
        <w:rPr>
          <w:rFonts w:ascii="Arial MT"/>
          <w:sz w:val="18"/>
        </w:rPr>
        <w:t>Hausman</w:t>
      </w:r>
      <w:r>
        <w:rPr>
          <w:rFonts w:ascii="Arial MT"/>
          <w:spacing w:val="-11"/>
          <w:sz w:val="18"/>
        </w:rPr>
        <w:t xml:space="preserve"> </w:t>
      </w:r>
      <w:r>
        <w:rPr>
          <w:rFonts w:ascii="Arial MT"/>
          <w:sz w:val="18"/>
        </w:rPr>
        <w:t>Test Equation: EQ01</w:t>
      </w:r>
    </w:p>
    <w:p w14:paraId="65D2337E" w14:textId="77777777" w:rsidR="00761941" w:rsidRDefault="00000000">
      <w:pPr>
        <w:spacing w:line="201" w:lineRule="exact"/>
        <w:ind w:left="159"/>
        <w:rPr>
          <w:rFonts w:ascii="Arial MT"/>
          <w:sz w:val="18"/>
        </w:rPr>
      </w:pPr>
      <w:r>
        <w:rPr>
          <w:rFonts w:ascii="Arial MT"/>
          <w:sz w:val="18"/>
        </w:rPr>
        <w:t>Test</w:t>
      </w:r>
      <w:r>
        <w:rPr>
          <w:rFonts w:ascii="Arial MT"/>
          <w:spacing w:val="-1"/>
          <w:sz w:val="18"/>
        </w:rPr>
        <w:t xml:space="preserve"> </w:t>
      </w:r>
      <w:r>
        <w:rPr>
          <w:rFonts w:ascii="Arial MT"/>
          <w:sz w:val="18"/>
        </w:rPr>
        <w:t>cross-section</w:t>
      </w:r>
      <w:r>
        <w:rPr>
          <w:rFonts w:ascii="Arial MT"/>
          <w:spacing w:val="-7"/>
          <w:sz w:val="18"/>
        </w:rPr>
        <w:t xml:space="preserve"> </w:t>
      </w:r>
      <w:r>
        <w:rPr>
          <w:rFonts w:ascii="Arial MT"/>
          <w:sz w:val="18"/>
        </w:rPr>
        <w:t>random</w:t>
      </w:r>
      <w:r>
        <w:rPr>
          <w:rFonts w:ascii="Arial MT"/>
          <w:spacing w:val="1"/>
          <w:sz w:val="18"/>
        </w:rPr>
        <w:t xml:space="preserve"> </w:t>
      </w:r>
      <w:r>
        <w:rPr>
          <w:rFonts w:ascii="Arial MT"/>
          <w:spacing w:val="-2"/>
          <w:sz w:val="18"/>
        </w:rPr>
        <w:t>effects</w:t>
      </w:r>
    </w:p>
    <w:p w14:paraId="4C0E6168" w14:textId="77777777" w:rsidR="00761941" w:rsidRDefault="00000000">
      <w:pPr>
        <w:pStyle w:val="BodyText"/>
        <w:spacing w:before="63"/>
        <w:rPr>
          <w:rFonts w:ascii="Arial MT"/>
          <w:sz w:val="20"/>
        </w:rPr>
      </w:pPr>
      <w:r>
        <w:rPr>
          <w:noProof/>
        </w:rPr>
        <mc:AlternateContent>
          <mc:Choice Requires="wps">
            <w:drawing>
              <wp:anchor distT="0" distB="0" distL="0" distR="0" simplePos="0" relativeHeight="487588352" behindDoc="1" locked="0" layoutInCell="1" allowOverlap="1" wp14:anchorId="2ACC7D0D" wp14:editId="01E62BE6">
                <wp:simplePos x="0" y="0"/>
                <wp:positionH relativeFrom="page">
                  <wp:posOffset>1079296</wp:posOffset>
                </wp:positionH>
                <wp:positionV relativeFrom="paragraph">
                  <wp:posOffset>201306</wp:posOffset>
                </wp:positionV>
                <wp:extent cx="3055620" cy="2794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27940"/>
                        </a:xfrm>
                        <a:custGeom>
                          <a:avLst/>
                          <a:gdLst/>
                          <a:ahLst/>
                          <a:cxnLst/>
                          <a:rect l="l" t="t" r="r" b="b"/>
                          <a:pathLst>
                            <a:path w="3055620" h="27940">
                              <a:moveTo>
                                <a:pt x="2024761" y="18288"/>
                              </a:moveTo>
                              <a:lnTo>
                                <a:pt x="2024761" y="18288"/>
                              </a:lnTo>
                              <a:lnTo>
                                <a:pt x="0" y="18288"/>
                              </a:lnTo>
                              <a:lnTo>
                                <a:pt x="0" y="27432"/>
                              </a:lnTo>
                              <a:lnTo>
                                <a:pt x="2024761" y="27432"/>
                              </a:lnTo>
                              <a:lnTo>
                                <a:pt x="2024761" y="18288"/>
                              </a:lnTo>
                              <a:close/>
                            </a:path>
                            <a:path w="3055620" h="27940">
                              <a:moveTo>
                                <a:pt x="2024761" y="0"/>
                              </a:moveTo>
                              <a:lnTo>
                                <a:pt x="2024761" y="0"/>
                              </a:lnTo>
                              <a:lnTo>
                                <a:pt x="0" y="0"/>
                              </a:lnTo>
                              <a:lnTo>
                                <a:pt x="0" y="9144"/>
                              </a:lnTo>
                              <a:lnTo>
                                <a:pt x="2024761" y="9144"/>
                              </a:lnTo>
                              <a:lnTo>
                                <a:pt x="2024761" y="0"/>
                              </a:lnTo>
                              <a:close/>
                            </a:path>
                            <a:path w="3055620" h="27940">
                              <a:moveTo>
                                <a:pt x="2640774" y="18288"/>
                              </a:moveTo>
                              <a:lnTo>
                                <a:pt x="2589022" y="18288"/>
                              </a:lnTo>
                              <a:lnTo>
                                <a:pt x="2076653" y="18288"/>
                              </a:lnTo>
                              <a:lnTo>
                                <a:pt x="2024837" y="18288"/>
                              </a:lnTo>
                              <a:lnTo>
                                <a:pt x="2024837" y="27432"/>
                              </a:lnTo>
                              <a:lnTo>
                                <a:pt x="2076653" y="27432"/>
                              </a:lnTo>
                              <a:lnTo>
                                <a:pt x="2588971" y="27432"/>
                              </a:lnTo>
                              <a:lnTo>
                                <a:pt x="2640774" y="27432"/>
                              </a:lnTo>
                              <a:lnTo>
                                <a:pt x="2640774" y="18288"/>
                              </a:lnTo>
                              <a:close/>
                            </a:path>
                            <a:path w="3055620" h="27940">
                              <a:moveTo>
                                <a:pt x="2640774" y="0"/>
                              </a:moveTo>
                              <a:lnTo>
                                <a:pt x="2589022" y="0"/>
                              </a:lnTo>
                              <a:lnTo>
                                <a:pt x="2076653" y="0"/>
                              </a:lnTo>
                              <a:lnTo>
                                <a:pt x="2024837" y="0"/>
                              </a:lnTo>
                              <a:lnTo>
                                <a:pt x="2024837" y="9144"/>
                              </a:lnTo>
                              <a:lnTo>
                                <a:pt x="2076653" y="9144"/>
                              </a:lnTo>
                              <a:lnTo>
                                <a:pt x="2588971" y="9144"/>
                              </a:lnTo>
                              <a:lnTo>
                                <a:pt x="2640774" y="9144"/>
                              </a:lnTo>
                              <a:lnTo>
                                <a:pt x="2640774" y="0"/>
                              </a:lnTo>
                              <a:close/>
                            </a:path>
                            <a:path w="3055620" h="27940">
                              <a:moveTo>
                                <a:pt x="3055315" y="18288"/>
                              </a:moveTo>
                              <a:lnTo>
                                <a:pt x="2640787" y="18288"/>
                              </a:lnTo>
                              <a:lnTo>
                                <a:pt x="2640787" y="27432"/>
                              </a:lnTo>
                              <a:lnTo>
                                <a:pt x="3055315" y="27432"/>
                              </a:lnTo>
                              <a:lnTo>
                                <a:pt x="3055315" y="18288"/>
                              </a:lnTo>
                              <a:close/>
                            </a:path>
                            <a:path w="3055620" h="27940">
                              <a:moveTo>
                                <a:pt x="3055315" y="0"/>
                              </a:moveTo>
                              <a:lnTo>
                                <a:pt x="2640787" y="0"/>
                              </a:lnTo>
                              <a:lnTo>
                                <a:pt x="2640787" y="9144"/>
                              </a:lnTo>
                              <a:lnTo>
                                <a:pt x="3055315" y="9144"/>
                              </a:lnTo>
                              <a:lnTo>
                                <a:pt x="3055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907F6D" id="Graphic 7" o:spid="_x0000_s1026" style="position:absolute;margin-left:85pt;margin-top:15.85pt;width:240.6pt;height:2.2pt;z-index:-15728128;visibility:visible;mso-wrap-style:square;mso-wrap-distance-left:0;mso-wrap-distance-top:0;mso-wrap-distance-right:0;mso-wrap-distance-bottom:0;mso-position-horizontal:absolute;mso-position-horizontal-relative:page;mso-position-vertical:absolute;mso-position-vertical-relative:text;v-text-anchor:top" coordsize="30556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" path="m2024761,18288r,l,18288r,9144l2024761,27432r,-9144xem2024761,r,l,,,9144r2024761,l2024761,xem2640774,18288r-51752,l2076653,18288r-51816,l2024837,27432r51816,l2588971,27432r51803,l2640774,18288xem2640774,r-51752,l2076653,r-51816,l2024837,9144r51816,l2588971,9144r51803,l2640774,xem3055315,18288r-414528,l2640787,27432r414528,l3055315,18288xem3055315,l2640787,r,9144l3055315,9144r,-9144xe" fillcolor="black" stroked="f">
                <v:path arrowok="t"/>
                <w10:wrap type="topAndBottom" anchorx="page"/>
              </v:shape>
            </w:pict>
          </mc:Fallback>
        </mc:AlternateContent>
      </w:r>
    </w:p>
    <w:p w14:paraId="5EBBBD8D" w14:textId="77777777" w:rsidR="00761941" w:rsidRDefault="00761941">
      <w:pPr>
        <w:pStyle w:val="BodyText"/>
        <w:spacing w:before="1"/>
        <w:rPr>
          <w:rFonts w:ascii="Arial MT"/>
          <w:sz w:val="6"/>
        </w:rPr>
      </w:pPr>
    </w:p>
    <w:p w14:paraId="6363C434" w14:textId="77777777" w:rsidR="00761941" w:rsidRDefault="00761941">
      <w:pPr>
        <w:rPr>
          <w:rFonts w:ascii="Arial MT"/>
          <w:sz w:val="6"/>
        </w:rPr>
        <w:sectPr w:rsidR="00761941">
          <w:pgSz w:w="11910" w:h="16840"/>
          <w:pgMar w:top="2000" w:right="1680" w:bottom="1560" w:left="1540" w:header="571" w:footer="1374" w:gutter="0"/>
          <w:cols w:space="720"/>
        </w:sectPr>
      </w:pPr>
    </w:p>
    <w:p w14:paraId="056AF402" w14:textId="77777777" w:rsidR="00761941" w:rsidRDefault="00761941">
      <w:pPr>
        <w:pStyle w:val="BodyText"/>
        <w:spacing w:before="101"/>
        <w:rPr>
          <w:rFonts w:ascii="Arial MT"/>
          <w:sz w:val="18"/>
        </w:rPr>
      </w:pPr>
    </w:p>
    <w:p w14:paraId="731FA087" w14:textId="77777777" w:rsidR="00761941" w:rsidRDefault="00000000">
      <w:pPr>
        <w:ind w:left="159"/>
        <w:rPr>
          <w:rFonts w:ascii="Arial MT"/>
          <w:sz w:val="18"/>
        </w:rPr>
      </w:pPr>
      <w:r>
        <w:rPr>
          <w:rFonts w:ascii="Arial MT"/>
          <w:sz w:val="18"/>
        </w:rPr>
        <w:t>Test</w:t>
      </w:r>
      <w:r>
        <w:rPr>
          <w:rFonts w:ascii="Arial MT"/>
          <w:spacing w:val="3"/>
          <w:sz w:val="18"/>
        </w:rPr>
        <w:t xml:space="preserve"> </w:t>
      </w:r>
      <w:r>
        <w:rPr>
          <w:rFonts w:ascii="Arial MT"/>
          <w:sz w:val="18"/>
        </w:rPr>
        <w:t>S</w:t>
      </w:r>
      <w:r>
        <w:rPr>
          <w:rFonts w:ascii="Arial MT"/>
          <w:spacing w:val="76"/>
          <w:sz w:val="18"/>
        </w:rPr>
        <w:t xml:space="preserve"> </w:t>
      </w:r>
      <w:r>
        <w:rPr>
          <w:rFonts w:ascii="Arial MT"/>
          <w:spacing w:val="-2"/>
          <w:sz w:val="18"/>
        </w:rPr>
        <w:t>mmary</w:t>
      </w:r>
    </w:p>
    <w:p w14:paraId="1F5E56E7" w14:textId="77777777" w:rsidR="00761941" w:rsidRDefault="00000000">
      <w:pPr>
        <w:spacing w:before="82" w:line="261" w:lineRule="auto"/>
        <w:ind w:left="159" w:right="38" w:firstLine="28"/>
        <w:rPr>
          <w:rFonts w:ascii="Arial MT"/>
          <w:sz w:val="18"/>
        </w:rPr>
      </w:pPr>
      <w:r>
        <w:br w:type="column"/>
      </w:r>
      <w:r>
        <w:rPr>
          <w:rFonts w:ascii="Arial MT"/>
          <w:spacing w:val="-2"/>
          <w:sz w:val="18"/>
        </w:rPr>
        <w:t>Chi-Sq. Statistic</w:t>
      </w:r>
    </w:p>
    <w:p w14:paraId="01389923" w14:textId="77777777" w:rsidR="00761941" w:rsidRDefault="00000000">
      <w:pPr>
        <w:spacing w:before="82"/>
        <w:ind w:left="159"/>
        <w:rPr>
          <w:rFonts w:ascii="Arial MT"/>
          <w:sz w:val="18"/>
        </w:rPr>
      </w:pPr>
      <w:r>
        <w:br w:type="column"/>
      </w:r>
      <w:r>
        <w:rPr>
          <w:rFonts w:ascii="Arial MT"/>
          <w:sz w:val="18"/>
        </w:rPr>
        <w:t>Chi-</w:t>
      </w:r>
      <w:r>
        <w:rPr>
          <w:rFonts w:ascii="Arial MT"/>
          <w:spacing w:val="-5"/>
          <w:sz w:val="18"/>
        </w:rPr>
        <w:t>Sq.</w:t>
      </w:r>
    </w:p>
    <w:p w14:paraId="7357968C" w14:textId="77777777" w:rsidR="00761941" w:rsidRDefault="00000000">
      <w:pPr>
        <w:tabs>
          <w:tab w:val="left" w:pos="1014"/>
        </w:tabs>
        <w:spacing w:before="19"/>
        <w:ind w:left="510"/>
        <w:rPr>
          <w:rFonts w:ascii="Arial MT"/>
          <w:sz w:val="18"/>
        </w:rPr>
      </w:pPr>
      <w:r>
        <w:rPr>
          <w:rFonts w:ascii="Arial MT"/>
          <w:spacing w:val="-4"/>
          <w:sz w:val="18"/>
        </w:rPr>
        <w:t>d.f.</w:t>
      </w:r>
      <w:r>
        <w:rPr>
          <w:rFonts w:ascii="Arial MT"/>
          <w:sz w:val="18"/>
        </w:rPr>
        <w:tab/>
      </w:r>
      <w:r>
        <w:rPr>
          <w:rFonts w:ascii="Arial MT"/>
          <w:spacing w:val="-2"/>
          <w:sz w:val="18"/>
        </w:rPr>
        <w:t>Prob.</w:t>
      </w:r>
    </w:p>
    <w:p w14:paraId="023779F7" w14:textId="77777777" w:rsidR="00761941" w:rsidRDefault="00761941">
      <w:pPr>
        <w:rPr>
          <w:rFonts w:ascii="Arial MT"/>
          <w:sz w:val="18"/>
        </w:rPr>
        <w:sectPr w:rsidR="00761941">
          <w:type w:val="continuous"/>
          <w:pgSz w:w="11910" w:h="16840"/>
          <w:pgMar w:top="2000" w:right="1680" w:bottom="1560" w:left="1540" w:header="571" w:footer="1374" w:gutter="0"/>
          <w:cols w:num="3" w:space="720" w:equalWidth="0">
            <w:col w:w="1410" w:space="1141"/>
            <w:col w:w="833" w:space="88"/>
            <w:col w:w="5218"/>
          </w:cols>
        </w:sectPr>
      </w:pPr>
    </w:p>
    <w:p w14:paraId="254EB68C" w14:textId="77777777" w:rsidR="00761941" w:rsidRDefault="00761941">
      <w:pPr>
        <w:pStyle w:val="BodyText"/>
        <w:spacing w:before="69"/>
        <w:rPr>
          <w:rFonts w:ascii="Arial MT"/>
          <w:sz w:val="20"/>
        </w:rPr>
      </w:pPr>
    </w:p>
    <w:p w14:paraId="57BDED14" w14:textId="77777777" w:rsidR="00761941" w:rsidRDefault="00000000">
      <w:pPr>
        <w:pStyle w:val="BodyText"/>
        <w:spacing w:line="43" w:lineRule="exact"/>
        <w:ind w:left="159"/>
        <w:rPr>
          <w:rFonts w:ascii="Arial MT"/>
          <w:sz w:val="4"/>
        </w:rPr>
      </w:pPr>
      <w:r>
        <w:rPr>
          <w:rFonts w:ascii="Arial MT"/>
          <w:noProof/>
          <w:sz w:val="4"/>
        </w:rPr>
        <mc:AlternateContent>
          <mc:Choice Requires="wpg">
            <w:drawing>
              <wp:inline distT="0" distB="0" distL="0" distR="0" wp14:anchorId="762ED7AA" wp14:editId="7E148F0A">
                <wp:extent cx="3055620" cy="2794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5620" cy="27940"/>
                          <a:chOff x="0" y="0"/>
                          <a:chExt cx="3055620" cy="27940"/>
                        </a:xfrm>
                      </wpg:grpSpPr>
                      <wps:wsp>
                        <wps:cNvPr id="9" name="Graphic 9"/>
                        <wps:cNvSpPr/>
                        <wps:spPr>
                          <a:xfrm>
                            <a:off x="0" y="12"/>
                            <a:ext cx="3055620" cy="27940"/>
                          </a:xfrm>
                          <a:custGeom>
                            <a:avLst/>
                            <a:gdLst/>
                            <a:ahLst/>
                            <a:cxnLst/>
                            <a:rect l="l" t="t" r="r" b="b"/>
                            <a:pathLst>
                              <a:path w="3055620" h="27940">
                                <a:moveTo>
                                  <a:pt x="2024761" y="18669"/>
                                </a:moveTo>
                                <a:lnTo>
                                  <a:pt x="2024761" y="18669"/>
                                </a:lnTo>
                                <a:lnTo>
                                  <a:pt x="0" y="18669"/>
                                </a:lnTo>
                                <a:lnTo>
                                  <a:pt x="0" y="27800"/>
                                </a:lnTo>
                                <a:lnTo>
                                  <a:pt x="2024761" y="27800"/>
                                </a:lnTo>
                                <a:lnTo>
                                  <a:pt x="2024761" y="18669"/>
                                </a:lnTo>
                                <a:close/>
                              </a:path>
                              <a:path w="3055620" h="27940">
                                <a:moveTo>
                                  <a:pt x="2024761" y="0"/>
                                </a:moveTo>
                                <a:lnTo>
                                  <a:pt x="2024761" y="0"/>
                                </a:lnTo>
                                <a:lnTo>
                                  <a:pt x="0" y="0"/>
                                </a:lnTo>
                                <a:lnTo>
                                  <a:pt x="0" y="9131"/>
                                </a:lnTo>
                                <a:lnTo>
                                  <a:pt x="2024761" y="9131"/>
                                </a:lnTo>
                                <a:lnTo>
                                  <a:pt x="2024761" y="0"/>
                                </a:lnTo>
                                <a:close/>
                              </a:path>
                              <a:path w="3055620" h="27940">
                                <a:moveTo>
                                  <a:pt x="2640774" y="18669"/>
                                </a:moveTo>
                                <a:lnTo>
                                  <a:pt x="2589022" y="18669"/>
                                </a:lnTo>
                                <a:lnTo>
                                  <a:pt x="2076653" y="18669"/>
                                </a:lnTo>
                                <a:lnTo>
                                  <a:pt x="2024837" y="18669"/>
                                </a:lnTo>
                                <a:lnTo>
                                  <a:pt x="2024837" y="27800"/>
                                </a:lnTo>
                                <a:lnTo>
                                  <a:pt x="2076653" y="27800"/>
                                </a:lnTo>
                                <a:lnTo>
                                  <a:pt x="2588971" y="27800"/>
                                </a:lnTo>
                                <a:lnTo>
                                  <a:pt x="2640774" y="27800"/>
                                </a:lnTo>
                                <a:lnTo>
                                  <a:pt x="2640774" y="18669"/>
                                </a:lnTo>
                                <a:close/>
                              </a:path>
                              <a:path w="3055620" h="27940">
                                <a:moveTo>
                                  <a:pt x="2640774" y="0"/>
                                </a:moveTo>
                                <a:lnTo>
                                  <a:pt x="2589022" y="0"/>
                                </a:lnTo>
                                <a:lnTo>
                                  <a:pt x="2076653" y="0"/>
                                </a:lnTo>
                                <a:lnTo>
                                  <a:pt x="2024837" y="0"/>
                                </a:lnTo>
                                <a:lnTo>
                                  <a:pt x="2024837" y="9131"/>
                                </a:lnTo>
                                <a:lnTo>
                                  <a:pt x="2076653" y="9131"/>
                                </a:lnTo>
                                <a:lnTo>
                                  <a:pt x="2588971" y="9131"/>
                                </a:lnTo>
                                <a:lnTo>
                                  <a:pt x="2640774" y="9131"/>
                                </a:lnTo>
                                <a:lnTo>
                                  <a:pt x="2640774" y="0"/>
                                </a:lnTo>
                                <a:close/>
                              </a:path>
                              <a:path w="3055620" h="27940">
                                <a:moveTo>
                                  <a:pt x="3055315" y="18669"/>
                                </a:moveTo>
                                <a:lnTo>
                                  <a:pt x="2640787" y="18669"/>
                                </a:lnTo>
                                <a:lnTo>
                                  <a:pt x="2640787" y="27800"/>
                                </a:lnTo>
                                <a:lnTo>
                                  <a:pt x="3055315" y="27800"/>
                                </a:lnTo>
                                <a:lnTo>
                                  <a:pt x="3055315" y="18669"/>
                                </a:lnTo>
                                <a:close/>
                              </a:path>
                              <a:path w="3055620" h="27940">
                                <a:moveTo>
                                  <a:pt x="3055315" y="0"/>
                                </a:moveTo>
                                <a:lnTo>
                                  <a:pt x="2640787" y="0"/>
                                </a:lnTo>
                                <a:lnTo>
                                  <a:pt x="2640787" y="9131"/>
                                </a:lnTo>
                                <a:lnTo>
                                  <a:pt x="3055315" y="9131"/>
                                </a:lnTo>
                                <a:lnTo>
                                  <a:pt x="30553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7A66F71" id="Group 8" o:spid="_x0000_s1026" style="width:240.6pt;height:2.2pt;mso-position-horizontal-relative:char;mso-position-vertical-relative:line" coordsize="30556,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">
                <v:shape id="Graphic 9" o:spid="_x0000_s1027" style="position:absolute;width:30556;height:279;visibility:visible;mso-wrap-style:square;v-text-anchor:top" coordsize="30556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" path="m2024761,18669r,l,18669r,9131l2024761,27800r,-9131xem2024761,r,l,,,9131r2024761,l2024761,xem2640774,18669r-51752,l2076653,18669r-51816,l2024837,27800r51816,l2588971,27800r51803,l2640774,18669xem2640774,r-51752,l2076653,r-51816,l2024837,9131r51816,l2588971,9131r51803,l2640774,xem3055315,18669r-414528,l2640787,27800r414528,l3055315,18669xem3055315,l2640787,r,9131l3055315,9131r,-9131xe" fillcolor="black" stroked="f">
                  <v:path arrowok="t"/>
                </v:shape>
                <w10:anchorlock/>
              </v:group>
            </w:pict>
          </mc:Fallback>
        </mc:AlternateContent>
      </w:r>
    </w:p>
    <w:p w14:paraId="2C3D0F67" w14:textId="77777777" w:rsidR="00761941" w:rsidRDefault="00000000">
      <w:pPr>
        <w:tabs>
          <w:tab w:val="left" w:pos="2589"/>
          <w:tab w:val="left" w:pos="4131"/>
        </w:tabs>
        <w:spacing w:before="153"/>
        <w:ind w:left="159"/>
        <w:rPr>
          <w:rFonts w:ascii="Arial MT"/>
          <w:sz w:val="18"/>
        </w:rPr>
      </w:pPr>
      <w:r>
        <w:rPr>
          <w:rFonts w:ascii="Arial MT"/>
          <w:sz w:val="18"/>
        </w:rPr>
        <w:t>Cross-section</w:t>
      </w:r>
      <w:r>
        <w:rPr>
          <w:rFonts w:ascii="Arial MT"/>
          <w:spacing w:val="-7"/>
          <w:sz w:val="18"/>
        </w:rPr>
        <w:t xml:space="preserve"> </w:t>
      </w:r>
      <w:r>
        <w:rPr>
          <w:rFonts w:ascii="Arial MT"/>
          <w:spacing w:val="-2"/>
          <w:sz w:val="18"/>
        </w:rPr>
        <w:t>random</w:t>
      </w:r>
      <w:r>
        <w:rPr>
          <w:rFonts w:ascii="Arial MT"/>
          <w:sz w:val="18"/>
        </w:rPr>
        <w:tab/>
      </w:r>
      <w:r>
        <w:rPr>
          <w:rFonts w:ascii="Arial MT"/>
          <w:spacing w:val="-2"/>
          <w:sz w:val="18"/>
        </w:rPr>
        <w:t>7.352286</w:t>
      </w:r>
      <w:r>
        <w:rPr>
          <w:rFonts w:ascii="Arial MT"/>
          <w:sz w:val="18"/>
        </w:rPr>
        <w:tab/>
        <w:t>5</w:t>
      </w:r>
      <w:r>
        <w:rPr>
          <w:rFonts w:ascii="Arial MT"/>
          <w:spacing w:val="39"/>
          <w:sz w:val="18"/>
        </w:rPr>
        <w:t xml:space="preserve">  </w:t>
      </w:r>
      <w:r>
        <w:rPr>
          <w:rFonts w:ascii="Arial MT"/>
          <w:spacing w:val="-2"/>
          <w:sz w:val="18"/>
        </w:rPr>
        <w:t>0.1957</w:t>
      </w:r>
    </w:p>
    <w:p w14:paraId="3D84B4EA" w14:textId="77777777" w:rsidR="00761941" w:rsidRDefault="00000000">
      <w:pPr>
        <w:pStyle w:val="BodyText"/>
        <w:spacing w:before="63"/>
        <w:rPr>
          <w:rFonts w:ascii="Arial MT"/>
          <w:sz w:val="20"/>
        </w:rPr>
      </w:pPr>
      <w:r>
        <w:rPr>
          <w:noProof/>
        </w:rPr>
        <mc:AlternateContent>
          <mc:Choice Requires="wps">
            <w:drawing>
              <wp:anchor distT="0" distB="0" distL="0" distR="0" simplePos="0" relativeHeight="487589376" behindDoc="1" locked="0" layoutInCell="1" allowOverlap="1" wp14:anchorId="75C07455" wp14:editId="733BCAE6">
                <wp:simplePos x="0" y="0"/>
                <wp:positionH relativeFrom="page">
                  <wp:posOffset>1079296</wp:posOffset>
                </wp:positionH>
                <wp:positionV relativeFrom="paragraph">
                  <wp:posOffset>201294</wp:posOffset>
                </wp:positionV>
                <wp:extent cx="3055620" cy="2794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27940"/>
                        </a:xfrm>
                        <a:custGeom>
                          <a:avLst/>
                          <a:gdLst/>
                          <a:ahLst/>
                          <a:cxnLst/>
                          <a:rect l="l" t="t" r="r" b="b"/>
                          <a:pathLst>
                            <a:path w="3055620" h="27940">
                              <a:moveTo>
                                <a:pt x="2024761" y="18288"/>
                              </a:moveTo>
                              <a:lnTo>
                                <a:pt x="2024761" y="18288"/>
                              </a:lnTo>
                              <a:lnTo>
                                <a:pt x="0" y="18288"/>
                              </a:lnTo>
                              <a:lnTo>
                                <a:pt x="0" y="27419"/>
                              </a:lnTo>
                              <a:lnTo>
                                <a:pt x="2024761" y="27419"/>
                              </a:lnTo>
                              <a:lnTo>
                                <a:pt x="2024761" y="18288"/>
                              </a:lnTo>
                              <a:close/>
                            </a:path>
                            <a:path w="3055620" h="27940">
                              <a:moveTo>
                                <a:pt x="2024761" y="0"/>
                              </a:moveTo>
                              <a:lnTo>
                                <a:pt x="2024761" y="0"/>
                              </a:lnTo>
                              <a:lnTo>
                                <a:pt x="0" y="0"/>
                              </a:lnTo>
                              <a:lnTo>
                                <a:pt x="0" y="9131"/>
                              </a:lnTo>
                              <a:lnTo>
                                <a:pt x="2024761" y="9131"/>
                              </a:lnTo>
                              <a:lnTo>
                                <a:pt x="2024761" y="0"/>
                              </a:lnTo>
                              <a:close/>
                            </a:path>
                            <a:path w="3055620" h="27940">
                              <a:moveTo>
                                <a:pt x="2640774" y="18288"/>
                              </a:moveTo>
                              <a:lnTo>
                                <a:pt x="2589022" y="18288"/>
                              </a:lnTo>
                              <a:lnTo>
                                <a:pt x="2076653" y="18288"/>
                              </a:lnTo>
                              <a:lnTo>
                                <a:pt x="2024837" y="18288"/>
                              </a:lnTo>
                              <a:lnTo>
                                <a:pt x="2024837" y="27419"/>
                              </a:lnTo>
                              <a:lnTo>
                                <a:pt x="2076653" y="27419"/>
                              </a:lnTo>
                              <a:lnTo>
                                <a:pt x="2588971" y="27419"/>
                              </a:lnTo>
                              <a:lnTo>
                                <a:pt x="2640774" y="27419"/>
                              </a:lnTo>
                              <a:lnTo>
                                <a:pt x="2640774" y="18288"/>
                              </a:lnTo>
                              <a:close/>
                            </a:path>
                            <a:path w="3055620" h="27940">
                              <a:moveTo>
                                <a:pt x="2640774" y="0"/>
                              </a:moveTo>
                              <a:lnTo>
                                <a:pt x="2589022" y="0"/>
                              </a:lnTo>
                              <a:lnTo>
                                <a:pt x="2076653" y="0"/>
                              </a:lnTo>
                              <a:lnTo>
                                <a:pt x="2024837" y="0"/>
                              </a:lnTo>
                              <a:lnTo>
                                <a:pt x="2024837" y="9131"/>
                              </a:lnTo>
                              <a:lnTo>
                                <a:pt x="2076653" y="9131"/>
                              </a:lnTo>
                              <a:lnTo>
                                <a:pt x="2588971" y="9131"/>
                              </a:lnTo>
                              <a:lnTo>
                                <a:pt x="2640774" y="9131"/>
                              </a:lnTo>
                              <a:lnTo>
                                <a:pt x="2640774" y="0"/>
                              </a:lnTo>
                              <a:close/>
                            </a:path>
                            <a:path w="3055620" h="27940">
                              <a:moveTo>
                                <a:pt x="3055315" y="18288"/>
                              </a:moveTo>
                              <a:lnTo>
                                <a:pt x="2640787" y="18288"/>
                              </a:lnTo>
                              <a:lnTo>
                                <a:pt x="2640787" y="27419"/>
                              </a:lnTo>
                              <a:lnTo>
                                <a:pt x="3055315" y="27419"/>
                              </a:lnTo>
                              <a:lnTo>
                                <a:pt x="3055315" y="18288"/>
                              </a:lnTo>
                              <a:close/>
                            </a:path>
                            <a:path w="3055620" h="27940">
                              <a:moveTo>
                                <a:pt x="3055315" y="0"/>
                              </a:moveTo>
                              <a:lnTo>
                                <a:pt x="2640787" y="0"/>
                              </a:lnTo>
                              <a:lnTo>
                                <a:pt x="2640787" y="9131"/>
                              </a:lnTo>
                              <a:lnTo>
                                <a:pt x="3055315" y="9131"/>
                              </a:lnTo>
                              <a:lnTo>
                                <a:pt x="3055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76AD83" id="Graphic 10" o:spid="_x0000_s1026" style="position:absolute;margin-left:85pt;margin-top:15.85pt;width:240.6pt;height:2.2pt;z-index:-15727104;visibility:visible;mso-wrap-style:square;mso-wrap-distance-left:0;mso-wrap-distance-top:0;mso-wrap-distance-right:0;mso-wrap-distance-bottom:0;mso-position-horizontal:absolute;mso-position-horizontal-relative:page;mso-position-vertical:absolute;mso-position-vertical-relative:text;v-text-anchor:top" coordsize="30556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" path="m2024761,18288r,l,18288r,9131l2024761,27419r,-9131xem2024761,r,l,,,9131r2024761,l2024761,xem2640774,18288r-51752,l2076653,18288r-51816,l2024837,27419r51816,l2588971,27419r51803,l2640774,18288xem2640774,r-51752,l2076653,r-51816,l2024837,9131r51816,l2588971,9131r51803,l2640774,xem3055315,18288r-414528,l2640787,27419r414528,l3055315,18288xem3055315,l2640787,r,9131l3055315,9131r,-9131xe" fillcolor="black" stroked="f">
                <v:path arrowok="t"/>
                <w10:wrap type="topAndBottom" anchorx="page"/>
              </v:shape>
            </w:pict>
          </mc:Fallback>
        </mc:AlternateContent>
      </w:r>
    </w:p>
    <w:p w14:paraId="271D4E53" w14:textId="77777777" w:rsidR="00761941" w:rsidRDefault="00761941">
      <w:pPr>
        <w:rPr>
          <w:rFonts w:ascii="Arial MT"/>
          <w:sz w:val="20"/>
        </w:rPr>
        <w:sectPr w:rsidR="00761941">
          <w:type w:val="continuous"/>
          <w:pgSz w:w="11910" w:h="16840"/>
          <w:pgMar w:top="2000" w:right="1680" w:bottom="1560" w:left="1540" w:header="571" w:footer="1374" w:gutter="0"/>
          <w:cols w:space="720"/>
        </w:sectPr>
      </w:pPr>
    </w:p>
    <w:p w14:paraId="2A528D69" w14:textId="77777777" w:rsidR="00761941" w:rsidRDefault="00761941">
      <w:pPr>
        <w:pStyle w:val="BodyText"/>
        <w:spacing w:before="168"/>
        <w:rPr>
          <w:rFonts w:ascii="Arial MT"/>
          <w:sz w:val="20"/>
        </w:rPr>
      </w:pPr>
    </w:p>
    <w:p w14:paraId="3C07C505" w14:textId="77777777" w:rsidR="00761941" w:rsidRDefault="00761941">
      <w:pPr>
        <w:rPr>
          <w:rFonts w:ascii="Arial MT"/>
          <w:sz w:val="20"/>
        </w:rPr>
        <w:sectPr w:rsidR="00761941">
          <w:pgSz w:w="11910" w:h="16840"/>
          <w:pgMar w:top="2000" w:right="1680" w:bottom="1560" w:left="1540" w:header="571" w:footer="1374" w:gutter="0"/>
          <w:cols w:space="720"/>
        </w:sectPr>
      </w:pPr>
    </w:p>
    <w:p w14:paraId="111E1C6C" w14:textId="77777777" w:rsidR="00761941" w:rsidRDefault="00000000">
      <w:pPr>
        <w:spacing w:before="97"/>
        <w:ind w:left="159"/>
        <w:rPr>
          <w:rFonts w:ascii="Arial MT"/>
          <w:sz w:val="18"/>
        </w:rPr>
      </w:pPr>
      <w:r>
        <w:rPr>
          <w:rFonts w:ascii="Arial MT"/>
          <w:sz w:val="18"/>
        </w:rPr>
        <w:t>Cross-section</w:t>
      </w:r>
      <w:r>
        <w:rPr>
          <w:rFonts w:ascii="Arial MT"/>
          <w:spacing w:val="-7"/>
          <w:sz w:val="18"/>
        </w:rPr>
        <w:t xml:space="preserve"> </w:t>
      </w:r>
      <w:r>
        <w:rPr>
          <w:rFonts w:ascii="Arial MT"/>
          <w:sz w:val="18"/>
        </w:rPr>
        <w:t>random</w:t>
      </w:r>
      <w:r>
        <w:rPr>
          <w:rFonts w:ascii="Arial MT"/>
          <w:spacing w:val="-2"/>
          <w:sz w:val="18"/>
        </w:rPr>
        <w:t xml:space="preserve"> </w:t>
      </w:r>
      <w:r>
        <w:rPr>
          <w:rFonts w:ascii="Arial MT"/>
          <w:sz w:val="18"/>
        </w:rPr>
        <w:t>effects</w:t>
      </w:r>
      <w:r>
        <w:rPr>
          <w:rFonts w:ascii="Arial MT"/>
          <w:spacing w:val="-11"/>
          <w:sz w:val="18"/>
        </w:rPr>
        <w:t xml:space="preserve"> </w:t>
      </w:r>
      <w:r>
        <w:rPr>
          <w:rFonts w:ascii="Arial MT"/>
          <w:sz w:val="18"/>
        </w:rPr>
        <w:t xml:space="preserve">test </w:t>
      </w:r>
      <w:r>
        <w:rPr>
          <w:rFonts w:ascii="Arial MT"/>
          <w:spacing w:val="-2"/>
          <w:sz w:val="18"/>
        </w:rPr>
        <w:t>comparisons:</w:t>
      </w:r>
    </w:p>
    <w:p w14:paraId="4B351946" w14:textId="77777777" w:rsidR="00761941" w:rsidRDefault="00000000">
      <w:pPr>
        <w:spacing w:before="46"/>
        <w:rPr>
          <w:rFonts w:ascii="Arial MT"/>
        </w:rPr>
      </w:pPr>
      <w:r>
        <w:br w:type="column"/>
      </w:r>
    </w:p>
    <w:p w14:paraId="4F177B8E" w14:textId="77777777" w:rsidR="00761941" w:rsidRDefault="00000000">
      <w:pPr>
        <w:pStyle w:val="BodyText"/>
        <w:tabs>
          <w:tab w:val="left" w:pos="1655"/>
          <w:tab w:val="left" w:pos="2427"/>
        </w:tabs>
        <w:ind w:left="159"/>
      </w:pPr>
      <w:r>
        <w:rPr>
          <w:spacing w:val="-2"/>
        </w:rPr>
        <w:t>Berdasarkan</w:t>
      </w:r>
      <w:r>
        <w:tab/>
      </w:r>
      <w:r>
        <w:rPr>
          <w:spacing w:val="-4"/>
        </w:rPr>
        <w:t>hasil</w:t>
      </w:r>
      <w:r>
        <w:tab/>
      </w:r>
      <w:r>
        <w:rPr>
          <w:spacing w:val="-2"/>
        </w:rPr>
        <w:t>perhitungan</w:t>
      </w:r>
    </w:p>
    <w:p w14:paraId="52EBCA5B" w14:textId="77777777" w:rsidR="00761941" w:rsidRDefault="00761941">
      <w:pPr>
        <w:sectPr w:rsidR="00761941">
          <w:type w:val="continuous"/>
          <w:pgSz w:w="11910" w:h="16840"/>
          <w:pgMar w:top="2000" w:right="1680" w:bottom="1560" w:left="1540" w:header="571" w:footer="1374" w:gutter="0"/>
          <w:cols w:num="2" w:space="720" w:equalWidth="0">
            <w:col w:w="4002" w:space="1006"/>
            <w:col w:w="3682"/>
          </w:cols>
        </w:sectPr>
      </w:pPr>
    </w:p>
    <w:p w14:paraId="3ABEE1BF" w14:textId="77777777" w:rsidR="00761941" w:rsidRDefault="00000000">
      <w:pPr>
        <w:pStyle w:val="BodyText"/>
        <w:spacing w:before="44" w:line="278" w:lineRule="auto"/>
        <w:ind w:left="159" w:right="131"/>
        <w:jc w:val="both"/>
      </w:pPr>
      <w:r>
        <w:rPr>
          <w:spacing w:val="-4"/>
        </w:rPr>
        <w:t xml:space="preserve">diatas nilai probabilitas cross-section random &gt; </w:t>
      </w:r>
      <w:r>
        <w:rPr>
          <w:rFonts w:ascii="Times New Roman" w:hAnsi="Times New Roman"/>
          <w:spacing w:val="-4"/>
        </w:rPr>
        <w:t xml:space="preserve">α </w:t>
      </w:r>
      <w:r>
        <w:rPr>
          <w:spacing w:val="-4"/>
        </w:rPr>
        <w:t xml:space="preserve">(0.05), maka dapat disimpulkan bahwa </w:t>
      </w:r>
      <w:r>
        <w:t xml:space="preserve">Random Effect Model (REM) lebih layak digunakan dibandingkan Fixed Effect Model </w:t>
      </w:r>
      <w:r>
        <w:rPr>
          <w:spacing w:val="-2"/>
        </w:rPr>
        <w:t>(FEM).</w:t>
      </w:r>
    </w:p>
    <w:p w14:paraId="47E72A50" w14:textId="77777777" w:rsidR="00761941" w:rsidRDefault="00761941">
      <w:pPr>
        <w:pStyle w:val="BodyText"/>
        <w:spacing w:before="48"/>
      </w:pPr>
    </w:p>
    <w:p w14:paraId="0A4F154F" w14:textId="77777777" w:rsidR="00761941" w:rsidRDefault="00000000">
      <w:pPr>
        <w:pStyle w:val="Heading2"/>
        <w:numPr>
          <w:ilvl w:val="0"/>
          <w:numId w:val="1"/>
        </w:numPr>
        <w:tabs>
          <w:tab w:val="left" w:pos="726"/>
        </w:tabs>
        <w:ind w:hanging="600"/>
      </w:pPr>
      <w:r>
        <w:rPr>
          <w:w w:val="110"/>
        </w:rPr>
        <w:t>Uji</w:t>
      </w:r>
      <w:r>
        <w:rPr>
          <w:spacing w:val="13"/>
          <w:w w:val="110"/>
        </w:rPr>
        <w:t xml:space="preserve"> </w:t>
      </w:r>
      <w:r>
        <w:rPr>
          <w:w w:val="110"/>
        </w:rPr>
        <w:t>Lagrage</w:t>
      </w:r>
      <w:r>
        <w:rPr>
          <w:spacing w:val="12"/>
          <w:w w:val="110"/>
        </w:rPr>
        <w:t xml:space="preserve"> </w:t>
      </w:r>
      <w:r>
        <w:rPr>
          <w:spacing w:val="-2"/>
          <w:w w:val="110"/>
        </w:rPr>
        <w:t>Multipler</w:t>
      </w:r>
    </w:p>
    <w:p w14:paraId="16F12DCD" w14:textId="77777777" w:rsidR="00761941" w:rsidRDefault="00761941">
      <w:pPr>
        <w:pStyle w:val="BodyText"/>
        <w:rPr>
          <w:rFonts w:ascii="Calibri"/>
          <w:b/>
          <w:sz w:val="18"/>
        </w:rPr>
      </w:pPr>
    </w:p>
    <w:p w14:paraId="3D76CA7E" w14:textId="77777777" w:rsidR="00761941" w:rsidRDefault="00761941">
      <w:pPr>
        <w:pStyle w:val="BodyText"/>
        <w:spacing w:before="5"/>
        <w:rPr>
          <w:rFonts w:ascii="Calibri"/>
          <w:b/>
          <w:sz w:val="18"/>
        </w:rPr>
      </w:pPr>
    </w:p>
    <w:p w14:paraId="11432662" w14:textId="77777777" w:rsidR="00761941" w:rsidRDefault="00000000">
      <w:pPr>
        <w:spacing w:line="446" w:lineRule="auto"/>
        <w:ind w:left="808" w:right="4019"/>
        <w:rPr>
          <w:rFonts w:ascii="Arial MT"/>
          <w:sz w:val="18"/>
        </w:rPr>
      </w:pPr>
      <w:r>
        <w:rPr>
          <w:rFonts w:ascii="Arial MT"/>
          <w:sz w:val="18"/>
        </w:rPr>
        <w:t>Lagrange</w:t>
      </w:r>
      <w:r>
        <w:rPr>
          <w:rFonts w:ascii="Arial MT"/>
          <w:spacing w:val="-10"/>
          <w:sz w:val="18"/>
        </w:rPr>
        <w:t xml:space="preserve"> </w:t>
      </w:r>
      <w:r>
        <w:rPr>
          <w:rFonts w:ascii="Arial MT"/>
          <w:sz w:val="18"/>
        </w:rPr>
        <w:t>Multiplier</w:t>
      </w:r>
      <w:r>
        <w:rPr>
          <w:rFonts w:ascii="Arial MT"/>
          <w:spacing w:val="-9"/>
          <w:sz w:val="18"/>
        </w:rPr>
        <w:t xml:space="preserve"> </w:t>
      </w:r>
      <w:r>
        <w:rPr>
          <w:rFonts w:ascii="Arial MT"/>
          <w:sz w:val="18"/>
        </w:rPr>
        <w:t>Tests</w:t>
      </w:r>
      <w:r>
        <w:rPr>
          <w:rFonts w:ascii="Arial MT"/>
          <w:spacing w:val="-10"/>
          <w:sz w:val="18"/>
        </w:rPr>
        <w:t xml:space="preserve"> </w:t>
      </w:r>
      <w:r>
        <w:rPr>
          <w:rFonts w:ascii="Arial MT"/>
          <w:sz w:val="18"/>
        </w:rPr>
        <w:t>for</w:t>
      </w:r>
      <w:r>
        <w:rPr>
          <w:rFonts w:ascii="Arial MT"/>
          <w:spacing w:val="-5"/>
          <w:sz w:val="18"/>
        </w:rPr>
        <w:t xml:space="preserve"> </w:t>
      </w:r>
      <w:r>
        <w:rPr>
          <w:rFonts w:ascii="Arial MT"/>
          <w:sz w:val="18"/>
        </w:rPr>
        <w:t>Random</w:t>
      </w:r>
      <w:r>
        <w:rPr>
          <w:rFonts w:ascii="Arial MT"/>
          <w:spacing w:val="-5"/>
          <w:sz w:val="18"/>
        </w:rPr>
        <w:t xml:space="preserve"> </w:t>
      </w:r>
      <w:r>
        <w:rPr>
          <w:rFonts w:ascii="Arial MT"/>
          <w:sz w:val="18"/>
        </w:rPr>
        <w:t>Effects Null hypotheses: No effects</w:t>
      </w:r>
    </w:p>
    <w:p w14:paraId="58243293" w14:textId="77777777" w:rsidR="00761941" w:rsidRDefault="00000000">
      <w:pPr>
        <w:spacing w:line="206" w:lineRule="exact"/>
        <w:ind w:left="808"/>
        <w:rPr>
          <w:rFonts w:ascii="Arial MT"/>
          <w:sz w:val="18"/>
        </w:rPr>
      </w:pPr>
      <w:r>
        <w:rPr>
          <w:rFonts w:ascii="Arial MT"/>
          <w:sz w:val="18"/>
        </w:rPr>
        <w:t>Alternative</w:t>
      </w:r>
      <w:r>
        <w:rPr>
          <w:rFonts w:ascii="Arial MT"/>
          <w:spacing w:val="-12"/>
          <w:sz w:val="18"/>
        </w:rPr>
        <w:t xml:space="preserve"> </w:t>
      </w:r>
      <w:r>
        <w:rPr>
          <w:rFonts w:ascii="Arial MT"/>
          <w:sz w:val="18"/>
        </w:rPr>
        <w:t>hypotheses:</w:t>
      </w:r>
      <w:r>
        <w:rPr>
          <w:rFonts w:ascii="Arial MT"/>
          <w:spacing w:val="-6"/>
          <w:sz w:val="18"/>
        </w:rPr>
        <w:t xml:space="preserve"> </w:t>
      </w:r>
      <w:r>
        <w:rPr>
          <w:rFonts w:ascii="Arial MT"/>
          <w:sz w:val="18"/>
        </w:rPr>
        <w:t>Two-sided</w:t>
      </w:r>
      <w:r>
        <w:rPr>
          <w:rFonts w:ascii="Arial MT"/>
          <w:spacing w:val="-8"/>
          <w:sz w:val="18"/>
        </w:rPr>
        <w:t xml:space="preserve"> </w:t>
      </w:r>
      <w:r>
        <w:rPr>
          <w:rFonts w:ascii="Arial MT"/>
          <w:spacing w:val="-2"/>
          <w:sz w:val="18"/>
        </w:rPr>
        <w:t>(Breusch-</w:t>
      </w:r>
    </w:p>
    <w:p w14:paraId="7FB51B59" w14:textId="77777777" w:rsidR="00761941" w:rsidRDefault="00000000">
      <w:pPr>
        <w:spacing w:before="19"/>
        <w:ind w:left="808"/>
        <w:rPr>
          <w:rFonts w:ascii="Arial MT"/>
          <w:sz w:val="18"/>
        </w:rPr>
      </w:pPr>
      <w:r>
        <w:rPr>
          <w:rFonts w:ascii="Arial MT"/>
          <w:sz w:val="18"/>
        </w:rPr>
        <w:t>Pagan)</w:t>
      </w:r>
      <w:r>
        <w:rPr>
          <w:rFonts w:ascii="Arial MT"/>
          <w:spacing w:val="-3"/>
          <w:sz w:val="18"/>
        </w:rPr>
        <w:t xml:space="preserve"> </w:t>
      </w:r>
      <w:r>
        <w:rPr>
          <w:rFonts w:ascii="Arial MT"/>
          <w:sz w:val="18"/>
        </w:rPr>
        <w:t>and</w:t>
      </w:r>
      <w:r>
        <w:rPr>
          <w:rFonts w:ascii="Arial MT"/>
          <w:spacing w:val="-4"/>
          <w:sz w:val="18"/>
        </w:rPr>
        <w:t xml:space="preserve"> </w:t>
      </w:r>
      <w:r>
        <w:rPr>
          <w:rFonts w:ascii="Arial MT"/>
          <w:sz w:val="18"/>
        </w:rPr>
        <w:t>one-</w:t>
      </w:r>
      <w:r>
        <w:rPr>
          <w:rFonts w:ascii="Arial MT"/>
          <w:spacing w:val="-4"/>
          <w:sz w:val="18"/>
        </w:rPr>
        <w:t>sided</w:t>
      </w:r>
    </w:p>
    <w:p w14:paraId="61E71F63" w14:textId="77777777" w:rsidR="00761941" w:rsidRDefault="00000000">
      <w:pPr>
        <w:spacing w:before="177"/>
        <w:ind w:left="1211"/>
        <w:rPr>
          <w:rFonts w:ascii="Arial MT"/>
          <w:sz w:val="18"/>
        </w:rPr>
      </w:pPr>
      <w:r>
        <w:rPr>
          <w:rFonts w:ascii="Arial MT"/>
          <w:sz w:val="18"/>
        </w:rPr>
        <w:t>(all</w:t>
      </w:r>
      <w:r>
        <w:rPr>
          <w:rFonts w:ascii="Arial MT"/>
          <w:spacing w:val="-4"/>
          <w:sz w:val="18"/>
        </w:rPr>
        <w:t xml:space="preserve"> </w:t>
      </w:r>
      <w:r>
        <w:rPr>
          <w:rFonts w:ascii="Arial MT"/>
          <w:sz w:val="18"/>
        </w:rPr>
        <w:t>others)</w:t>
      </w:r>
      <w:r>
        <w:rPr>
          <w:rFonts w:ascii="Arial MT"/>
          <w:spacing w:val="-4"/>
          <w:sz w:val="18"/>
        </w:rPr>
        <w:t xml:space="preserve"> </w:t>
      </w:r>
      <w:r>
        <w:rPr>
          <w:rFonts w:ascii="Arial MT"/>
          <w:spacing w:val="-2"/>
          <w:sz w:val="18"/>
        </w:rPr>
        <w:t>alternatives</w:t>
      </w:r>
    </w:p>
    <w:p w14:paraId="7AAC151E" w14:textId="77777777" w:rsidR="00761941" w:rsidRDefault="00000000">
      <w:pPr>
        <w:pStyle w:val="BodyText"/>
        <w:spacing w:before="8"/>
        <w:rPr>
          <w:rFonts w:ascii="Arial MT"/>
          <w:sz w:val="16"/>
        </w:rPr>
      </w:pPr>
      <w:r>
        <w:rPr>
          <w:noProof/>
        </w:rPr>
        <mc:AlternateContent>
          <mc:Choice Requires="wps">
            <w:drawing>
              <wp:anchor distT="0" distB="0" distL="0" distR="0" simplePos="0" relativeHeight="487589888" behindDoc="1" locked="0" layoutInCell="1" allowOverlap="1" wp14:anchorId="57E3DAA8" wp14:editId="5B4837AC">
                <wp:simplePos x="0" y="0"/>
                <wp:positionH relativeFrom="page">
                  <wp:posOffset>1491107</wp:posOffset>
                </wp:positionH>
                <wp:positionV relativeFrom="paragraph">
                  <wp:posOffset>137353</wp:posOffset>
                </wp:positionV>
                <wp:extent cx="2400300" cy="279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27940"/>
                        </a:xfrm>
                        <a:custGeom>
                          <a:avLst/>
                          <a:gdLst/>
                          <a:ahLst/>
                          <a:cxnLst/>
                          <a:rect l="l" t="t" r="r" b="b"/>
                          <a:pathLst>
                            <a:path w="2400300" h="27940">
                              <a:moveTo>
                                <a:pt x="1317294" y="18300"/>
                              </a:moveTo>
                              <a:lnTo>
                                <a:pt x="829310" y="18300"/>
                              </a:lnTo>
                              <a:lnTo>
                                <a:pt x="777544" y="18300"/>
                              </a:lnTo>
                              <a:lnTo>
                                <a:pt x="0" y="18300"/>
                              </a:lnTo>
                              <a:lnTo>
                                <a:pt x="0" y="27432"/>
                              </a:lnTo>
                              <a:lnTo>
                                <a:pt x="777494" y="27432"/>
                              </a:lnTo>
                              <a:lnTo>
                                <a:pt x="829310" y="27432"/>
                              </a:lnTo>
                              <a:lnTo>
                                <a:pt x="1317294" y="27432"/>
                              </a:lnTo>
                              <a:lnTo>
                                <a:pt x="1317294" y="18300"/>
                              </a:lnTo>
                              <a:close/>
                            </a:path>
                            <a:path w="2400300" h="27940">
                              <a:moveTo>
                                <a:pt x="1317294" y="0"/>
                              </a:moveTo>
                              <a:lnTo>
                                <a:pt x="829310" y="0"/>
                              </a:lnTo>
                              <a:lnTo>
                                <a:pt x="777544" y="0"/>
                              </a:lnTo>
                              <a:lnTo>
                                <a:pt x="0" y="0"/>
                              </a:lnTo>
                              <a:lnTo>
                                <a:pt x="0" y="9144"/>
                              </a:lnTo>
                              <a:lnTo>
                                <a:pt x="777494" y="9144"/>
                              </a:lnTo>
                              <a:lnTo>
                                <a:pt x="829310" y="9144"/>
                              </a:lnTo>
                              <a:lnTo>
                                <a:pt x="1317294" y="9144"/>
                              </a:lnTo>
                              <a:lnTo>
                                <a:pt x="1317294" y="0"/>
                              </a:lnTo>
                              <a:close/>
                            </a:path>
                            <a:path w="2400300" h="27940">
                              <a:moveTo>
                                <a:pt x="2399715" y="18300"/>
                              </a:moveTo>
                              <a:lnTo>
                                <a:pt x="1911731" y="18300"/>
                              </a:lnTo>
                              <a:lnTo>
                                <a:pt x="1859915" y="18300"/>
                              </a:lnTo>
                              <a:lnTo>
                                <a:pt x="1369187" y="18300"/>
                              </a:lnTo>
                              <a:lnTo>
                                <a:pt x="1317371" y="18300"/>
                              </a:lnTo>
                              <a:lnTo>
                                <a:pt x="1317371" y="27432"/>
                              </a:lnTo>
                              <a:lnTo>
                                <a:pt x="1369187" y="27432"/>
                              </a:lnTo>
                              <a:lnTo>
                                <a:pt x="1859915" y="27432"/>
                              </a:lnTo>
                              <a:lnTo>
                                <a:pt x="1911731" y="27432"/>
                              </a:lnTo>
                              <a:lnTo>
                                <a:pt x="2399715" y="27432"/>
                              </a:lnTo>
                              <a:lnTo>
                                <a:pt x="2399715" y="18300"/>
                              </a:lnTo>
                              <a:close/>
                            </a:path>
                            <a:path w="2400300" h="27940">
                              <a:moveTo>
                                <a:pt x="2399715" y="0"/>
                              </a:moveTo>
                              <a:lnTo>
                                <a:pt x="1911731" y="0"/>
                              </a:lnTo>
                              <a:lnTo>
                                <a:pt x="1859915" y="0"/>
                              </a:lnTo>
                              <a:lnTo>
                                <a:pt x="1369187" y="0"/>
                              </a:lnTo>
                              <a:lnTo>
                                <a:pt x="1317371" y="0"/>
                              </a:lnTo>
                              <a:lnTo>
                                <a:pt x="1317371" y="9144"/>
                              </a:lnTo>
                              <a:lnTo>
                                <a:pt x="1369187" y="9144"/>
                              </a:lnTo>
                              <a:lnTo>
                                <a:pt x="1859915" y="9144"/>
                              </a:lnTo>
                              <a:lnTo>
                                <a:pt x="1911731" y="9144"/>
                              </a:lnTo>
                              <a:lnTo>
                                <a:pt x="2399715" y="9144"/>
                              </a:lnTo>
                              <a:lnTo>
                                <a:pt x="2399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847BDF" id="Graphic 11" o:spid="_x0000_s1026" style="position:absolute;margin-left:117.4pt;margin-top:10.8pt;width:189pt;height:2.2pt;z-index:-15726592;visibility:visible;mso-wrap-style:square;mso-wrap-distance-left:0;mso-wrap-distance-top:0;mso-wrap-distance-right:0;mso-wrap-distance-bottom:0;mso-position-horizontal:absolute;mso-position-horizontal-relative:page;mso-position-vertical:absolute;mso-position-vertical-relative:text;v-text-anchor:top" coordsize="240030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" path="m1317294,18300r-487984,l777544,18300,,18300r,9132l777494,27432r51816,l1317294,27432r,-9132xem1317294,l829310,,777544,,,,,9144r777494,l829310,9144r487984,l1317294,xem2399715,18300r-487984,l1859915,18300r-490728,l1317371,18300r,9132l1369187,27432r490728,l1911731,27432r487984,l2399715,18300xem2399715,l1911731,r-51816,l1369187,r-51816,l1317371,9144r51816,l1859915,9144r51816,l2399715,9144r,-9144xe" fillcolor="black" stroked="f">
                <v:path arrowok="t"/>
                <w10:wrap type="topAndBottom" anchorx="page"/>
              </v:shape>
            </w:pict>
          </mc:Fallback>
        </mc:AlternateContent>
      </w:r>
    </w:p>
    <w:p w14:paraId="36B31F47" w14:textId="77777777" w:rsidR="00761941" w:rsidRDefault="00000000">
      <w:pPr>
        <w:spacing w:before="4" w:line="446" w:lineRule="auto"/>
        <w:ind w:left="2191" w:right="4729" w:firstLine="471"/>
        <w:rPr>
          <w:rFonts w:ascii="Arial MT"/>
          <w:sz w:val="18"/>
        </w:rPr>
      </w:pPr>
      <w:r>
        <w:rPr>
          <w:rFonts w:ascii="Arial MT"/>
          <w:sz w:val="18"/>
        </w:rPr>
        <w:t>Test</w:t>
      </w:r>
      <w:r>
        <w:rPr>
          <w:rFonts w:ascii="Arial MT"/>
          <w:spacing w:val="-13"/>
          <w:sz w:val="18"/>
        </w:rPr>
        <w:t xml:space="preserve"> </w:t>
      </w:r>
      <w:r>
        <w:rPr>
          <w:rFonts w:ascii="Arial MT"/>
          <w:sz w:val="18"/>
        </w:rPr>
        <w:t xml:space="preserve">Hypothesis </w:t>
      </w:r>
      <w:r>
        <w:rPr>
          <w:rFonts w:ascii="Arial MT"/>
          <w:spacing w:val="-2"/>
          <w:sz w:val="18"/>
        </w:rPr>
        <w:t>Cross-</w:t>
      </w:r>
    </w:p>
    <w:p w14:paraId="10C3B88B" w14:textId="77777777" w:rsidR="00761941" w:rsidRDefault="00761941">
      <w:pPr>
        <w:pStyle w:val="BodyText"/>
        <w:rPr>
          <w:rFonts w:ascii="Arial MT"/>
          <w:sz w:val="18"/>
        </w:rPr>
      </w:pPr>
    </w:p>
    <w:p w14:paraId="3F8B667E" w14:textId="77777777" w:rsidR="00761941" w:rsidRDefault="00761941">
      <w:pPr>
        <w:pStyle w:val="BodyText"/>
        <w:rPr>
          <w:rFonts w:ascii="Arial MT"/>
          <w:sz w:val="18"/>
        </w:rPr>
      </w:pPr>
    </w:p>
    <w:p w14:paraId="61E7B9E0" w14:textId="77777777" w:rsidR="00761941" w:rsidRDefault="00761941">
      <w:pPr>
        <w:pStyle w:val="BodyText"/>
        <w:rPr>
          <w:rFonts w:ascii="Arial MT"/>
          <w:sz w:val="18"/>
        </w:rPr>
      </w:pPr>
    </w:p>
    <w:p w14:paraId="11D2B8DE" w14:textId="77777777" w:rsidR="00761941" w:rsidRDefault="00761941">
      <w:pPr>
        <w:pStyle w:val="BodyText"/>
        <w:rPr>
          <w:rFonts w:ascii="Arial MT"/>
          <w:sz w:val="18"/>
        </w:rPr>
      </w:pPr>
    </w:p>
    <w:p w14:paraId="5C0AE51A" w14:textId="77777777" w:rsidR="00761941" w:rsidRDefault="00761941">
      <w:pPr>
        <w:pStyle w:val="BodyText"/>
        <w:rPr>
          <w:rFonts w:ascii="Arial MT"/>
          <w:sz w:val="18"/>
        </w:rPr>
      </w:pPr>
    </w:p>
    <w:p w14:paraId="29040916" w14:textId="77777777" w:rsidR="00761941" w:rsidRDefault="00761941">
      <w:pPr>
        <w:pStyle w:val="BodyText"/>
        <w:spacing w:before="197"/>
        <w:rPr>
          <w:rFonts w:ascii="Arial MT"/>
          <w:sz w:val="18"/>
        </w:rPr>
      </w:pPr>
    </w:p>
    <w:p w14:paraId="1ADD6763" w14:textId="77777777" w:rsidR="00761941" w:rsidRDefault="00000000">
      <w:pPr>
        <w:pStyle w:val="BodyText"/>
        <w:spacing w:line="278" w:lineRule="auto"/>
        <w:ind w:left="159" w:right="121" w:firstLine="566"/>
        <w:jc w:val="both"/>
      </w:pPr>
      <w:r>
        <w:rPr>
          <w:noProof/>
        </w:rPr>
        <mc:AlternateContent>
          <mc:Choice Requires="wps">
            <w:drawing>
              <wp:anchor distT="0" distB="0" distL="0" distR="0" simplePos="0" relativeHeight="15731200" behindDoc="0" locked="0" layoutInCell="1" allowOverlap="1" wp14:anchorId="7C8C96C0" wp14:editId="388038B7">
                <wp:simplePos x="0" y="0"/>
                <wp:positionH relativeFrom="page">
                  <wp:posOffset>1453007</wp:posOffset>
                </wp:positionH>
                <wp:positionV relativeFrom="paragraph">
                  <wp:posOffset>-1015994</wp:posOffset>
                </wp:positionV>
                <wp:extent cx="2476500" cy="8140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8140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10"/>
                              <w:gridCol w:w="1091"/>
                              <w:gridCol w:w="852"/>
                              <w:gridCol w:w="826"/>
                            </w:tblGrid>
                            <w:tr w:rsidR="00761941" w14:paraId="773C4877" w14:textId="77777777">
                              <w:trPr>
                                <w:trHeight w:val="418"/>
                              </w:trPr>
                              <w:tc>
                                <w:tcPr>
                                  <w:tcW w:w="1010" w:type="dxa"/>
                                  <w:tcBorders>
                                    <w:bottom w:val="double" w:sz="6" w:space="0" w:color="000000"/>
                                  </w:tcBorders>
                                </w:tcPr>
                                <w:p w14:paraId="44A3F466" w14:textId="77777777" w:rsidR="00761941" w:rsidRDefault="00761941">
                                  <w:pPr>
                                    <w:pStyle w:val="TableParagraph"/>
                                    <w:rPr>
                                      <w:rFonts w:ascii="Times New Roman"/>
                                      <w:sz w:val="20"/>
                                    </w:rPr>
                                  </w:pPr>
                                </w:p>
                              </w:tc>
                              <w:tc>
                                <w:tcPr>
                                  <w:tcW w:w="1091" w:type="dxa"/>
                                  <w:tcBorders>
                                    <w:bottom w:val="double" w:sz="6" w:space="0" w:color="000000"/>
                                  </w:tcBorders>
                                </w:tcPr>
                                <w:p w14:paraId="60E3BBF4" w14:textId="77777777" w:rsidR="00761941" w:rsidRDefault="00000000">
                                  <w:pPr>
                                    <w:pStyle w:val="TableParagraph"/>
                                    <w:spacing w:line="203" w:lineRule="exact"/>
                                    <w:ind w:right="163"/>
                                    <w:jc w:val="right"/>
                                    <w:rPr>
                                      <w:sz w:val="18"/>
                                    </w:rPr>
                                  </w:pPr>
                                  <w:r>
                                    <w:rPr>
                                      <w:spacing w:val="-2"/>
                                      <w:sz w:val="18"/>
                                    </w:rPr>
                                    <w:t>section</w:t>
                                  </w:r>
                                </w:p>
                              </w:tc>
                              <w:tc>
                                <w:tcPr>
                                  <w:tcW w:w="852" w:type="dxa"/>
                                  <w:tcBorders>
                                    <w:bottom w:val="double" w:sz="6" w:space="0" w:color="000000"/>
                                  </w:tcBorders>
                                </w:tcPr>
                                <w:p w14:paraId="1BAE63BF" w14:textId="77777777" w:rsidR="00761941" w:rsidRDefault="00000000">
                                  <w:pPr>
                                    <w:pStyle w:val="TableParagraph"/>
                                    <w:spacing w:line="203" w:lineRule="exact"/>
                                    <w:ind w:left="3" w:right="46"/>
                                    <w:jc w:val="center"/>
                                    <w:rPr>
                                      <w:sz w:val="18"/>
                                    </w:rPr>
                                  </w:pPr>
                                  <w:r>
                                    <w:rPr>
                                      <w:spacing w:val="-4"/>
                                      <w:sz w:val="18"/>
                                    </w:rPr>
                                    <w:t>Time</w:t>
                                  </w:r>
                                </w:p>
                              </w:tc>
                              <w:tc>
                                <w:tcPr>
                                  <w:tcW w:w="826" w:type="dxa"/>
                                  <w:tcBorders>
                                    <w:bottom w:val="double" w:sz="6" w:space="0" w:color="000000"/>
                                  </w:tcBorders>
                                </w:tcPr>
                                <w:p w14:paraId="0C3563A4" w14:textId="77777777" w:rsidR="00761941" w:rsidRDefault="00000000">
                                  <w:pPr>
                                    <w:pStyle w:val="TableParagraph"/>
                                    <w:spacing w:line="203" w:lineRule="exact"/>
                                    <w:ind w:left="24" w:right="49"/>
                                    <w:jc w:val="center"/>
                                    <w:rPr>
                                      <w:sz w:val="18"/>
                                    </w:rPr>
                                  </w:pPr>
                                  <w:r>
                                    <w:rPr>
                                      <w:spacing w:val="-4"/>
                                      <w:sz w:val="18"/>
                                    </w:rPr>
                                    <w:t>Both</w:t>
                                  </w:r>
                                </w:p>
                              </w:tc>
                            </w:tr>
                            <w:tr w:rsidR="00761941" w14:paraId="39AD2149" w14:textId="77777777">
                              <w:trPr>
                                <w:trHeight w:val="526"/>
                              </w:trPr>
                              <w:tc>
                                <w:tcPr>
                                  <w:tcW w:w="1010" w:type="dxa"/>
                                  <w:tcBorders>
                                    <w:top w:val="double" w:sz="6" w:space="0" w:color="000000"/>
                                  </w:tcBorders>
                                </w:tcPr>
                                <w:p w14:paraId="5EB4FEC8" w14:textId="77777777" w:rsidR="00761941" w:rsidRDefault="00000000">
                                  <w:pPr>
                                    <w:pStyle w:val="TableParagraph"/>
                                    <w:spacing w:before="8" w:line="256" w:lineRule="auto"/>
                                    <w:ind w:right="284"/>
                                    <w:rPr>
                                      <w:sz w:val="18"/>
                                    </w:rPr>
                                  </w:pPr>
                                  <w:r>
                                    <w:rPr>
                                      <w:spacing w:val="-2"/>
                                      <w:sz w:val="18"/>
                                    </w:rPr>
                                    <w:t>Breusch- Pagan</w:t>
                                  </w:r>
                                </w:p>
                              </w:tc>
                              <w:tc>
                                <w:tcPr>
                                  <w:tcW w:w="1091" w:type="dxa"/>
                                  <w:tcBorders>
                                    <w:top w:val="double" w:sz="6" w:space="0" w:color="000000"/>
                                  </w:tcBorders>
                                </w:tcPr>
                                <w:p w14:paraId="609F1ABE" w14:textId="77777777" w:rsidR="00761941" w:rsidRDefault="00761941">
                                  <w:pPr>
                                    <w:pStyle w:val="TableParagraph"/>
                                    <w:spacing w:before="24"/>
                                    <w:rPr>
                                      <w:rFonts w:ascii="Georgia"/>
                                      <w:sz w:val="18"/>
                                    </w:rPr>
                                  </w:pPr>
                                </w:p>
                                <w:p w14:paraId="52D1CDEE" w14:textId="77777777" w:rsidR="00761941" w:rsidRDefault="00000000">
                                  <w:pPr>
                                    <w:pStyle w:val="TableParagraph"/>
                                    <w:ind w:right="48"/>
                                    <w:jc w:val="right"/>
                                    <w:rPr>
                                      <w:sz w:val="18"/>
                                    </w:rPr>
                                  </w:pPr>
                                  <w:r>
                                    <w:rPr>
                                      <w:spacing w:val="-2"/>
                                      <w:sz w:val="18"/>
                                    </w:rPr>
                                    <w:t>13.26907</w:t>
                                  </w:r>
                                </w:p>
                              </w:tc>
                              <w:tc>
                                <w:tcPr>
                                  <w:tcW w:w="852" w:type="dxa"/>
                                  <w:tcBorders>
                                    <w:top w:val="double" w:sz="6" w:space="0" w:color="000000"/>
                                  </w:tcBorders>
                                </w:tcPr>
                                <w:p w14:paraId="55D5F44F" w14:textId="77777777" w:rsidR="00761941" w:rsidRDefault="00761941">
                                  <w:pPr>
                                    <w:pStyle w:val="TableParagraph"/>
                                    <w:spacing w:before="24"/>
                                    <w:rPr>
                                      <w:rFonts w:ascii="Georgia"/>
                                      <w:sz w:val="18"/>
                                    </w:rPr>
                                  </w:pPr>
                                </w:p>
                                <w:p w14:paraId="0C0A542B" w14:textId="77777777" w:rsidR="00761941" w:rsidRDefault="00000000">
                                  <w:pPr>
                                    <w:pStyle w:val="TableParagraph"/>
                                    <w:ind w:left="3"/>
                                    <w:jc w:val="center"/>
                                    <w:rPr>
                                      <w:sz w:val="18"/>
                                    </w:rPr>
                                  </w:pPr>
                                  <w:r>
                                    <w:rPr>
                                      <w:spacing w:val="-2"/>
                                      <w:sz w:val="18"/>
                                    </w:rPr>
                                    <w:t>1.011068</w:t>
                                  </w:r>
                                </w:p>
                              </w:tc>
                              <w:tc>
                                <w:tcPr>
                                  <w:tcW w:w="826" w:type="dxa"/>
                                  <w:tcBorders>
                                    <w:top w:val="double" w:sz="6" w:space="0" w:color="000000"/>
                                  </w:tcBorders>
                                </w:tcPr>
                                <w:p w14:paraId="034BA475" w14:textId="77777777" w:rsidR="00761941" w:rsidRDefault="00761941">
                                  <w:pPr>
                                    <w:pStyle w:val="TableParagraph"/>
                                    <w:spacing w:before="24"/>
                                    <w:rPr>
                                      <w:rFonts w:ascii="Georgia"/>
                                      <w:sz w:val="18"/>
                                    </w:rPr>
                                  </w:pPr>
                                </w:p>
                                <w:p w14:paraId="07F0BDC7" w14:textId="77777777" w:rsidR="00761941" w:rsidRDefault="00000000">
                                  <w:pPr>
                                    <w:pStyle w:val="TableParagraph"/>
                                    <w:ind w:left="24"/>
                                    <w:jc w:val="center"/>
                                    <w:rPr>
                                      <w:sz w:val="18"/>
                                    </w:rPr>
                                  </w:pPr>
                                  <w:r>
                                    <w:rPr>
                                      <w:spacing w:val="-2"/>
                                      <w:sz w:val="18"/>
                                    </w:rPr>
                                    <w:t>14.28014</w:t>
                                  </w:r>
                                </w:p>
                              </w:tc>
                            </w:tr>
                            <w:tr w:rsidR="00761941" w14:paraId="78D96F81" w14:textId="77777777">
                              <w:trPr>
                                <w:trHeight w:val="293"/>
                              </w:trPr>
                              <w:tc>
                                <w:tcPr>
                                  <w:tcW w:w="1010" w:type="dxa"/>
                                </w:tcPr>
                                <w:p w14:paraId="41E2BB83" w14:textId="77777777" w:rsidR="00761941" w:rsidRDefault="00761941">
                                  <w:pPr>
                                    <w:pStyle w:val="TableParagraph"/>
                                    <w:rPr>
                                      <w:rFonts w:ascii="Times New Roman"/>
                                      <w:sz w:val="20"/>
                                    </w:rPr>
                                  </w:pPr>
                                </w:p>
                              </w:tc>
                              <w:tc>
                                <w:tcPr>
                                  <w:tcW w:w="1091" w:type="dxa"/>
                                </w:tcPr>
                                <w:p w14:paraId="32405E84" w14:textId="77777777" w:rsidR="00761941" w:rsidRDefault="00000000">
                                  <w:pPr>
                                    <w:pStyle w:val="TableParagraph"/>
                                    <w:spacing w:before="86" w:line="187" w:lineRule="exact"/>
                                    <w:ind w:right="113"/>
                                    <w:jc w:val="right"/>
                                    <w:rPr>
                                      <w:sz w:val="18"/>
                                    </w:rPr>
                                  </w:pPr>
                                  <w:r>
                                    <w:rPr>
                                      <w:spacing w:val="-2"/>
                                      <w:sz w:val="18"/>
                                    </w:rPr>
                                    <w:t>(0.0003)</w:t>
                                  </w:r>
                                </w:p>
                              </w:tc>
                              <w:tc>
                                <w:tcPr>
                                  <w:tcW w:w="852" w:type="dxa"/>
                                </w:tcPr>
                                <w:p w14:paraId="6A76C431" w14:textId="77777777" w:rsidR="00761941" w:rsidRDefault="00000000">
                                  <w:pPr>
                                    <w:pStyle w:val="TableParagraph"/>
                                    <w:spacing w:before="86" w:line="187" w:lineRule="exact"/>
                                    <w:ind w:left="3" w:right="48"/>
                                    <w:jc w:val="center"/>
                                    <w:rPr>
                                      <w:sz w:val="18"/>
                                    </w:rPr>
                                  </w:pPr>
                                  <w:r>
                                    <w:rPr>
                                      <w:spacing w:val="-2"/>
                                      <w:sz w:val="18"/>
                                    </w:rPr>
                                    <w:t>(0.3146)</w:t>
                                  </w:r>
                                </w:p>
                              </w:tc>
                              <w:tc>
                                <w:tcPr>
                                  <w:tcW w:w="826" w:type="dxa"/>
                                </w:tcPr>
                                <w:p w14:paraId="69518EA0" w14:textId="77777777" w:rsidR="00761941" w:rsidRDefault="00000000">
                                  <w:pPr>
                                    <w:pStyle w:val="TableParagraph"/>
                                    <w:spacing w:before="86" w:line="187" w:lineRule="exact"/>
                                    <w:ind w:left="24" w:right="48"/>
                                    <w:jc w:val="center"/>
                                    <w:rPr>
                                      <w:sz w:val="18"/>
                                    </w:rPr>
                                  </w:pPr>
                                  <w:r>
                                    <w:rPr>
                                      <w:spacing w:val="-2"/>
                                      <w:sz w:val="18"/>
                                    </w:rPr>
                                    <w:t>(0.0002)</w:t>
                                  </w:r>
                                </w:p>
                              </w:tc>
                            </w:tr>
                          </w:tbl>
                          <w:p w14:paraId="4897B0D5" w14:textId="77777777" w:rsidR="00761941" w:rsidRDefault="00761941">
                            <w:pPr>
                              <w:pStyle w:val="BodyText"/>
                            </w:pPr>
                          </w:p>
                        </w:txbxContent>
                      </wps:txbx>
                      <wps:bodyPr wrap="square" lIns="0" tIns="0" rIns="0" bIns="0" rtlCol="0">
                        <a:noAutofit/>
                      </wps:bodyPr>
                    </wps:wsp>
                  </a:graphicData>
                </a:graphic>
              </wp:anchor>
            </w:drawing>
          </mc:Choice>
          <mc:Fallback>
            <w:pict>
              <v:shapetype w14:anchorId="7C8C96C0" id="_x0000_t202" coordsize="21600,21600" o:spt="202" path="m,l,21600r21600,l21600,xe">
                <v:stroke joinstyle="miter"/>
                <v:path gradientshapeok="t" o:connecttype="rect"/>
              </v:shapetype>
              <v:shape id="Textbox 12" o:spid="_x0000_s1026" type="#_x0000_t202" style="position:absolute;left:0;text-align:left;margin-left:114.4pt;margin-top:-80pt;width:195pt;height:64.1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10"/>
                        <w:gridCol w:w="1091"/>
                        <w:gridCol w:w="852"/>
                        <w:gridCol w:w="826"/>
                      </w:tblGrid>
                      <w:tr w:rsidR="00761941" w14:paraId="773C4877" w14:textId="77777777">
                        <w:trPr>
                          <w:trHeight w:val="418"/>
                        </w:trPr>
                        <w:tc>
                          <w:tcPr>
                            <w:tcW w:w="1010" w:type="dxa"/>
                            <w:tcBorders>
                              <w:bottom w:val="double" w:sz="6" w:space="0" w:color="000000"/>
                            </w:tcBorders>
                          </w:tcPr>
                          <w:p w14:paraId="44A3F466" w14:textId="77777777" w:rsidR="00761941" w:rsidRDefault="00761941">
                            <w:pPr>
                              <w:pStyle w:val="TableParagraph"/>
                              <w:rPr>
                                <w:rFonts w:ascii="Times New Roman"/>
                                <w:sz w:val="20"/>
                              </w:rPr>
                            </w:pPr>
                          </w:p>
                        </w:tc>
                        <w:tc>
                          <w:tcPr>
                            <w:tcW w:w="1091" w:type="dxa"/>
                            <w:tcBorders>
                              <w:bottom w:val="double" w:sz="6" w:space="0" w:color="000000"/>
                            </w:tcBorders>
                          </w:tcPr>
                          <w:p w14:paraId="60E3BBF4" w14:textId="77777777" w:rsidR="00761941" w:rsidRDefault="00000000">
                            <w:pPr>
                              <w:pStyle w:val="TableParagraph"/>
                              <w:spacing w:line="203" w:lineRule="exact"/>
                              <w:ind w:right="163"/>
                              <w:jc w:val="right"/>
                              <w:rPr>
                                <w:sz w:val="18"/>
                              </w:rPr>
                            </w:pPr>
                            <w:r>
                              <w:rPr>
                                <w:spacing w:val="-2"/>
                                <w:sz w:val="18"/>
                              </w:rPr>
                              <w:t>section</w:t>
                            </w:r>
                          </w:p>
                        </w:tc>
                        <w:tc>
                          <w:tcPr>
                            <w:tcW w:w="852" w:type="dxa"/>
                            <w:tcBorders>
                              <w:bottom w:val="double" w:sz="6" w:space="0" w:color="000000"/>
                            </w:tcBorders>
                          </w:tcPr>
                          <w:p w14:paraId="1BAE63BF" w14:textId="77777777" w:rsidR="00761941" w:rsidRDefault="00000000">
                            <w:pPr>
                              <w:pStyle w:val="TableParagraph"/>
                              <w:spacing w:line="203" w:lineRule="exact"/>
                              <w:ind w:left="3" w:right="46"/>
                              <w:jc w:val="center"/>
                              <w:rPr>
                                <w:sz w:val="18"/>
                              </w:rPr>
                            </w:pPr>
                            <w:r>
                              <w:rPr>
                                <w:spacing w:val="-4"/>
                                <w:sz w:val="18"/>
                              </w:rPr>
                              <w:t>Time</w:t>
                            </w:r>
                          </w:p>
                        </w:tc>
                        <w:tc>
                          <w:tcPr>
                            <w:tcW w:w="826" w:type="dxa"/>
                            <w:tcBorders>
                              <w:bottom w:val="double" w:sz="6" w:space="0" w:color="000000"/>
                            </w:tcBorders>
                          </w:tcPr>
                          <w:p w14:paraId="0C3563A4" w14:textId="77777777" w:rsidR="00761941" w:rsidRDefault="00000000">
                            <w:pPr>
                              <w:pStyle w:val="TableParagraph"/>
                              <w:spacing w:line="203" w:lineRule="exact"/>
                              <w:ind w:left="24" w:right="49"/>
                              <w:jc w:val="center"/>
                              <w:rPr>
                                <w:sz w:val="18"/>
                              </w:rPr>
                            </w:pPr>
                            <w:r>
                              <w:rPr>
                                <w:spacing w:val="-4"/>
                                <w:sz w:val="18"/>
                              </w:rPr>
                              <w:t>Both</w:t>
                            </w:r>
                          </w:p>
                        </w:tc>
                      </w:tr>
                      <w:tr w:rsidR="00761941" w14:paraId="39AD2149" w14:textId="77777777">
                        <w:trPr>
                          <w:trHeight w:val="526"/>
                        </w:trPr>
                        <w:tc>
                          <w:tcPr>
                            <w:tcW w:w="1010" w:type="dxa"/>
                            <w:tcBorders>
                              <w:top w:val="double" w:sz="6" w:space="0" w:color="000000"/>
                            </w:tcBorders>
                          </w:tcPr>
                          <w:p w14:paraId="5EB4FEC8" w14:textId="77777777" w:rsidR="00761941" w:rsidRDefault="00000000">
                            <w:pPr>
                              <w:pStyle w:val="TableParagraph"/>
                              <w:spacing w:before="8" w:line="256" w:lineRule="auto"/>
                              <w:ind w:right="284"/>
                              <w:rPr>
                                <w:sz w:val="18"/>
                              </w:rPr>
                            </w:pPr>
                            <w:r>
                              <w:rPr>
                                <w:spacing w:val="-2"/>
                                <w:sz w:val="18"/>
                              </w:rPr>
                              <w:t>Breusch- Pagan</w:t>
                            </w:r>
                          </w:p>
                        </w:tc>
                        <w:tc>
                          <w:tcPr>
                            <w:tcW w:w="1091" w:type="dxa"/>
                            <w:tcBorders>
                              <w:top w:val="double" w:sz="6" w:space="0" w:color="000000"/>
                            </w:tcBorders>
                          </w:tcPr>
                          <w:p w14:paraId="609F1ABE" w14:textId="77777777" w:rsidR="00761941" w:rsidRDefault="00761941">
                            <w:pPr>
                              <w:pStyle w:val="TableParagraph"/>
                              <w:spacing w:before="24"/>
                              <w:rPr>
                                <w:rFonts w:ascii="Georgia"/>
                                <w:sz w:val="18"/>
                              </w:rPr>
                            </w:pPr>
                          </w:p>
                          <w:p w14:paraId="52D1CDEE" w14:textId="77777777" w:rsidR="00761941" w:rsidRDefault="00000000">
                            <w:pPr>
                              <w:pStyle w:val="TableParagraph"/>
                              <w:ind w:right="48"/>
                              <w:jc w:val="right"/>
                              <w:rPr>
                                <w:sz w:val="18"/>
                              </w:rPr>
                            </w:pPr>
                            <w:r>
                              <w:rPr>
                                <w:spacing w:val="-2"/>
                                <w:sz w:val="18"/>
                              </w:rPr>
                              <w:t>13.26907</w:t>
                            </w:r>
                          </w:p>
                        </w:tc>
                        <w:tc>
                          <w:tcPr>
                            <w:tcW w:w="852" w:type="dxa"/>
                            <w:tcBorders>
                              <w:top w:val="double" w:sz="6" w:space="0" w:color="000000"/>
                            </w:tcBorders>
                          </w:tcPr>
                          <w:p w14:paraId="55D5F44F" w14:textId="77777777" w:rsidR="00761941" w:rsidRDefault="00761941">
                            <w:pPr>
                              <w:pStyle w:val="TableParagraph"/>
                              <w:spacing w:before="24"/>
                              <w:rPr>
                                <w:rFonts w:ascii="Georgia"/>
                                <w:sz w:val="18"/>
                              </w:rPr>
                            </w:pPr>
                          </w:p>
                          <w:p w14:paraId="0C0A542B" w14:textId="77777777" w:rsidR="00761941" w:rsidRDefault="00000000">
                            <w:pPr>
                              <w:pStyle w:val="TableParagraph"/>
                              <w:ind w:left="3"/>
                              <w:jc w:val="center"/>
                              <w:rPr>
                                <w:sz w:val="18"/>
                              </w:rPr>
                            </w:pPr>
                            <w:r>
                              <w:rPr>
                                <w:spacing w:val="-2"/>
                                <w:sz w:val="18"/>
                              </w:rPr>
                              <w:t>1.011068</w:t>
                            </w:r>
                          </w:p>
                        </w:tc>
                        <w:tc>
                          <w:tcPr>
                            <w:tcW w:w="826" w:type="dxa"/>
                            <w:tcBorders>
                              <w:top w:val="double" w:sz="6" w:space="0" w:color="000000"/>
                            </w:tcBorders>
                          </w:tcPr>
                          <w:p w14:paraId="034BA475" w14:textId="77777777" w:rsidR="00761941" w:rsidRDefault="00761941">
                            <w:pPr>
                              <w:pStyle w:val="TableParagraph"/>
                              <w:spacing w:before="24"/>
                              <w:rPr>
                                <w:rFonts w:ascii="Georgia"/>
                                <w:sz w:val="18"/>
                              </w:rPr>
                            </w:pPr>
                          </w:p>
                          <w:p w14:paraId="07F0BDC7" w14:textId="77777777" w:rsidR="00761941" w:rsidRDefault="00000000">
                            <w:pPr>
                              <w:pStyle w:val="TableParagraph"/>
                              <w:ind w:left="24"/>
                              <w:jc w:val="center"/>
                              <w:rPr>
                                <w:sz w:val="18"/>
                              </w:rPr>
                            </w:pPr>
                            <w:r>
                              <w:rPr>
                                <w:spacing w:val="-2"/>
                                <w:sz w:val="18"/>
                              </w:rPr>
                              <w:t>14.28014</w:t>
                            </w:r>
                          </w:p>
                        </w:tc>
                      </w:tr>
                      <w:tr w:rsidR="00761941" w14:paraId="78D96F81" w14:textId="77777777">
                        <w:trPr>
                          <w:trHeight w:val="293"/>
                        </w:trPr>
                        <w:tc>
                          <w:tcPr>
                            <w:tcW w:w="1010" w:type="dxa"/>
                          </w:tcPr>
                          <w:p w14:paraId="41E2BB83" w14:textId="77777777" w:rsidR="00761941" w:rsidRDefault="00761941">
                            <w:pPr>
                              <w:pStyle w:val="TableParagraph"/>
                              <w:rPr>
                                <w:rFonts w:ascii="Times New Roman"/>
                                <w:sz w:val="20"/>
                              </w:rPr>
                            </w:pPr>
                          </w:p>
                        </w:tc>
                        <w:tc>
                          <w:tcPr>
                            <w:tcW w:w="1091" w:type="dxa"/>
                          </w:tcPr>
                          <w:p w14:paraId="32405E84" w14:textId="77777777" w:rsidR="00761941" w:rsidRDefault="00000000">
                            <w:pPr>
                              <w:pStyle w:val="TableParagraph"/>
                              <w:spacing w:before="86" w:line="187" w:lineRule="exact"/>
                              <w:ind w:right="113"/>
                              <w:jc w:val="right"/>
                              <w:rPr>
                                <w:sz w:val="18"/>
                              </w:rPr>
                            </w:pPr>
                            <w:r>
                              <w:rPr>
                                <w:spacing w:val="-2"/>
                                <w:sz w:val="18"/>
                              </w:rPr>
                              <w:t>(0.0003)</w:t>
                            </w:r>
                          </w:p>
                        </w:tc>
                        <w:tc>
                          <w:tcPr>
                            <w:tcW w:w="852" w:type="dxa"/>
                          </w:tcPr>
                          <w:p w14:paraId="6A76C431" w14:textId="77777777" w:rsidR="00761941" w:rsidRDefault="00000000">
                            <w:pPr>
                              <w:pStyle w:val="TableParagraph"/>
                              <w:spacing w:before="86" w:line="187" w:lineRule="exact"/>
                              <w:ind w:left="3" w:right="48"/>
                              <w:jc w:val="center"/>
                              <w:rPr>
                                <w:sz w:val="18"/>
                              </w:rPr>
                            </w:pPr>
                            <w:r>
                              <w:rPr>
                                <w:spacing w:val="-2"/>
                                <w:sz w:val="18"/>
                              </w:rPr>
                              <w:t>(0.3146)</w:t>
                            </w:r>
                          </w:p>
                        </w:tc>
                        <w:tc>
                          <w:tcPr>
                            <w:tcW w:w="826" w:type="dxa"/>
                          </w:tcPr>
                          <w:p w14:paraId="69518EA0" w14:textId="77777777" w:rsidR="00761941" w:rsidRDefault="00000000">
                            <w:pPr>
                              <w:pStyle w:val="TableParagraph"/>
                              <w:spacing w:before="86" w:line="187" w:lineRule="exact"/>
                              <w:ind w:left="24" w:right="48"/>
                              <w:jc w:val="center"/>
                              <w:rPr>
                                <w:sz w:val="18"/>
                              </w:rPr>
                            </w:pPr>
                            <w:r>
                              <w:rPr>
                                <w:spacing w:val="-2"/>
                                <w:sz w:val="18"/>
                              </w:rPr>
                              <w:t>(0.0002)</w:t>
                            </w:r>
                          </w:p>
                        </w:tc>
                      </w:tr>
                    </w:tbl>
                    <w:p w14:paraId="4897B0D5" w14:textId="77777777" w:rsidR="00761941" w:rsidRDefault="00761941">
                      <w:pPr>
                        <w:pStyle w:val="BodyText"/>
                      </w:pPr>
                    </w:p>
                  </w:txbxContent>
                </v:textbox>
                <w10:wrap anchorx="page"/>
              </v:shape>
            </w:pict>
          </mc:Fallback>
        </mc:AlternateContent>
      </w:r>
      <w:r>
        <w:t xml:space="preserve">Berdasarkan hasil perhitungan diatas nilai profitabilitas cross-secction Breusch- Pagan &lt; </w:t>
      </w:r>
      <w:r>
        <w:rPr>
          <w:rFonts w:ascii="Times New Roman" w:hAnsi="Times New Roman"/>
        </w:rPr>
        <w:t>α</w:t>
      </w:r>
      <w:r>
        <w:t>(0.05) maka dapat disimpulkan bahwa Random Effect Model (REM) lebih layak</w:t>
      </w:r>
      <w:r>
        <w:rPr>
          <w:spacing w:val="-6"/>
        </w:rPr>
        <w:t xml:space="preserve"> </w:t>
      </w:r>
      <w:r>
        <w:t>digunakan</w:t>
      </w:r>
      <w:r>
        <w:rPr>
          <w:spacing w:val="-6"/>
        </w:rPr>
        <w:t xml:space="preserve"> </w:t>
      </w:r>
      <w:r>
        <w:t>dibandingkan</w:t>
      </w:r>
      <w:r>
        <w:rPr>
          <w:spacing w:val="-6"/>
        </w:rPr>
        <w:t xml:space="preserve"> </w:t>
      </w:r>
      <w:r>
        <w:t>dengan</w:t>
      </w:r>
      <w:r>
        <w:rPr>
          <w:spacing w:val="-6"/>
        </w:rPr>
        <w:t xml:space="preserve"> </w:t>
      </w:r>
      <w:r>
        <w:t>Commen</w:t>
      </w:r>
      <w:r>
        <w:rPr>
          <w:spacing w:val="-6"/>
        </w:rPr>
        <w:t xml:space="preserve"> </w:t>
      </w:r>
      <w:r>
        <w:t>Effecy</w:t>
      </w:r>
      <w:r>
        <w:rPr>
          <w:spacing w:val="-6"/>
        </w:rPr>
        <w:t xml:space="preserve"> </w:t>
      </w:r>
      <w:r>
        <w:t>Model</w:t>
      </w:r>
      <w:r>
        <w:rPr>
          <w:spacing w:val="-6"/>
        </w:rPr>
        <w:t xml:space="preserve"> </w:t>
      </w:r>
      <w:r>
        <w:t>(CEM).</w:t>
      </w:r>
    </w:p>
    <w:p w14:paraId="3AD40500" w14:textId="77777777" w:rsidR="00761941" w:rsidRDefault="00761941">
      <w:pPr>
        <w:pStyle w:val="BodyText"/>
        <w:spacing w:before="54"/>
      </w:pPr>
    </w:p>
    <w:p w14:paraId="72D0A824" w14:textId="77777777" w:rsidR="00761941" w:rsidRDefault="00000000">
      <w:pPr>
        <w:pStyle w:val="Heading2"/>
        <w:spacing w:after="28"/>
        <w:ind w:left="159"/>
      </w:pPr>
      <w:r>
        <w:rPr>
          <w:w w:val="105"/>
        </w:rPr>
        <w:t>Kesimpulan</w:t>
      </w:r>
      <w:r>
        <w:rPr>
          <w:spacing w:val="18"/>
          <w:w w:val="105"/>
        </w:rPr>
        <w:t xml:space="preserve"> </w:t>
      </w:r>
      <w:r>
        <w:rPr>
          <w:w w:val="105"/>
        </w:rPr>
        <w:t>Model</w:t>
      </w:r>
      <w:r>
        <w:rPr>
          <w:spacing w:val="18"/>
          <w:w w:val="105"/>
        </w:rPr>
        <w:t xml:space="preserve"> </w:t>
      </w:r>
      <w:r>
        <w:rPr>
          <w:w w:val="105"/>
        </w:rPr>
        <w:t>Regresi</w:t>
      </w:r>
      <w:r>
        <w:rPr>
          <w:spacing w:val="10"/>
          <w:w w:val="105"/>
        </w:rPr>
        <w:t xml:space="preserve"> </w:t>
      </w:r>
      <w:r>
        <w:rPr>
          <w:w w:val="105"/>
        </w:rPr>
        <w:t>Data</w:t>
      </w:r>
      <w:r>
        <w:rPr>
          <w:spacing w:val="8"/>
          <w:w w:val="105"/>
        </w:rPr>
        <w:t xml:space="preserve"> </w:t>
      </w:r>
      <w:r>
        <w:rPr>
          <w:w w:val="105"/>
        </w:rPr>
        <w:t>Panel</w:t>
      </w:r>
      <w:r>
        <w:rPr>
          <w:spacing w:val="8"/>
          <w:w w:val="105"/>
        </w:rPr>
        <w:t xml:space="preserve"> </w:t>
      </w:r>
      <w:r>
        <w:rPr>
          <w:w w:val="105"/>
        </w:rPr>
        <w:t>yang</w:t>
      </w:r>
      <w:r>
        <w:rPr>
          <w:spacing w:val="16"/>
          <w:w w:val="105"/>
        </w:rPr>
        <w:t xml:space="preserve"> </w:t>
      </w:r>
      <w:r>
        <w:rPr>
          <w:spacing w:val="-2"/>
          <w:w w:val="105"/>
        </w:rPr>
        <w:t>digunakan</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2743"/>
        <w:gridCol w:w="2402"/>
        <w:gridCol w:w="1749"/>
      </w:tblGrid>
      <w:tr w:rsidR="00761941" w14:paraId="735939D2" w14:textId="77777777">
        <w:trPr>
          <w:trHeight w:val="408"/>
        </w:trPr>
        <w:tc>
          <w:tcPr>
            <w:tcW w:w="490" w:type="dxa"/>
          </w:tcPr>
          <w:p w14:paraId="49CF506F" w14:textId="77777777" w:rsidR="00761941" w:rsidRDefault="00000000">
            <w:pPr>
              <w:pStyle w:val="TableParagraph"/>
              <w:spacing w:line="273" w:lineRule="exact"/>
              <w:ind w:left="115"/>
              <w:rPr>
                <w:rFonts w:ascii="Times New Roman"/>
                <w:b/>
                <w:sz w:val="24"/>
              </w:rPr>
            </w:pPr>
            <w:r>
              <w:rPr>
                <w:rFonts w:ascii="Times New Roman"/>
                <w:b/>
                <w:spacing w:val="-5"/>
                <w:sz w:val="24"/>
              </w:rPr>
              <w:t>No</w:t>
            </w:r>
          </w:p>
        </w:tc>
        <w:tc>
          <w:tcPr>
            <w:tcW w:w="2743" w:type="dxa"/>
          </w:tcPr>
          <w:p w14:paraId="314D86C5" w14:textId="77777777" w:rsidR="00761941" w:rsidRDefault="00000000">
            <w:pPr>
              <w:pStyle w:val="TableParagraph"/>
              <w:spacing w:line="273" w:lineRule="exact"/>
              <w:ind w:left="115"/>
              <w:rPr>
                <w:rFonts w:ascii="Times New Roman"/>
                <w:b/>
                <w:sz w:val="24"/>
              </w:rPr>
            </w:pPr>
            <w:r>
              <w:rPr>
                <w:rFonts w:ascii="Times New Roman"/>
                <w:b/>
                <w:spacing w:val="-2"/>
                <w:sz w:val="24"/>
              </w:rPr>
              <w:t>Metode</w:t>
            </w:r>
          </w:p>
        </w:tc>
        <w:tc>
          <w:tcPr>
            <w:tcW w:w="2402" w:type="dxa"/>
          </w:tcPr>
          <w:p w14:paraId="0638023F" w14:textId="77777777" w:rsidR="00761941" w:rsidRDefault="00000000">
            <w:pPr>
              <w:pStyle w:val="TableParagraph"/>
              <w:spacing w:line="273" w:lineRule="exact"/>
              <w:ind w:left="113"/>
              <w:rPr>
                <w:rFonts w:ascii="Times New Roman"/>
                <w:b/>
                <w:sz w:val="24"/>
              </w:rPr>
            </w:pPr>
            <w:r>
              <w:rPr>
                <w:rFonts w:ascii="Times New Roman"/>
                <w:b/>
                <w:spacing w:val="-2"/>
                <w:sz w:val="24"/>
              </w:rPr>
              <w:t>Pengujian</w:t>
            </w:r>
          </w:p>
        </w:tc>
        <w:tc>
          <w:tcPr>
            <w:tcW w:w="1749" w:type="dxa"/>
          </w:tcPr>
          <w:p w14:paraId="2DBAD3B9" w14:textId="77777777" w:rsidR="00761941" w:rsidRDefault="00000000">
            <w:pPr>
              <w:pStyle w:val="TableParagraph"/>
              <w:spacing w:line="273" w:lineRule="exact"/>
              <w:ind w:left="112"/>
              <w:rPr>
                <w:rFonts w:ascii="Times New Roman"/>
                <w:b/>
                <w:sz w:val="24"/>
              </w:rPr>
            </w:pPr>
            <w:r>
              <w:rPr>
                <w:rFonts w:ascii="Times New Roman"/>
                <w:b/>
                <w:spacing w:val="-4"/>
                <w:sz w:val="24"/>
              </w:rPr>
              <w:t>Hasil</w:t>
            </w:r>
          </w:p>
        </w:tc>
      </w:tr>
      <w:tr w:rsidR="00761941" w14:paraId="57D90999" w14:textId="77777777">
        <w:trPr>
          <w:trHeight w:val="402"/>
        </w:trPr>
        <w:tc>
          <w:tcPr>
            <w:tcW w:w="490" w:type="dxa"/>
          </w:tcPr>
          <w:p w14:paraId="410C106B" w14:textId="77777777" w:rsidR="00761941" w:rsidRDefault="00000000">
            <w:pPr>
              <w:pStyle w:val="TableParagraph"/>
              <w:spacing w:line="273" w:lineRule="exact"/>
              <w:ind w:left="115"/>
              <w:rPr>
                <w:rFonts w:ascii="Times New Roman"/>
                <w:b/>
                <w:sz w:val="24"/>
              </w:rPr>
            </w:pPr>
            <w:r>
              <w:rPr>
                <w:rFonts w:ascii="Times New Roman"/>
                <w:b/>
                <w:spacing w:val="-10"/>
                <w:sz w:val="24"/>
              </w:rPr>
              <w:t>1</w:t>
            </w:r>
          </w:p>
        </w:tc>
        <w:tc>
          <w:tcPr>
            <w:tcW w:w="2743" w:type="dxa"/>
          </w:tcPr>
          <w:p w14:paraId="06DEBEB4" w14:textId="77777777" w:rsidR="00761941" w:rsidRDefault="00000000">
            <w:pPr>
              <w:pStyle w:val="TableParagraph"/>
              <w:spacing w:line="268" w:lineRule="exact"/>
              <w:ind w:left="115"/>
              <w:rPr>
                <w:rFonts w:ascii="Times New Roman"/>
                <w:sz w:val="24"/>
              </w:rPr>
            </w:pPr>
            <w:r>
              <w:rPr>
                <w:rFonts w:ascii="Times New Roman"/>
                <w:sz w:val="24"/>
              </w:rPr>
              <w:t>Uji</w:t>
            </w:r>
            <w:r>
              <w:rPr>
                <w:rFonts w:ascii="Times New Roman"/>
                <w:spacing w:val="-4"/>
                <w:sz w:val="24"/>
              </w:rPr>
              <w:t xml:space="preserve"> Chow</w:t>
            </w:r>
          </w:p>
        </w:tc>
        <w:tc>
          <w:tcPr>
            <w:tcW w:w="2402" w:type="dxa"/>
          </w:tcPr>
          <w:p w14:paraId="2A46AD19" w14:textId="77777777" w:rsidR="00761941" w:rsidRDefault="00000000">
            <w:pPr>
              <w:pStyle w:val="TableParagraph"/>
              <w:spacing w:line="268" w:lineRule="exact"/>
              <w:ind w:left="113"/>
              <w:rPr>
                <w:rFonts w:ascii="Times New Roman"/>
                <w:sz w:val="24"/>
              </w:rPr>
            </w:pPr>
            <w:r>
              <w:rPr>
                <w:rFonts w:ascii="Times New Roman"/>
                <w:sz w:val="24"/>
              </w:rPr>
              <w:t>CEM</w:t>
            </w:r>
            <w:r>
              <w:rPr>
                <w:rFonts w:ascii="Times New Roman"/>
                <w:spacing w:val="-3"/>
                <w:sz w:val="24"/>
              </w:rPr>
              <w:t xml:space="preserve"> </w:t>
            </w:r>
            <w:r>
              <w:rPr>
                <w:rFonts w:ascii="Times New Roman"/>
                <w:sz w:val="24"/>
              </w:rPr>
              <w:t>vs</w:t>
            </w:r>
            <w:r>
              <w:rPr>
                <w:rFonts w:ascii="Times New Roman"/>
                <w:spacing w:val="1"/>
                <w:sz w:val="24"/>
              </w:rPr>
              <w:t xml:space="preserve"> </w:t>
            </w:r>
            <w:r>
              <w:rPr>
                <w:rFonts w:ascii="Times New Roman"/>
                <w:spacing w:val="-5"/>
                <w:sz w:val="24"/>
              </w:rPr>
              <w:t>FEM</w:t>
            </w:r>
          </w:p>
        </w:tc>
        <w:tc>
          <w:tcPr>
            <w:tcW w:w="1749" w:type="dxa"/>
          </w:tcPr>
          <w:p w14:paraId="746B6A47" w14:textId="77777777" w:rsidR="00761941" w:rsidRDefault="00000000">
            <w:pPr>
              <w:pStyle w:val="TableParagraph"/>
              <w:spacing w:line="268" w:lineRule="exact"/>
              <w:ind w:left="112"/>
              <w:rPr>
                <w:rFonts w:ascii="Times New Roman"/>
                <w:sz w:val="24"/>
              </w:rPr>
            </w:pPr>
            <w:r>
              <w:rPr>
                <w:rFonts w:ascii="Times New Roman"/>
                <w:spacing w:val="-5"/>
                <w:sz w:val="24"/>
              </w:rPr>
              <w:t>FEM</w:t>
            </w:r>
          </w:p>
        </w:tc>
      </w:tr>
      <w:tr w:rsidR="00761941" w14:paraId="0C38588B" w14:textId="77777777">
        <w:trPr>
          <w:trHeight w:val="407"/>
        </w:trPr>
        <w:tc>
          <w:tcPr>
            <w:tcW w:w="490" w:type="dxa"/>
          </w:tcPr>
          <w:p w14:paraId="3C520A53" w14:textId="77777777" w:rsidR="00761941" w:rsidRDefault="00000000">
            <w:pPr>
              <w:pStyle w:val="TableParagraph"/>
              <w:spacing w:before="1"/>
              <w:ind w:left="105"/>
              <w:rPr>
                <w:rFonts w:ascii="Times New Roman"/>
                <w:b/>
                <w:sz w:val="24"/>
              </w:rPr>
            </w:pPr>
            <w:r>
              <w:rPr>
                <w:rFonts w:ascii="Times New Roman"/>
                <w:b/>
                <w:spacing w:val="-10"/>
                <w:sz w:val="24"/>
              </w:rPr>
              <w:t>2</w:t>
            </w:r>
          </w:p>
        </w:tc>
        <w:tc>
          <w:tcPr>
            <w:tcW w:w="2743" w:type="dxa"/>
          </w:tcPr>
          <w:p w14:paraId="3262E087" w14:textId="77777777" w:rsidR="00761941" w:rsidRDefault="00000000">
            <w:pPr>
              <w:pStyle w:val="TableParagraph"/>
              <w:spacing w:before="1"/>
              <w:ind w:left="115"/>
              <w:rPr>
                <w:rFonts w:ascii="Times New Roman"/>
                <w:sz w:val="24"/>
              </w:rPr>
            </w:pPr>
            <w:r>
              <w:rPr>
                <w:rFonts w:ascii="Times New Roman"/>
                <w:sz w:val="24"/>
              </w:rPr>
              <w:t>Uji</w:t>
            </w:r>
            <w:r>
              <w:rPr>
                <w:rFonts w:ascii="Times New Roman"/>
                <w:spacing w:val="-10"/>
                <w:sz w:val="24"/>
              </w:rPr>
              <w:t xml:space="preserve"> </w:t>
            </w:r>
            <w:r>
              <w:rPr>
                <w:rFonts w:ascii="Times New Roman"/>
                <w:spacing w:val="-2"/>
                <w:sz w:val="24"/>
              </w:rPr>
              <w:t>Hausman</w:t>
            </w:r>
          </w:p>
        </w:tc>
        <w:tc>
          <w:tcPr>
            <w:tcW w:w="2402" w:type="dxa"/>
          </w:tcPr>
          <w:p w14:paraId="164C74BC" w14:textId="77777777" w:rsidR="00761941" w:rsidRDefault="00000000">
            <w:pPr>
              <w:pStyle w:val="TableParagraph"/>
              <w:spacing w:before="1"/>
              <w:ind w:left="113"/>
              <w:rPr>
                <w:rFonts w:ascii="Times New Roman"/>
                <w:sz w:val="24"/>
              </w:rPr>
            </w:pPr>
            <w:r>
              <w:rPr>
                <w:rFonts w:ascii="Times New Roman"/>
                <w:sz w:val="24"/>
              </w:rPr>
              <w:t>REM</w:t>
            </w:r>
            <w:r>
              <w:rPr>
                <w:rFonts w:ascii="Times New Roman"/>
                <w:spacing w:val="-3"/>
                <w:sz w:val="24"/>
              </w:rPr>
              <w:t xml:space="preserve"> </w:t>
            </w:r>
            <w:r>
              <w:rPr>
                <w:rFonts w:ascii="Times New Roman"/>
                <w:sz w:val="24"/>
              </w:rPr>
              <w:t>vs</w:t>
            </w:r>
            <w:r>
              <w:rPr>
                <w:rFonts w:ascii="Times New Roman"/>
                <w:spacing w:val="1"/>
                <w:sz w:val="24"/>
              </w:rPr>
              <w:t xml:space="preserve"> </w:t>
            </w:r>
            <w:r>
              <w:rPr>
                <w:rFonts w:ascii="Times New Roman"/>
                <w:spacing w:val="-5"/>
                <w:sz w:val="24"/>
              </w:rPr>
              <w:t>FEM</w:t>
            </w:r>
          </w:p>
        </w:tc>
        <w:tc>
          <w:tcPr>
            <w:tcW w:w="1749" w:type="dxa"/>
          </w:tcPr>
          <w:p w14:paraId="0E271409" w14:textId="77777777" w:rsidR="00761941" w:rsidRDefault="00000000">
            <w:pPr>
              <w:pStyle w:val="TableParagraph"/>
              <w:spacing w:before="1"/>
              <w:ind w:left="112"/>
              <w:rPr>
                <w:rFonts w:ascii="Times New Roman"/>
                <w:sz w:val="24"/>
              </w:rPr>
            </w:pPr>
            <w:r>
              <w:rPr>
                <w:rFonts w:ascii="Times New Roman"/>
                <w:spacing w:val="-5"/>
                <w:sz w:val="24"/>
              </w:rPr>
              <w:t>FEM</w:t>
            </w:r>
          </w:p>
        </w:tc>
      </w:tr>
      <w:tr w:rsidR="00761941" w14:paraId="5328282C" w14:textId="77777777">
        <w:trPr>
          <w:trHeight w:val="407"/>
        </w:trPr>
        <w:tc>
          <w:tcPr>
            <w:tcW w:w="490" w:type="dxa"/>
          </w:tcPr>
          <w:p w14:paraId="68A9739B" w14:textId="77777777" w:rsidR="00761941" w:rsidRDefault="00000000">
            <w:pPr>
              <w:pStyle w:val="TableParagraph"/>
              <w:spacing w:line="273" w:lineRule="exact"/>
              <w:ind w:left="105"/>
              <w:rPr>
                <w:rFonts w:ascii="Times New Roman"/>
                <w:b/>
                <w:sz w:val="24"/>
              </w:rPr>
            </w:pPr>
            <w:r>
              <w:rPr>
                <w:rFonts w:ascii="Times New Roman"/>
                <w:b/>
                <w:spacing w:val="-10"/>
                <w:sz w:val="24"/>
              </w:rPr>
              <w:t>3</w:t>
            </w:r>
          </w:p>
        </w:tc>
        <w:tc>
          <w:tcPr>
            <w:tcW w:w="2743" w:type="dxa"/>
          </w:tcPr>
          <w:p w14:paraId="47C4FA78" w14:textId="77777777" w:rsidR="00761941" w:rsidRDefault="00000000">
            <w:pPr>
              <w:pStyle w:val="TableParagraph"/>
              <w:spacing w:line="273" w:lineRule="exact"/>
              <w:ind w:left="115"/>
              <w:rPr>
                <w:rFonts w:ascii="Times New Roman"/>
                <w:sz w:val="24"/>
              </w:rPr>
            </w:pPr>
            <w:r>
              <w:rPr>
                <w:rFonts w:ascii="Times New Roman"/>
                <w:sz w:val="24"/>
              </w:rPr>
              <w:t>Uji</w:t>
            </w:r>
            <w:r>
              <w:rPr>
                <w:rFonts w:ascii="Times New Roman"/>
                <w:spacing w:val="-6"/>
                <w:sz w:val="24"/>
              </w:rPr>
              <w:t xml:space="preserve"> </w:t>
            </w:r>
            <w:r>
              <w:rPr>
                <w:rFonts w:ascii="Times New Roman"/>
                <w:sz w:val="24"/>
              </w:rPr>
              <w:t>Lagrange</w:t>
            </w:r>
            <w:r>
              <w:rPr>
                <w:rFonts w:ascii="Times New Roman"/>
                <w:spacing w:val="-2"/>
                <w:sz w:val="24"/>
              </w:rPr>
              <w:t xml:space="preserve"> Multiplier</w:t>
            </w:r>
          </w:p>
        </w:tc>
        <w:tc>
          <w:tcPr>
            <w:tcW w:w="2402" w:type="dxa"/>
          </w:tcPr>
          <w:p w14:paraId="6AC99C6B" w14:textId="77777777" w:rsidR="00761941" w:rsidRDefault="00000000">
            <w:pPr>
              <w:pStyle w:val="TableParagraph"/>
              <w:spacing w:line="273" w:lineRule="exact"/>
              <w:ind w:left="113"/>
              <w:rPr>
                <w:rFonts w:ascii="Times New Roman"/>
                <w:sz w:val="24"/>
              </w:rPr>
            </w:pPr>
            <w:r>
              <w:rPr>
                <w:rFonts w:ascii="Times New Roman"/>
                <w:sz w:val="24"/>
              </w:rPr>
              <w:t>CEM</w:t>
            </w:r>
            <w:r>
              <w:rPr>
                <w:rFonts w:ascii="Times New Roman"/>
                <w:spacing w:val="-3"/>
                <w:sz w:val="24"/>
              </w:rPr>
              <w:t xml:space="preserve"> </w:t>
            </w:r>
            <w:r>
              <w:rPr>
                <w:rFonts w:ascii="Times New Roman"/>
                <w:sz w:val="24"/>
              </w:rPr>
              <w:t>vs</w:t>
            </w:r>
            <w:r>
              <w:rPr>
                <w:rFonts w:ascii="Times New Roman"/>
                <w:spacing w:val="-3"/>
                <w:sz w:val="24"/>
              </w:rPr>
              <w:t xml:space="preserve"> </w:t>
            </w:r>
            <w:r>
              <w:rPr>
                <w:rFonts w:ascii="Times New Roman"/>
                <w:spacing w:val="-5"/>
                <w:sz w:val="24"/>
              </w:rPr>
              <w:t>REM</w:t>
            </w:r>
          </w:p>
        </w:tc>
        <w:tc>
          <w:tcPr>
            <w:tcW w:w="1749" w:type="dxa"/>
          </w:tcPr>
          <w:p w14:paraId="53829202" w14:textId="77777777" w:rsidR="00761941" w:rsidRDefault="00000000">
            <w:pPr>
              <w:pStyle w:val="TableParagraph"/>
              <w:spacing w:line="273" w:lineRule="exact"/>
              <w:ind w:left="112"/>
              <w:rPr>
                <w:rFonts w:ascii="Times New Roman"/>
                <w:sz w:val="24"/>
              </w:rPr>
            </w:pPr>
            <w:r>
              <w:rPr>
                <w:rFonts w:ascii="Times New Roman"/>
                <w:spacing w:val="-5"/>
                <w:sz w:val="24"/>
              </w:rPr>
              <w:t>REM</w:t>
            </w:r>
          </w:p>
        </w:tc>
      </w:tr>
    </w:tbl>
    <w:p w14:paraId="469A0AD5" w14:textId="77777777" w:rsidR="00761941" w:rsidRDefault="00761941">
      <w:pPr>
        <w:pStyle w:val="BodyText"/>
        <w:spacing w:before="31"/>
        <w:rPr>
          <w:rFonts w:ascii="Calibri"/>
          <w:b/>
        </w:rPr>
      </w:pPr>
    </w:p>
    <w:p w14:paraId="1E9E67F8" w14:textId="77777777" w:rsidR="00761941" w:rsidRDefault="00000000">
      <w:pPr>
        <w:pStyle w:val="BodyText"/>
        <w:spacing w:line="278" w:lineRule="auto"/>
        <w:ind w:left="159" w:right="127" w:firstLine="566"/>
        <w:jc w:val="both"/>
      </w:pPr>
      <w:r>
        <w:rPr>
          <w:spacing w:val="-6"/>
        </w:rPr>
        <w:t>Berdasarkan pengujian terhadap ketiga</w:t>
      </w:r>
      <w:r>
        <w:t xml:space="preserve"> </w:t>
      </w:r>
      <w:r>
        <w:rPr>
          <w:spacing w:val="-6"/>
        </w:rPr>
        <w:t>pengujian yang</w:t>
      </w:r>
      <w:r>
        <w:t xml:space="preserve"> </w:t>
      </w:r>
      <w:r>
        <w:rPr>
          <w:spacing w:val="-6"/>
        </w:rPr>
        <w:t xml:space="preserve">sudah dilakukan maka dapat </w:t>
      </w:r>
      <w:r>
        <w:t>disimpulkan</w:t>
      </w:r>
      <w:r>
        <w:rPr>
          <w:spacing w:val="-14"/>
        </w:rPr>
        <w:t xml:space="preserve"> </w:t>
      </w:r>
      <w:r>
        <w:t>bahwa</w:t>
      </w:r>
      <w:r>
        <w:rPr>
          <w:spacing w:val="-13"/>
        </w:rPr>
        <w:t xml:space="preserve"> </w:t>
      </w:r>
      <w:r>
        <w:t>Model</w:t>
      </w:r>
      <w:r>
        <w:rPr>
          <w:spacing w:val="-13"/>
        </w:rPr>
        <w:t xml:space="preserve"> </w:t>
      </w:r>
      <w:r>
        <w:t>Regresi</w:t>
      </w:r>
      <w:r>
        <w:rPr>
          <w:spacing w:val="-14"/>
        </w:rPr>
        <w:t xml:space="preserve"> </w:t>
      </w:r>
      <w:r>
        <w:t>Data</w:t>
      </w:r>
      <w:r>
        <w:rPr>
          <w:spacing w:val="-13"/>
        </w:rPr>
        <w:t xml:space="preserve"> </w:t>
      </w:r>
      <w:r>
        <w:t>Panel</w:t>
      </w:r>
      <w:r>
        <w:rPr>
          <w:spacing w:val="-13"/>
        </w:rPr>
        <w:t xml:space="preserve"> </w:t>
      </w:r>
      <w:r>
        <w:t>yang</w:t>
      </w:r>
      <w:r>
        <w:rPr>
          <w:spacing w:val="-13"/>
        </w:rPr>
        <w:t xml:space="preserve"> </w:t>
      </w:r>
      <w:r>
        <w:t>akan</w:t>
      </w:r>
      <w:r>
        <w:rPr>
          <w:spacing w:val="-14"/>
        </w:rPr>
        <w:t xml:space="preserve"> </w:t>
      </w:r>
      <w:r>
        <w:t>digunakan</w:t>
      </w:r>
      <w:r>
        <w:rPr>
          <w:spacing w:val="-13"/>
        </w:rPr>
        <w:t xml:space="preserve"> </w:t>
      </w:r>
      <w:r>
        <w:t>dalam</w:t>
      </w:r>
      <w:r>
        <w:rPr>
          <w:spacing w:val="-13"/>
        </w:rPr>
        <w:t xml:space="preserve"> </w:t>
      </w:r>
      <w:r>
        <w:t>uji</w:t>
      </w:r>
      <w:r>
        <w:rPr>
          <w:spacing w:val="-13"/>
        </w:rPr>
        <w:t xml:space="preserve"> </w:t>
      </w:r>
      <w:r>
        <w:t>Hipotesis dan</w:t>
      </w:r>
      <w:r>
        <w:rPr>
          <w:spacing w:val="-8"/>
        </w:rPr>
        <w:t xml:space="preserve"> </w:t>
      </w:r>
      <w:r>
        <w:t>persamaan</w:t>
      </w:r>
      <w:r>
        <w:rPr>
          <w:spacing w:val="-12"/>
        </w:rPr>
        <w:t xml:space="preserve"> </w:t>
      </w:r>
      <w:r>
        <w:t>Regresi</w:t>
      </w:r>
      <w:r>
        <w:rPr>
          <w:spacing w:val="-11"/>
        </w:rPr>
        <w:t xml:space="preserve"> </w:t>
      </w:r>
      <w:r>
        <w:t>Data</w:t>
      </w:r>
      <w:r>
        <w:rPr>
          <w:spacing w:val="-5"/>
        </w:rPr>
        <w:t xml:space="preserve"> </w:t>
      </w:r>
      <w:r>
        <w:t>Panel</w:t>
      </w:r>
      <w:r>
        <w:rPr>
          <w:spacing w:val="-12"/>
        </w:rPr>
        <w:t xml:space="preserve"> </w:t>
      </w:r>
      <w:r>
        <w:t>adalah</w:t>
      </w:r>
      <w:r>
        <w:rPr>
          <w:spacing w:val="-12"/>
        </w:rPr>
        <w:t xml:space="preserve"> </w:t>
      </w:r>
      <w:r>
        <w:t>model</w:t>
      </w:r>
      <w:r>
        <w:rPr>
          <w:spacing w:val="-8"/>
        </w:rPr>
        <w:t xml:space="preserve"> </w:t>
      </w:r>
      <w:r>
        <w:t>Random</w:t>
      </w:r>
      <w:r>
        <w:rPr>
          <w:spacing w:val="-6"/>
        </w:rPr>
        <w:t xml:space="preserve"> </w:t>
      </w:r>
      <w:r>
        <w:t>Effect</w:t>
      </w:r>
      <w:r>
        <w:rPr>
          <w:spacing w:val="-10"/>
        </w:rPr>
        <w:t xml:space="preserve"> </w:t>
      </w:r>
      <w:r>
        <w:t>Model</w:t>
      </w:r>
      <w:r>
        <w:rPr>
          <w:spacing w:val="-8"/>
        </w:rPr>
        <w:t xml:space="preserve"> </w:t>
      </w:r>
      <w:r>
        <w:t>(REM).</w:t>
      </w:r>
    </w:p>
    <w:p w14:paraId="3E075FB9" w14:textId="77777777" w:rsidR="00761941" w:rsidRDefault="00761941">
      <w:pPr>
        <w:pStyle w:val="BodyText"/>
        <w:spacing w:before="8"/>
        <w:rPr>
          <w:sz w:val="19"/>
        </w:rPr>
      </w:pPr>
    </w:p>
    <w:p w14:paraId="3BF012C0" w14:textId="77777777" w:rsidR="00761941" w:rsidRDefault="00761941">
      <w:pPr>
        <w:rPr>
          <w:sz w:val="19"/>
        </w:rPr>
        <w:sectPr w:rsidR="00761941">
          <w:type w:val="continuous"/>
          <w:pgSz w:w="11910" w:h="16840"/>
          <w:pgMar w:top="2000" w:right="1680" w:bottom="1560" w:left="1540" w:header="571" w:footer="1374" w:gutter="0"/>
          <w:cols w:space="720"/>
        </w:sectPr>
      </w:pPr>
    </w:p>
    <w:p w14:paraId="040C21BA" w14:textId="77777777" w:rsidR="00761941" w:rsidRDefault="00000000">
      <w:pPr>
        <w:pStyle w:val="Heading2"/>
        <w:numPr>
          <w:ilvl w:val="0"/>
          <w:numId w:val="1"/>
        </w:numPr>
        <w:tabs>
          <w:tab w:val="left" w:pos="726"/>
        </w:tabs>
        <w:spacing w:before="79"/>
        <w:ind w:hanging="615"/>
      </w:pPr>
      <w:r>
        <w:rPr>
          <w:w w:val="115"/>
        </w:rPr>
        <w:t>Uji</w:t>
      </w:r>
      <w:r>
        <w:rPr>
          <w:spacing w:val="17"/>
          <w:w w:val="115"/>
        </w:rPr>
        <w:t xml:space="preserve"> </w:t>
      </w:r>
      <w:r>
        <w:rPr>
          <w:spacing w:val="-7"/>
          <w:w w:val="115"/>
        </w:rPr>
        <w:t>R</w:t>
      </w:r>
      <w:r>
        <w:rPr>
          <w:spacing w:val="-7"/>
          <w:w w:val="115"/>
          <w:vertAlign w:val="superscript"/>
        </w:rPr>
        <w:t>2</w:t>
      </w:r>
    </w:p>
    <w:p w14:paraId="6076851B" w14:textId="77777777" w:rsidR="00761941" w:rsidRDefault="00000000">
      <w:pPr>
        <w:spacing w:before="150"/>
        <w:rPr>
          <w:rFonts w:ascii="Calibri"/>
          <w:b/>
          <w:sz w:val="18"/>
        </w:rPr>
      </w:pPr>
      <w:r>
        <w:br w:type="column"/>
      </w:r>
    </w:p>
    <w:p w14:paraId="3DDD40EA" w14:textId="77777777" w:rsidR="00761941" w:rsidRDefault="00000000">
      <w:pPr>
        <w:tabs>
          <w:tab w:val="left" w:pos="4851"/>
        </w:tabs>
        <w:ind w:left="111"/>
        <w:rPr>
          <w:rFonts w:ascii="Arial MT"/>
          <w:sz w:val="18"/>
        </w:rPr>
      </w:pPr>
      <w:r>
        <w:rPr>
          <w:rFonts w:ascii="Arial MT"/>
          <w:sz w:val="18"/>
        </w:rPr>
        <w:t>Adjusted</w:t>
      </w:r>
      <w:r>
        <w:rPr>
          <w:rFonts w:ascii="Arial MT"/>
          <w:spacing w:val="-4"/>
          <w:sz w:val="18"/>
        </w:rPr>
        <w:t xml:space="preserve"> </w:t>
      </w:r>
      <w:r>
        <w:rPr>
          <w:rFonts w:ascii="Arial MT"/>
          <w:sz w:val="18"/>
        </w:rPr>
        <w:t>R-</w:t>
      </w:r>
      <w:r>
        <w:rPr>
          <w:rFonts w:ascii="Arial MT"/>
          <w:spacing w:val="-2"/>
          <w:sz w:val="18"/>
        </w:rPr>
        <w:t>squared</w:t>
      </w:r>
      <w:r>
        <w:rPr>
          <w:rFonts w:ascii="Arial MT"/>
          <w:sz w:val="18"/>
        </w:rPr>
        <w:tab/>
      </w:r>
      <w:r>
        <w:rPr>
          <w:rFonts w:ascii="Arial MT"/>
          <w:spacing w:val="-2"/>
          <w:sz w:val="18"/>
        </w:rPr>
        <w:t>0.977949</w:t>
      </w:r>
    </w:p>
    <w:p w14:paraId="6C101E42" w14:textId="77777777" w:rsidR="00761941" w:rsidRDefault="00761941">
      <w:pPr>
        <w:rPr>
          <w:rFonts w:ascii="Arial MT"/>
          <w:sz w:val="18"/>
        </w:rPr>
        <w:sectPr w:rsidR="00761941">
          <w:type w:val="continuous"/>
          <w:pgSz w:w="11910" w:h="16840"/>
          <w:pgMar w:top="2000" w:right="1680" w:bottom="1560" w:left="1540" w:header="571" w:footer="1374" w:gutter="0"/>
          <w:cols w:num="2" w:space="720" w:equalWidth="0">
            <w:col w:w="1361" w:space="142"/>
            <w:col w:w="7187"/>
          </w:cols>
        </w:sectPr>
      </w:pPr>
    </w:p>
    <w:p w14:paraId="4165AE3B" w14:textId="77777777" w:rsidR="00761941" w:rsidRDefault="00761941">
      <w:pPr>
        <w:pStyle w:val="BodyText"/>
        <w:spacing w:before="222"/>
        <w:rPr>
          <w:rFonts w:ascii="Arial MT"/>
        </w:rPr>
      </w:pPr>
    </w:p>
    <w:p w14:paraId="74D9E8C5" w14:textId="77777777" w:rsidR="00761941" w:rsidRDefault="00000000">
      <w:pPr>
        <w:pStyle w:val="BodyText"/>
        <w:spacing w:before="1" w:line="280" w:lineRule="auto"/>
        <w:ind w:left="159" w:firstLine="566"/>
      </w:pPr>
      <w:r>
        <w:rPr>
          <w:spacing w:val="-4"/>
        </w:rPr>
        <w:t>Pada</w:t>
      </w:r>
      <w:r>
        <w:t xml:space="preserve"> </w:t>
      </w:r>
      <w:r>
        <w:rPr>
          <w:spacing w:val="-4"/>
        </w:rPr>
        <w:t>tabel diatas</w:t>
      </w:r>
      <w:r>
        <w:t xml:space="preserve"> </w:t>
      </w:r>
      <w:r>
        <w:rPr>
          <w:spacing w:val="-4"/>
        </w:rPr>
        <w:t>menunjukkan bahwa</w:t>
      </w:r>
      <w:r>
        <w:t xml:space="preserve"> </w:t>
      </w:r>
      <w:r>
        <w:rPr>
          <w:spacing w:val="-4"/>
        </w:rPr>
        <w:t>nilai</w:t>
      </w:r>
      <w:r>
        <w:t xml:space="preserve"> </w:t>
      </w:r>
      <w:r>
        <w:rPr>
          <w:spacing w:val="-4"/>
        </w:rPr>
        <w:t>Adjusted</w:t>
      </w:r>
      <w:r>
        <w:t xml:space="preserve"> </w:t>
      </w:r>
      <w:r>
        <w:rPr>
          <w:spacing w:val="-4"/>
        </w:rPr>
        <w:t>R-squared</w:t>
      </w:r>
      <w:r>
        <w:t xml:space="preserve"> </w:t>
      </w:r>
      <w:r>
        <w:rPr>
          <w:spacing w:val="-4"/>
        </w:rPr>
        <w:t xml:space="preserve">sebesar 0.977949, </w:t>
      </w:r>
      <w:r>
        <w:rPr>
          <w:spacing w:val="-2"/>
        </w:rPr>
        <w:t>artinya</w:t>
      </w:r>
      <w:r>
        <w:rPr>
          <w:spacing w:val="4"/>
        </w:rPr>
        <w:t xml:space="preserve"> </w:t>
      </w:r>
      <w:r>
        <w:rPr>
          <w:spacing w:val="-2"/>
        </w:rPr>
        <w:t>bahwa</w:t>
      </w:r>
      <w:r>
        <w:rPr>
          <w:spacing w:val="6"/>
        </w:rPr>
        <w:t xml:space="preserve"> </w:t>
      </w:r>
      <w:r>
        <w:rPr>
          <w:spacing w:val="-2"/>
        </w:rPr>
        <w:t>variasi</w:t>
      </w:r>
      <w:r>
        <w:rPr>
          <w:spacing w:val="3"/>
        </w:rPr>
        <w:t xml:space="preserve"> </w:t>
      </w:r>
      <w:r>
        <w:rPr>
          <w:spacing w:val="-2"/>
        </w:rPr>
        <w:t>perubahan</w:t>
      </w:r>
      <w:r>
        <w:rPr>
          <w:spacing w:val="3"/>
        </w:rPr>
        <w:t xml:space="preserve"> </w:t>
      </w:r>
      <w:r>
        <w:rPr>
          <w:spacing w:val="-2"/>
        </w:rPr>
        <w:t>naik</w:t>
      </w:r>
      <w:r>
        <w:rPr>
          <w:spacing w:val="2"/>
        </w:rPr>
        <w:t xml:space="preserve"> </w:t>
      </w:r>
      <w:r>
        <w:rPr>
          <w:spacing w:val="-2"/>
        </w:rPr>
        <w:t>turunnya</w:t>
      </w:r>
      <w:r>
        <w:rPr>
          <w:spacing w:val="4"/>
        </w:rPr>
        <w:t xml:space="preserve"> </w:t>
      </w:r>
      <w:r>
        <w:rPr>
          <w:spacing w:val="-2"/>
        </w:rPr>
        <w:t>Nilai</w:t>
      </w:r>
      <w:r>
        <w:rPr>
          <w:spacing w:val="4"/>
        </w:rPr>
        <w:t xml:space="preserve"> </w:t>
      </w:r>
      <w:r>
        <w:rPr>
          <w:spacing w:val="-2"/>
        </w:rPr>
        <w:t>Perusahaan</w:t>
      </w:r>
      <w:r>
        <w:rPr>
          <w:spacing w:val="2"/>
        </w:rPr>
        <w:t xml:space="preserve"> </w:t>
      </w:r>
      <w:r>
        <w:rPr>
          <w:spacing w:val="-2"/>
        </w:rPr>
        <w:t>dapat</w:t>
      </w:r>
      <w:r>
        <w:rPr>
          <w:spacing w:val="3"/>
        </w:rPr>
        <w:t xml:space="preserve"> </w:t>
      </w:r>
      <w:r>
        <w:rPr>
          <w:spacing w:val="-2"/>
        </w:rPr>
        <w:t>dijelaskan</w:t>
      </w:r>
      <w:r>
        <w:rPr>
          <w:spacing w:val="3"/>
        </w:rPr>
        <w:t xml:space="preserve"> </w:t>
      </w:r>
      <w:r>
        <w:rPr>
          <w:spacing w:val="-4"/>
        </w:rPr>
        <w:t>oleh</w:t>
      </w:r>
    </w:p>
    <w:p w14:paraId="66C3B783" w14:textId="77777777" w:rsidR="00761941" w:rsidRDefault="00761941">
      <w:pPr>
        <w:spacing w:line="280" w:lineRule="auto"/>
        <w:sectPr w:rsidR="00761941">
          <w:type w:val="continuous"/>
          <w:pgSz w:w="11910" w:h="16840"/>
          <w:pgMar w:top="2000" w:right="1680" w:bottom="1560" w:left="1540" w:header="571" w:footer="1374" w:gutter="0"/>
          <w:cols w:space="720"/>
        </w:sectPr>
      </w:pPr>
    </w:p>
    <w:p w14:paraId="7D6416CB" w14:textId="77777777" w:rsidR="00761941" w:rsidRDefault="00000000">
      <w:pPr>
        <w:pStyle w:val="BodyText"/>
        <w:spacing w:before="111" w:line="280" w:lineRule="auto"/>
        <w:ind w:left="159" w:right="132"/>
        <w:jc w:val="both"/>
      </w:pPr>
      <w:r>
        <w:t>Net Profi Margin(NPM), Quick Ratio (QR), Debt to Equity Ratio (DER), Sales Growth (Growth),</w:t>
      </w:r>
      <w:r>
        <w:rPr>
          <w:spacing w:val="-14"/>
        </w:rPr>
        <w:t xml:space="preserve"> </w:t>
      </w:r>
      <w:r>
        <w:t>dan</w:t>
      </w:r>
      <w:r>
        <w:rPr>
          <w:spacing w:val="-13"/>
        </w:rPr>
        <w:t xml:space="preserve"> </w:t>
      </w:r>
      <w:r>
        <w:t>Firm</w:t>
      </w:r>
      <w:r>
        <w:rPr>
          <w:spacing w:val="-13"/>
        </w:rPr>
        <w:t xml:space="preserve"> </w:t>
      </w:r>
      <w:r>
        <w:t>Size</w:t>
      </w:r>
      <w:r>
        <w:rPr>
          <w:spacing w:val="-14"/>
        </w:rPr>
        <w:t xml:space="preserve"> </w:t>
      </w:r>
      <w:r>
        <w:t>(</w:t>
      </w:r>
      <w:r>
        <w:rPr>
          <w:spacing w:val="40"/>
        </w:rPr>
        <w:t xml:space="preserve">  </w:t>
      </w:r>
      <w:r>
        <w:t>Size)</w:t>
      </w:r>
      <w:r>
        <w:rPr>
          <w:spacing w:val="-11"/>
        </w:rPr>
        <w:t xml:space="preserve"> </w:t>
      </w:r>
      <w:r>
        <w:t>sebesar</w:t>
      </w:r>
      <w:r>
        <w:rPr>
          <w:spacing w:val="-12"/>
        </w:rPr>
        <w:t xml:space="preserve"> </w:t>
      </w:r>
      <w:r>
        <w:t>97,7%,</w:t>
      </w:r>
      <w:r>
        <w:rPr>
          <w:spacing w:val="-11"/>
        </w:rPr>
        <w:t xml:space="preserve"> </w:t>
      </w:r>
      <w:r>
        <w:t>sementara</w:t>
      </w:r>
      <w:r>
        <w:rPr>
          <w:spacing w:val="-9"/>
        </w:rPr>
        <w:t xml:space="preserve"> </w:t>
      </w:r>
      <w:r>
        <w:t>sisanya yaitu</w:t>
      </w:r>
      <w:r>
        <w:rPr>
          <w:spacing w:val="-12"/>
        </w:rPr>
        <w:t xml:space="preserve"> </w:t>
      </w:r>
      <w:r>
        <w:t>sebesar</w:t>
      </w:r>
      <w:r>
        <w:rPr>
          <w:spacing w:val="-12"/>
        </w:rPr>
        <w:t xml:space="preserve"> </w:t>
      </w:r>
      <w:r>
        <w:t xml:space="preserve">2,3% </w:t>
      </w:r>
      <w:r>
        <w:rPr>
          <w:spacing w:val="-2"/>
        </w:rPr>
        <w:t>dijelaskan</w:t>
      </w:r>
      <w:r>
        <w:rPr>
          <w:spacing w:val="-7"/>
        </w:rPr>
        <w:t xml:space="preserve"> </w:t>
      </w:r>
      <w:r>
        <w:rPr>
          <w:spacing w:val="-2"/>
        </w:rPr>
        <w:t>oleh</w:t>
      </w:r>
      <w:r>
        <w:rPr>
          <w:spacing w:val="-7"/>
        </w:rPr>
        <w:t xml:space="preserve"> </w:t>
      </w:r>
      <w:r>
        <w:rPr>
          <w:spacing w:val="-2"/>
        </w:rPr>
        <w:t>variabel-</w:t>
      </w:r>
      <w:r>
        <w:rPr>
          <w:spacing w:val="-7"/>
        </w:rPr>
        <w:t xml:space="preserve"> </w:t>
      </w:r>
      <w:r>
        <w:rPr>
          <w:spacing w:val="-2"/>
        </w:rPr>
        <w:t>variabel</w:t>
      </w:r>
      <w:r>
        <w:rPr>
          <w:spacing w:val="-8"/>
        </w:rPr>
        <w:t xml:space="preserve"> </w:t>
      </w:r>
      <w:r>
        <w:rPr>
          <w:spacing w:val="-2"/>
        </w:rPr>
        <w:t>lain</w:t>
      </w:r>
      <w:r>
        <w:rPr>
          <w:spacing w:val="-7"/>
        </w:rPr>
        <w:t xml:space="preserve"> </w:t>
      </w:r>
      <w:r>
        <w:rPr>
          <w:spacing w:val="-2"/>
        </w:rPr>
        <w:t>yang</w:t>
      </w:r>
      <w:r>
        <w:rPr>
          <w:spacing w:val="-8"/>
        </w:rPr>
        <w:t xml:space="preserve"> </w:t>
      </w:r>
      <w:r>
        <w:rPr>
          <w:spacing w:val="-2"/>
        </w:rPr>
        <w:t>tidak</w:t>
      </w:r>
      <w:r>
        <w:rPr>
          <w:spacing w:val="-7"/>
        </w:rPr>
        <w:t xml:space="preserve"> </w:t>
      </w:r>
      <w:r>
        <w:rPr>
          <w:spacing w:val="-2"/>
        </w:rPr>
        <w:t>diteliti</w:t>
      </w:r>
      <w:r>
        <w:rPr>
          <w:spacing w:val="-5"/>
        </w:rPr>
        <w:t xml:space="preserve"> </w:t>
      </w:r>
      <w:r>
        <w:rPr>
          <w:spacing w:val="-2"/>
        </w:rPr>
        <w:t>dalam</w:t>
      </w:r>
      <w:r>
        <w:rPr>
          <w:spacing w:val="-9"/>
        </w:rPr>
        <w:t xml:space="preserve"> </w:t>
      </w:r>
      <w:r>
        <w:rPr>
          <w:spacing w:val="-2"/>
        </w:rPr>
        <w:t>penelitian</w:t>
      </w:r>
      <w:r>
        <w:rPr>
          <w:spacing w:val="-7"/>
        </w:rPr>
        <w:t xml:space="preserve"> </w:t>
      </w:r>
      <w:r>
        <w:rPr>
          <w:spacing w:val="-2"/>
        </w:rPr>
        <w:t>ini.</w:t>
      </w:r>
    </w:p>
    <w:p w14:paraId="03CB73C5" w14:textId="77777777" w:rsidR="00761941" w:rsidRDefault="00000000">
      <w:pPr>
        <w:pStyle w:val="Heading2"/>
        <w:numPr>
          <w:ilvl w:val="0"/>
          <w:numId w:val="1"/>
        </w:numPr>
        <w:tabs>
          <w:tab w:val="left" w:pos="726"/>
        </w:tabs>
        <w:spacing w:before="8"/>
        <w:ind w:hanging="581"/>
      </w:pPr>
      <w:r>
        <w:rPr>
          <w:w w:val="120"/>
        </w:rPr>
        <w:t>Uji</w:t>
      </w:r>
      <w:r>
        <w:rPr>
          <w:spacing w:val="-4"/>
          <w:w w:val="120"/>
        </w:rPr>
        <w:t xml:space="preserve"> </w:t>
      </w:r>
      <w:r>
        <w:rPr>
          <w:spacing w:val="-10"/>
          <w:w w:val="130"/>
        </w:rPr>
        <w:t>F</w:t>
      </w:r>
    </w:p>
    <w:p w14:paraId="2F24F029" w14:textId="77777777" w:rsidR="00761941" w:rsidRDefault="00761941">
      <w:pPr>
        <w:pStyle w:val="BodyText"/>
        <w:spacing w:before="51"/>
        <w:rPr>
          <w:rFonts w:ascii="Calibri"/>
          <w:b/>
        </w:rPr>
      </w:pPr>
    </w:p>
    <w:p w14:paraId="371E1316" w14:textId="77777777" w:rsidR="00761941" w:rsidRDefault="00000000">
      <w:pPr>
        <w:tabs>
          <w:tab w:val="left" w:pos="3953"/>
          <w:tab w:val="left" w:pos="4918"/>
        </w:tabs>
        <w:ind w:left="1615"/>
        <w:rPr>
          <w:rFonts w:ascii="Arial MT"/>
          <w:sz w:val="18"/>
        </w:rPr>
      </w:pPr>
      <w:r>
        <w:rPr>
          <w:rFonts w:ascii="Arial MT"/>
          <w:sz w:val="18"/>
        </w:rPr>
        <w:t>F-</w:t>
      </w:r>
      <w:r>
        <w:rPr>
          <w:rFonts w:ascii="Arial MT"/>
          <w:spacing w:val="-2"/>
          <w:sz w:val="18"/>
        </w:rPr>
        <w:t>statistic</w:t>
      </w:r>
      <w:r>
        <w:rPr>
          <w:rFonts w:ascii="Arial MT"/>
          <w:sz w:val="18"/>
        </w:rPr>
        <w:tab/>
      </w:r>
      <w:r>
        <w:rPr>
          <w:rFonts w:ascii="Arial MT"/>
          <w:spacing w:val="-2"/>
          <w:sz w:val="18"/>
        </w:rPr>
        <w:t>68.69138</w:t>
      </w:r>
      <w:r>
        <w:rPr>
          <w:rFonts w:ascii="Arial MT"/>
          <w:sz w:val="18"/>
        </w:rPr>
        <w:tab/>
        <w:t>Durbin-Watson</w:t>
      </w:r>
      <w:r>
        <w:rPr>
          <w:rFonts w:ascii="Arial MT"/>
          <w:spacing w:val="-12"/>
          <w:sz w:val="18"/>
        </w:rPr>
        <w:t xml:space="preserve"> </w:t>
      </w:r>
      <w:r>
        <w:rPr>
          <w:rFonts w:ascii="Arial MT"/>
          <w:spacing w:val="-4"/>
          <w:sz w:val="18"/>
        </w:rPr>
        <w:t>stat</w:t>
      </w:r>
    </w:p>
    <w:p w14:paraId="17CF03B1" w14:textId="77777777" w:rsidR="00761941" w:rsidRDefault="00000000">
      <w:pPr>
        <w:tabs>
          <w:tab w:val="left" w:pos="3953"/>
        </w:tabs>
        <w:spacing w:before="177"/>
        <w:ind w:left="1615"/>
        <w:rPr>
          <w:rFonts w:ascii="Arial MT"/>
          <w:sz w:val="18"/>
        </w:rPr>
      </w:pPr>
      <w:r>
        <w:rPr>
          <w:rFonts w:ascii="Arial MT"/>
          <w:spacing w:val="-2"/>
          <w:sz w:val="18"/>
        </w:rPr>
        <w:t>Prob(F-statistic)</w:t>
      </w:r>
      <w:r>
        <w:rPr>
          <w:rFonts w:ascii="Arial MT"/>
          <w:sz w:val="18"/>
        </w:rPr>
        <w:tab/>
      </w:r>
      <w:r>
        <w:rPr>
          <w:rFonts w:ascii="Arial MT"/>
          <w:spacing w:val="-2"/>
          <w:sz w:val="18"/>
        </w:rPr>
        <w:t>0.000000</w:t>
      </w:r>
    </w:p>
    <w:p w14:paraId="7BCD68D3" w14:textId="77777777" w:rsidR="00761941" w:rsidRDefault="00761941">
      <w:pPr>
        <w:pStyle w:val="BodyText"/>
        <w:rPr>
          <w:rFonts w:ascii="Arial MT"/>
          <w:sz w:val="18"/>
        </w:rPr>
      </w:pPr>
    </w:p>
    <w:p w14:paraId="123B6A74" w14:textId="77777777" w:rsidR="00761941" w:rsidRDefault="00761941">
      <w:pPr>
        <w:pStyle w:val="BodyText"/>
        <w:spacing w:before="62"/>
        <w:rPr>
          <w:rFonts w:ascii="Arial MT"/>
          <w:sz w:val="18"/>
        </w:rPr>
      </w:pPr>
    </w:p>
    <w:p w14:paraId="0C6FAB1A" w14:textId="77777777" w:rsidR="00761941" w:rsidRDefault="00000000">
      <w:pPr>
        <w:pStyle w:val="BodyText"/>
        <w:spacing w:line="280" w:lineRule="auto"/>
        <w:ind w:left="159" w:right="129" w:firstLine="566"/>
        <w:jc w:val="both"/>
      </w:pPr>
      <w:r>
        <w:rPr>
          <w:spacing w:val="-6"/>
        </w:rPr>
        <w:t>Pada</w:t>
      </w:r>
      <w:r>
        <w:t xml:space="preserve"> </w:t>
      </w:r>
      <w:r>
        <w:rPr>
          <w:spacing w:val="-6"/>
        </w:rPr>
        <w:t>tabel di atas menunjukkan bahwa</w:t>
      </w:r>
      <w:r>
        <w:t xml:space="preserve"> </w:t>
      </w:r>
      <w:r>
        <w:rPr>
          <w:spacing w:val="-6"/>
        </w:rPr>
        <w:t>nilai F-statistic</w:t>
      </w:r>
      <w:r>
        <w:t xml:space="preserve"> </w:t>
      </w:r>
      <w:r>
        <w:rPr>
          <w:spacing w:val="-6"/>
        </w:rPr>
        <w:t xml:space="preserve">sebesar 68.69138 , sementara </w:t>
      </w:r>
      <w:r>
        <w:t xml:space="preserve">F Tabel dengan tingkat a = 2%, df1 (k-1) = 2 dan df2 (n-k) = 28 didapat nilai F Tabel </w:t>
      </w:r>
      <w:r>
        <w:rPr>
          <w:spacing w:val="-2"/>
        </w:rPr>
        <w:t>sebesar</w:t>
      </w:r>
      <w:r>
        <w:rPr>
          <w:spacing w:val="-7"/>
        </w:rPr>
        <w:t xml:space="preserve"> </w:t>
      </w:r>
      <w:r>
        <w:rPr>
          <w:spacing w:val="-2"/>
        </w:rPr>
        <w:t>3,34.</w:t>
      </w:r>
      <w:r>
        <w:rPr>
          <w:spacing w:val="-5"/>
        </w:rPr>
        <w:t xml:space="preserve"> </w:t>
      </w:r>
      <w:r>
        <w:rPr>
          <w:spacing w:val="-2"/>
        </w:rPr>
        <w:t>Dengan</w:t>
      </w:r>
      <w:r>
        <w:rPr>
          <w:spacing w:val="-7"/>
        </w:rPr>
        <w:t xml:space="preserve"> </w:t>
      </w:r>
      <w:r>
        <w:rPr>
          <w:spacing w:val="-2"/>
        </w:rPr>
        <w:t>demikian</w:t>
      </w:r>
      <w:r>
        <w:rPr>
          <w:spacing w:val="-7"/>
        </w:rPr>
        <w:t xml:space="preserve"> </w:t>
      </w:r>
      <w:r>
        <w:rPr>
          <w:spacing w:val="-2"/>
        </w:rPr>
        <w:t>F-statistic</w:t>
      </w:r>
      <w:r>
        <w:rPr>
          <w:spacing w:val="-5"/>
        </w:rPr>
        <w:t xml:space="preserve"> </w:t>
      </w:r>
      <w:r>
        <w:rPr>
          <w:spacing w:val="-2"/>
        </w:rPr>
        <w:t>(68.69138)</w:t>
      </w:r>
      <w:r>
        <w:rPr>
          <w:spacing w:val="-5"/>
        </w:rPr>
        <w:t xml:space="preserve"> </w:t>
      </w:r>
      <w:r>
        <w:rPr>
          <w:spacing w:val="-2"/>
        </w:rPr>
        <w:t>&gt;</w:t>
      </w:r>
      <w:r>
        <w:rPr>
          <w:spacing w:val="-5"/>
        </w:rPr>
        <w:t xml:space="preserve"> </w:t>
      </w:r>
      <w:r>
        <w:rPr>
          <w:spacing w:val="-2"/>
        </w:rPr>
        <w:t>F</w:t>
      </w:r>
      <w:r>
        <w:rPr>
          <w:spacing w:val="-5"/>
        </w:rPr>
        <w:t xml:space="preserve"> </w:t>
      </w:r>
      <w:r>
        <w:rPr>
          <w:spacing w:val="-2"/>
        </w:rPr>
        <w:t>Tabel</w:t>
      </w:r>
      <w:r>
        <w:rPr>
          <w:spacing w:val="-7"/>
        </w:rPr>
        <w:t xml:space="preserve"> </w:t>
      </w:r>
      <w:r>
        <w:rPr>
          <w:spacing w:val="-2"/>
        </w:rPr>
        <w:t>(3,34)</w:t>
      </w:r>
      <w:r>
        <w:rPr>
          <w:spacing w:val="-5"/>
        </w:rPr>
        <w:t xml:space="preserve"> </w:t>
      </w:r>
      <w:r>
        <w:rPr>
          <w:spacing w:val="-2"/>
        </w:rPr>
        <w:t>dan</w:t>
      </w:r>
      <w:r>
        <w:rPr>
          <w:spacing w:val="-7"/>
        </w:rPr>
        <w:t xml:space="preserve"> </w:t>
      </w:r>
      <w:r>
        <w:rPr>
          <w:spacing w:val="-2"/>
        </w:rPr>
        <w:t>nilai</w:t>
      </w:r>
      <w:r>
        <w:rPr>
          <w:spacing w:val="-5"/>
        </w:rPr>
        <w:t xml:space="preserve"> </w:t>
      </w:r>
      <w:r>
        <w:rPr>
          <w:spacing w:val="-2"/>
        </w:rPr>
        <w:t>Prob</w:t>
      </w:r>
      <w:r>
        <w:rPr>
          <w:spacing w:val="-7"/>
        </w:rPr>
        <w:t xml:space="preserve"> </w:t>
      </w:r>
      <w:r>
        <w:rPr>
          <w:spacing w:val="-2"/>
        </w:rPr>
        <w:t xml:space="preserve">(F- </w:t>
      </w:r>
      <w:r>
        <w:t>statistic)</w:t>
      </w:r>
      <w:r>
        <w:rPr>
          <w:spacing w:val="-3"/>
        </w:rPr>
        <w:t xml:space="preserve"> </w:t>
      </w:r>
      <w:r>
        <w:t>0,000000</w:t>
      </w:r>
      <w:r>
        <w:rPr>
          <w:spacing w:val="-4"/>
        </w:rPr>
        <w:t xml:space="preserve"> </w:t>
      </w:r>
      <w:r>
        <w:t>&lt;</w:t>
      </w:r>
      <w:r>
        <w:rPr>
          <w:spacing w:val="-2"/>
        </w:rPr>
        <w:t xml:space="preserve"> </w:t>
      </w:r>
      <w:r>
        <w:t>0,05</w:t>
      </w:r>
      <w:r>
        <w:rPr>
          <w:spacing w:val="-4"/>
        </w:rPr>
        <w:t xml:space="preserve"> </w:t>
      </w:r>
      <w:r>
        <w:t>maka</w:t>
      </w:r>
      <w:r>
        <w:rPr>
          <w:spacing w:val="-2"/>
        </w:rPr>
        <w:t xml:space="preserve"> </w:t>
      </w:r>
      <w:r>
        <w:t>dapat</w:t>
      </w:r>
      <w:r>
        <w:rPr>
          <w:spacing w:val="-2"/>
        </w:rPr>
        <w:t xml:space="preserve"> </w:t>
      </w:r>
      <w:r>
        <w:t>disimpulkan</w:t>
      </w:r>
      <w:r>
        <w:rPr>
          <w:spacing w:val="-4"/>
        </w:rPr>
        <w:t xml:space="preserve"> </w:t>
      </w:r>
      <w:r>
        <w:t>bahwa</w:t>
      </w:r>
      <w:r>
        <w:rPr>
          <w:spacing w:val="-2"/>
        </w:rPr>
        <w:t xml:space="preserve"> </w:t>
      </w:r>
      <w:r>
        <w:t>Ha</w:t>
      </w:r>
      <w:r>
        <w:rPr>
          <w:spacing w:val="-2"/>
        </w:rPr>
        <w:t xml:space="preserve"> </w:t>
      </w:r>
      <w:r>
        <w:t>diterima,</w:t>
      </w:r>
      <w:r>
        <w:rPr>
          <w:spacing w:val="-3"/>
        </w:rPr>
        <w:t xml:space="preserve"> </w:t>
      </w:r>
      <w:r>
        <w:t>maka</w:t>
      </w:r>
      <w:r>
        <w:rPr>
          <w:spacing w:val="-2"/>
        </w:rPr>
        <w:t xml:space="preserve"> </w:t>
      </w:r>
      <w:r>
        <w:t xml:space="preserve">dengan demikian dapat disimpulkan bahwa variabel variabel independen yaitu Net Profi Margin(NPM), Quick Ratio (QR), Debt toEquity Ratio (DER), Sales Growth (Growth), </w:t>
      </w:r>
      <w:r>
        <w:rPr>
          <w:spacing w:val="-2"/>
        </w:rPr>
        <w:t>dan</w:t>
      </w:r>
      <w:r>
        <w:rPr>
          <w:spacing w:val="-10"/>
        </w:rPr>
        <w:t xml:space="preserve"> </w:t>
      </w:r>
      <w:r>
        <w:rPr>
          <w:spacing w:val="-2"/>
        </w:rPr>
        <w:t>Firm</w:t>
      </w:r>
      <w:r>
        <w:rPr>
          <w:spacing w:val="-11"/>
        </w:rPr>
        <w:t xml:space="preserve"> </w:t>
      </w:r>
      <w:r>
        <w:rPr>
          <w:spacing w:val="-2"/>
        </w:rPr>
        <w:t>Size</w:t>
      </w:r>
      <w:r>
        <w:rPr>
          <w:spacing w:val="-9"/>
        </w:rPr>
        <w:t xml:space="preserve"> </w:t>
      </w:r>
      <w:r>
        <w:rPr>
          <w:spacing w:val="-2"/>
        </w:rPr>
        <w:t>(Size)</w:t>
      </w:r>
      <w:r>
        <w:rPr>
          <w:spacing w:val="-11"/>
        </w:rPr>
        <w:t xml:space="preserve"> </w:t>
      </w:r>
      <w:r>
        <w:rPr>
          <w:spacing w:val="-2"/>
        </w:rPr>
        <w:t>secara</w:t>
      </w:r>
      <w:r>
        <w:rPr>
          <w:spacing w:val="-10"/>
        </w:rPr>
        <w:t xml:space="preserve"> </w:t>
      </w:r>
      <w:r>
        <w:rPr>
          <w:spacing w:val="-2"/>
        </w:rPr>
        <w:t>bersama-sama</w:t>
      </w:r>
      <w:r>
        <w:rPr>
          <w:spacing w:val="-10"/>
        </w:rPr>
        <w:t xml:space="preserve"> </w:t>
      </w:r>
      <w:r>
        <w:rPr>
          <w:spacing w:val="-2"/>
        </w:rPr>
        <w:t>memiliki</w:t>
      </w:r>
      <w:r>
        <w:rPr>
          <w:spacing w:val="-11"/>
        </w:rPr>
        <w:t xml:space="preserve"> </w:t>
      </w:r>
      <w:r>
        <w:rPr>
          <w:spacing w:val="-2"/>
        </w:rPr>
        <w:t>pengaruh</w:t>
      </w:r>
      <w:r>
        <w:rPr>
          <w:spacing w:val="-10"/>
        </w:rPr>
        <w:t xml:space="preserve"> </w:t>
      </w:r>
      <w:r>
        <w:rPr>
          <w:spacing w:val="-2"/>
        </w:rPr>
        <w:t>terhadap</w:t>
      </w:r>
      <w:r>
        <w:rPr>
          <w:spacing w:val="-10"/>
        </w:rPr>
        <w:t xml:space="preserve"> </w:t>
      </w:r>
      <w:r>
        <w:rPr>
          <w:spacing w:val="-2"/>
        </w:rPr>
        <w:t>Dividend</w:t>
      </w:r>
      <w:r>
        <w:rPr>
          <w:spacing w:val="-8"/>
        </w:rPr>
        <w:t xml:space="preserve"> </w:t>
      </w:r>
      <w:r>
        <w:rPr>
          <w:spacing w:val="-2"/>
        </w:rPr>
        <w:t xml:space="preserve">Payout </w:t>
      </w:r>
      <w:r>
        <w:t>Ratio (DPR).</w:t>
      </w:r>
    </w:p>
    <w:p w14:paraId="3303B872" w14:textId="77777777" w:rsidR="00761941" w:rsidRDefault="00761941">
      <w:pPr>
        <w:pStyle w:val="BodyText"/>
        <w:spacing w:before="48"/>
      </w:pPr>
    </w:p>
    <w:p w14:paraId="30C7C981" w14:textId="77777777" w:rsidR="00761941" w:rsidRDefault="00000000">
      <w:pPr>
        <w:pStyle w:val="Heading2"/>
        <w:numPr>
          <w:ilvl w:val="0"/>
          <w:numId w:val="1"/>
        </w:numPr>
        <w:tabs>
          <w:tab w:val="left" w:pos="726"/>
        </w:tabs>
        <w:ind w:hanging="572"/>
      </w:pPr>
      <w:r>
        <w:rPr>
          <w:w w:val="125"/>
        </w:rPr>
        <w:t>Uji</w:t>
      </w:r>
      <w:r>
        <w:rPr>
          <w:spacing w:val="-14"/>
          <w:w w:val="125"/>
        </w:rPr>
        <w:t xml:space="preserve"> </w:t>
      </w:r>
      <w:r>
        <w:rPr>
          <w:spacing w:val="-10"/>
          <w:w w:val="130"/>
        </w:rPr>
        <w:t>T</w:t>
      </w:r>
    </w:p>
    <w:p w14:paraId="7B8A1667" w14:textId="77777777" w:rsidR="00761941" w:rsidRDefault="00000000">
      <w:pPr>
        <w:spacing w:before="29"/>
        <w:ind w:left="159"/>
        <w:rPr>
          <w:rFonts w:ascii="Calibri"/>
          <w:b/>
        </w:rPr>
      </w:pPr>
      <w:r>
        <w:rPr>
          <w:rFonts w:ascii="Calibri"/>
          <w:b/>
          <w:spacing w:val="-2"/>
          <w:w w:val="110"/>
        </w:rPr>
        <w:t>Pengaruh</w:t>
      </w:r>
      <w:r>
        <w:rPr>
          <w:rFonts w:ascii="Calibri"/>
          <w:b/>
          <w:spacing w:val="-6"/>
          <w:w w:val="110"/>
        </w:rPr>
        <w:t xml:space="preserve"> </w:t>
      </w:r>
      <w:r>
        <w:rPr>
          <w:rFonts w:ascii="Calibri"/>
          <w:b/>
          <w:spacing w:val="-2"/>
          <w:w w:val="110"/>
        </w:rPr>
        <w:t>Net</w:t>
      </w:r>
      <w:r>
        <w:rPr>
          <w:rFonts w:ascii="Calibri"/>
          <w:b/>
          <w:spacing w:val="-5"/>
          <w:w w:val="110"/>
        </w:rPr>
        <w:t xml:space="preserve"> </w:t>
      </w:r>
      <w:r>
        <w:rPr>
          <w:rFonts w:ascii="Calibri"/>
          <w:b/>
          <w:spacing w:val="-2"/>
          <w:w w:val="110"/>
        </w:rPr>
        <w:t>Profit</w:t>
      </w:r>
      <w:r>
        <w:rPr>
          <w:rFonts w:ascii="Calibri"/>
          <w:b/>
          <w:spacing w:val="-5"/>
          <w:w w:val="110"/>
        </w:rPr>
        <w:t xml:space="preserve"> </w:t>
      </w:r>
      <w:r>
        <w:rPr>
          <w:rFonts w:ascii="Calibri"/>
          <w:b/>
          <w:spacing w:val="-2"/>
          <w:w w:val="110"/>
        </w:rPr>
        <w:t>Margin</w:t>
      </w:r>
      <w:r>
        <w:rPr>
          <w:rFonts w:ascii="Calibri"/>
          <w:b/>
          <w:spacing w:val="-1"/>
          <w:w w:val="110"/>
        </w:rPr>
        <w:t xml:space="preserve"> </w:t>
      </w:r>
      <w:r>
        <w:rPr>
          <w:rFonts w:ascii="Calibri"/>
          <w:b/>
          <w:spacing w:val="-2"/>
          <w:w w:val="110"/>
        </w:rPr>
        <w:t>(NPM)</w:t>
      </w:r>
      <w:r>
        <w:rPr>
          <w:rFonts w:ascii="Calibri"/>
          <w:b/>
          <w:spacing w:val="-7"/>
          <w:w w:val="110"/>
        </w:rPr>
        <w:t xml:space="preserve"> </w:t>
      </w:r>
      <w:r>
        <w:rPr>
          <w:rFonts w:ascii="Calibri"/>
          <w:b/>
          <w:spacing w:val="-2"/>
          <w:w w:val="110"/>
        </w:rPr>
        <w:t>terhadap</w:t>
      </w:r>
      <w:r>
        <w:rPr>
          <w:rFonts w:ascii="Calibri"/>
          <w:b/>
          <w:spacing w:val="-10"/>
          <w:w w:val="110"/>
        </w:rPr>
        <w:t xml:space="preserve"> </w:t>
      </w:r>
      <w:r>
        <w:rPr>
          <w:rFonts w:ascii="Calibri"/>
          <w:b/>
          <w:spacing w:val="-2"/>
          <w:w w:val="110"/>
        </w:rPr>
        <w:t>Dividen</w:t>
      </w:r>
      <w:r>
        <w:rPr>
          <w:rFonts w:ascii="Calibri"/>
          <w:b/>
          <w:spacing w:val="-5"/>
          <w:w w:val="110"/>
        </w:rPr>
        <w:t xml:space="preserve"> </w:t>
      </w:r>
      <w:r>
        <w:rPr>
          <w:rFonts w:ascii="Calibri"/>
          <w:b/>
          <w:spacing w:val="-2"/>
          <w:w w:val="110"/>
        </w:rPr>
        <w:t>Payout</w:t>
      </w:r>
      <w:r>
        <w:rPr>
          <w:rFonts w:ascii="Calibri"/>
          <w:b/>
          <w:spacing w:val="-5"/>
          <w:w w:val="110"/>
        </w:rPr>
        <w:t xml:space="preserve"> </w:t>
      </w:r>
      <w:r>
        <w:rPr>
          <w:rFonts w:ascii="Calibri"/>
          <w:b/>
          <w:spacing w:val="-2"/>
          <w:w w:val="110"/>
        </w:rPr>
        <w:t>Ratio</w:t>
      </w:r>
      <w:r>
        <w:rPr>
          <w:rFonts w:ascii="Calibri"/>
          <w:b/>
          <w:spacing w:val="-3"/>
          <w:w w:val="110"/>
        </w:rPr>
        <w:t xml:space="preserve"> </w:t>
      </w:r>
      <w:r>
        <w:rPr>
          <w:rFonts w:ascii="Calibri"/>
          <w:b/>
          <w:spacing w:val="-2"/>
          <w:w w:val="110"/>
        </w:rPr>
        <w:t>(DPR)</w:t>
      </w:r>
    </w:p>
    <w:p w14:paraId="7B8A64A0" w14:textId="77777777" w:rsidR="00761941" w:rsidRDefault="00000000">
      <w:pPr>
        <w:pStyle w:val="BodyText"/>
        <w:spacing w:before="23" w:line="278" w:lineRule="auto"/>
        <w:ind w:left="159" w:right="133" w:firstLine="566"/>
        <w:jc w:val="both"/>
      </w:pPr>
      <w:r>
        <w:t>Nilai t-statistic Net Profit Margin (NPM)</w:t>
      </w:r>
      <w:r>
        <w:rPr>
          <w:spacing w:val="40"/>
        </w:rPr>
        <w:t xml:space="preserve"> </w:t>
      </w:r>
      <w:r>
        <w:t xml:space="preserve">sebesar 1.177025, sementara t Tabel dengan tingkat </w:t>
      </w:r>
      <w:r>
        <w:rPr>
          <w:rFonts w:ascii="Times New Roman" w:hAnsi="Times New Roman"/>
        </w:rPr>
        <w:t xml:space="preserve">α </w:t>
      </w:r>
      <w:r>
        <w:t>= 2% , df (n-k) = 28 didapat nilai t Tabel sebesar 1,31253. Dengan demikian</w:t>
      </w:r>
      <w:r>
        <w:rPr>
          <w:spacing w:val="-14"/>
        </w:rPr>
        <w:t xml:space="preserve"> </w:t>
      </w:r>
      <w:r>
        <w:t>t-statistic</w:t>
      </w:r>
      <w:r>
        <w:rPr>
          <w:spacing w:val="-13"/>
        </w:rPr>
        <w:t xml:space="preserve"> </w:t>
      </w:r>
      <w:r>
        <w:t>Size</w:t>
      </w:r>
      <w:r>
        <w:rPr>
          <w:spacing w:val="-13"/>
        </w:rPr>
        <w:t xml:space="preserve"> </w:t>
      </w:r>
      <w:r>
        <w:t>(1.177025)</w:t>
      </w:r>
      <w:r>
        <w:rPr>
          <w:spacing w:val="-14"/>
        </w:rPr>
        <w:t xml:space="preserve"> </w:t>
      </w:r>
      <w:r>
        <w:t>&lt;</w:t>
      </w:r>
      <w:r>
        <w:rPr>
          <w:spacing w:val="-13"/>
        </w:rPr>
        <w:t xml:space="preserve"> </w:t>
      </w:r>
      <w:r>
        <w:t>t</w:t>
      </w:r>
      <w:r>
        <w:rPr>
          <w:spacing w:val="-13"/>
        </w:rPr>
        <w:t xml:space="preserve"> </w:t>
      </w:r>
      <w:r>
        <w:t>Tabel</w:t>
      </w:r>
      <w:r>
        <w:rPr>
          <w:spacing w:val="-13"/>
        </w:rPr>
        <w:t xml:space="preserve"> </w:t>
      </w:r>
      <w:r>
        <w:t>(1,31253)</w:t>
      </w:r>
      <w:r>
        <w:rPr>
          <w:spacing w:val="-14"/>
        </w:rPr>
        <w:t xml:space="preserve"> </w:t>
      </w:r>
      <w:r>
        <w:t>dan</w:t>
      </w:r>
      <w:r>
        <w:rPr>
          <w:spacing w:val="-13"/>
        </w:rPr>
        <w:t xml:space="preserve"> </w:t>
      </w:r>
      <w:r>
        <w:t>nilai</w:t>
      </w:r>
      <w:r>
        <w:rPr>
          <w:spacing w:val="-13"/>
        </w:rPr>
        <w:t xml:space="preserve"> </w:t>
      </w:r>
      <w:r>
        <w:t>Prob</w:t>
      </w:r>
      <w:r>
        <w:rPr>
          <w:spacing w:val="-13"/>
        </w:rPr>
        <w:t xml:space="preserve"> </w:t>
      </w:r>
      <w:r>
        <w:t>0.2664</w:t>
      </w:r>
      <w:r>
        <w:rPr>
          <w:spacing w:val="-14"/>
        </w:rPr>
        <w:t xml:space="preserve"> </w:t>
      </w:r>
      <w:r>
        <w:t>&gt;</w:t>
      </w:r>
      <w:r>
        <w:rPr>
          <w:spacing w:val="-13"/>
        </w:rPr>
        <w:t xml:space="preserve"> </w:t>
      </w:r>
      <w:r>
        <w:t>0,05.</w:t>
      </w:r>
    </w:p>
    <w:p w14:paraId="07434E08" w14:textId="77777777" w:rsidR="00761941" w:rsidRDefault="00000000">
      <w:pPr>
        <w:pStyle w:val="Heading2"/>
        <w:spacing w:before="11"/>
        <w:ind w:left="159"/>
      </w:pPr>
      <w:r>
        <w:rPr>
          <w:w w:val="110"/>
        </w:rPr>
        <w:t>Pengaruh</w:t>
      </w:r>
      <w:r>
        <w:rPr>
          <w:spacing w:val="-14"/>
          <w:w w:val="110"/>
        </w:rPr>
        <w:t xml:space="preserve"> </w:t>
      </w:r>
      <w:r>
        <w:rPr>
          <w:w w:val="110"/>
        </w:rPr>
        <w:t>Quick</w:t>
      </w:r>
      <w:r>
        <w:rPr>
          <w:spacing w:val="-10"/>
          <w:w w:val="110"/>
        </w:rPr>
        <w:t xml:space="preserve"> </w:t>
      </w:r>
      <w:r>
        <w:rPr>
          <w:w w:val="110"/>
        </w:rPr>
        <w:t>Ratio</w:t>
      </w:r>
      <w:r>
        <w:rPr>
          <w:spacing w:val="-8"/>
          <w:w w:val="110"/>
        </w:rPr>
        <w:t xml:space="preserve"> </w:t>
      </w:r>
      <w:r>
        <w:rPr>
          <w:w w:val="110"/>
        </w:rPr>
        <w:t>(QR)</w:t>
      </w:r>
      <w:r>
        <w:rPr>
          <w:spacing w:val="-7"/>
          <w:w w:val="110"/>
        </w:rPr>
        <w:t xml:space="preserve"> </w:t>
      </w:r>
      <w:r>
        <w:rPr>
          <w:w w:val="110"/>
        </w:rPr>
        <w:t>Terhadap</w:t>
      </w:r>
      <w:r>
        <w:rPr>
          <w:spacing w:val="-14"/>
          <w:w w:val="110"/>
        </w:rPr>
        <w:t xml:space="preserve"> </w:t>
      </w:r>
      <w:r>
        <w:rPr>
          <w:w w:val="110"/>
        </w:rPr>
        <w:t>Dividend</w:t>
      </w:r>
      <w:r>
        <w:rPr>
          <w:spacing w:val="-13"/>
          <w:w w:val="110"/>
        </w:rPr>
        <w:t xml:space="preserve"> </w:t>
      </w:r>
      <w:r>
        <w:rPr>
          <w:w w:val="110"/>
        </w:rPr>
        <w:t>Payout</w:t>
      </w:r>
      <w:r>
        <w:rPr>
          <w:spacing w:val="-9"/>
          <w:w w:val="110"/>
        </w:rPr>
        <w:t xml:space="preserve"> </w:t>
      </w:r>
      <w:r>
        <w:rPr>
          <w:w w:val="110"/>
        </w:rPr>
        <w:t>Ratio</w:t>
      </w:r>
      <w:r>
        <w:rPr>
          <w:spacing w:val="-12"/>
          <w:w w:val="110"/>
        </w:rPr>
        <w:t xml:space="preserve"> </w:t>
      </w:r>
      <w:r>
        <w:rPr>
          <w:spacing w:val="-2"/>
          <w:w w:val="110"/>
        </w:rPr>
        <w:t>(DPR).</w:t>
      </w:r>
    </w:p>
    <w:p w14:paraId="3C153EC8" w14:textId="77777777" w:rsidR="00761941" w:rsidRDefault="00000000">
      <w:pPr>
        <w:pStyle w:val="BodyText"/>
        <w:spacing w:before="22" w:line="280" w:lineRule="auto"/>
        <w:ind w:left="159" w:right="126" w:firstLine="720"/>
        <w:jc w:val="both"/>
      </w:pPr>
      <w:r>
        <w:t>Nilai</w:t>
      </w:r>
      <w:r>
        <w:rPr>
          <w:spacing w:val="-3"/>
        </w:rPr>
        <w:t xml:space="preserve"> </w:t>
      </w:r>
      <w:r>
        <w:t>t-statistic</w:t>
      </w:r>
      <w:r>
        <w:rPr>
          <w:spacing w:val="-2"/>
        </w:rPr>
        <w:t xml:space="preserve"> </w:t>
      </w:r>
      <w:r>
        <w:t>Quick</w:t>
      </w:r>
      <w:r>
        <w:rPr>
          <w:spacing w:val="-4"/>
        </w:rPr>
        <w:t xml:space="preserve"> </w:t>
      </w:r>
      <w:r>
        <w:t>Ratio</w:t>
      </w:r>
      <w:r>
        <w:rPr>
          <w:spacing w:val="-3"/>
        </w:rPr>
        <w:t xml:space="preserve"> </w:t>
      </w:r>
      <w:r>
        <w:t>(QR)</w:t>
      </w:r>
      <w:r>
        <w:rPr>
          <w:spacing w:val="-6"/>
        </w:rPr>
        <w:t xml:space="preserve"> </w:t>
      </w:r>
      <w:r>
        <w:t>sebesar</w:t>
      </w:r>
      <w:r>
        <w:rPr>
          <w:spacing w:val="40"/>
        </w:rPr>
        <w:t xml:space="preserve"> </w:t>
      </w:r>
      <w:r>
        <w:t>-0.427652</w:t>
      </w:r>
      <w:r>
        <w:rPr>
          <w:spacing w:val="40"/>
        </w:rPr>
        <w:t xml:space="preserve"> </w:t>
      </w:r>
      <w:r>
        <w:t>sementara</w:t>
      </w:r>
      <w:r>
        <w:rPr>
          <w:spacing w:val="-4"/>
        </w:rPr>
        <w:t xml:space="preserve"> </w:t>
      </w:r>
      <w:r>
        <w:t>t</w:t>
      </w:r>
      <w:r>
        <w:rPr>
          <w:spacing w:val="-3"/>
        </w:rPr>
        <w:t xml:space="preserve"> </w:t>
      </w:r>
      <w:r>
        <w:t>Tabel</w:t>
      </w:r>
      <w:r>
        <w:rPr>
          <w:spacing w:val="-4"/>
        </w:rPr>
        <w:t xml:space="preserve"> </w:t>
      </w:r>
      <w:r>
        <w:t>dengan tingkat</w:t>
      </w:r>
      <w:r>
        <w:rPr>
          <w:spacing w:val="-3"/>
        </w:rPr>
        <w:t xml:space="preserve"> </w:t>
      </w:r>
      <w:r>
        <w:rPr>
          <w:rFonts w:ascii="Times New Roman" w:hAnsi="Times New Roman"/>
        </w:rPr>
        <w:t>α</w:t>
      </w:r>
      <w:r>
        <w:rPr>
          <w:rFonts w:ascii="Times New Roman" w:hAnsi="Times New Roman"/>
          <w:spacing w:val="-7"/>
        </w:rPr>
        <w:t xml:space="preserve"> </w:t>
      </w:r>
      <w:r>
        <w:t>=</w:t>
      </w:r>
      <w:r>
        <w:rPr>
          <w:spacing w:val="-3"/>
        </w:rPr>
        <w:t xml:space="preserve"> </w:t>
      </w:r>
      <w:r>
        <w:t>2%</w:t>
      </w:r>
      <w:r>
        <w:rPr>
          <w:spacing w:val="-4"/>
        </w:rPr>
        <w:t xml:space="preserve"> </w:t>
      </w:r>
      <w:r>
        <w:t>,</w:t>
      </w:r>
      <w:r>
        <w:rPr>
          <w:spacing w:val="-4"/>
        </w:rPr>
        <w:t xml:space="preserve"> </w:t>
      </w:r>
      <w:r>
        <w:t>df</w:t>
      </w:r>
      <w:r>
        <w:rPr>
          <w:spacing w:val="-4"/>
        </w:rPr>
        <w:t xml:space="preserve"> </w:t>
      </w:r>
      <w:r>
        <w:t>(n-k)</w:t>
      </w:r>
      <w:r>
        <w:rPr>
          <w:spacing w:val="-4"/>
        </w:rPr>
        <w:t xml:space="preserve"> </w:t>
      </w:r>
      <w:r>
        <w:t>=</w:t>
      </w:r>
      <w:r>
        <w:rPr>
          <w:spacing w:val="-3"/>
        </w:rPr>
        <w:t xml:space="preserve"> </w:t>
      </w:r>
      <w:r>
        <w:t>28</w:t>
      </w:r>
      <w:r>
        <w:rPr>
          <w:spacing w:val="-6"/>
        </w:rPr>
        <w:t xml:space="preserve"> </w:t>
      </w:r>
      <w:r>
        <w:t>didapat</w:t>
      </w:r>
      <w:r>
        <w:rPr>
          <w:spacing w:val="-4"/>
        </w:rPr>
        <w:t xml:space="preserve"> </w:t>
      </w:r>
      <w:r>
        <w:t>nilai</w:t>
      </w:r>
      <w:r>
        <w:rPr>
          <w:spacing w:val="-4"/>
        </w:rPr>
        <w:t xml:space="preserve"> </w:t>
      </w:r>
      <w:r>
        <w:t>t</w:t>
      </w:r>
      <w:r>
        <w:rPr>
          <w:spacing w:val="-4"/>
        </w:rPr>
        <w:t xml:space="preserve"> </w:t>
      </w:r>
      <w:r>
        <w:t>Tabel</w:t>
      </w:r>
      <w:r>
        <w:rPr>
          <w:spacing w:val="-6"/>
        </w:rPr>
        <w:t xml:space="preserve"> </w:t>
      </w:r>
      <w:r>
        <w:t>sebesar</w:t>
      </w:r>
      <w:r>
        <w:rPr>
          <w:spacing w:val="-5"/>
        </w:rPr>
        <w:t xml:space="preserve"> </w:t>
      </w:r>
      <w:r>
        <w:t>1,31253.</w:t>
      </w:r>
      <w:r>
        <w:rPr>
          <w:spacing w:val="-1"/>
        </w:rPr>
        <w:t xml:space="preserve"> </w:t>
      </w:r>
      <w:r>
        <w:t>Dengan</w:t>
      </w:r>
      <w:r>
        <w:rPr>
          <w:spacing w:val="-6"/>
        </w:rPr>
        <w:t xml:space="preserve"> </w:t>
      </w:r>
      <w:r>
        <w:t>demikian</w:t>
      </w:r>
      <w:r>
        <w:rPr>
          <w:spacing w:val="-6"/>
        </w:rPr>
        <w:t xml:space="preserve"> </w:t>
      </w:r>
      <w:r>
        <w:t>t- statistic</w:t>
      </w:r>
      <w:r>
        <w:rPr>
          <w:spacing w:val="-14"/>
        </w:rPr>
        <w:t xml:space="preserve"> </w:t>
      </w:r>
      <w:r>
        <w:t>Quick</w:t>
      </w:r>
      <w:r>
        <w:rPr>
          <w:spacing w:val="-13"/>
        </w:rPr>
        <w:t xml:space="preserve"> </w:t>
      </w:r>
      <w:r>
        <w:t>Ratio</w:t>
      </w:r>
      <w:r>
        <w:rPr>
          <w:spacing w:val="-13"/>
        </w:rPr>
        <w:t xml:space="preserve"> </w:t>
      </w:r>
      <w:r>
        <w:t>(QR)</w:t>
      </w:r>
      <w:r>
        <w:rPr>
          <w:spacing w:val="-14"/>
        </w:rPr>
        <w:t xml:space="preserve"> </w:t>
      </w:r>
      <w:r>
        <w:t>(0.427652</w:t>
      </w:r>
      <w:r>
        <w:rPr>
          <w:spacing w:val="-13"/>
        </w:rPr>
        <w:t xml:space="preserve"> </w:t>
      </w:r>
      <w:r>
        <w:t>)</w:t>
      </w:r>
      <w:r>
        <w:rPr>
          <w:spacing w:val="-13"/>
        </w:rPr>
        <w:t xml:space="preserve"> </w:t>
      </w:r>
      <w:r>
        <w:t>&lt;</w:t>
      </w:r>
      <w:r>
        <w:rPr>
          <w:spacing w:val="-13"/>
        </w:rPr>
        <w:t xml:space="preserve"> </w:t>
      </w:r>
      <w:r>
        <w:t>t</w:t>
      </w:r>
      <w:r>
        <w:rPr>
          <w:spacing w:val="-14"/>
        </w:rPr>
        <w:t xml:space="preserve"> </w:t>
      </w:r>
      <w:r>
        <w:t>Tabel</w:t>
      </w:r>
      <w:r>
        <w:rPr>
          <w:spacing w:val="-13"/>
        </w:rPr>
        <w:t xml:space="preserve"> </w:t>
      </w:r>
      <w:r>
        <w:t>(1,31253)</w:t>
      </w:r>
      <w:r>
        <w:rPr>
          <w:spacing w:val="-13"/>
        </w:rPr>
        <w:t xml:space="preserve"> </w:t>
      </w:r>
      <w:r>
        <w:t>dan</w:t>
      </w:r>
      <w:r>
        <w:rPr>
          <w:spacing w:val="-13"/>
        </w:rPr>
        <w:t xml:space="preserve"> </w:t>
      </w:r>
      <w:r>
        <w:t>nilai</w:t>
      </w:r>
      <w:r>
        <w:rPr>
          <w:spacing w:val="-14"/>
        </w:rPr>
        <w:t xml:space="preserve"> </w:t>
      </w:r>
      <w:r>
        <w:t>Prob</w:t>
      </w:r>
      <w:r>
        <w:rPr>
          <w:spacing w:val="-13"/>
        </w:rPr>
        <w:t xml:space="preserve"> </w:t>
      </w:r>
      <w:r>
        <w:t>0.6780</w:t>
      </w:r>
      <w:r>
        <w:rPr>
          <w:spacing w:val="-13"/>
        </w:rPr>
        <w:t xml:space="preserve"> </w:t>
      </w:r>
      <w:r>
        <w:t>&gt;</w:t>
      </w:r>
      <w:r>
        <w:rPr>
          <w:spacing w:val="-13"/>
        </w:rPr>
        <w:t xml:space="preserve"> </w:t>
      </w:r>
      <w:r>
        <w:t>0,05.</w:t>
      </w:r>
    </w:p>
    <w:p w14:paraId="16164923" w14:textId="77777777" w:rsidR="00761941" w:rsidRDefault="00000000">
      <w:pPr>
        <w:pStyle w:val="Heading2"/>
        <w:spacing w:before="4"/>
        <w:ind w:left="159"/>
      </w:pPr>
      <w:r>
        <w:rPr>
          <w:w w:val="110"/>
        </w:rPr>
        <w:t>Pengaruh</w:t>
      </w:r>
      <w:r>
        <w:rPr>
          <w:spacing w:val="-12"/>
          <w:w w:val="110"/>
        </w:rPr>
        <w:t xml:space="preserve"> </w:t>
      </w:r>
      <w:r>
        <w:rPr>
          <w:w w:val="110"/>
        </w:rPr>
        <w:t>Debt</w:t>
      </w:r>
      <w:r>
        <w:rPr>
          <w:spacing w:val="-12"/>
          <w:w w:val="110"/>
        </w:rPr>
        <w:t xml:space="preserve"> </w:t>
      </w:r>
      <w:r>
        <w:rPr>
          <w:w w:val="110"/>
        </w:rPr>
        <w:t>to</w:t>
      </w:r>
      <w:r>
        <w:rPr>
          <w:spacing w:val="-6"/>
          <w:w w:val="110"/>
        </w:rPr>
        <w:t xml:space="preserve"> </w:t>
      </w:r>
      <w:r>
        <w:rPr>
          <w:w w:val="110"/>
        </w:rPr>
        <w:t>Equity</w:t>
      </w:r>
      <w:r>
        <w:rPr>
          <w:spacing w:val="-9"/>
          <w:w w:val="110"/>
        </w:rPr>
        <w:t xml:space="preserve"> </w:t>
      </w:r>
      <w:r>
        <w:rPr>
          <w:w w:val="110"/>
        </w:rPr>
        <w:t>Ratio</w:t>
      </w:r>
      <w:r>
        <w:rPr>
          <w:spacing w:val="-6"/>
          <w:w w:val="110"/>
        </w:rPr>
        <w:t xml:space="preserve"> </w:t>
      </w:r>
      <w:r>
        <w:rPr>
          <w:w w:val="110"/>
        </w:rPr>
        <w:t>(DER)</w:t>
      </w:r>
      <w:r>
        <w:rPr>
          <w:spacing w:val="-6"/>
          <w:w w:val="110"/>
        </w:rPr>
        <w:t xml:space="preserve"> </w:t>
      </w:r>
      <w:r>
        <w:rPr>
          <w:w w:val="110"/>
        </w:rPr>
        <w:t>Terhadap</w:t>
      </w:r>
      <w:r>
        <w:rPr>
          <w:spacing w:val="-11"/>
          <w:w w:val="110"/>
        </w:rPr>
        <w:t xml:space="preserve"> </w:t>
      </w:r>
      <w:r>
        <w:rPr>
          <w:w w:val="110"/>
        </w:rPr>
        <w:t>Dividend</w:t>
      </w:r>
      <w:r>
        <w:rPr>
          <w:spacing w:val="-12"/>
          <w:w w:val="110"/>
        </w:rPr>
        <w:t xml:space="preserve"> </w:t>
      </w:r>
      <w:r>
        <w:rPr>
          <w:w w:val="110"/>
        </w:rPr>
        <w:t>Payout</w:t>
      </w:r>
      <w:r>
        <w:rPr>
          <w:spacing w:val="-8"/>
          <w:w w:val="110"/>
        </w:rPr>
        <w:t xml:space="preserve"> </w:t>
      </w:r>
      <w:r>
        <w:rPr>
          <w:w w:val="110"/>
        </w:rPr>
        <w:t>Ratio</w:t>
      </w:r>
      <w:r>
        <w:rPr>
          <w:spacing w:val="-6"/>
          <w:w w:val="110"/>
        </w:rPr>
        <w:t xml:space="preserve"> </w:t>
      </w:r>
      <w:r>
        <w:rPr>
          <w:spacing w:val="-2"/>
          <w:w w:val="110"/>
        </w:rPr>
        <w:t>(DPR)</w:t>
      </w:r>
    </w:p>
    <w:p w14:paraId="70008C51" w14:textId="77777777" w:rsidR="00761941" w:rsidRDefault="00000000">
      <w:pPr>
        <w:pStyle w:val="BodyText"/>
        <w:spacing w:before="27" w:line="280" w:lineRule="auto"/>
        <w:ind w:left="159" w:right="123" w:firstLine="720"/>
        <w:jc w:val="both"/>
      </w:pPr>
      <w:r>
        <w:t>Nilai</w:t>
      </w:r>
      <w:r>
        <w:rPr>
          <w:spacing w:val="-14"/>
        </w:rPr>
        <w:t xml:space="preserve"> </w:t>
      </w:r>
      <w:r>
        <w:t>t-statistic</w:t>
      </w:r>
      <w:r>
        <w:rPr>
          <w:spacing w:val="-13"/>
        </w:rPr>
        <w:t xml:space="preserve"> </w:t>
      </w:r>
      <w:r>
        <w:t>Debt</w:t>
      </w:r>
      <w:r>
        <w:rPr>
          <w:spacing w:val="-13"/>
        </w:rPr>
        <w:t xml:space="preserve"> </w:t>
      </w:r>
      <w:r>
        <w:t>to</w:t>
      </w:r>
      <w:r>
        <w:rPr>
          <w:spacing w:val="-14"/>
        </w:rPr>
        <w:t xml:space="preserve"> </w:t>
      </w:r>
      <w:r>
        <w:t>Equity</w:t>
      </w:r>
      <w:r>
        <w:rPr>
          <w:spacing w:val="-13"/>
        </w:rPr>
        <w:t xml:space="preserve"> </w:t>
      </w:r>
      <w:r>
        <w:t>Ratio</w:t>
      </w:r>
      <w:r>
        <w:rPr>
          <w:spacing w:val="-13"/>
        </w:rPr>
        <w:t xml:space="preserve"> </w:t>
      </w:r>
      <w:r>
        <w:t>(DER)</w:t>
      </w:r>
      <w:r>
        <w:rPr>
          <w:spacing w:val="-13"/>
        </w:rPr>
        <w:t xml:space="preserve"> </w:t>
      </w:r>
      <w:r>
        <w:t>sebesar</w:t>
      </w:r>
      <w:r>
        <w:rPr>
          <w:spacing w:val="-14"/>
        </w:rPr>
        <w:t xml:space="preserve"> </w:t>
      </w:r>
      <w:r>
        <w:t>2.690321</w:t>
      </w:r>
      <w:r>
        <w:rPr>
          <w:spacing w:val="-13"/>
        </w:rPr>
        <w:t xml:space="preserve"> </w:t>
      </w:r>
      <w:r>
        <w:t>,</w:t>
      </w:r>
      <w:r>
        <w:rPr>
          <w:spacing w:val="-13"/>
        </w:rPr>
        <w:t xml:space="preserve"> </w:t>
      </w:r>
      <w:r>
        <w:t>sementara</w:t>
      </w:r>
      <w:r>
        <w:rPr>
          <w:spacing w:val="-13"/>
        </w:rPr>
        <w:t xml:space="preserve"> </w:t>
      </w:r>
      <w:r>
        <w:t>t</w:t>
      </w:r>
      <w:r>
        <w:rPr>
          <w:spacing w:val="-14"/>
        </w:rPr>
        <w:t xml:space="preserve"> </w:t>
      </w:r>
      <w:r>
        <w:t xml:space="preserve">Tabel dengan tingkat </w:t>
      </w:r>
      <w:r>
        <w:rPr>
          <w:rFonts w:ascii="Times New Roman" w:hAnsi="Times New Roman"/>
        </w:rPr>
        <w:t xml:space="preserve">α </w:t>
      </w:r>
      <w:r>
        <w:t>= 2%, df (n-k) = 28 didapat nilai t Tabel sebesar 1,31253. Dengan demikian</w:t>
      </w:r>
      <w:r>
        <w:rPr>
          <w:spacing w:val="-14"/>
        </w:rPr>
        <w:t xml:space="preserve"> </w:t>
      </w:r>
      <w:r>
        <w:t>t-</w:t>
      </w:r>
      <w:r>
        <w:rPr>
          <w:spacing w:val="-13"/>
        </w:rPr>
        <w:t xml:space="preserve"> </w:t>
      </w:r>
      <w:r>
        <w:t>statistic</w:t>
      </w:r>
      <w:r>
        <w:rPr>
          <w:spacing w:val="-13"/>
        </w:rPr>
        <w:t xml:space="preserve"> </w:t>
      </w:r>
      <w:r>
        <w:t>Debt</w:t>
      </w:r>
      <w:r>
        <w:rPr>
          <w:spacing w:val="-14"/>
        </w:rPr>
        <w:t xml:space="preserve"> </w:t>
      </w:r>
      <w:r>
        <w:t>to</w:t>
      </w:r>
      <w:r>
        <w:rPr>
          <w:spacing w:val="-13"/>
        </w:rPr>
        <w:t xml:space="preserve"> </w:t>
      </w:r>
      <w:r>
        <w:t>Equity</w:t>
      </w:r>
      <w:r>
        <w:rPr>
          <w:spacing w:val="-13"/>
        </w:rPr>
        <w:t xml:space="preserve"> </w:t>
      </w:r>
      <w:r>
        <w:t>Ratio</w:t>
      </w:r>
      <w:r>
        <w:rPr>
          <w:spacing w:val="-13"/>
        </w:rPr>
        <w:t xml:space="preserve"> </w:t>
      </w:r>
      <w:r>
        <w:t>(DER)</w:t>
      </w:r>
      <w:r>
        <w:rPr>
          <w:spacing w:val="-14"/>
        </w:rPr>
        <w:t xml:space="preserve"> </w:t>
      </w:r>
      <w:r>
        <w:t>(2.690321)</w:t>
      </w:r>
      <w:r>
        <w:rPr>
          <w:spacing w:val="-13"/>
        </w:rPr>
        <w:t xml:space="preserve"> </w:t>
      </w:r>
      <w:r>
        <w:t>&gt;</w:t>
      </w:r>
      <w:r>
        <w:rPr>
          <w:spacing w:val="-13"/>
        </w:rPr>
        <w:t xml:space="preserve"> </w:t>
      </w:r>
      <w:r>
        <w:t>t</w:t>
      </w:r>
      <w:r>
        <w:rPr>
          <w:spacing w:val="-13"/>
        </w:rPr>
        <w:t xml:space="preserve"> </w:t>
      </w:r>
      <w:r>
        <w:t>Tabel</w:t>
      </w:r>
      <w:r>
        <w:rPr>
          <w:spacing w:val="-14"/>
        </w:rPr>
        <w:t xml:space="preserve"> </w:t>
      </w:r>
      <w:r>
        <w:t>(1,31253)</w:t>
      </w:r>
      <w:r>
        <w:rPr>
          <w:spacing w:val="-13"/>
        </w:rPr>
        <w:t xml:space="preserve"> </w:t>
      </w:r>
      <w:r>
        <w:t>dan</w:t>
      </w:r>
      <w:r>
        <w:rPr>
          <w:spacing w:val="-13"/>
        </w:rPr>
        <w:t xml:space="preserve"> </w:t>
      </w:r>
      <w:r>
        <w:t>nilai Prob 0,0227 &lt; 0,05.</w:t>
      </w:r>
    </w:p>
    <w:p w14:paraId="60140000" w14:textId="77777777" w:rsidR="00761941" w:rsidRDefault="00000000">
      <w:pPr>
        <w:pStyle w:val="Heading2"/>
        <w:spacing w:line="268" w:lineRule="exact"/>
        <w:ind w:left="159"/>
      </w:pPr>
      <w:r>
        <w:rPr>
          <w:spacing w:val="-2"/>
          <w:w w:val="110"/>
        </w:rPr>
        <w:t>Pengaruh</w:t>
      </w:r>
      <w:r>
        <w:rPr>
          <w:spacing w:val="-3"/>
          <w:w w:val="110"/>
        </w:rPr>
        <w:t xml:space="preserve"> </w:t>
      </w:r>
      <w:r>
        <w:rPr>
          <w:spacing w:val="-2"/>
          <w:w w:val="110"/>
        </w:rPr>
        <w:t>Sales</w:t>
      </w:r>
      <w:r>
        <w:rPr>
          <w:spacing w:val="-10"/>
          <w:w w:val="110"/>
        </w:rPr>
        <w:t xml:space="preserve"> </w:t>
      </w:r>
      <w:r>
        <w:rPr>
          <w:spacing w:val="-2"/>
          <w:w w:val="110"/>
        </w:rPr>
        <w:t>Growth (Growth)</w:t>
      </w:r>
      <w:r>
        <w:rPr>
          <w:spacing w:val="52"/>
          <w:w w:val="110"/>
        </w:rPr>
        <w:t xml:space="preserve"> </w:t>
      </w:r>
      <w:r>
        <w:rPr>
          <w:spacing w:val="-2"/>
          <w:w w:val="110"/>
        </w:rPr>
        <w:t>Terhadap</w:t>
      </w:r>
      <w:r>
        <w:rPr>
          <w:spacing w:val="-7"/>
          <w:w w:val="110"/>
        </w:rPr>
        <w:t xml:space="preserve"> </w:t>
      </w:r>
      <w:r>
        <w:rPr>
          <w:spacing w:val="-2"/>
          <w:w w:val="110"/>
        </w:rPr>
        <w:t>Dividend</w:t>
      </w:r>
      <w:r>
        <w:rPr>
          <w:spacing w:val="-7"/>
          <w:w w:val="110"/>
        </w:rPr>
        <w:t xml:space="preserve"> </w:t>
      </w:r>
      <w:r>
        <w:rPr>
          <w:spacing w:val="-2"/>
          <w:w w:val="110"/>
        </w:rPr>
        <w:t>Payout Ratio</w:t>
      </w:r>
      <w:r>
        <w:rPr>
          <w:w w:val="110"/>
        </w:rPr>
        <w:t xml:space="preserve"> </w:t>
      </w:r>
      <w:r>
        <w:rPr>
          <w:spacing w:val="-2"/>
          <w:w w:val="110"/>
        </w:rPr>
        <w:t>(DPR).</w:t>
      </w:r>
    </w:p>
    <w:p w14:paraId="7A50F483" w14:textId="77777777" w:rsidR="00761941" w:rsidRDefault="00000000">
      <w:pPr>
        <w:pStyle w:val="BodyText"/>
        <w:spacing w:before="27" w:line="280" w:lineRule="auto"/>
        <w:ind w:left="159" w:right="128" w:firstLine="720"/>
        <w:jc w:val="both"/>
      </w:pPr>
      <w:r>
        <w:t xml:space="preserve">Nilai t-statistic Sales Growth ( Growth) sebesar 4.049941, sementara t Tabel dengan tingkat </w:t>
      </w:r>
      <w:r>
        <w:rPr>
          <w:rFonts w:ascii="Times New Roman" w:hAnsi="Times New Roman"/>
        </w:rPr>
        <w:t xml:space="preserve">α </w:t>
      </w:r>
      <w:r>
        <w:t xml:space="preserve">= 2% , df (n-k) = 28 didapat nilai t Tabel sebesar 1,31253. Dengan </w:t>
      </w:r>
      <w:r>
        <w:rPr>
          <w:spacing w:val="-2"/>
        </w:rPr>
        <w:t>demikian</w:t>
      </w:r>
      <w:r>
        <w:rPr>
          <w:spacing w:val="-12"/>
        </w:rPr>
        <w:t xml:space="preserve"> </w:t>
      </w:r>
      <w:r>
        <w:rPr>
          <w:spacing w:val="-2"/>
        </w:rPr>
        <w:t>t-statistic</w:t>
      </w:r>
      <w:r>
        <w:rPr>
          <w:spacing w:val="-9"/>
        </w:rPr>
        <w:t xml:space="preserve"> </w:t>
      </w:r>
      <w:r>
        <w:rPr>
          <w:spacing w:val="-2"/>
        </w:rPr>
        <w:t>Sales</w:t>
      </w:r>
      <w:r>
        <w:rPr>
          <w:spacing w:val="-11"/>
        </w:rPr>
        <w:t xml:space="preserve"> </w:t>
      </w:r>
      <w:r>
        <w:rPr>
          <w:spacing w:val="-2"/>
        </w:rPr>
        <w:t>Growth</w:t>
      </w:r>
      <w:r>
        <w:rPr>
          <w:spacing w:val="-11"/>
        </w:rPr>
        <w:t xml:space="preserve"> </w:t>
      </w:r>
      <w:r>
        <w:rPr>
          <w:spacing w:val="-2"/>
        </w:rPr>
        <w:t>(</w:t>
      </w:r>
      <w:r>
        <w:rPr>
          <w:spacing w:val="-10"/>
        </w:rPr>
        <w:t xml:space="preserve"> </w:t>
      </w:r>
      <w:r>
        <w:rPr>
          <w:spacing w:val="-2"/>
        </w:rPr>
        <w:t>Growth)</w:t>
      </w:r>
      <w:r>
        <w:rPr>
          <w:spacing w:val="-10"/>
        </w:rPr>
        <w:t xml:space="preserve"> </w:t>
      </w:r>
      <w:r>
        <w:rPr>
          <w:spacing w:val="-2"/>
        </w:rPr>
        <w:t>(4.049941)</w:t>
      </w:r>
      <w:r>
        <w:rPr>
          <w:spacing w:val="-10"/>
        </w:rPr>
        <w:t xml:space="preserve"> </w:t>
      </w:r>
      <w:r>
        <w:rPr>
          <w:spacing w:val="-2"/>
        </w:rPr>
        <w:t>&gt;</w:t>
      </w:r>
      <w:r>
        <w:rPr>
          <w:spacing w:val="-9"/>
        </w:rPr>
        <w:t xml:space="preserve"> </w:t>
      </w:r>
      <w:r>
        <w:rPr>
          <w:spacing w:val="-2"/>
        </w:rPr>
        <w:t>t</w:t>
      </w:r>
      <w:r>
        <w:rPr>
          <w:spacing w:val="-10"/>
        </w:rPr>
        <w:t xml:space="preserve"> </w:t>
      </w:r>
      <w:r>
        <w:rPr>
          <w:spacing w:val="-2"/>
        </w:rPr>
        <w:t>Tabel</w:t>
      </w:r>
      <w:r>
        <w:rPr>
          <w:spacing w:val="-12"/>
        </w:rPr>
        <w:t xml:space="preserve"> </w:t>
      </w:r>
      <w:r>
        <w:rPr>
          <w:spacing w:val="-2"/>
        </w:rPr>
        <w:t>(1,31253)</w:t>
      </w:r>
      <w:r>
        <w:rPr>
          <w:spacing w:val="-9"/>
        </w:rPr>
        <w:t xml:space="preserve"> </w:t>
      </w:r>
      <w:r>
        <w:rPr>
          <w:spacing w:val="-2"/>
        </w:rPr>
        <w:t>dan</w:t>
      </w:r>
      <w:r>
        <w:rPr>
          <w:spacing w:val="-11"/>
        </w:rPr>
        <w:t xml:space="preserve"> </w:t>
      </w:r>
      <w:r>
        <w:rPr>
          <w:spacing w:val="-2"/>
        </w:rPr>
        <w:t>nilai</w:t>
      </w:r>
      <w:r>
        <w:rPr>
          <w:spacing w:val="-10"/>
        </w:rPr>
        <w:t xml:space="preserve"> </w:t>
      </w:r>
      <w:r>
        <w:rPr>
          <w:spacing w:val="-2"/>
        </w:rPr>
        <w:t xml:space="preserve">Prob </w:t>
      </w:r>
      <w:r>
        <w:t>0,0023 &lt; 0,05.</w:t>
      </w:r>
    </w:p>
    <w:p w14:paraId="0EC130BE" w14:textId="77777777" w:rsidR="00761941" w:rsidRDefault="00000000">
      <w:pPr>
        <w:pStyle w:val="Heading2"/>
        <w:spacing w:line="268" w:lineRule="exact"/>
        <w:ind w:left="159"/>
      </w:pPr>
      <w:r>
        <w:rPr>
          <w:w w:val="110"/>
        </w:rPr>
        <w:t>Pengaruh</w:t>
      </w:r>
      <w:r>
        <w:rPr>
          <w:spacing w:val="-14"/>
          <w:w w:val="110"/>
        </w:rPr>
        <w:t xml:space="preserve"> </w:t>
      </w:r>
      <w:r>
        <w:rPr>
          <w:w w:val="110"/>
        </w:rPr>
        <w:t>Firm</w:t>
      </w:r>
      <w:r>
        <w:rPr>
          <w:spacing w:val="-12"/>
          <w:w w:val="110"/>
        </w:rPr>
        <w:t xml:space="preserve"> </w:t>
      </w:r>
      <w:r>
        <w:rPr>
          <w:w w:val="110"/>
        </w:rPr>
        <w:t>Size</w:t>
      </w:r>
      <w:r>
        <w:rPr>
          <w:spacing w:val="-10"/>
          <w:w w:val="110"/>
        </w:rPr>
        <w:t xml:space="preserve"> </w:t>
      </w:r>
      <w:r>
        <w:rPr>
          <w:w w:val="110"/>
        </w:rPr>
        <w:t>(Size)</w:t>
      </w:r>
      <w:r>
        <w:rPr>
          <w:spacing w:val="34"/>
          <w:w w:val="110"/>
        </w:rPr>
        <w:t xml:space="preserve"> </w:t>
      </w:r>
      <w:r>
        <w:rPr>
          <w:w w:val="110"/>
        </w:rPr>
        <w:t>Terhadap</w:t>
      </w:r>
      <w:r>
        <w:rPr>
          <w:spacing w:val="-14"/>
          <w:w w:val="110"/>
        </w:rPr>
        <w:t xml:space="preserve"> </w:t>
      </w:r>
      <w:r>
        <w:rPr>
          <w:w w:val="110"/>
        </w:rPr>
        <w:t>Dividend</w:t>
      </w:r>
      <w:r>
        <w:rPr>
          <w:spacing w:val="-14"/>
          <w:w w:val="110"/>
        </w:rPr>
        <w:t xml:space="preserve"> </w:t>
      </w:r>
      <w:r>
        <w:rPr>
          <w:w w:val="110"/>
        </w:rPr>
        <w:t>Payout</w:t>
      </w:r>
      <w:r>
        <w:rPr>
          <w:spacing w:val="-10"/>
          <w:w w:val="110"/>
        </w:rPr>
        <w:t xml:space="preserve"> </w:t>
      </w:r>
      <w:r>
        <w:rPr>
          <w:w w:val="110"/>
        </w:rPr>
        <w:t>Ratio</w:t>
      </w:r>
      <w:r>
        <w:rPr>
          <w:spacing w:val="-14"/>
          <w:w w:val="110"/>
        </w:rPr>
        <w:t xml:space="preserve"> </w:t>
      </w:r>
      <w:r>
        <w:rPr>
          <w:spacing w:val="-2"/>
          <w:w w:val="110"/>
        </w:rPr>
        <w:t>(DPR)</w:t>
      </w:r>
    </w:p>
    <w:p w14:paraId="247792E9" w14:textId="77777777" w:rsidR="00761941" w:rsidRDefault="00000000">
      <w:pPr>
        <w:pStyle w:val="BodyText"/>
        <w:spacing w:before="27" w:line="278" w:lineRule="auto"/>
        <w:ind w:left="159" w:right="126" w:firstLine="720"/>
        <w:jc w:val="both"/>
      </w:pPr>
      <w:r>
        <w:t>Nilai t-statistic Firm Size (Size)</w:t>
      </w:r>
      <w:r>
        <w:rPr>
          <w:spacing w:val="40"/>
        </w:rPr>
        <w:t xml:space="preserve"> </w:t>
      </w:r>
      <w:r>
        <w:t>sebesar 1.094616 sementara t Tabel dengan tingkat</w:t>
      </w:r>
      <w:r>
        <w:rPr>
          <w:spacing w:val="-3"/>
        </w:rPr>
        <w:t xml:space="preserve"> </w:t>
      </w:r>
      <w:r>
        <w:rPr>
          <w:rFonts w:ascii="Times New Roman" w:hAnsi="Times New Roman"/>
        </w:rPr>
        <w:t>α</w:t>
      </w:r>
      <w:r>
        <w:rPr>
          <w:rFonts w:ascii="Times New Roman" w:hAnsi="Times New Roman"/>
          <w:spacing w:val="-7"/>
        </w:rPr>
        <w:t xml:space="preserve"> </w:t>
      </w:r>
      <w:r>
        <w:t>=</w:t>
      </w:r>
      <w:r>
        <w:rPr>
          <w:spacing w:val="-3"/>
        </w:rPr>
        <w:t xml:space="preserve"> </w:t>
      </w:r>
      <w:r>
        <w:t>2%</w:t>
      </w:r>
      <w:r>
        <w:rPr>
          <w:spacing w:val="-4"/>
        </w:rPr>
        <w:t xml:space="preserve"> </w:t>
      </w:r>
      <w:r>
        <w:t>,</w:t>
      </w:r>
      <w:r>
        <w:rPr>
          <w:spacing w:val="-4"/>
        </w:rPr>
        <w:t xml:space="preserve"> </w:t>
      </w:r>
      <w:r>
        <w:t>df</w:t>
      </w:r>
      <w:r>
        <w:rPr>
          <w:spacing w:val="-4"/>
        </w:rPr>
        <w:t xml:space="preserve"> </w:t>
      </w:r>
      <w:r>
        <w:t>(n-k)</w:t>
      </w:r>
      <w:r>
        <w:rPr>
          <w:spacing w:val="-4"/>
        </w:rPr>
        <w:t xml:space="preserve"> </w:t>
      </w:r>
      <w:r>
        <w:t>=</w:t>
      </w:r>
      <w:r>
        <w:rPr>
          <w:spacing w:val="-3"/>
        </w:rPr>
        <w:t xml:space="preserve"> </w:t>
      </w:r>
      <w:r>
        <w:t>28</w:t>
      </w:r>
      <w:r>
        <w:rPr>
          <w:spacing w:val="-6"/>
        </w:rPr>
        <w:t xml:space="preserve"> </w:t>
      </w:r>
      <w:r>
        <w:t>didapat</w:t>
      </w:r>
      <w:r>
        <w:rPr>
          <w:spacing w:val="-4"/>
        </w:rPr>
        <w:t xml:space="preserve"> </w:t>
      </w:r>
      <w:r>
        <w:t>nilai</w:t>
      </w:r>
      <w:r>
        <w:rPr>
          <w:spacing w:val="-4"/>
        </w:rPr>
        <w:t xml:space="preserve"> </w:t>
      </w:r>
      <w:r>
        <w:t>t</w:t>
      </w:r>
      <w:r>
        <w:rPr>
          <w:spacing w:val="-4"/>
        </w:rPr>
        <w:t xml:space="preserve"> </w:t>
      </w:r>
      <w:r>
        <w:t>Tabel</w:t>
      </w:r>
      <w:r>
        <w:rPr>
          <w:spacing w:val="-6"/>
        </w:rPr>
        <w:t xml:space="preserve"> </w:t>
      </w:r>
      <w:r>
        <w:t>sebesar</w:t>
      </w:r>
      <w:r>
        <w:rPr>
          <w:spacing w:val="-5"/>
        </w:rPr>
        <w:t xml:space="preserve"> </w:t>
      </w:r>
      <w:r>
        <w:t>1,31253.</w:t>
      </w:r>
      <w:r>
        <w:rPr>
          <w:spacing w:val="-1"/>
        </w:rPr>
        <w:t xml:space="preserve"> </w:t>
      </w:r>
      <w:r>
        <w:t>Dengan</w:t>
      </w:r>
      <w:r>
        <w:rPr>
          <w:spacing w:val="-6"/>
        </w:rPr>
        <w:t xml:space="preserve"> </w:t>
      </w:r>
      <w:r>
        <w:t>demikian</w:t>
      </w:r>
      <w:r>
        <w:rPr>
          <w:spacing w:val="-6"/>
        </w:rPr>
        <w:t xml:space="preserve"> </w:t>
      </w:r>
      <w:r>
        <w:t>t- statistic</w:t>
      </w:r>
      <w:r>
        <w:rPr>
          <w:spacing w:val="-14"/>
        </w:rPr>
        <w:t xml:space="preserve"> </w:t>
      </w:r>
      <w:r>
        <w:t>Firm</w:t>
      </w:r>
      <w:r>
        <w:rPr>
          <w:spacing w:val="-13"/>
        </w:rPr>
        <w:t xml:space="preserve"> </w:t>
      </w:r>
      <w:r>
        <w:t>Size</w:t>
      </w:r>
      <w:r>
        <w:rPr>
          <w:spacing w:val="-13"/>
        </w:rPr>
        <w:t xml:space="preserve"> </w:t>
      </w:r>
      <w:r>
        <w:t>(Size)</w:t>
      </w:r>
      <w:r>
        <w:rPr>
          <w:spacing w:val="-14"/>
        </w:rPr>
        <w:t xml:space="preserve"> </w:t>
      </w:r>
      <w:r>
        <w:t>(1.094616)</w:t>
      </w:r>
      <w:r>
        <w:rPr>
          <w:spacing w:val="-13"/>
        </w:rPr>
        <w:t xml:space="preserve"> </w:t>
      </w:r>
      <w:r>
        <w:t>&lt;</w:t>
      </w:r>
      <w:r>
        <w:rPr>
          <w:spacing w:val="25"/>
        </w:rPr>
        <w:t xml:space="preserve"> </w:t>
      </w:r>
      <w:r>
        <w:t>t</w:t>
      </w:r>
      <w:r>
        <w:rPr>
          <w:spacing w:val="-12"/>
        </w:rPr>
        <w:t xml:space="preserve"> </w:t>
      </w:r>
      <w:r>
        <w:t>Tabel</w:t>
      </w:r>
      <w:r>
        <w:rPr>
          <w:spacing w:val="-14"/>
        </w:rPr>
        <w:t xml:space="preserve"> </w:t>
      </w:r>
      <w:r>
        <w:t>(1,31253)</w:t>
      </w:r>
      <w:r>
        <w:rPr>
          <w:spacing w:val="-12"/>
        </w:rPr>
        <w:t xml:space="preserve"> </w:t>
      </w:r>
      <w:r>
        <w:t>dan</w:t>
      </w:r>
      <w:r>
        <w:rPr>
          <w:spacing w:val="-14"/>
        </w:rPr>
        <w:t xml:space="preserve"> </w:t>
      </w:r>
      <w:r>
        <w:t>nilai</w:t>
      </w:r>
      <w:r>
        <w:rPr>
          <w:spacing w:val="-12"/>
        </w:rPr>
        <w:t xml:space="preserve"> </w:t>
      </w:r>
      <w:r>
        <w:t>Prob</w:t>
      </w:r>
      <w:r>
        <w:rPr>
          <w:spacing w:val="-14"/>
        </w:rPr>
        <w:t xml:space="preserve"> </w:t>
      </w:r>
      <w:r>
        <w:t>0,2993</w:t>
      </w:r>
      <w:r>
        <w:rPr>
          <w:spacing w:val="-13"/>
        </w:rPr>
        <w:t xml:space="preserve"> </w:t>
      </w:r>
      <w:r>
        <w:t>&gt;</w:t>
      </w:r>
      <w:r>
        <w:rPr>
          <w:spacing w:val="-12"/>
        </w:rPr>
        <w:t xml:space="preserve"> </w:t>
      </w:r>
      <w:r>
        <w:t>0,05.</w:t>
      </w:r>
    </w:p>
    <w:p w14:paraId="1A4BBCBA" w14:textId="77777777" w:rsidR="00761941" w:rsidRDefault="00761941">
      <w:pPr>
        <w:pStyle w:val="BodyText"/>
        <w:spacing w:before="50"/>
      </w:pPr>
    </w:p>
    <w:p w14:paraId="6693FB5E" w14:textId="77777777" w:rsidR="00761941" w:rsidRDefault="00000000">
      <w:pPr>
        <w:pStyle w:val="Heading1"/>
        <w:numPr>
          <w:ilvl w:val="1"/>
          <w:numId w:val="1"/>
        </w:numPr>
        <w:tabs>
          <w:tab w:val="left" w:pos="878"/>
        </w:tabs>
        <w:ind w:left="878" w:hanging="358"/>
      </w:pPr>
      <w:r>
        <w:rPr>
          <w:spacing w:val="-2"/>
          <w:w w:val="130"/>
        </w:rPr>
        <w:t>KESIMPULAN</w:t>
      </w:r>
    </w:p>
    <w:p w14:paraId="561F3025" w14:textId="77777777" w:rsidR="00761941" w:rsidRDefault="00000000">
      <w:pPr>
        <w:pStyle w:val="BodyText"/>
        <w:spacing w:before="27"/>
        <w:ind w:left="159"/>
        <w:jc w:val="both"/>
      </w:pPr>
      <w:r>
        <w:t>Berdasarkan</w:t>
      </w:r>
      <w:r>
        <w:rPr>
          <w:spacing w:val="77"/>
        </w:rPr>
        <w:t xml:space="preserve"> </w:t>
      </w:r>
      <w:r>
        <w:t>hasil</w:t>
      </w:r>
      <w:r>
        <w:rPr>
          <w:spacing w:val="78"/>
        </w:rPr>
        <w:t xml:space="preserve"> </w:t>
      </w:r>
      <w:r>
        <w:t>analisis</w:t>
      </w:r>
      <w:r>
        <w:rPr>
          <w:spacing w:val="76"/>
        </w:rPr>
        <w:t xml:space="preserve"> </w:t>
      </w:r>
      <w:r>
        <w:t>dan</w:t>
      </w:r>
      <w:r>
        <w:rPr>
          <w:spacing w:val="78"/>
        </w:rPr>
        <w:t xml:space="preserve"> </w:t>
      </w:r>
      <w:r>
        <w:t>pembahasan</w:t>
      </w:r>
      <w:r>
        <w:rPr>
          <w:spacing w:val="78"/>
        </w:rPr>
        <w:t xml:space="preserve"> </w:t>
      </w:r>
      <w:r>
        <w:t>yang</w:t>
      </w:r>
      <w:r>
        <w:rPr>
          <w:spacing w:val="53"/>
          <w:w w:val="150"/>
        </w:rPr>
        <w:t xml:space="preserve"> </w:t>
      </w:r>
      <w:r>
        <w:t>telah</w:t>
      </w:r>
      <w:r>
        <w:rPr>
          <w:spacing w:val="78"/>
        </w:rPr>
        <w:t xml:space="preserve"> </w:t>
      </w:r>
      <w:r>
        <w:t>diuraikan</w:t>
      </w:r>
      <w:r>
        <w:rPr>
          <w:spacing w:val="74"/>
        </w:rPr>
        <w:t xml:space="preserve"> </w:t>
      </w:r>
      <w:r>
        <w:t>pada</w:t>
      </w:r>
      <w:r>
        <w:rPr>
          <w:spacing w:val="77"/>
        </w:rPr>
        <w:t xml:space="preserve"> </w:t>
      </w:r>
      <w:r>
        <w:t>bab-</w:t>
      </w:r>
      <w:r>
        <w:rPr>
          <w:spacing w:val="-5"/>
        </w:rPr>
        <w:t>bab</w:t>
      </w:r>
    </w:p>
    <w:p w14:paraId="0586E3F8" w14:textId="77777777" w:rsidR="00761941" w:rsidRDefault="00761941">
      <w:pPr>
        <w:jc w:val="both"/>
        <w:sectPr w:rsidR="00761941">
          <w:pgSz w:w="11910" w:h="16840"/>
          <w:pgMar w:top="2000" w:right="1680" w:bottom="1560" w:left="1540" w:header="571" w:footer="1374" w:gutter="0"/>
          <w:cols w:space="720"/>
        </w:sectPr>
      </w:pPr>
    </w:p>
    <w:p w14:paraId="22E4637B" w14:textId="77777777" w:rsidR="00761941" w:rsidRDefault="00000000">
      <w:pPr>
        <w:spacing w:before="111" w:line="280" w:lineRule="auto"/>
        <w:ind w:left="159" w:right="120"/>
        <w:jc w:val="both"/>
      </w:pPr>
      <w:r>
        <w:rPr>
          <w:spacing w:val="-4"/>
        </w:rPr>
        <w:t>sebelumnya dan</w:t>
      </w:r>
      <w:r>
        <w:rPr>
          <w:spacing w:val="-5"/>
        </w:rPr>
        <w:t xml:space="preserve"> </w:t>
      </w:r>
      <w:r>
        <w:rPr>
          <w:spacing w:val="-4"/>
        </w:rPr>
        <w:t>pengujian</w:t>
      </w:r>
      <w:r>
        <w:rPr>
          <w:spacing w:val="-5"/>
        </w:rPr>
        <w:t xml:space="preserve"> </w:t>
      </w:r>
      <w:r>
        <w:rPr>
          <w:spacing w:val="-4"/>
        </w:rPr>
        <w:t>yang telah</w:t>
      </w:r>
      <w:r>
        <w:rPr>
          <w:spacing w:val="-5"/>
        </w:rPr>
        <w:t xml:space="preserve"> </w:t>
      </w:r>
      <w:r>
        <w:rPr>
          <w:spacing w:val="-4"/>
        </w:rPr>
        <w:t>dilakukan, maka dapat diambil kesimpulan</w:t>
      </w:r>
      <w:r>
        <w:rPr>
          <w:spacing w:val="-5"/>
        </w:rPr>
        <w:t xml:space="preserve"> </w:t>
      </w:r>
      <w:r>
        <w:rPr>
          <w:spacing w:val="-4"/>
        </w:rPr>
        <w:t xml:space="preserve">sebagai </w:t>
      </w:r>
      <w:r>
        <w:t xml:space="preserve">berikut ; bahwa </w:t>
      </w:r>
      <w:r>
        <w:rPr>
          <w:rFonts w:ascii="Times New Roman"/>
          <w:i/>
        </w:rPr>
        <w:t>Net Profit Margin, Quick Ratio,</w:t>
      </w:r>
      <w:r>
        <w:t xml:space="preserve">dan </w:t>
      </w:r>
      <w:r>
        <w:rPr>
          <w:rFonts w:ascii="Times New Roman"/>
          <w:i/>
        </w:rPr>
        <w:t xml:space="preserve">Firm Size </w:t>
      </w:r>
      <w:r>
        <w:t>tidak memiliki pengaruh terhadap</w:t>
      </w:r>
      <w:r>
        <w:rPr>
          <w:spacing w:val="-1"/>
        </w:rPr>
        <w:t xml:space="preserve"> </w:t>
      </w:r>
      <w:r>
        <w:rPr>
          <w:rFonts w:ascii="Times New Roman"/>
          <w:i/>
        </w:rPr>
        <w:t>Dividen</w:t>
      </w:r>
      <w:r>
        <w:rPr>
          <w:rFonts w:ascii="Times New Roman"/>
          <w:i/>
          <w:spacing w:val="-7"/>
        </w:rPr>
        <w:t xml:space="preserve"> </w:t>
      </w:r>
      <w:r>
        <w:rPr>
          <w:rFonts w:ascii="Times New Roman"/>
          <w:i/>
        </w:rPr>
        <w:t>Payout</w:t>
      </w:r>
      <w:r>
        <w:rPr>
          <w:rFonts w:ascii="Times New Roman"/>
          <w:i/>
          <w:spacing w:val="-6"/>
        </w:rPr>
        <w:t xml:space="preserve"> </w:t>
      </w:r>
      <w:r>
        <w:rPr>
          <w:rFonts w:ascii="Times New Roman"/>
          <w:i/>
        </w:rPr>
        <w:t>Ratio.</w:t>
      </w:r>
      <w:r>
        <w:rPr>
          <w:rFonts w:ascii="Times New Roman"/>
          <w:i/>
          <w:spacing w:val="-2"/>
        </w:rPr>
        <w:t xml:space="preserve"> </w:t>
      </w:r>
      <w:r>
        <w:t>Sedangkan</w:t>
      </w:r>
      <w:r>
        <w:rPr>
          <w:spacing w:val="-4"/>
        </w:rPr>
        <w:t xml:space="preserve"> </w:t>
      </w:r>
      <w:r>
        <w:t xml:space="preserve">Variabel </w:t>
      </w:r>
      <w:r>
        <w:rPr>
          <w:rFonts w:ascii="Times New Roman"/>
          <w:i/>
        </w:rPr>
        <w:t>Debt</w:t>
      </w:r>
      <w:r>
        <w:rPr>
          <w:rFonts w:ascii="Times New Roman"/>
          <w:i/>
          <w:spacing w:val="-6"/>
        </w:rPr>
        <w:t xml:space="preserve"> </w:t>
      </w:r>
      <w:r>
        <w:rPr>
          <w:rFonts w:ascii="Times New Roman"/>
          <w:i/>
        </w:rPr>
        <w:t>to</w:t>
      </w:r>
      <w:r>
        <w:rPr>
          <w:rFonts w:ascii="Times New Roman"/>
          <w:i/>
          <w:spacing w:val="-6"/>
        </w:rPr>
        <w:t xml:space="preserve"> </w:t>
      </w:r>
      <w:r>
        <w:rPr>
          <w:rFonts w:ascii="Times New Roman"/>
          <w:i/>
        </w:rPr>
        <w:t>Equity</w:t>
      </w:r>
      <w:r>
        <w:rPr>
          <w:rFonts w:ascii="Times New Roman"/>
          <w:i/>
          <w:spacing w:val="-6"/>
        </w:rPr>
        <w:t xml:space="preserve"> </w:t>
      </w:r>
      <w:r>
        <w:rPr>
          <w:rFonts w:ascii="Times New Roman"/>
          <w:i/>
        </w:rPr>
        <w:t>Ratio</w:t>
      </w:r>
      <w:r>
        <w:rPr>
          <w:rFonts w:ascii="Times New Roman"/>
          <w:i/>
          <w:spacing w:val="-4"/>
        </w:rPr>
        <w:t xml:space="preserve"> </w:t>
      </w:r>
      <w:r>
        <w:t>dan</w:t>
      </w:r>
      <w:r>
        <w:rPr>
          <w:spacing w:val="-4"/>
        </w:rPr>
        <w:t xml:space="preserve"> </w:t>
      </w:r>
      <w:r>
        <w:rPr>
          <w:rFonts w:ascii="Times New Roman"/>
          <w:i/>
        </w:rPr>
        <w:t>Sales</w:t>
      </w:r>
      <w:r>
        <w:rPr>
          <w:rFonts w:ascii="Times New Roman"/>
          <w:i/>
          <w:spacing w:val="-5"/>
        </w:rPr>
        <w:t xml:space="preserve"> </w:t>
      </w:r>
      <w:r>
        <w:rPr>
          <w:rFonts w:ascii="Times New Roman"/>
          <w:i/>
        </w:rPr>
        <w:t xml:space="preserve">Growth </w:t>
      </w:r>
      <w:r>
        <w:t xml:space="preserve">memiliki pengaruh terhadap </w:t>
      </w:r>
      <w:r>
        <w:rPr>
          <w:rFonts w:ascii="Times New Roman"/>
          <w:i/>
        </w:rPr>
        <w:t xml:space="preserve">Dividen Payout Ratio </w:t>
      </w:r>
      <w:r>
        <w:t>pada perusahaan manufaktur yang terdaftar</w:t>
      </w:r>
      <w:r>
        <w:rPr>
          <w:spacing w:val="-1"/>
        </w:rPr>
        <w:t xml:space="preserve"> </w:t>
      </w:r>
      <w:r>
        <w:t>di</w:t>
      </w:r>
      <w:r>
        <w:rPr>
          <w:spacing w:val="-4"/>
        </w:rPr>
        <w:t xml:space="preserve"> </w:t>
      </w:r>
      <w:r>
        <w:t>Bursa</w:t>
      </w:r>
      <w:r>
        <w:rPr>
          <w:spacing w:val="-3"/>
        </w:rPr>
        <w:t xml:space="preserve"> </w:t>
      </w:r>
      <w:r>
        <w:t>Efek</w:t>
      </w:r>
      <w:r>
        <w:rPr>
          <w:spacing w:val="-4"/>
        </w:rPr>
        <w:t xml:space="preserve"> </w:t>
      </w:r>
      <w:r>
        <w:t>Indonesia.</w:t>
      </w:r>
    </w:p>
    <w:p w14:paraId="2EC93CFA" w14:textId="77777777" w:rsidR="00761941" w:rsidRDefault="00761941">
      <w:pPr>
        <w:pStyle w:val="BodyText"/>
        <w:spacing w:before="63"/>
      </w:pPr>
    </w:p>
    <w:p w14:paraId="79350DBF" w14:textId="77777777" w:rsidR="00761941" w:rsidRDefault="00000000">
      <w:pPr>
        <w:pStyle w:val="Heading1"/>
        <w:numPr>
          <w:ilvl w:val="1"/>
          <w:numId w:val="1"/>
        </w:numPr>
        <w:tabs>
          <w:tab w:val="left" w:pos="879"/>
        </w:tabs>
        <w:spacing w:before="1"/>
        <w:ind w:left="879" w:hanging="359"/>
      </w:pPr>
      <w:r>
        <w:rPr>
          <w:spacing w:val="-2"/>
          <w:w w:val="125"/>
        </w:rPr>
        <w:t>SARAN</w:t>
      </w:r>
    </w:p>
    <w:p w14:paraId="035D4ACE" w14:textId="77777777" w:rsidR="00761941" w:rsidRDefault="00000000">
      <w:pPr>
        <w:pStyle w:val="BodyText"/>
        <w:spacing w:before="65" w:line="276" w:lineRule="auto"/>
        <w:ind w:left="299" w:right="259" w:firstLine="720"/>
        <w:jc w:val="both"/>
      </w:pPr>
      <w:r>
        <w:rPr>
          <w:spacing w:val="-2"/>
        </w:rPr>
        <w:t>Berdasarkan</w:t>
      </w:r>
      <w:r>
        <w:rPr>
          <w:spacing w:val="-6"/>
        </w:rPr>
        <w:t xml:space="preserve"> </w:t>
      </w:r>
      <w:r>
        <w:rPr>
          <w:spacing w:val="-2"/>
        </w:rPr>
        <w:t>hasil</w:t>
      </w:r>
      <w:r>
        <w:rPr>
          <w:spacing w:val="-6"/>
        </w:rPr>
        <w:t xml:space="preserve"> </w:t>
      </w:r>
      <w:r>
        <w:rPr>
          <w:spacing w:val="-2"/>
        </w:rPr>
        <w:t>pembahasan</w:t>
      </w:r>
      <w:r>
        <w:rPr>
          <w:spacing w:val="-6"/>
        </w:rPr>
        <w:t xml:space="preserve"> </w:t>
      </w:r>
      <w:r>
        <w:rPr>
          <w:spacing w:val="-2"/>
        </w:rPr>
        <w:t>penelitian</w:t>
      </w:r>
      <w:r>
        <w:rPr>
          <w:spacing w:val="-6"/>
        </w:rPr>
        <w:t xml:space="preserve"> </w:t>
      </w:r>
      <w:r>
        <w:rPr>
          <w:spacing w:val="-2"/>
        </w:rPr>
        <w:t>dan</w:t>
      </w:r>
      <w:r>
        <w:rPr>
          <w:spacing w:val="-6"/>
        </w:rPr>
        <w:t xml:space="preserve"> </w:t>
      </w:r>
      <w:r>
        <w:rPr>
          <w:spacing w:val="-2"/>
        </w:rPr>
        <w:t>kesimpulan</w:t>
      </w:r>
      <w:r>
        <w:rPr>
          <w:spacing w:val="-6"/>
        </w:rPr>
        <w:t xml:space="preserve"> </w:t>
      </w:r>
      <w:r>
        <w:rPr>
          <w:spacing w:val="-2"/>
        </w:rPr>
        <w:t>di</w:t>
      </w:r>
      <w:r>
        <w:rPr>
          <w:spacing w:val="-5"/>
        </w:rPr>
        <w:t xml:space="preserve"> </w:t>
      </w:r>
      <w:r>
        <w:rPr>
          <w:spacing w:val="-2"/>
        </w:rPr>
        <w:t>atas</w:t>
      </w:r>
      <w:r>
        <w:rPr>
          <w:spacing w:val="-7"/>
        </w:rPr>
        <w:t xml:space="preserve"> </w:t>
      </w:r>
      <w:r>
        <w:rPr>
          <w:spacing w:val="-2"/>
        </w:rPr>
        <w:t>maka</w:t>
      </w:r>
      <w:r>
        <w:rPr>
          <w:spacing w:val="-4"/>
        </w:rPr>
        <w:t xml:space="preserve"> </w:t>
      </w:r>
      <w:r>
        <w:rPr>
          <w:spacing w:val="-2"/>
        </w:rPr>
        <w:t>dapat diberikan</w:t>
      </w:r>
      <w:r>
        <w:rPr>
          <w:spacing w:val="-10"/>
        </w:rPr>
        <w:t xml:space="preserve"> </w:t>
      </w:r>
      <w:r>
        <w:rPr>
          <w:spacing w:val="-2"/>
        </w:rPr>
        <w:t>saran-saran</w:t>
      </w:r>
      <w:r>
        <w:rPr>
          <w:spacing w:val="-10"/>
        </w:rPr>
        <w:t xml:space="preserve"> </w:t>
      </w:r>
      <w:r>
        <w:rPr>
          <w:spacing w:val="-2"/>
        </w:rPr>
        <w:t>sebagai</w:t>
      </w:r>
      <w:r>
        <w:rPr>
          <w:spacing w:val="-9"/>
        </w:rPr>
        <w:t xml:space="preserve"> </w:t>
      </w:r>
      <w:r>
        <w:rPr>
          <w:spacing w:val="-2"/>
        </w:rPr>
        <w:t>berikut:</w:t>
      </w:r>
    </w:p>
    <w:p w14:paraId="2D0B8266" w14:textId="77777777" w:rsidR="00761941" w:rsidRDefault="00000000">
      <w:pPr>
        <w:pStyle w:val="ListParagraph"/>
        <w:numPr>
          <w:ilvl w:val="2"/>
          <w:numId w:val="1"/>
        </w:numPr>
        <w:tabs>
          <w:tab w:val="left" w:pos="878"/>
          <w:tab w:val="left" w:pos="880"/>
        </w:tabs>
        <w:spacing w:before="11" w:line="276" w:lineRule="auto"/>
        <w:ind w:right="248"/>
        <w:jc w:val="both"/>
      </w:pPr>
      <w:r>
        <w:rPr>
          <w:spacing w:val="-2"/>
        </w:rPr>
        <w:t>Variabel</w:t>
      </w:r>
      <w:r>
        <w:rPr>
          <w:spacing w:val="-6"/>
        </w:rPr>
        <w:t xml:space="preserve"> </w:t>
      </w:r>
      <w:r>
        <w:rPr>
          <w:spacing w:val="-2"/>
        </w:rPr>
        <w:t>yang</w:t>
      </w:r>
      <w:r>
        <w:rPr>
          <w:spacing w:val="-3"/>
        </w:rPr>
        <w:t xml:space="preserve"> </w:t>
      </w:r>
      <w:r>
        <w:rPr>
          <w:spacing w:val="-2"/>
        </w:rPr>
        <w:t>digunakan</w:t>
      </w:r>
      <w:r>
        <w:rPr>
          <w:spacing w:val="-6"/>
        </w:rPr>
        <w:t xml:space="preserve"> </w:t>
      </w:r>
      <w:r>
        <w:rPr>
          <w:spacing w:val="-2"/>
        </w:rPr>
        <w:t>untuk</w:t>
      </w:r>
      <w:r>
        <w:rPr>
          <w:spacing w:val="-6"/>
        </w:rPr>
        <w:t xml:space="preserve"> </w:t>
      </w:r>
      <w:r>
        <w:rPr>
          <w:spacing w:val="-2"/>
        </w:rPr>
        <w:t>penelitian</w:t>
      </w:r>
      <w:r>
        <w:rPr>
          <w:spacing w:val="-6"/>
        </w:rPr>
        <w:t xml:space="preserve"> </w:t>
      </w:r>
      <w:r>
        <w:rPr>
          <w:spacing w:val="-2"/>
        </w:rPr>
        <w:t>ini</w:t>
      </w:r>
      <w:r>
        <w:rPr>
          <w:spacing w:val="-3"/>
        </w:rPr>
        <w:t xml:space="preserve"> </w:t>
      </w:r>
      <w:r>
        <w:rPr>
          <w:spacing w:val="-2"/>
        </w:rPr>
        <w:t>sedikit,</w:t>
      </w:r>
      <w:r>
        <w:rPr>
          <w:spacing w:val="-3"/>
        </w:rPr>
        <w:t xml:space="preserve"> </w:t>
      </w:r>
      <w:r>
        <w:rPr>
          <w:spacing w:val="-2"/>
        </w:rPr>
        <w:t>yaitu</w:t>
      </w:r>
      <w:r>
        <w:rPr>
          <w:spacing w:val="-6"/>
        </w:rPr>
        <w:t xml:space="preserve"> </w:t>
      </w:r>
      <w:r>
        <w:rPr>
          <w:spacing w:val="-2"/>
        </w:rPr>
        <w:t>hanya</w:t>
      </w:r>
      <w:r>
        <w:rPr>
          <w:spacing w:val="-3"/>
        </w:rPr>
        <w:t xml:space="preserve"> </w:t>
      </w:r>
      <w:r>
        <w:rPr>
          <w:spacing w:val="-2"/>
        </w:rPr>
        <w:t>lima</w:t>
      </w:r>
      <w:r>
        <w:rPr>
          <w:spacing w:val="-3"/>
        </w:rPr>
        <w:t xml:space="preserve"> </w:t>
      </w:r>
      <w:r>
        <w:rPr>
          <w:spacing w:val="-2"/>
        </w:rPr>
        <w:t xml:space="preserve">variabel, </w:t>
      </w:r>
      <w:r>
        <w:rPr>
          <w:spacing w:val="-4"/>
        </w:rPr>
        <w:t xml:space="preserve">oleh sebab itu pada penelitian selanjutnya dapat menambahkan variabel lainnya </w:t>
      </w:r>
      <w:r>
        <w:t>yang</w:t>
      </w:r>
      <w:r>
        <w:rPr>
          <w:spacing w:val="-9"/>
        </w:rPr>
        <w:t xml:space="preserve"> </w:t>
      </w:r>
      <w:r>
        <w:t>berhubungan</w:t>
      </w:r>
      <w:r>
        <w:rPr>
          <w:spacing w:val="-10"/>
        </w:rPr>
        <w:t xml:space="preserve"> </w:t>
      </w:r>
      <w:r>
        <w:t>dengan</w:t>
      </w:r>
      <w:r>
        <w:rPr>
          <w:spacing w:val="-10"/>
        </w:rPr>
        <w:t xml:space="preserve"> </w:t>
      </w:r>
      <w:r>
        <w:t>Dividen</w:t>
      </w:r>
      <w:r>
        <w:rPr>
          <w:spacing w:val="-13"/>
        </w:rPr>
        <w:t xml:space="preserve"> </w:t>
      </w:r>
      <w:r>
        <w:t>Payout</w:t>
      </w:r>
      <w:r>
        <w:rPr>
          <w:spacing w:val="-9"/>
        </w:rPr>
        <w:t xml:space="preserve"> </w:t>
      </w:r>
      <w:r>
        <w:t>Ratio.</w:t>
      </w:r>
      <w:r>
        <w:rPr>
          <w:spacing w:val="-14"/>
        </w:rPr>
        <w:t xml:space="preserve"> </w:t>
      </w:r>
      <w:r>
        <w:t>Sehingga</w:t>
      </w:r>
      <w:r>
        <w:rPr>
          <w:spacing w:val="-8"/>
        </w:rPr>
        <w:t xml:space="preserve"> </w:t>
      </w:r>
      <w:r>
        <w:t>dapat</w:t>
      </w:r>
      <w:r>
        <w:rPr>
          <w:spacing w:val="-12"/>
        </w:rPr>
        <w:t xml:space="preserve"> </w:t>
      </w:r>
      <w:r>
        <w:t>memberikan gambaran yang lebih luas</w:t>
      </w:r>
      <w:r>
        <w:rPr>
          <w:spacing w:val="40"/>
        </w:rPr>
        <w:t xml:space="preserve"> </w:t>
      </w:r>
      <w:r>
        <w:t xml:space="preserve">mengenai faktor apa saja yang mempengaruhi Dividen Payout Ratio selain </w:t>
      </w:r>
      <w:r>
        <w:rPr>
          <w:rFonts w:ascii="Times New Roman"/>
          <w:i/>
        </w:rPr>
        <w:t xml:space="preserve">Net Profit Margin, Quick Ratio, Debt to Equity Ratio, Sales Growth </w:t>
      </w:r>
      <w:r>
        <w:t xml:space="preserve">dan </w:t>
      </w:r>
      <w:r>
        <w:rPr>
          <w:rFonts w:ascii="Times New Roman"/>
          <w:i/>
        </w:rPr>
        <w:t>Firm Size</w:t>
      </w:r>
      <w:r>
        <w:t>.</w:t>
      </w:r>
    </w:p>
    <w:p w14:paraId="2D965A6C" w14:textId="77777777" w:rsidR="00761941" w:rsidRDefault="00000000">
      <w:pPr>
        <w:pStyle w:val="ListParagraph"/>
        <w:numPr>
          <w:ilvl w:val="2"/>
          <w:numId w:val="1"/>
        </w:numPr>
        <w:tabs>
          <w:tab w:val="left" w:pos="878"/>
          <w:tab w:val="left" w:pos="880"/>
        </w:tabs>
        <w:spacing w:before="5" w:line="280" w:lineRule="auto"/>
        <w:ind w:right="250"/>
        <w:jc w:val="both"/>
      </w:pPr>
      <w:r>
        <w:rPr>
          <w:spacing w:val="-6"/>
        </w:rPr>
        <w:t>Bagi penelitian selanjutnya,</w:t>
      </w:r>
      <w:r>
        <w:t xml:space="preserve"> </w:t>
      </w:r>
      <w:r>
        <w:rPr>
          <w:spacing w:val="-6"/>
        </w:rPr>
        <w:t>disarankan untuk memperpanjang</w:t>
      </w:r>
      <w:r>
        <w:t xml:space="preserve"> </w:t>
      </w:r>
      <w:r>
        <w:rPr>
          <w:spacing w:val="-6"/>
        </w:rPr>
        <w:t>periode</w:t>
      </w:r>
      <w:r>
        <w:t xml:space="preserve"> </w:t>
      </w:r>
      <w:r>
        <w:rPr>
          <w:spacing w:val="-6"/>
        </w:rPr>
        <w:t xml:space="preserve">penelitian </w:t>
      </w:r>
      <w:r>
        <w:rPr>
          <w:spacing w:val="-4"/>
        </w:rPr>
        <w:t>untuk</w:t>
      </w:r>
      <w:r>
        <w:rPr>
          <w:spacing w:val="-10"/>
        </w:rPr>
        <w:t xml:space="preserve"> </w:t>
      </w:r>
      <w:r>
        <w:rPr>
          <w:spacing w:val="-4"/>
        </w:rPr>
        <w:t>memprediksi</w:t>
      </w:r>
      <w:r>
        <w:rPr>
          <w:spacing w:val="-9"/>
        </w:rPr>
        <w:t xml:space="preserve"> </w:t>
      </w:r>
      <w:r>
        <w:rPr>
          <w:spacing w:val="-4"/>
        </w:rPr>
        <w:t>besarnya</w:t>
      </w:r>
      <w:r>
        <w:rPr>
          <w:spacing w:val="-7"/>
        </w:rPr>
        <w:t xml:space="preserve"> </w:t>
      </w:r>
      <w:r>
        <w:rPr>
          <w:spacing w:val="-4"/>
        </w:rPr>
        <w:t>laba</w:t>
      </w:r>
      <w:r>
        <w:rPr>
          <w:spacing w:val="-7"/>
        </w:rPr>
        <w:t xml:space="preserve"> </w:t>
      </w:r>
      <w:r>
        <w:rPr>
          <w:spacing w:val="-4"/>
        </w:rPr>
        <w:t>yang</w:t>
      </w:r>
      <w:r>
        <w:rPr>
          <w:spacing w:val="-7"/>
        </w:rPr>
        <w:t xml:space="preserve"> </w:t>
      </w:r>
      <w:r>
        <w:rPr>
          <w:spacing w:val="-4"/>
        </w:rPr>
        <w:t>akan</w:t>
      </w:r>
      <w:r>
        <w:rPr>
          <w:spacing w:val="-10"/>
        </w:rPr>
        <w:t xml:space="preserve"> </w:t>
      </w:r>
      <w:r>
        <w:rPr>
          <w:spacing w:val="-4"/>
        </w:rPr>
        <w:t>dibagikan</w:t>
      </w:r>
      <w:r>
        <w:rPr>
          <w:spacing w:val="-9"/>
        </w:rPr>
        <w:t xml:space="preserve"> </w:t>
      </w:r>
      <w:r>
        <w:rPr>
          <w:spacing w:val="-4"/>
        </w:rPr>
        <w:t>kepada</w:t>
      </w:r>
      <w:r>
        <w:rPr>
          <w:spacing w:val="-7"/>
        </w:rPr>
        <w:t xml:space="preserve"> </w:t>
      </w:r>
      <w:r>
        <w:rPr>
          <w:spacing w:val="-4"/>
        </w:rPr>
        <w:t>pemegang</w:t>
      </w:r>
      <w:r>
        <w:rPr>
          <w:spacing w:val="-7"/>
        </w:rPr>
        <w:t xml:space="preserve"> </w:t>
      </w:r>
      <w:r>
        <w:rPr>
          <w:spacing w:val="-4"/>
        </w:rPr>
        <w:t xml:space="preserve">saham </w:t>
      </w:r>
      <w:r>
        <w:t>untuk tahun mendatang.</w:t>
      </w:r>
    </w:p>
    <w:p w14:paraId="7C17B321" w14:textId="77777777" w:rsidR="00761941" w:rsidRDefault="00000000">
      <w:pPr>
        <w:pStyle w:val="ListParagraph"/>
        <w:numPr>
          <w:ilvl w:val="2"/>
          <w:numId w:val="1"/>
        </w:numPr>
        <w:tabs>
          <w:tab w:val="left" w:pos="878"/>
          <w:tab w:val="left" w:pos="880"/>
        </w:tabs>
        <w:spacing w:before="6" w:line="280" w:lineRule="auto"/>
        <w:ind w:right="246"/>
        <w:jc w:val="both"/>
      </w:pPr>
      <w:r>
        <w:t>Diharapkan</w:t>
      </w:r>
      <w:r>
        <w:rPr>
          <w:spacing w:val="-14"/>
        </w:rPr>
        <w:t xml:space="preserve"> </w:t>
      </w:r>
      <w:r>
        <w:t>pada</w:t>
      </w:r>
      <w:r>
        <w:rPr>
          <w:spacing w:val="-13"/>
        </w:rPr>
        <w:t xml:space="preserve"> </w:t>
      </w:r>
      <w:r>
        <w:t>penelitian</w:t>
      </w:r>
      <w:r>
        <w:rPr>
          <w:spacing w:val="-13"/>
        </w:rPr>
        <w:t xml:space="preserve"> </w:t>
      </w:r>
      <w:r>
        <w:t>selanjutnya</w:t>
      </w:r>
      <w:r>
        <w:rPr>
          <w:spacing w:val="-14"/>
        </w:rPr>
        <w:t xml:space="preserve"> </w:t>
      </w:r>
      <w:r>
        <w:t>untuk</w:t>
      </w:r>
      <w:r>
        <w:rPr>
          <w:spacing w:val="-13"/>
        </w:rPr>
        <w:t xml:space="preserve"> </w:t>
      </w:r>
      <w:r>
        <w:t>menggunakan</w:t>
      </w:r>
      <w:r>
        <w:rPr>
          <w:spacing w:val="-13"/>
        </w:rPr>
        <w:t xml:space="preserve"> </w:t>
      </w:r>
      <w:r>
        <w:t>jenis</w:t>
      </w:r>
      <w:r>
        <w:rPr>
          <w:spacing w:val="-13"/>
        </w:rPr>
        <w:t xml:space="preserve"> </w:t>
      </w:r>
      <w:r>
        <w:t>perusahaan lain sebagai objek penelitian.</w:t>
      </w:r>
    </w:p>
    <w:p w14:paraId="343FE749" w14:textId="77777777" w:rsidR="00761941" w:rsidRDefault="00761941">
      <w:pPr>
        <w:pStyle w:val="BodyText"/>
        <w:spacing w:before="45"/>
      </w:pPr>
    </w:p>
    <w:p w14:paraId="12989D62" w14:textId="77777777" w:rsidR="00761941" w:rsidRDefault="00000000">
      <w:pPr>
        <w:pStyle w:val="Heading1"/>
        <w:spacing w:before="1"/>
        <w:jc w:val="both"/>
      </w:pPr>
      <w:r>
        <w:rPr>
          <w:w w:val="130"/>
        </w:rPr>
        <w:t>DAFTAR</w:t>
      </w:r>
      <w:r>
        <w:rPr>
          <w:spacing w:val="1"/>
          <w:w w:val="130"/>
        </w:rPr>
        <w:t xml:space="preserve"> </w:t>
      </w:r>
      <w:r>
        <w:rPr>
          <w:spacing w:val="-2"/>
          <w:w w:val="130"/>
        </w:rPr>
        <w:t>PUSTAKA</w:t>
      </w:r>
    </w:p>
    <w:p w14:paraId="03DA857B" w14:textId="77777777" w:rsidR="00761941" w:rsidRDefault="00000000">
      <w:pPr>
        <w:spacing w:before="23" w:line="280" w:lineRule="auto"/>
        <w:ind w:left="726" w:right="123" w:hanging="567"/>
        <w:jc w:val="both"/>
      </w:pPr>
      <w:r>
        <w:rPr>
          <w:spacing w:val="-4"/>
        </w:rPr>
        <w:t xml:space="preserve">Creswell, J.W. (2008). </w:t>
      </w:r>
      <w:r>
        <w:rPr>
          <w:rFonts w:ascii="Times New Roman"/>
          <w:i/>
          <w:spacing w:val="-4"/>
        </w:rPr>
        <w:t xml:space="preserve">Educational research: Planning, conducting, and evaluating quantitative </w:t>
      </w:r>
      <w:r>
        <w:rPr>
          <w:rFonts w:ascii="Times New Roman"/>
          <w:i/>
        </w:rPr>
        <w:t>and</w:t>
      </w:r>
      <w:r>
        <w:rPr>
          <w:rFonts w:ascii="Times New Roman"/>
          <w:i/>
          <w:spacing w:val="-14"/>
        </w:rPr>
        <w:t xml:space="preserve"> </w:t>
      </w:r>
      <w:r>
        <w:rPr>
          <w:rFonts w:ascii="Times New Roman"/>
          <w:i/>
        </w:rPr>
        <w:t>qualitative</w:t>
      </w:r>
      <w:r>
        <w:rPr>
          <w:rFonts w:ascii="Times New Roman"/>
          <w:i/>
          <w:spacing w:val="-13"/>
        </w:rPr>
        <w:t xml:space="preserve"> </w:t>
      </w:r>
      <w:r>
        <w:rPr>
          <w:rFonts w:ascii="Times New Roman"/>
          <w:i/>
        </w:rPr>
        <w:t>research</w:t>
      </w:r>
      <w:r>
        <w:rPr>
          <w:rFonts w:ascii="Times New Roman"/>
          <w:i/>
          <w:spacing w:val="-9"/>
        </w:rPr>
        <w:t xml:space="preserve"> </w:t>
      </w:r>
      <w:r>
        <w:t>(3rd</w:t>
      </w:r>
      <w:r>
        <w:rPr>
          <w:spacing w:val="-9"/>
        </w:rPr>
        <w:t xml:space="preserve"> </w:t>
      </w:r>
      <w:r>
        <w:t>ed.).</w:t>
      </w:r>
      <w:r>
        <w:rPr>
          <w:spacing w:val="-9"/>
        </w:rPr>
        <w:t xml:space="preserve"> </w:t>
      </w:r>
      <w:r>
        <w:t>Upper</w:t>
      </w:r>
      <w:r>
        <w:rPr>
          <w:spacing w:val="-10"/>
        </w:rPr>
        <w:t xml:space="preserve"> </w:t>
      </w:r>
      <w:r>
        <w:t>Saddle</w:t>
      </w:r>
      <w:r>
        <w:rPr>
          <w:spacing w:val="-10"/>
        </w:rPr>
        <w:t xml:space="preserve"> </w:t>
      </w:r>
      <w:r>
        <w:t>River,</w:t>
      </w:r>
      <w:r>
        <w:rPr>
          <w:spacing w:val="-9"/>
        </w:rPr>
        <w:t xml:space="preserve"> </w:t>
      </w:r>
      <w:r>
        <w:t>NJ:</w:t>
      </w:r>
      <w:r>
        <w:rPr>
          <w:spacing w:val="-9"/>
        </w:rPr>
        <w:t xml:space="preserve"> </w:t>
      </w:r>
      <w:r>
        <w:t>Pearson</w:t>
      </w:r>
      <w:r>
        <w:rPr>
          <w:spacing w:val="-10"/>
        </w:rPr>
        <w:t xml:space="preserve"> </w:t>
      </w:r>
      <w:r>
        <w:t>Education,</w:t>
      </w:r>
      <w:r>
        <w:rPr>
          <w:spacing w:val="-9"/>
        </w:rPr>
        <w:t xml:space="preserve"> </w:t>
      </w:r>
      <w:r>
        <w:t>Inc. Book chapter.</w:t>
      </w:r>
    </w:p>
    <w:p w14:paraId="713F8118" w14:textId="77777777" w:rsidR="00761941" w:rsidRDefault="00000000">
      <w:pPr>
        <w:spacing w:before="2" w:line="280" w:lineRule="auto"/>
        <w:ind w:left="726" w:right="119" w:hanging="567"/>
        <w:jc w:val="both"/>
      </w:pPr>
      <w:r>
        <w:t xml:space="preserve">Markus, H.R., Kitayama, S., &amp; Heiman, R.J. (1996). Culture and basic psychological principles. Dalam E.T. Higgins &amp; A.W. Kruglanski (Eds), </w:t>
      </w:r>
      <w:r>
        <w:rPr>
          <w:rFonts w:ascii="Times New Roman"/>
          <w:i/>
        </w:rPr>
        <w:t>Social psychology</w:t>
      </w:r>
      <w:r>
        <w:t xml:space="preserve">: </w:t>
      </w:r>
      <w:r>
        <w:rPr>
          <w:rFonts w:ascii="Times New Roman"/>
          <w:i/>
          <w:spacing w:val="-2"/>
        </w:rPr>
        <w:t>Handbook</w:t>
      </w:r>
      <w:r>
        <w:rPr>
          <w:rFonts w:ascii="Times New Roman"/>
          <w:i/>
          <w:spacing w:val="-8"/>
        </w:rPr>
        <w:t xml:space="preserve"> </w:t>
      </w:r>
      <w:r>
        <w:rPr>
          <w:rFonts w:ascii="Times New Roman"/>
          <w:i/>
          <w:spacing w:val="-2"/>
        </w:rPr>
        <w:t>of</w:t>
      </w:r>
      <w:r>
        <w:rPr>
          <w:rFonts w:ascii="Times New Roman"/>
          <w:i/>
          <w:spacing w:val="-12"/>
        </w:rPr>
        <w:t xml:space="preserve"> </w:t>
      </w:r>
      <w:r>
        <w:rPr>
          <w:rFonts w:ascii="Times New Roman"/>
          <w:i/>
          <w:spacing w:val="-2"/>
        </w:rPr>
        <w:t>basic</w:t>
      </w:r>
      <w:r>
        <w:rPr>
          <w:rFonts w:ascii="Times New Roman"/>
          <w:i/>
          <w:spacing w:val="-9"/>
        </w:rPr>
        <w:t xml:space="preserve"> </w:t>
      </w:r>
      <w:r>
        <w:rPr>
          <w:rFonts w:ascii="Times New Roman"/>
          <w:i/>
          <w:spacing w:val="-2"/>
        </w:rPr>
        <w:t>principles</w:t>
      </w:r>
      <w:r>
        <w:rPr>
          <w:spacing w:val="-2"/>
        </w:rPr>
        <w:t>.</w:t>
      </w:r>
      <w:r>
        <w:rPr>
          <w:spacing w:val="-6"/>
        </w:rPr>
        <w:t xml:space="preserve"> </w:t>
      </w:r>
      <w:r>
        <w:rPr>
          <w:spacing w:val="-2"/>
        </w:rPr>
        <w:t>New</w:t>
      </w:r>
      <w:r>
        <w:rPr>
          <w:spacing w:val="-6"/>
        </w:rPr>
        <w:t xml:space="preserve"> </w:t>
      </w:r>
      <w:r>
        <w:rPr>
          <w:spacing w:val="-2"/>
        </w:rPr>
        <w:t>York: The Guilford</w:t>
      </w:r>
      <w:r>
        <w:rPr>
          <w:spacing w:val="-5"/>
        </w:rPr>
        <w:t xml:space="preserve"> </w:t>
      </w:r>
      <w:r>
        <w:rPr>
          <w:spacing w:val="-2"/>
        </w:rPr>
        <w:t xml:space="preserve">Press. </w:t>
      </w:r>
      <w:r>
        <w:rPr>
          <w:rFonts w:ascii="Times New Roman"/>
          <w:i/>
          <w:spacing w:val="-2"/>
        </w:rPr>
        <w:t xml:space="preserve">Online </w:t>
      </w:r>
      <w:r>
        <w:rPr>
          <w:spacing w:val="-2"/>
        </w:rPr>
        <w:t>document:</w:t>
      </w:r>
    </w:p>
    <w:p w14:paraId="2C486583" w14:textId="77777777" w:rsidR="00761941" w:rsidRDefault="00000000">
      <w:pPr>
        <w:spacing w:line="280" w:lineRule="auto"/>
        <w:ind w:left="726" w:right="127" w:hanging="567"/>
        <w:jc w:val="both"/>
      </w:pPr>
      <w:r>
        <w:t>Van</w:t>
      </w:r>
      <w:r>
        <w:rPr>
          <w:spacing w:val="-6"/>
        </w:rPr>
        <w:t xml:space="preserve"> </w:t>
      </w:r>
      <w:r>
        <w:t>Wagner,</w:t>
      </w:r>
      <w:r>
        <w:rPr>
          <w:spacing w:val="-4"/>
        </w:rPr>
        <w:t xml:space="preserve"> </w:t>
      </w:r>
      <w:r>
        <w:t>K.</w:t>
      </w:r>
      <w:r>
        <w:rPr>
          <w:spacing w:val="-4"/>
        </w:rPr>
        <w:t xml:space="preserve"> </w:t>
      </w:r>
      <w:r>
        <w:t>(2006).</w:t>
      </w:r>
      <w:r>
        <w:rPr>
          <w:spacing w:val="-4"/>
        </w:rPr>
        <w:t xml:space="preserve"> </w:t>
      </w:r>
      <w:r>
        <w:t>Guide</w:t>
      </w:r>
      <w:r>
        <w:rPr>
          <w:spacing w:val="-4"/>
        </w:rPr>
        <w:t xml:space="preserve"> </w:t>
      </w:r>
      <w:r>
        <w:t>to</w:t>
      </w:r>
      <w:r>
        <w:rPr>
          <w:spacing w:val="-4"/>
        </w:rPr>
        <w:t xml:space="preserve"> </w:t>
      </w:r>
      <w:r>
        <w:t>APA</w:t>
      </w:r>
      <w:r>
        <w:rPr>
          <w:spacing w:val="-6"/>
        </w:rPr>
        <w:t xml:space="preserve"> </w:t>
      </w:r>
      <w:r>
        <w:t xml:space="preserve">format. </w:t>
      </w:r>
      <w:r>
        <w:rPr>
          <w:rFonts w:ascii="Times New Roman"/>
          <w:i/>
        </w:rPr>
        <w:t>Abou</w:t>
      </w:r>
      <w:r>
        <w:rPr>
          <w:rFonts w:ascii="Times New Roman"/>
          <w:i/>
          <w:spacing w:val="-11"/>
        </w:rPr>
        <w:t xml:space="preserve"> </w:t>
      </w:r>
      <w:r>
        <w:rPr>
          <w:rFonts w:ascii="Times New Roman"/>
          <w:i/>
        </w:rPr>
        <w:t>Psychology</w:t>
      </w:r>
      <w:r>
        <w:t>.</w:t>
      </w:r>
      <w:r>
        <w:rPr>
          <w:spacing w:val="-4"/>
        </w:rPr>
        <w:t xml:space="preserve"> </w:t>
      </w:r>
      <w:r>
        <w:t>Accessed</w:t>
      </w:r>
      <w:r>
        <w:rPr>
          <w:spacing w:val="-4"/>
        </w:rPr>
        <w:t xml:space="preserve"> </w:t>
      </w:r>
      <w:r>
        <w:t>on</w:t>
      </w:r>
      <w:r>
        <w:rPr>
          <w:spacing w:val="-5"/>
        </w:rPr>
        <w:t xml:space="preserve"> </w:t>
      </w:r>
      <w:r>
        <w:t>November 16, 2006</w:t>
      </w:r>
      <w:r>
        <w:rPr>
          <w:spacing w:val="-1"/>
        </w:rPr>
        <w:t xml:space="preserve"> </w:t>
      </w:r>
      <w:r>
        <w:t xml:space="preserve">from </w:t>
      </w:r>
      <w:hyperlink r:id="rId11">
        <w:r>
          <w:rPr>
            <w:color w:val="0000FF"/>
            <w:u w:val="single" w:color="0000FF"/>
          </w:rPr>
          <w:t>http://psychology.about.com/od/apastyle/guide</w:t>
        </w:r>
      </w:hyperlink>
      <w:r>
        <w:t>. Journal</w:t>
      </w:r>
      <w:r>
        <w:rPr>
          <w:spacing w:val="-1"/>
        </w:rPr>
        <w:t xml:space="preserve"> </w:t>
      </w:r>
      <w:r>
        <w:t xml:space="preserve">Article: Wassman, J., &amp; Dasen, P.R. (1998). Balinese spatial orientation. </w:t>
      </w:r>
      <w:r>
        <w:rPr>
          <w:rFonts w:ascii="Times New Roman"/>
          <w:i/>
        </w:rPr>
        <w:t>Journal of Royal Anthropological</w:t>
      </w:r>
      <w:r>
        <w:rPr>
          <w:rFonts w:ascii="Times New Roman"/>
          <w:i/>
          <w:spacing w:val="-14"/>
        </w:rPr>
        <w:t xml:space="preserve"> </w:t>
      </w:r>
      <w:r>
        <w:rPr>
          <w:rFonts w:ascii="Times New Roman"/>
          <w:i/>
        </w:rPr>
        <w:t>Institute</w:t>
      </w:r>
      <w:r>
        <w:t>,</w:t>
      </w:r>
      <w:r>
        <w:rPr>
          <w:spacing w:val="-13"/>
        </w:rPr>
        <w:t xml:space="preserve"> </w:t>
      </w:r>
      <w:r>
        <w:t>4,</w:t>
      </w:r>
      <w:r>
        <w:rPr>
          <w:spacing w:val="-12"/>
        </w:rPr>
        <w:t xml:space="preserve"> </w:t>
      </w:r>
      <w:r>
        <w:t>689-731.</w:t>
      </w:r>
    </w:p>
    <w:p w14:paraId="706B2CBA" w14:textId="77777777" w:rsidR="00761941" w:rsidRDefault="00000000">
      <w:pPr>
        <w:spacing w:line="253" w:lineRule="exact"/>
        <w:ind w:left="159"/>
        <w:jc w:val="both"/>
      </w:pPr>
      <w:r>
        <w:rPr>
          <w:spacing w:val="-6"/>
        </w:rPr>
        <w:t>Jenet,</w:t>
      </w:r>
      <w:r>
        <w:rPr>
          <w:spacing w:val="4"/>
        </w:rPr>
        <w:t xml:space="preserve"> </w:t>
      </w:r>
      <w:r>
        <w:rPr>
          <w:spacing w:val="-6"/>
        </w:rPr>
        <w:t>B.L.</w:t>
      </w:r>
      <w:r>
        <w:rPr>
          <w:spacing w:val="4"/>
        </w:rPr>
        <w:t xml:space="preserve"> </w:t>
      </w:r>
      <w:r>
        <w:rPr>
          <w:spacing w:val="-6"/>
        </w:rPr>
        <w:t>(2006).</w:t>
      </w:r>
      <w:r>
        <w:rPr>
          <w:spacing w:val="4"/>
        </w:rPr>
        <w:t xml:space="preserve"> </w:t>
      </w:r>
      <w:r>
        <w:rPr>
          <w:spacing w:val="-6"/>
        </w:rPr>
        <w:t>A</w:t>
      </w:r>
      <w:r>
        <w:rPr>
          <w:spacing w:val="2"/>
        </w:rPr>
        <w:t xml:space="preserve"> </w:t>
      </w:r>
      <w:r>
        <w:rPr>
          <w:spacing w:val="-6"/>
        </w:rPr>
        <w:t>meta-analysis</w:t>
      </w:r>
      <w:r>
        <w:rPr>
          <w:spacing w:val="5"/>
        </w:rPr>
        <w:t xml:space="preserve"> </w:t>
      </w:r>
      <w:r>
        <w:rPr>
          <w:spacing w:val="-6"/>
        </w:rPr>
        <w:t>on</w:t>
      </w:r>
      <w:r>
        <w:rPr>
          <w:spacing w:val="2"/>
        </w:rPr>
        <w:t xml:space="preserve"> </w:t>
      </w:r>
      <w:r>
        <w:rPr>
          <w:spacing w:val="-6"/>
        </w:rPr>
        <w:t>online</w:t>
      </w:r>
      <w:r>
        <w:rPr>
          <w:spacing w:val="4"/>
        </w:rPr>
        <w:t xml:space="preserve"> </w:t>
      </w:r>
      <w:r>
        <w:rPr>
          <w:spacing w:val="-6"/>
        </w:rPr>
        <w:t>social</w:t>
      </w:r>
      <w:r>
        <w:rPr>
          <w:spacing w:val="-3"/>
        </w:rPr>
        <w:t xml:space="preserve"> </w:t>
      </w:r>
      <w:r>
        <w:rPr>
          <w:spacing w:val="-6"/>
        </w:rPr>
        <w:t>behavior.</w:t>
      </w:r>
      <w:r>
        <w:rPr>
          <w:spacing w:val="8"/>
        </w:rPr>
        <w:t xml:space="preserve"> </w:t>
      </w:r>
      <w:r>
        <w:rPr>
          <w:rFonts w:ascii="Times New Roman"/>
          <w:i/>
          <w:spacing w:val="-6"/>
        </w:rPr>
        <w:t>Journal</w:t>
      </w:r>
      <w:r>
        <w:rPr>
          <w:rFonts w:ascii="Times New Roman"/>
          <w:i/>
          <w:spacing w:val="-1"/>
        </w:rPr>
        <w:t xml:space="preserve"> </w:t>
      </w:r>
      <w:r>
        <w:rPr>
          <w:rFonts w:ascii="Times New Roman"/>
          <w:i/>
          <w:spacing w:val="-6"/>
        </w:rPr>
        <w:t>of</w:t>
      </w:r>
      <w:r>
        <w:rPr>
          <w:rFonts w:ascii="Times New Roman"/>
          <w:i/>
          <w:spacing w:val="-3"/>
        </w:rPr>
        <w:t xml:space="preserve"> </w:t>
      </w:r>
      <w:r>
        <w:rPr>
          <w:rFonts w:ascii="Times New Roman"/>
          <w:i/>
          <w:spacing w:val="-6"/>
        </w:rPr>
        <w:t>Internet</w:t>
      </w:r>
      <w:r>
        <w:rPr>
          <w:rFonts w:ascii="Times New Roman"/>
          <w:i/>
          <w:spacing w:val="-2"/>
        </w:rPr>
        <w:t xml:space="preserve"> </w:t>
      </w:r>
      <w:r>
        <w:rPr>
          <w:rFonts w:ascii="Times New Roman"/>
          <w:i/>
          <w:spacing w:val="-6"/>
        </w:rPr>
        <w:t>Psychology</w:t>
      </w:r>
      <w:r>
        <w:rPr>
          <w:spacing w:val="-6"/>
        </w:rPr>
        <w:t>,</w:t>
      </w:r>
    </w:p>
    <w:p w14:paraId="5A9FC91D" w14:textId="77777777" w:rsidR="00761941" w:rsidRDefault="00000000">
      <w:pPr>
        <w:pStyle w:val="ListParagraph"/>
        <w:numPr>
          <w:ilvl w:val="2"/>
          <w:numId w:val="1"/>
        </w:numPr>
        <w:tabs>
          <w:tab w:val="left" w:pos="1050"/>
        </w:tabs>
        <w:spacing w:before="41" w:line="280" w:lineRule="auto"/>
        <w:ind w:left="726" w:right="129" w:firstLine="0"/>
        <w:jc w:val="both"/>
      </w:pPr>
      <w:r>
        <w:t xml:space="preserve">Accessed on November 16, 2006 from </w:t>
      </w:r>
      <w:r>
        <w:rPr>
          <w:color w:val="0000FF"/>
          <w:u w:val="single" w:color="0000FF"/>
        </w:rPr>
        <w:t>http://www. Journal</w:t>
      </w:r>
      <w:r>
        <w:rPr>
          <w:color w:val="0000FF"/>
        </w:rPr>
        <w:t xml:space="preserve"> </w:t>
      </w:r>
      <w:r>
        <w:t>of internet psychology.com/archives/volume4/3924.html.</w:t>
      </w:r>
      <w:r>
        <w:rPr>
          <w:spacing w:val="-14"/>
        </w:rPr>
        <w:t xml:space="preserve"> </w:t>
      </w:r>
      <w:r>
        <w:t>Article</w:t>
      </w:r>
      <w:r>
        <w:rPr>
          <w:spacing w:val="-13"/>
        </w:rPr>
        <w:t xml:space="preserve"> </w:t>
      </w:r>
      <w:r>
        <w:t>from</w:t>
      </w:r>
      <w:r>
        <w:rPr>
          <w:spacing w:val="-13"/>
        </w:rPr>
        <w:t xml:space="preserve"> </w:t>
      </w:r>
      <w:r>
        <w:t>a</w:t>
      </w:r>
      <w:r>
        <w:rPr>
          <w:spacing w:val="-14"/>
        </w:rPr>
        <w:t xml:space="preserve"> </w:t>
      </w:r>
      <w:r>
        <w:t>Database:</w:t>
      </w:r>
    </w:p>
    <w:p w14:paraId="3EF34CF4" w14:textId="77777777" w:rsidR="00761941" w:rsidRDefault="00000000">
      <w:pPr>
        <w:pStyle w:val="BodyText"/>
        <w:spacing w:before="1" w:line="280" w:lineRule="auto"/>
        <w:ind w:left="726" w:right="129" w:hanging="567"/>
        <w:jc w:val="both"/>
      </w:pPr>
      <w:r>
        <w:t xml:space="preserve">Henriques, J.B., &amp; Davidson, R.J. (1991) Left frontal hypoactivation in depression. Journal of Abnormal Psychology, 100, 535-545. Diambil 16 November 2006 </w:t>
      </w:r>
      <w:r>
        <w:rPr>
          <w:spacing w:val="-2"/>
        </w:rPr>
        <w:t>Discussion</w:t>
      </w:r>
      <w:r>
        <w:rPr>
          <w:spacing w:val="-12"/>
        </w:rPr>
        <w:t xml:space="preserve"> </w:t>
      </w:r>
      <w:r>
        <w:rPr>
          <w:spacing w:val="-2"/>
        </w:rPr>
        <w:t>Lists,</w:t>
      </w:r>
      <w:r>
        <w:rPr>
          <w:spacing w:val="-11"/>
        </w:rPr>
        <w:t xml:space="preserve"> </w:t>
      </w:r>
      <w:r>
        <w:rPr>
          <w:spacing w:val="-2"/>
        </w:rPr>
        <w:t>or</w:t>
      </w:r>
      <w:r>
        <w:rPr>
          <w:spacing w:val="-11"/>
        </w:rPr>
        <w:t xml:space="preserve"> </w:t>
      </w:r>
      <w:r>
        <w:rPr>
          <w:spacing w:val="-2"/>
        </w:rPr>
        <w:t>Newsgroups:</w:t>
      </w:r>
      <w:r>
        <w:rPr>
          <w:spacing w:val="-11"/>
        </w:rPr>
        <w:t xml:space="preserve"> </w:t>
      </w:r>
      <w:r>
        <w:rPr>
          <w:spacing w:val="-2"/>
        </w:rPr>
        <w:t>Leptkin,</w:t>
      </w:r>
      <w:r>
        <w:rPr>
          <w:spacing w:val="-10"/>
        </w:rPr>
        <w:t xml:space="preserve"> </w:t>
      </w:r>
      <w:r>
        <w:rPr>
          <w:spacing w:val="-2"/>
        </w:rPr>
        <w:t>J.L.</w:t>
      </w:r>
      <w:r>
        <w:rPr>
          <w:spacing w:val="-11"/>
        </w:rPr>
        <w:t xml:space="preserve"> </w:t>
      </w:r>
      <w:r>
        <w:rPr>
          <w:spacing w:val="-2"/>
        </w:rPr>
        <w:t>(2006,</w:t>
      </w:r>
      <w:r>
        <w:rPr>
          <w:spacing w:val="-11"/>
        </w:rPr>
        <w:t xml:space="preserve"> </w:t>
      </w:r>
      <w:r>
        <w:rPr>
          <w:spacing w:val="-2"/>
        </w:rPr>
        <w:t>November</w:t>
      </w:r>
      <w:r>
        <w:rPr>
          <w:spacing w:val="-12"/>
        </w:rPr>
        <w:t xml:space="preserve"> </w:t>
      </w:r>
      <w:r>
        <w:rPr>
          <w:spacing w:val="-2"/>
        </w:rPr>
        <w:t>16).</w:t>
      </w:r>
      <w:r>
        <w:rPr>
          <w:spacing w:val="-10"/>
        </w:rPr>
        <w:t xml:space="preserve"> </w:t>
      </w:r>
      <w:r>
        <w:rPr>
          <w:spacing w:val="-2"/>
        </w:rPr>
        <w:t>Study</w:t>
      </w:r>
      <w:r>
        <w:rPr>
          <w:spacing w:val="-12"/>
        </w:rPr>
        <w:t xml:space="preserve"> </w:t>
      </w:r>
      <w:r>
        <w:rPr>
          <w:spacing w:val="-2"/>
        </w:rPr>
        <w:t>tips</w:t>
      </w:r>
      <w:r>
        <w:rPr>
          <w:spacing w:val="-9"/>
        </w:rPr>
        <w:t xml:space="preserve"> </w:t>
      </w:r>
      <w:r>
        <w:rPr>
          <w:spacing w:val="-2"/>
        </w:rPr>
        <w:t xml:space="preserve">for </w:t>
      </w:r>
      <w:r>
        <w:t xml:space="preserve">psychology students [Msg. 11]. Message were rely on </w:t>
      </w:r>
      <w:hyperlink r:id="rId12">
        <w:r>
          <w:rPr>
            <w:color w:val="0000FF"/>
            <w:spacing w:val="-2"/>
            <w:u w:val="single" w:color="0000FF"/>
          </w:rPr>
          <w:t>http://groups.psychelp.com/forums/messages/48382.html</w:t>
        </w:r>
        <w:r>
          <w:rPr>
            <w:spacing w:val="-2"/>
          </w:rPr>
          <w:t>.</w:t>
        </w:r>
      </w:hyperlink>
    </w:p>
    <w:p w14:paraId="16DC0A4E" w14:textId="77777777" w:rsidR="00761941" w:rsidRDefault="00000000">
      <w:pPr>
        <w:spacing w:line="283" w:lineRule="auto"/>
        <w:ind w:left="726" w:right="125" w:hanging="567"/>
        <w:jc w:val="both"/>
      </w:pPr>
      <w:r>
        <w:rPr>
          <w:spacing w:val="-4"/>
        </w:rPr>
        <w:t>Santoso,</w:t>
      </w:r>
      <w:r>
        <w:rPr>
          <w:spacing w:val="-7"/>
        </w:rPr>
        <w:t xml:space="preserve"> </w:t>
      </w:r>
      <w:r>
        <w:rPr>
          <w:spacing w:val="-4"/>
        </w:rPr>
        <w:t>G.A. (1993).</w:t>
      </w:r>
      <w:r>
        <w:rPr>
          <w:spacing w:val="-1"/>
        </w:rPr>
        <w:t xml:space="preserve"> </w:t>
      </w:r>
      <w:r>
        <w:rPr>
          <w:rFonts w:ascii="Times New Roman"/>
          <w:i/>
          <w:spacing w:val="-4"/>
        </w:rPr>
        <w:t>Faktor-faktor</w:t>
      </w:r>
      <w:r>
        <w:rPr>
          <w:rFonts w:ascii="Times New Roman"/>
          <w:i/>
          <w:spacing w:val="-10"/>
        </w:rPr>
        <w:t xml:space="preserve"> </w:t>
      </w:r>
      <w:r>
        <w:rPr>
          <w:rFonts w:ascii="Times New Roman"/>
          <w:i/>
          <w:spacing w:val="-4"/>
        </w:rPr>
        <w:t>sosial-psikologis</w:t>
      </w:r>
      <w:r>
        <w:rPr>
          <w:rFonts w:ascii="Times New Roman"/>
          <w:i/>
          <w:spacing w:val="-8"/>
        </w:rPr>
        <w:t xml:space="preserve"> </w:t>
      </w:r>
      <w:r>
        <w:rPr>
          <w:rFonts w:ascii="Times New Roman"/>
          <w:i/>
          <w:spacing w:val="-4"/>
        </w:rPr>
        <w:t>yang</w:t>
      </w:r>
      <w:r>
        <w:rPr>
          <w:rFonts w:ascii="Times New Roman"/>
          <w:i/>
          <w:spacing w:val="-8"/>
        </w:rPr>
        <w:t xml:space="preserve"> </w:t>
      </w:r>
      <w:r>
        <w:rPr>
          <w:rFonts w:ascii="Times New Roman"/>
          <w:i/>
          <w:spacing w:val="-4"/>
        </w:rPr>
        <w:t>berpengaruh</w:t>
      </w:r>
      <w:r>
        <w:rPr>
          <w:rFonts w:ascii="Times New Roman"/>
          <w:i/>
          <w:spacing w:val="-9"/>
        </w:rPr>
        <w:t xml:space="preserve"> </w:t>
      </w:r>
      <w:r>
        <w:rPr>
          <w:rFonts w:ascii="Times New Roman"/>
          <w:i/>
          <w:spacing w:val="-4"/>
        </w:rPr>
        <w:t>terhadap</w:t>
      </w:r>
      <w:r>
        <w:rPr>
          <w:rFonts w:ascii="Times New Roman"/>
          <w:i/>
          <w:spacing w:val="-8"/>
        </w:rPr>
        <w:t xml:space="preserve"> </w:t>
      </w:r>
      <w:r>
        <w:rPr>
          <w:rFonts w:ascii="Times New Roman"/>
          <w:i/>
          <w:spacing w:val="-4"/>
        </w:rPr>
        <w:t>tindakan</w:t>
      </w:r>
      <w:r>
        <w:rPr>
          <w:rFonts w:ascii="Times New Roman"/>
          <w:i/>
          <w:spacing w:val="-10"/>
        </w:rPr>
        <w:t xml:space="preserve"> </w:t>
      </w:r>
      <w:r>
        <w:rPr>
          <w:rFonts w:ascii="Times New Roman"/>
          <w:i/>
          <w:spacing w:val="-4"/>
        </w:rPr>
        <w:t xml:space="preserve">orang </w:t>
      </w:r>
      <w:r>
        <w:rPr>
          <w:rFonts w:ascii="Times New Roman"/>
          <w:i/>
        </w:rPr>
        <w:t xml:space="preserve">tua untuk melanjutkan pendidikan anak ke sekolah lanjutan tingkat pertama </w:t>
      </w:r>
      <w:r>
        <w:t>(</w:t>
      </w:r>
      <w:r>
        <w:rPr>
          <w:rFonts w:ascii="Times New Roman"/>
          <w:i/>
        </w:rPr>
        <w:t xml:space="preserve">Studi </w:t>
      </w:r>
      <w:r>
        <w:rPr>
          <w:rFonts w:ascii="Times New Roman"/>
          <w:i/>
          <w:spacing w:val="-2"/>
        </w:rPr>
        <w:t>lapangan</w:t>
      </w:r>
      <w:r>
        <w:rPr>
          <w:rFonts w:ascii="Times New Roman"/>
          <w:i/>
          <w:spacing w:val="-12"/>
        </w:rPr>
        <w:t xml:space="preserve"> </w:t>
      </w:r>
      <w:r>
        <w:rPr>
          <w:rFonts w:ascii="Times New Roman"/>
          <w:i/>
          <w:spacing w:val="-2"/>
        </w:rPr>
        <w:t>di</w:t>
      </w:r>
      <w:r>
        <w:rPr>
          <w:rFonts w:ascii="Times New Roman"/>
          <w:i/>
          <w:spacing w:val="-12"/>
        </w:rPr>
        <w:t xml:space="preserve"> </w:t>
      </w:r>
      <w:r>
        <w:rPr>
          <w:rFonts w:ascii="Times New Roman"/>
          <w:i/>
          <w:spacing w:val="-2"/>
        </w:rPr>
        <w:t>pedesaan</w:t>
      </w:r>
      <w:r>
        <w:rPr>
          <w:rFonts w:ascii="Times New Roman"/>
          <w:i/>
          <w:spacing w:val="-12"/>
        </w:rPr>
        <w:t xml:space="preserve"> </w:t>
      </w:r>
      <w:r>
        <w:rPr>
          <w:rFonts w:ascii="Times New Roman"/>
          <w:i/>
          <w:spacing w:val="-2"/>
        </w:rPr>
        <w:t>Jawa</w:t>
      </w:r>
      <w:r>
        <w:rPr>
          <w:rFonts w:ascii="Times New Roman"/>
          <w:i/>
          <w:spacing w:val="-11"/>
        </w:rPr>
        <w:t xml:space="preserve"> </w:t>
      </w:r>
      <w:r>
        <w:rPr>
          <w:rFonts w:ascii="Times New Roman"/>
          <w:i/>
          <w:spacing w:val="-2"/>
        </w:rPr>
        <w:t>Barat</w:t>
      </w:r>
      <w:r>
        <w:rPr>
          <w:rFonts w:ascii="Times New Roman"/>
          <w:i/>
          <w:spacing w:val="-12"/>
        </w:rPr>
        <w:t xml:space="preserve"> </w:t>
      </w:r>
      <w:r>
        <w:rPr>
          <w:rFonts w:ascii="Times New Roman"/>
          <w:i/>
          <w:spacing w:val="-2"/>
        </w:rPr>
        <w:t>dengan</w:t>
      </w:r>
      <w:r>
        <w:rPr>
          <w:rFonts w:ascii="Times New Roman"/>
          <w:i/>
          <w:spacing w:val="-12"/>
        </w:rPr>
        <w:t xml:space="preserve"> </w:t>
      </w:r>
      <w:r>
        <w:rPr>
          <w:rFonts w:ascii="Times New Roman"/>
          <w:i/>
          <w:spacing w:val="-2"/>
        </w:rPr>
        <w:t>analisis</w:t>
      </w:r>
      <w:r>
        <w:rPr>
          <w:rFonts w:ascii="Times New Roman"/>
          <w:i/>
          <w:spacing w:val="-12"/>
        </w:rPr>
        <w:t xml:space="preserve"> </w:t>
      </w:r>
      <w:r>
        <w:rPr>
          <w:rFonts w:ascii="Times New Roman"/>
          <w:i/>
          <w:spacing w:val="-2"/>
        </w:rPr>
        <w:t>model</w:t>
      </w:r>
      <w:r>
        <w:rPr>
          <w:rFonts w:ascii="Times New Roman"/>
          <w:i/>
          <w:spacing w:val="-11"/>
        </w:rPr>
        <w:t xml:space="preserve"> </w:t>
      </w:r>
      <w:r>
        <w:rPr>
          <w:rFonts w:ascii="Times New Roman"/>
          <w:i/>
          <w:spacing w:val="-2"/>
        </w:rPr>
        <w:t>persamaan</w:t>
      </w:r>
      <w:r>
        <w:rPr>
          <w:rFonts w:ascii="Times New Roman"/>
          <w:i/>
          <w:spacing w:val="-12"/>
        </w:rPr>
        <w:t xml:space="preserve"> </w:t>
      </w:r>
      <w:r>
        <w:rPr>
          <w:rFonts w:ascii="Times New Roman"/>
          <w:i/>
          <w:spacing w:val="-2"/>
        </w:rPr>
        <w:t>struktural</w:t>
      </w:r>
      <w:r>
        <w:rPr>
          <w:spacing w:val="-2"/>
        </w:rPr>
        <w:t>).</w:t>
      </w:r>
      <w:r>
        <w:rPr>
          <w:spacing w:val="-12"/>
        </w:rPr>
        <w:t xml:space="preserve"> </w:t>
      </w:r>
      <w:r>
        <w:rPr>
          <w:spacing w:val="-2"/>
        </w:rPr>
        <w:t>Disertasi doktoral,</w:t>
      </w:r>
      <w:r>
        <w:rPr>
          <w:spacing w:val="-6"/>
        </w:rPr>
        <w:t xml:space="preserve"> </w:t>
      </w:r>
      <w:r>
        <w:rPr>
          <w:spacing w:val="-2"/>
        </w:rPr>
        <w:t>Program</w:t>
      </w:r>
      <w:r>
        <w:rPr>
          <w:spacing w:val="-6"/>
        </w:rPr>
        <w:t xml:space="preserve"> </w:t>
      </w:r>
      <w:r>
        <w:rPr>
          <w:spacing w:val="-2"/>
        </w:rPr>
        <w:t>Pascasarjana</w:t>
      </w:r>
      <w:r>
        <w:rPr>
          <w:spacing w:val="-8"/>
        </w:rPr>
        <w:t xml:space="preserve"> </w:t>
      </w:r>
      <w:r>
        <w:rPr>
          <w:spacing w:val="-2"/>
        </w:rPr>
        <w:t>Universitas</w:t>
      </w:r>
      <w:r>
        <w:rPr>
          <w:spacing w:val="-9"/>
        </w:rPr>
        <w:t xml:space="preserve"> </w:t>
      </w:r>
      <w:r>
        <w:rPr>
          <w:spacing w:val="-2"/>
        </w:rPr>
        <w:t>Indonesia,</w:t>
      </w:r>
      <w:r>
        <w:rPr>
          <w:spacing w:val="-6"/>
        </w:rPr>
        <w:t xml:space="preserve"> </w:t>
      </w:r>
      <w:r>
        <w:rPr>
          <w:spacing w:val="-2"/>
        </w:rPr>
        <w:t>Jakarta.</w:t>
      </w:r>
    </w:p>
    <w:p w14:paraId="128407C3" w14:textId="77777777" w:rsidR="00761941" w:rsidRDefault="00761941">
      <w:pPr>
        <w:spacing w:line="283" w:lineRule="auto"/>
        <w:jc w:val="both"/>
        <w:sectPr w:rsidR="00761941">
          <w:pgSz w:w="11910" w:h="16840"/>
          <w:pgMar w:top="2000" w:right="1680" w:bottom="1560" w:left="1540" w:header="571" w:footer="1374" w:gutter="0"/>
          <w:cols w:space="720"/>
        </w:sectPr>
      </w:pPr>
    </w:p>
    <w:p w14:paraId="29FDFA06" w14:textId="77777777" w:rsidR="00CD31F0" w:rsidRDefault="00CD31F0" w:rsidP="00CD31F0">
      <w:pPr>
        <w:ind w:left="709" w:hanging="709"/>
        <w:jc w:val="both"/>
        <w:rPr>
          <w:rFonts w:ascii="Times New Roman" w:eastAsiaTheme="minorHAnsi" w:hAnsi="Times New Roman" w:cs="Times New Roman"/>
          <w:color w:val="222222"/>
          <w:shd w:val="clear" w:color="auto" w:fill="FFFFFF"/>
          <w:lang w:val="en-ID"/>
        </w:rPr>
      </w:pPr>
      <w:bookmarkStart w:id="0"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0F6D6F41"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7451D77E"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02C4F689"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59329FB0"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06250C71"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565B0BF0"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7DE5DB90"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76251A4C" w14:textId="77777777" w:rsidR="00CD31F0" w:rsidRDefault="00CD31F0" w:rsidP="00CD31F0">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3" w:history="1">
        <w:r>
          <w:rPr>
            <w:rStyle w:val="Hyperlink"/>
            <w:rFonts w:ascii="Times New Roman" w:hAnsi="Times New Roman" w:cs="Times New Roman"/>
            <w:shd w:val="clear" w:color="auto" w:fill="FFFFFF"/>
          </w:rPr>
          <w:t>http://sersc.org/journals/index.php/IJAST/article/view/18715</w:t>
        </w:r>
      </w:hyperlink>
    </w:p>
    <w:p w14:paraId="086EC089"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1BDD030A"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08CA641D" w14:textId="77777777" w:rsidR="00CD31F0" w:rsidRDefault="00CD31F0" w:rsidP="00CD31F0">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576F58F7"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65B4F0EB"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698B4481"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1ED0009A"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2CB3D177"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09777A95"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47A64A05"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Suharti, E., &amp; Ardiansyah, T. E. (2020). Fintech Implementation On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51727BE1"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30074D51"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232DE974"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3361D67E"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4B6E60F6"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Zatira, D., &amp; Suharti, E. (2022). Determinant Of Corporate Social Responsibility And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33FFDC1E"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79AC30F4"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5DDEFA79"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4E3BDB48" w14:textId="77777777" w:rsidR="00CD31F0" w:rsidRDefault="00CD31F0" w:rsidP="00CD31F0">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69584580"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7A6F325D"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16EC0516"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778BD4A9"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4A6A5606" w14:textId="77777777"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072018). IOP Publishing.</w:t>
      </w:r>
    </w:p>
    <w:p w14:paraId="6C72FD1E" w14:textId="77777777" w:rsidR="00CD31F0" w:rsidRDefault="00CD31F0" w:rsidP="00CD31F0">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w:t>
      </w:r>
      <w:proofErr w:type="gramStart"/>
      <w:r>
        <w:rPr>
          <w:sz w:val="22"/>
          <w:szCs w:val="22"/>
        </w:rPr>
        <w:t>3.March</w:t>
      </w:r>
      <w:proofErr w:type="gramEnd"/>
      <w:r>
        <w:rPr>
          <w:sz w:val="22"/>
          <w:szCs w:val="22"/>
        </w:rPr>
        <w:t xml:space="preserve"> 2020. https://www.ijstr.org </w:t>
      </w:r>
    </w:p>
    <w:p w14:paraId="1265590B" w14:textId="77777777" w:rsidR="00CD31F0" w:rsidRDefault="00CD31F0" w:rsidP="00CD31F0">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5515B943"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3D711702"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368C6F22"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44904929"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6E53939E"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 xml:space="preserve">Daniarti, Y., Taufiq, R., &amp; Sunaryo, B. (2020, March). The implementation of teaching reading through </w:t>
      </w:r>
      <w:proofErr w:type="gramStart"/>
      <w:r>
        <w:rPr>
          <w:color w:val="222222"/>
          <w:sz w:val="22"/>
          <w:szCs w:val="22"/>
          <w:shd w:val="clear" w:color="auto" w:fill="FFFFFF"/>
        </w:rPr>
        <w:t>genre based</w:t>
      </w:r>
      <w:proofErr w:type="gramEnd"/>
      <w:r>
        <w:rPr>
          <w:color w:val="222222"/>
          <w:sz w:val="22"/>
          <w:szCs w:val="22"/>
          <w:shd w:val="clear" w:color="auto" w:fill="FFFFFF"/>
        </w:rPr>
        <w:t xml:space="preserve">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1752F98E"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653C7874"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5BE5D900"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1BC2AD31"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167B02A0"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08207517"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6038B956"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7B2B0B1B"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 xml:space="preserve">Rosarina, D., Fardillah, F., &amp; Wibowo, Y. G. (2021, February). Mathematical Design Study of Drainage </w:t>
      </w:r>
      <w:proofErr w:type="gramStart"/>
      <w:r>
        <w:rPr>
          <w:color w:val="222222"/>
          <w:sz w:val="22"/>
          <w:szCs w:val="22"/>
          <w:shd w:val="clear" w:color="auto" w:fill="FFFFFF"/>
        </w:rPr>
        <w:t>And</w:t>
      </w:r>
      <w:proofErr w:type="gramEnd"/>
      <w:r>
        <w:rPr>
          <w:color w:val="222222"/>
          <w:sz w:val="22"/>
          <w:szCs w:val="22"/>
          <w:shd w:val="clear" w:color="auto" w:fill="FFFFFF"/>
        </w:rPr>
        <w:t xml:space="preserve">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3D55F61B"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25CF47D8"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1C0401BD" w14:textId="77777777" w:rsidR="00CD31F0" w:rsidRDefault="00CD31F0" w:rsidP="00CD31F0">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60C36216" w14:textId="77777777" w:rsidR="00CD31F0" w:rsidRDefault="00CD31F0" w:rsidP="00CD31F0">
      <w:pPr>
        <w:pStyle w:val="Default"/>
        <w:ind w:left="709" w:hanging="709"/>
        <w:jc w:val="both"/>
        <w:rPr>
          <w:sz w:val="22"/>
          <w:szCs w:val="22"/>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2DB16FE3" w14:textId="77777777" w:rsidR="00CD31F0" w:rsidRDefault="00CD31F0" w:rsidP="00CD31F0">
      <w:pPr>
        <w:ind w:left="709" w:hanging="709"/>
        <w:jc w:val="both"/>
        <w:rPr>
          <w:rFonts w:ascii="Times New Roman" w:hAnsi="Times New Roman" w:cs="Times New Roman"/>
        </w:rPr>
      </w:pPr>
    </w:p>
    <w:p w14:paraId="0B1E2073" w14:textId="77777777" w:rsidR="00CD31F0" w:rsidRDefault="00CD31F0" w:rsidP="00CD31F0">
      <w:pPr>
        <w:ind w:left="709" w:hanging="709"/>
        <w:jc w:val="both"/>
        <w:rPr>
          <w:rFonts w:asciiTheme="minorHAnsi" w:hAnsiTheme="minorHAnsi" w:cstheme="minorBidi"/>
        </w:rPr>
      </w:pPr>
      <w:bookmarkStart w:id="1" w:name="_Hlk152140993"/>
      <w:r>
        <w:rPr>
          <w:rFonts w:ascii="Times New Roman" w:hAnsi="Times New Roman" w:cs="Times New Roman"/>
          <w:color w:val="222222"/>
          <w:shd w:val="clear" w:color="auto" w:fill="FFFFFF"/>
        </w:rPr>
        <w:t>Mikrad, M., Budi, A., &amp; Febrianto, H. G. (2023). Comparative Analysis of The Performance of The Composite Stock Price Index (IHSG) With the Indonesian Sharia Stock Index (ISSI) During The Covid-19 Pandemic. </w:t>
      </w:r>
      <w:r>
        <w:rPr>
          <w:i/>
          <w:iCs/>
        </w:rPr>
        <w:t>International Journal of Management Science and Information Technology</w:t>
      </w:r>
      <w:r>
        <w:t>, </w:t>
      </w:r>
      <w:r>
        <w:rPr>
          <w:i/>
          <w:iCs/>
        </w:rPr>
        <w:t>3</w:t>
      </w:r>
      <w:r>
        <w:t>(1), 93-100.</w:t>
      </w:r>
    </w:p>
    <w:p w14:paraId="1DCF8C1C" w14:textId="77777777" w:rsidR="00CD31F0" w:rsidRDefault="00CD31F0" w:rsidP="00CD31F0">
      <w:pPr>
        <w:ind w:left="709" w:hanging="709"/>
        <w:jc w:val="both"/>
      </w:pPr>
      <w:r>
        <w:rPr>
          <w:rFonts w:ascii="Times New Roman" w:hAnsi="Times New Roman" w:cs="Times New Roman"/>
          <w:color w:val="222222"/>
          <w:shd w:val="clear" w:color="auto" w:fill="FFFFFF"/>
        </w:rPr>
        <w:t>Erdawati, L., Komalasari, K., &amp; Febrianto, H. G. (2023, February). Kinerja keuangan perbankan syariah dengan internet banking dan fee based income sebagai prediktor. In </w:t>
      </w:r>
      <w:r>
        <w:rPr>
          <w:i/>
          <w:iCs/>
        </w:rPr>
        <w:t>FORUM EKONOMI</w:t>
      </w:r>
      <w:r>
        <w:t> (Vol. 25, No. 1, pp. 97-105).</w:t>
      </w:r>
    </w:p>
    <w:p w14:paraId="3E3EC7B8" w14:textId="77777777" w:rsidR="00CD31F0" w:rsidRDefault="00CD31F0" w:rsidP="00CD31F0">
      <w:pPr>
        <w:ind w:left="709" w:hanging="709"/>
        <w:jc w:val="both"/>
      </w:pPr>
      <w:r>
        <w:rPr>
          <w:rFonts w:ascii="Times New Roman" w:hAnsi="Times New Roman" w:cs="Times New Roman"/>
          <w:color w:val="222222"/>
          <w:shd w:val="clear" w:color="auto" w:fill="FFFFFF"/>
        </w:rPr>
        <w:t>Anriyani, S., Pambudi, J. E., &amp; Febrianto, H. G. (2023). Analysis of Organizational Citizenship Behavior with Quality Of Work Life and Compensation as Stimulus Variables. </w:t>
      </w:r>
      <w:r>
        <w:rPr>
          <w:i/>
          <w:iCs/>
        </w:rPr>
        <w:t>SCIENTIA: Social Sciences &amp; Humanities</w:t>
      </w:r>
      <w:r>
        <w:t>, </w:t>
      </w:r>
      <w:r>
        <w:rPr>
          <w:i/>
          <w:iCs/>
        </w:rPr>
        <w:t>2</w:t>
      </w:r>
      <w:r>
        <w:t>(1), 250-257.</w:t>
      </w:r>
    </w:p>
    <w:p w14:paraId="0980A481" w14:textId="77777777" w:rsidR="00CD31F0" w:rsidRDefault="00CD31F0" w:rsidP="00CD31F0">
      <w:pPr>
        <w:ind w:left="709" w:hanging="709"/>
        <w:jc w:val="both"/>
      </w:pPr>
      <w:r>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Pr>
          <w:i/>
          <w:iCs/>
        </w:rPr>
        <w:t>JURNAL MANAJEMEN</w:t>
      </w:r>
      <w:r>
        <w:t>, </w:t>
      </w:r>
      <w:r>
        <w:rPr>
          <w:i/>
          <w:iCs/>
        </w:rPr>
        <w:t>14</w:t>
      </w:r>
      <w:r>
        <w:t>(4), 824-835.</w:t>
      </w:r>
    </w:p>
    <w:p w14:paraId="2733A75B" w14:textId="77777777" w:rsidR="00CD31F0" w:rsidRDefault="00CD31F0" w:rsidP="00CD31F0">
      <w:pPr>
        <w:ind w:left="709" w:hanging="709"/>
        <w:jc w:val="both"/>
      </w:pPr>
      <w:r>
        <w:rPr>
          <w:rFonts w:ascii="Times New Roman" w:hAnsi="Times New Roman" w:cs="Times New Roman"/>
          <w:color w:val="222222"/>
          <w:shd w:val="clear" w:color="auto" w:fill="FFFFFF"/>
        </w:rPr>
        <w:t>Fitriana, A. I., Febrianto, H. G., &amp; Sunaryo, D. (2022). Determinan Manajemen Pajak Pada Perusahaan Aneka Industri. </w:t>
      </w:r>
      <w:r>
        <w:rPr>
          <w:i/>
          <w:iCs/>
        </w:rPr>
        <w:t>Journal of Business and Economics Research (JBE)</w:t>
      </w:r>
      <w:r>
        <w:t>, </w:t>
      </w:r>
      <w:r>
        <w:rPr>
          <w:i/>
          <w:iCs/>
        </w:rPr>
        <w:t>3</w:t>
      </w:r>
      <w:r>
        <w:t>(3), 350-358.</w:t>
      </w:r>
    </w:p>
    <w:p w14:paraId="03A81445" w14:textId="77777777" w:rsidR="00CD31F0" w:rsidRDefault="00CD31F0" w:rsidP="00CD31F0">
      <w:pPr>
        <w:ind w:left="709" w:hanging="709"/>
        <w:jc w:val="both"/>
      </w:pPr>
      <w:r>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Pr>
          <w:i/>
          <w:iCs/>
        </w:rPr>
        <w:t>JMB: Jurnal Manajemen dan Bisnis</w:t>
      </w:r>
      <w:r>
        <w:t>, </w:t>
      </w:r>
      <w:r>
        <w:rPr>
          <w:i/>
          <w:iCs/>
        </w:rPr>
        <w:t>11</w:t>
      </w:r>
      <w:r>
        <w:t>(2).</w:t>
      </w:r>
    </w:p>
    <w:p w14:paraId="621E561C" w14:textId="77777777" w:rsidR="00CD31F0" w:rsidRDefault="00CD31F0" w:rsidP="00CD31F0">
      <w:pPr>
        <w:ind w:left="709" w:hanging="709"/>
        <w:jc w:val="both"/>
      </w:pPr>
      <w:r>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Pr>
          <w:i/>
          <w:iCs/>
        </w:rPr>
        <w:t>Prosiding Simposium Nasional Multidisiplin (SinaMu)</w:t>
      </w:r>
      <w:r>
        <w:t>, </w:t>
      </w:r>
      <w:r>
        <w:rPr>
          <w:i/>
          <w:iCs/>
        </w:rPr>
        <w:t>3</w:t>
      </w:r>
      <w:r>
        <w:t>.</w:t>
      </w:r>
    </w:p>
    <w:p w14:paraId="40DA4F1B" w14:textId="77777777" w:rsidR="00CD31F0" w:rsidRDefault="00CD31F0" w:rsidP="00CD31F0">
      <w:pPr>
        <w:ind w:left="709" w:hanging="709"/>
        <w:jc w:val="both"/>
      </w:pPr>
      <w:r>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Pr>
          <w:i/>
          <w:iCs/>
        </w:rPr>
        <w:t>AKUNTABEL</w:t>
      </w:r>
      <w:r>
        <w:t>, </w:t>
      </w:r>
      <w:r>
        <w:rPr>
          <w:i/>
          <w:iCs/>
        </w:rPr>
        <w:t>19</w:t>
      </w:r>
      <w:r>
        <w:t>(4), 786-794.</w:t>
      </w:r>
    </w:p>
    <w:p w14:paraId="12199DF8" w14:textId="77777777" w:rsidR="00CD31F0" w:rsidRDefault="00CD31F0" w:rsidP="00CD31F0">
      <w:pPr>
        <w:ind w:left="709" w:hanging="709"/>
        <w:jc w:val="both"/>
      </w:pPr>
      <w:r>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i/>
          <w:iCs/>
        </w:rPr>
        <w:t>Prosiding Konferensi Nasional Ekonomi Manajemen dan Akuntansi (KNEMA)</w:t>
      </w:r>
      <w:r>
        <w:t>, </w:t>
      </w:r>
      <w:r>
        <w:rPr>
          <w:i/>
          <w:iCs/>
        </w:rPr>
        <w:t>1</w:t>
      </w:r>
      <w:r>
        <w:t>(1).</w:t>
      </w:r>
    </w:p>
    <w:p w14:paraId="7BCE00CB" w14:textId="77777777" w:rsidR="00CD31F0" w:rsidRDefault="00CD31F0" w:rsidP="00CD31F0">
      <w:pPr>
        <w:ind w:left="709" w:hanging="709"/>
        <w:jc w:val="both"/>
      </w:pPr>
      <w:r>
        <w:rPr>
          <w:rFonts w:ascii="Times New Roman" w:hAnsi="Times New Roman" w:cs="Times New Roman"/>
          <w:color w:val="222222"/>
          <w:shd w:val="clear" w:color="auto" w:fill="FFFFFF"/>
        </w:rPr>
        <w:t>Fitriana, A. I., &amp; Febrianto, H. G. (2021). Cash Ratio dan Debt to Equity Ratio terhadap Kebijakan Deviden. </w:t>
      </w:r>
      <w:r>
        <w:rPr>
          <w:i/>
          <w:iCs/>
        </w:rPr>
        <w:t>Prosiding Simposium Nasional Multidisiplin (SinaMu)</w:t>
      </w:r>
      <w:r>
        <w:t>, </w:t>
      </w:r>
      <w:r>
        <w:rPr>
          <w:i/>
          <w:iCs/>
        </w:rPr>
        <w:t>2</w:t>
      </w:r>
      <w:r>
        <w:t>.</w:t>
      </w:r>
    </w:p>
    <w:p w14:paraId="29015373" w14:textId="77777777" w:rsidR="00CD31F0" w:rsidRDefault="00CD31F0" w:rsidP="00CD31F0">
      <w:pPr>
        <w:ind w:left="709" w:hanging="709"/>
        <w:jc w:val="both"/>
      </w:pPr>
      <w:r>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Pr>
          <w:i/>
          <w:iCs/>
        </w:rPr>
        <w:t>INDONESIAN JOURNAL OF ACCOUNTING AND GOVERNANCE</w:t>
      </w:r>
      <w:r>
        <w:t>, </w:t>
      </w:r>
      <w:r>
        <w:rPr>
          <w:i/>
          <w:iCs/>
        </w:rPr>
        <w:t>3</w:t>
      </w:r>
      <w:r>
        <w:t>(1), 56-81.</w:t>
      </w:r>
    </w:p>
    <w:p w14:paraId="32EB253D" w14:textId="77777777" w:rsidR="00CD31F0" w:rsidRDefault="00CD31F0" w:rsidP="00CD31F0">
      <w:pPr>
        <w:ind w:left="709" w:hanging="709"/>
        <w:jc w:val="both"/>
      </w:pPr>
      <w:r>
        <w:rPr>
          <w:rFonts w:ascii="Times New Roman" w:hAnsi="Times New Roman" w:cs="Times New Roman"/>
          <w:color w:val="222222"/>
          <w:shd w:val="clear" w:color="auto" w:fill="FFFFFF"/>
        </w:rPr>
        <w:t>Fitriana, A. I. (2018). Pengaruh Asimetri Informasi Dan Ukuran Perusahaan Terhadap Manajemen Laba. </w:t>
      </w:r>
      <w:r>
        <w:rPr>
          <w:i/>
          <w:iCs/>
        </w:rPr>
        <w:t>Balance Vocation Accounting Journal</w:t>
      </w:r>
      <w:r>
        <w:t>, </w:t>
      </w:r>
      <w:r>
        <w:rPr>
          <w:i/>
          <w:iCs/>
        </w:rPr>
        <w:t>1</w:t>
      </w:r>
      <w:r>
        <w:t>(2), 1-11.</w:t>
      </w:r>
    </w:p>
    <w:p w14:paraId="6658BD0A" w14:textId="1EDDF3B2" w:rsidR="00CD31F0" w:rsidRDefault="00CD31F0" w:rsidP="00CD31F0">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Pr>
          <w:i/>
          <w:iCs/>
        </w:rPr>
        <w:t>Dynamic Management Journal</w:t>
      </w:r>
      <w:r>
        <w:t>, </w:t>
      </w:r>
      <w:r>
        <w:rPr>
          <w:i/>
          <w:iCs/>
        </w:rPr>
        <w:t>3</w:t>
      </w:r>
      <w:r>
        <w:t>(1).</w:t>
      </w:r>
      <w:bookmarkEnd w:id="1"/>
    </w:p>
    <w:bookmarkEnd w:id="0"/>
    <w:p w14:paraId="75591B6C" w14:textId="77777777" w:rsidR="00CD31F0" w:rsidRDefault="00CD31F0" w:rsidP="00CD31F0">
      <w:pPr>
        <w:jc w:val="both"/>
        <w:rPr>
          <w:rFonts w:ascii="Times New Roman" w:hAnsi="Times New Roman" w:cs="Times New Roman"/>
        </w:rPr>
      </w:pPr>
    </w:p>
    <w:p w14:paraId="6E2A8ADF" w14:textId="77777777" w:rsidR="00761941" w:rsidRDefault="00761941">
      <w:pPr>
        <w:pStyle w:val="BodyText"/>
        <w:spacing w:before="6"/>
        <w:rPr>
          <w:sz w:val="17"/>
        </w:rPr>
      </w:pPr>
    </w:p>
    <w:sectPr w:rsidR="00761941">
      <w:pgSz w:w="11910" w:h="16840"/>
      <w:pgMar w:top="2000" w:right="1680" w:bottom="1560" w:left="1540" w:header="571" w:footer="1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EB4A" w14:textId="77777777" w:rsidR="00F3573D" w:rsidRDefault="00F3573D">
      <w:r>
        <w:separator/>
      </w:r>
    </w:p>
  </w:endnote>
  <w:endnote w:type="continuationSeparator" w:id="0">
    <w:p w14:paraId="3CD9452E" w14:textId="77777777" w:rsidR="00F3573D" w:rsidRDefault="00F3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D6F7" w14:textId="3B14A2E5" w:rsidR="00761941" w:rsidRDefault="008D0522">
    <w:pPr>
      <w:pStyle w:val="BodyText"/>
      <w:spacing w:line="14" w:lineRule="auto"/>
      <w:rPr>
        <w:sz w:val="20"/>
      </w:rPr>
    </w:pPr>
    <w:r>
      <w:rPr>
        <w:noProof/>
        <w:sz w:val="20"/>
      </w:rPr>
      <mc:AlternateContent>
        <mc:Choice Requires="wps">
          <w:drawing>
            <wp:anchor distT="0" distB="0" distL="114300" distR="114300" simplePos="0" relativeHeight="251663360" behindDoc="1" locked="0" layoutInCell="1" allowOverlap="1" wp14:anchorId="21B9EE41" wp14:editId="633EA954">
              <wp:simplePos x="0" y="0"/>
              <wp:positionH relativeFrom="page">
                <wp:posOffset>4768850</wp:posOffset>
              </wp:positionH>
              <wp:positionV relativeFrom="page">
                <wp:posOffset>10193020</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AE8B" w14:textId="77777777" w:rsidR="008D0522" w:rsidRDefault="008D0522" w:rsidP="008D0522">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9EE41" id="_x0000_t202" coordsize="21600,21600" o:spt="202" path="m,l,21600r21600,l21600,xe">
              <v:stroke joinstyle="miter"/>
              <v:path gradientshapeok="t" o:connecttype="rect"/>
            </v:shapetype>
            <v:shape id="Text Box 3" o:spid="_x0000_s1029" type="#_x0000_t202" style="position:absolute;margin-left:375.5pt;margin-top:802.6pt;width:135.4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" filled="f" stroked="f">
              <v:textbox inset="0,0,0,0">
                <w:txbxContent>
                  <w:p w14:paraId="5D27AE8B" w14:textId="77777777" w:rsidR="008D0522" w:rsidRDefault="008D0522" w:rsidP="008D0522">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3E97" w14:textId="77777777" w:rsidR="00F3573D" w:rsidRDefault="00F3573D">
      <w:r>
        <w:separator/>
      </w:r>
    </w:p>
  </w:footnote>
  <w:footnote w:type="continuationSeparator" w:id="0">
    <w:p w14:paraId="72B589E7" w14:textId="77777777" w:rsidR="00F3573D" w:rsidRDefault="00F3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6B78" w14:textId="5C5246A3" w:rsidR="00761941" w:rsidRDefault="00CD31F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5B6CC011" wp14:editId="4A420C4B">
              <wp:simplePos x="0" y="0"/>
              <wp:positionH relativeFrom="page">
                <wp:posOffset>5276850</wp:posOffset>
              </wp:positionH>
              <wp:positionV relativeFrom="page">
                <wp:posOffset>628650</wp:posOffset>
              </wp:positionV>
              <wp:extent cx="1033145" cy="283210"/>
              <wp:effectExtent l="0" t="0" r="14605" b="254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A2A36" w14:textId="77777777" w:rsidR="00CD31F0" w:rsidRPr="00CD31F0" w:rsidRDefault="00CD31F0" w:rsidP="00CD31F0">
                          <w:pPr>
                            <w:spacing w:before="12"/>
                            <w:ind w:left="20" w:right="9" w:firstLine="2"/>
                            <w:rPr>
                              <w:bCs/>
                              <w:i/>
                              <w:sz w:val="18"/>
                            </w:rPr>
                          </w:pPr>
                          <w:r w:rsidRPr="00CD31F0">
                            <w:rPr>
                              <w:bCs/>
                              <w:i/>
                              <w:sz w:val="18"/>
                            </w:rPr>
                            <w:t>P ISSN : 2477-1546</w:t>
                          </w:r>
                          <w:r w:rsidRPr="00CD31F0">
                            <w:rPr>
                              <w:bCs/>
                              <w:i/>
                              <w:spacing w:val="-42"/>
                              <w:sz w:val="18"/>
                            </w:rPr>
                            <w:t xml:space="preserve"> </w:t>
                          </w:r>
                          <w:r w:rsidRPr="00CD31F0">
                            <w:rPr>
                              <w:bCs/>
                              <w:i/>
                              <w:sz w:val="18"/>
                            </w:rPr>
                            <w:t>E</w:t>
                          </w:r>
                          <w:r w:rsidRPr="00CD31F0">
                            <w:rPr>
                              <w:bCs/>
                              <w:i/>
                              <w:spacing w:val="-5"/>
                              <w:sz w:val="18"/>
                            </w:rPr>
                            <w:t xml:space="preserve"> </w:t>
                          </w:r>
                          <w:r w:rsidRPr="00CD31F0">
                            <w:rPr>
                              <w:bCs/>
                              <w:i/>
                              <w:sz w:val="18"/>
                            </w:rPr>
                            <w:t>ISSN</w:t>
                          </w:r>
                          <w:r w:rsidRPr="00CD31F0">
                            <w:rPr>
                              <w:bCs/>
                              <w:i/>
                              <w:spacing w:val="-5"/>
                              <w:sz w:val="18"/>
                            </w:rPr>
                            <w:t xml:space="preserve"> </w:t>
                          </w:r>
                          <w:r w:rsidRPr="00CD31F0">
                            <w:rPr>
                              <w:bCs/>
                              <w:i/>
                              <w:sz w:val="18"/>
                            </w:rPr>
                            <w:t>:</w:t>
                          </w:r>
                          <w:r w:rsidRPr="00CD31F0">
                            <w:rPr>
                              <w:bCs/>
                              <w:i/>
                              <w:spacing w:val="-5"/>
                              <w:sz w:val="18"/>
                            </w:rPr>
                            <w:t xml:space="preserve"> </w:t>
                          </w:r>
                          <w:r w:rsidRPr="00CD31F0">
                            <w:rPr>
                              <w:bCs/>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CC011" id="_x0000_t202" coordsize="21600,21600" o:spt="202" path="m,l,21600r21600,l21600,xe">
              <v:stroke joinstyle="miter"/>
              <v:path gradientshapeok="t" o:connecttype="rect"/>
            </v:shapetype>
            <v:shape id="Text Box 1" o:spid="_x0000_s1027" type="#_x0000_t202" style="position:absolute;margin-left:415.5pt;margin-top:49.5pt;width:81.35pt;height:2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" filled="f" stroked="f">
              <v:textbox inset="0,0,0,0">
                <w:txbxContent>
                  <w:p w14:paraId="539A2A36" w14:textId="77777777" w:rsidR="00CD31F0" w:rsidRPr="00CD31F0" w:rsidRDefault="00CD31F0" w:rsidP="00CD31F0">
                    <w:pPr>
                      <w:spacing w:before="12"/>
                      <w:ind w:left="20" w:right="9" w:firstLine="2"/>
                      <w:rPr>
                        <w:bCs/>
                        <w:i/>
                        <w:sz w:val="18"/>
                      </w:rPr>
                    </w:pPr>
                    <w:r w:rsidRPr="00CD31F0">
                      <w:rPr>
                        <w:bCs/>
                        <w:i/>
                        <w:sz w:val="18"/>
                      </w:rPr>
                      <w:t>P ISSN : 2477-1546</w:t>
                    </w:r>
                    <w:r w:rsidRPr="00CD31F0">
                      <w:rPr>
                        <w:bCs/>
                        <w:i/>
                        <w:spacing w:val="-42"/>
                        <w:sz w:val="18"/>
                      </w:rPr>
                      <w:t xml:space="preserve"> </w:t>
                    </w:r>
                    <w:r w:rsidRPr="00CD31F0">
                      <w:rPr>
                        <w:bCs/>
                        <w:i/>
                        <w:sz w:val="18"/>
                      </w:rPr>
                      <w:t>E</w:t>
                    </w:r>
                    <w:r w:rsidRPr="00CD31F0">
                      <w:rPr>
                        <w:bCs/>
                        <w:i/>
                        <w:spacing w:val="-5"/>
                        <w:sz w:val="18"/>
                      </w:rPr>
                      <w:t xml:space="preserve"> </w:t>
                    </w:r>
                    <w:r w:rsidRPr="00CD31F0">
                      <w:rPr>
                        <w:bCs/>
                        <w:i/>
                        <w:sz w:val="18"/>
                      </w:rPr>
                      <w:t>ISSN</w:t>
                    </w:r>
                    <w:r w:rsidRPr="00CD31F0">
                      <w:rPr>
                        <w:bCs/>
                        <w:i/>
                        <w:spacing w:val="-5"/>
                        <w:sz w:val="18"/>
                      </w:rPr>
                      <w:t xml:space="preserve"> </w:t>
                    </w:r>
                    <w:r w:rsidRPr="00CD31F0">
                      <w:rPr>
                        <w:bCs/>
                        <w:i/>
                        <w:sz w:val="18"/>
                      </w:rPr>
                      <w:t>:</w:t>
                    </w:r>
                    <w:r w:rsidRPr="00CD31F0">
                      <w:rPr>
                        <w:bCs/>
                        <w:i/>
                        <w:spacing w:val="-5"/>
                        <w:sz w:val="18"/>
                      </w:rPr>
                      <w:t xml:space="preserve"> </w:t>
                    </w:r>
                    <w:r w:rsidRPr="00CD31F0">
                      <w:rPr>
                        <w:bCs/>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DF476B4" wp14:editId="560D3DF0">
              <wp:simplePos x="0" y="0"/>
              <wp:positionH relativeFrom="page">
                <wp:posOffset>977900</wp:posOffset>
              </wp:positionH>
              <wp:positionV relativeFrom="page">
                <wp:posOffset>676910</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EFAA" w14:textId="77777777" w:rsidR="00CD31F0" w:rsidRPr="00CD31F0" w:rsidRDefault="00CD31F0" w:rsidP="00CD31F0">
                          <w:pPr>
                            <w:spacing w:before="12"/>
                            <w:ind w:left="20" w:right="14"/>
                            <w:rPr>
                              <w:bCs/>
                              <w:i/>
                              <w:sz w:val="18"/>
                            </w:rPr>
                          </w:pPr>
                          <w:r w:rsidRPr="00CD31F0">
                            <w:rPr>
                              <w:bCs/>
                              <w:i/>
                              <w:sz w:val="18"/>
                            </w:rPr>
                            <w:t>Jurnal</w:t>
                          </w:r>
                          <w:r w:rsidRPr="00CD31F0">
                            <w:rPr>
                              <w:bCs/>
                              <w:i/>
                              <w:spacing w:val="-4"/>
                              <w:sz w:val="18"/>
                            </w:rPr>
                            <w:t xml:space="preserve"> </w:t>
                          </w:r>
                          <w:r w:rsidRPr="00CD31F0">
                            <w:rPr>
                              <w:bCs/>
                              <w:i/>
                              <w:sz w:val="18"/>
                            </w:rPr>
                            <w:t>Dinamika</w:t>
                          </w:r>
                          <w:r w:rsidRPr="00CD31F0">
                            <w:rPr>
                              <w:bCs/>
                              <w:i/>
                              <w:spacing w:val="-4"/>
                              <w:sz w:val="18"/>
                            </w:rPr>
                            <w:t xml:space="preserve"> </w:t>
                          </w:r>
                          <w:r w:rsidRPr="00CD31F0">
                            <w:rPr>
                              <w:bCs/>
                              <w:i/>
                              <w:sz w:val="18"/>
                            </w:rPr>
                            <w:t>Universitas</w:t>
                          </w:r>
                          <w:r w:rsidRPr="00CD31F0">
                            <w:rPr>
                              <w:bCs/>
                              <w:i/>
                              <w:spacing w:val="-3"/>
                              <w:sz w:val="18"/>
                            </w:rPr>
                            <w:t xml:space="preserve"> </w:t>
                          </w:r>
                          <w:r w:rsidRPr="00CD31F0">
                            <w:rPr>
                              <w:bCs/>
                              <w:i/>
                              <w:sz w:val="18"/>
                            </w:rPr>
                            <w:t>Muhammadiyah</w:t>
                          </w:r>
                          <w:r w:rsidRPr="00CD31F0">
                            <w:rPr>
                              <w:bCs/>
                              <w:i/>
                              <w:spacing w:val="-4"/>
                              <w:sz w:val="18"/>
                            </w:rPr>
                            <w:t xml:space="preserve"> </w:t>
                          </w:r>
                          <w:r w:rsidRPr="00CD31F0">
                            <w:rPr>
                              <w:bCs/>
                              <w:i/>
                              <w:sz w:val="18"/>
                            </w:rPr>
                            <w:t>Tangerang</w:t>
                          </w:r>
                          <w:r w:rsidRPr="00CD31F0">
                            <w:rPr>
                              <w:bCs/>
                              <w:i/>
                              <w:spacing w:val="-42"/>
                              <w:sz w:val="18"/>
                            </w:rPr>
                            <w:t xml:space="preserve"> </w:t>
                          </w:r>
                          <w:r w:rsidRPr="00CD31F0">
                            <w:rPr>
                              <w:bCs/>
                              <w:i/>
                              <w:sz w:val="18"/>
                            </w:rPr>
                            <w:t>Tangerang, September</w:t>
                          </w:r>
                          <w:r w:rsidRPr="00CD31F0">
                            <w:rPr>
                              <w:bCs/>
                              <w:i/>
                              <w:spacing w:val="-2"/>
                              <w:sz w:val="18"/>
                            </w:rPr>
                            <w:t xml:space="preserve"> </w:t>
                          </w:r>
                          <w:r w:rsidRPr="00CD31F0">
                            <w:rPr>
                              <w:bCs/>
                              <w:i/>
                              <w:sz w:val="18"/>
                            </w:rPr>
                            <w:t>2021,</w:t>
                          </w:r>
                          <w:r w:rsidRPr="00CD31F0">
                            <w:rPr>
                              <w:bCs/>
                              <w:i/>
                              <w:spacing w:val="-2"/>
                              <w:sz w:val="18"/>
                            </w:rPr>
                            <w:t xml:space="preserve"> </w:t>
                          </w:r>
                          <w:r w:rsidRPr="00CD31F0">
                            <w:rPr>
                              <w:bCs/>
                              <w:i/>
                              <w:sz w:val="18"/>
                            </w:rPr>
                            <w:t>pp</w:t>
                          </w:r>
                          <w:r w:rsidRPr="00CD31F0">
                            <w:rPr>
                              <w:bCs/>
                              <w:i/>
                              <w:spacing w:val="-1"/>
                              <w:sz w:val="18"/>
                            </w:rPr>
                            <w:t xml:space="preserve"> </w:t>
                          </w:r>
                          <w:r w:rsidRPr="00CD31F0">
                            <w:rPr>
                              <w:bCs/>
                              <w:i/>
                              <w:sz w:val="18"/>
                            </w:rPr>
                            <w:t>1-</w:t>
                          </w:r>
                          <w:r w:rsidRPr="00CD31F0">
                            <w:rPr>
                              <w:bCs/>
                              <w:i/>
                              <w:spacing w:val="-1"/>
                              <w:sz w:val="18"/>
                            </w:rPr>
                            <w:t xml:space="preserve"> </w:t>
                          </w:r>
                          <w:r w:rsidRPr="00CD31F0">
                            <w:rPr>
                              <w:bCs/>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76B4" id="Text Box 2" o:spid="_x0000_s1028" type="#_x0000_t202" style="position:absolute;margin-left:77pt;margin-top:53.3pt;width:217.5pt;height:2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" filled="f" stroked="f">
              <v:textbox inset="0,0,0,0">
                <w:txbxContent>
                  <w:p w14:paraId="6B84EFAA" w14:textId="77777777" w:rsidR="00CD31F0" w:rsidRPr="00CD31F0" w:rsidRDefault="00CD31F0" w:rsidP="00CD31F0">
                    <w:pPr>
                      <w:spacing w:before="12"/>
                      <w:ind w:left="20" w:right="14"/>
                      <w:rPr>
                        <w:bCs/>
                        <w:i/>
                        <w:sz w:val="18"/>
                      </w:rPr>
                    </w:pPr>
                    <w:r w:rsidRPr="00CD31F0">
                      <w:rPr>
                        <w:bCs/>
                        <w:i/>
                        <w:sz w:val="18"/>
                      </w:rPr>
                      <w:t>Jurnal</w:t>
                    </w:r>
                    <w:r w:rsidRPr="00CD31F0">
                      <w:rPr>
                        <w:bCs/>
                        <w:i/>
                        <w:spacing w:val="-4"/>
                        <w:sz w:val="18"/>
                      </w:rPr>
                      <w:t xml:space="preserve"> </w:t>
                    </w:r>
                    <w:r w:rsidRPr="00CD31F0">
                      <w:rPr>
                        <w:bCs/>
                        <w:i/>
                        <w:sz w:val="18"/>
                      </w:rPr>
                      <w:t>Dinamika</w:t>
                    </w:r>
                    <w:r w:rsidRPr="00CD31F0">
                      <w:rPr>
                        <w:bCs/>
                        <w:i/>
                        <w:spacing w:val="-4"/>
                        <w:sz w:val="18"/>
                      </w:rPr>
                      <w:t xml:space="preserve"> </w:t>
                    </w:r>
                    <w:r w:rsidRPr="00CD31F0">
                      <w:rPr>
                        <w:bCs/>
                        <w:i/>
                        <w:sz w:val="18"/>
                      </w:rPr>
                      <w:t>Universitas</w:t>
                    </w:r>
                    <w:r w:rsidRPr="00CD31F0">
                      <w:rPr>
                        <w:bCs/>
                        <w:i/>
                        <w:spacing w:val="-3"/>
                        <w:sz w:val="18"/>
                      </w:rPr>
                      <w:t xml:space="preserve"> </w:t>
                    </w:r>
                    <w:r w:rsidRPr="00CD31F0">
                      <w:rPr>
                        <w:bCs/>
                        <w:i/>
                        <w:sz w:val="18"/>
                      </w:rPr>
                      <w:t>Muhammadiyah</w:t>
                    </w:r>
                    <w:r w:rsidRPr="00CD31F0">
                      <w:rPr>
                        <w:bCs/>
                        <w:i/>
                        <w:spacing w:val="-4"/>
                        <w:sz w:val="18"/>
                      </w:rPr>
                      <w:t xml:space="preserve"> </w:t>
                    </w:r>
                    <w:r w:rsidRPr="00CD31F0">
                      <w:rPr>
                        <w:bCs/>
                        <w:i/>
                        <w:sz w:val="18"/>
                      </w:rPr>
                      <w:t>Tangerang</w:t>
                    </w:r>
                    <w:r w:rsidRPr="00CD31F0">
                      <w:rPr>
                        <w:bCs/>
                        <w:i/>
                        <w:spacing w:val="-42"/>
                        <w:sz w:val="18"/>
                      </w:rPr>
                      <w:t xml:space="preserve"> </w:t>
                    </w:r>
                    <w:r w:rsidRPr="00CD31F0">
                      <w:rPr>
                        <w:bCs/>
                        <w:i/>
                        <w:sz w:val="18"/>
                      </w:rPr>
                      <w:t>Tangerang, September</w:t>
                    </w:r>
                    <w:r w:rsidRPr="00CD31F0">
                      <w:rPr>
                        <w:bCs/>
                        <w:i/>
                        <w:spacing w:val="-2"/>
                        <w:sz w:val="18"/>
                      </w:rPr>
                      <w:t xml:space="preserve"> </w:t>
                    </w:r>
                    <w:r w:rsidRPr="00CD31F0">
                      <w:rPr>
                        <w:bCs/>
                        <w:i/>
                        <w:sz w:val="18"/>
                      </w:rPr>
                      <w:t>2021,</w:t>
                    </w:r>
                    <w:r w:rsidRPr="00CD31F0">
                      <w:rPr>
                        <w:bCs/>
                        <w:i/>
                        <w:spacing w:val="-2"/>
                        <w:sz w:val="18"/>
                      </w:rPr>
                      <w:t xml:space="preserve"> </w:t>
                    </w:r>
                    <w:r w:rsidRPr="00CD31F0">
                      <w:rPr>
                        <w:bCs/>
                        <w:i/>
                        <w:sz w:val="18"/>
                      </w:rPr>
                      <w:t>pp</w:t>
                    </w:r>
                    <w:r w:rsidRPr="00CD31F0">
                      <w:rPr>
                        <w:bCs/>
                        <w:i/>
                        <w:spacing w:val="-1"/>
                        <w:sz w:val="18"/>
                      </w:rPr>
                      <w:t xml:space="preserve"> </w:t>
                    </w:r>
                    <w:r w:rsidRPr="00CD31F0">
                      <w:rPr>
                        <w:bCs/>
                        <w:i/>
                        <w:sz w:val="18"/>
                      </w:rPr>
                      <w:t>1-</w:t>
                    </w:r>
                    <w:r w:rsidRPr="00CD31F0">
                      <w:rPr>
                        <w:bCs/>
                        <w:i/>
                        <w:spacing w:val="-1"/>
                        <w:sz w:val="18"/>
                      </w:rPr>
                      <w:t xml:space="preserve"> </w:t>
                    </w:r>
                    <w:r w:rsidRPr="00CD31F0">
                      <w:rPr>
                        <w:bCs/>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3F55"/>
    <w:multiLevelType w:val="hybridMultilevel"/>
    <w:tmpl w:val="A008CB7E"/>
    <w:lvl w:ilvl="0" w:tplc="3C1A0398">
      <w:start w:val="1"/>
      <w:numFmt w:val="upperLetter"/>
      <w:lvlText w:val="%1."/>
      <w:lvlJc w:val="left"/>
      <w:pPr>
        <w:ind w:left="726" w:hanging="606"/>
        <w:jc w:val="left"/>
      </w:pPr>
      <w:rPr>
        <w:rFonts w:ascii="Calibri" w:eastAsia="Calibri" w:hAnsi="Calibri" w:cs="Calibri" w:hint="default"/>
        <w:b/>
        <w:bCs/>
        <w:i w:val="0"/>
        <w:iCs w:val="0"/>
        <w:spacing w:val="0"/>
        <w:w w:val="129"/>
        <w:sz w:val="22"/>
        <w:szCs w:val="22"/>
        <w:lang w:val="id" w:eastAsia="en-US" w:bidi="ar-SA"/>
      </w:rPr>
    </w:lvl>
    <w:lvl w:ilvl="1" w:tplc="1EB8FFEE">
      <w:start w:val="1"/>
      <w:numFmt w:val="decimal"/>
      <w:lvlText w:val="%2."/>
      <w:lvlJc w:val="left"/>
      <w:pPr>
        <w:ind w:left="1009" w:hanging="264"/>
        <w:jc w:val="left"/>
      </w:pPr>
      <w:rPr>
        <w:rFonts w:hint="default"/>
        <w:spacing w:val="0"/>
        <w:w w:val="110"/>
        <w:lang w:val="id" w:eastAsia="en-US" w:bidi="ar-SA"/>
      </w:rPr>
    </w:lvl>
    <w:lvl w:ilvl="2" w:tplc="D932CB26">
      <w:start w:val="1"/>
      <w:numFmt w:val="lowerLetter"/>
      <w:lvlText w:val="%3."/>
      <w:lvlJc w:val="left"/>
      <w:pPr>
        <w:ind w:left="1009" w:hanging="236"/>
        <w:jc w:val="left"/>
      </w:pPr>
      <w:rPr>
        <w:rFonts w:hint="default"/>
        <w:spacing w:val="-1"/>
        <w:w w:val="100"/>
        <w:lang w:val="id" w:eastAsia="en-US" w:bidi="ar-SA"/>
      </w:rPr>
    </w:lvl>
    <w:lvl w:ilvl="3" w:tplc="19B454C6">
      <w:numFmt w:val="bullet"/>
      <w:lvlText w:val="•"/>
      <w:lvlJc w:val="left"/>
      <w:pPr>
        <w:ind w:left="1961" w:hanging="236"/>
      </w:pPr>
      <w:rPr>
        <w:rFonts w:hint="default"/>
        <w:lang w:val="id" w:eastAsia="en-US" w:bidi="ar-SA"/>
      </w:rPr>
    </w:lvl>
    <w:lvl w:ilvl="4" w:tplc="8A30F8C8">
      <w:numFmt w:val="bullet"/>
      <w:lvlText w:val="•"/>
      <w:lvlJc w:val="left"/>
      <w:pPr>
        <w:ind w:left="2922" w:hanging="236"/>
      </w:pPr>
      <w:rPr>
        <w:rFonts w:hint="default"/>
        <w:lang w:val="id" w:eastAsia="en-US" w:bidi="ar-SA"/>
      </w:rPr>
    </w:lvl>
    <w:lvl w:ilvl="5" w:tplc="DCA8A8C4">
      <w:numFmt w:val="bullet"/>
      <w:lvlText w:val="•"/>
      <w:lvlJc w:val="left"/>
      <w:pPr>
        <w:ind w:left="3883" w:hanging="236"/>
      </w:pPr>
      <w:rPr>
        <w:rFonts w:hint="default"/>
        <w:lang w:val="id" w:eastAsia="en-US" w:bidi="ar-SA"/>
      </w:rPr>
    </w:lvl>
    <w:lvl w:ilvl="6" w:tplc="0A98DD7A">
      <w:numFmt w:val="bullet"/>
      <w:lvlText w:val="•"/>
      <w:lvlJc w:val="left"/>
      <w:pPr>
        <w:ind w:left="4844" w:hanging="236"/>
      </w:pPr>
      <w:rPr>
        <w:rFonts w:hint="default"/>
        <w:lang w:val="id" w:eastAsia="en-US" w:bidi="ar-SA"/>
      </w:rPr>
    </w:lvl>
    <w:lvl w:ilvl="7" w:tplc="4EE883E0">
      <w:numFmt w:val="bullet"/>
      <w:lvlText w:val="•"/>
      <w:lvlJc w:val="left"/>
      <w:pPr>
        <w:ind w:left="5805" w:hanging="236"/>
      </w:pPr>
      <w:rPr>
        <w:rFonts w:hint="default"/>
        <w:lang w:val="id" w:eastAsia="en-US" w:bidi="ar-SA"/>
      </w:rPr>
    </w:lvl>
    <w:lvl w:ilvl="8" w:tplc="D114A896">
      <w:numFmt w:val="bullet"/>
      <w:lvlText w:val="•"/>
      <w:lvlJc w:val="left"/>
      <w:pPr>
        <w:ind w:left="6766" w:hanging="236"/>
      </w:pPr>
      <w:rPr>
        <w:rFonts w:hint="default"/>
        <w:lang w:val="id" w:eastAsia="en-US" w:bidi="ar-SA"/>
      </w:rPr>
    </w:lvl>
  </w:abstractNum>
  <w:abstractNum w:abstractNumId="1" w15:restartNumberingAfterBreak="0">
    <w:nsid w:val="1E4619E5"/>
    <w:multiLevelType w:val="hybridMultilevel"/>
    <w:tmpl w:val="23805212"/>
    <w:lvl w:ilvl="0" w:tplc="CC0EB9F4">
      <w:start w:val="1"/>
      <w:numFmt w:val="upperLetter"/>
      <w:lvlText w:val="%1."/>
      <w:lvlJc w:val="left"/>
      <w:pPr>
        <w:ind w:left="726" w:hanging="606"/>
        <w:jc w:val="left"/>
      </w:pPr>
      <w:rPr>
        <w:rFonts w:ascii="Calibri" w:eastAsia="Calibri" w:hAnsi="Calibri" w:cs="Calibri" w:hint="default"/>
        <w:b/>
        <w:bCs/>
        <w:i w:val="0"/>
        <w:iCs w:val="0"/>
        <w:spacing w:val="0"/>
        <w:w w:val="129"/>
        <w:sz w:val="22"/>
        <w:szCs w:val="22"/>
        <w:lang w:val="id" w:eastAsia="en-US" w:bidi="ar-SA"/>
      </w:rPr>
    </w:lvl>
    <w:lvl w:ilvl="1" w:tplc="42F2B928">
      <w:start w:val="1"/>
      <w:numFmt w:val="upperLetter"/>
      <w:lvlText w:val="%2."/>
      <w:lvlJc w:val="left"/>
      <w:pPr>
        <w:ind w:left="880" w:hanging="360"/>
        <w:jc w:val="left"/>
      </w:pPr>
      <w:rPr>
        <w:rFonts w:ascii="Calibri" w:eastAsia="Calibri" w:hAnsi="Calibri" w:cs="Calibri" w:hint="default"/>
        <w:b/>
        <w:bCs/>
        <w:i w:val="0"/>
        <w:iCs w:val="0"/>
        <w:spacing w:val="0"/>
        <w:w w:val="129"/>
        <w:sz w:val="22"/>
        <w:szCs w:val="22"/>
        <w:lang w:val="id" w:eastAsia="en-US" w:bidi="ar-SA"/>
      </w:rPr>
    </w:lvl>
    <w:lvl w:ilvl="2" w:tplc="A9C6A5E0">
      <w:start w:val="1"/>
      <w:numFmt w:val="decimal"/>
      <w:lvlText w:val="%3."/>
      <w:lvlJc w:val="left"/>
      <w:pPr>
        <w:ind w:left="880" w:hanging="360"/>
        <w:jc w:val="right"/>
      </w:pPr>
      <w:rPr>
        <w:rFonts w:ascii="Georgia" w:eastAsia="Georgia" w:hAnsi="Georgia" w:cs="Georgia" w:hint="default"/>
        <w:b w:val="0"/>
        <w:bCs w:val="0"/>
        <w:i w:val="0"/>
        <w:iCs w:val="0"/>
        <w:spacing w:val="-3"/>
        <w:w w:val="113"/>
        <w:sz w:val="22"/>
        <w:szCs w:val="22"/>
        <w:lang w:val="id" w:eastAsia="en-US" w:bidi="ar-SA"/>
      </w:rPr>
    </w:lvl>
    <w:lvl w:ilvl="3" w:tplc="1CCC25EA">
      <w:numFmt w:val="bullet"/>
      <w:lvlText w:val="•"/>
      <w:lvlJc w:val="left"/>
      <w:pPr>
        <w:ind w:left="2615" w:hanging="360"/>
      </w:pPr>
      <w:rPr>
        <w:rFonts w:hint="default"/>
        <w:lang w:val="id" w:eastAsia="en-US" w:bidi="ar-SA"/>
      </w:rPr>
    </w:lvl>
    <w:lvl w:ilvl="4" w:tplc="03F8B0A8">
      <w:numFmt w:val="bullet"/>
      <w:lvlText w:val="•"/>
      <w:lvlJc w:val="left"/>
      <w:pPr>
        <w:ind w:left="3482" w:hanging="360"/>
      </w:pPr>
      <w:rPr>
        <w:rFonts w:hint="default"/>
        <w:lang w:val="id" w:eastAsia="en-US" w:bidi="ar-SA"/>
      </w:rPr>
    </w:lvl>
    <w:lvl w:ilvl="5" w:tplc="D2245346">
      <w:numFmt w:val="bullet"/>
      <w:lvlText w:val="•"/>
      <w:lvlJc w:val="left"/>
      <w:pPr>
        <w:ind w:left="4350" w:hanging="360"/>
      </w:pPr>
      <w:rPr>
        <w:rFonts w:hint="default"/>
        <w:lang w:val="id" w:eastAsia="en-US" w:bidi="ar-SA"/>
      </w:rPr>
    </w:lvl>
    <w:lvl w:ilvl="6" w:tplc="38241BEC">
      <w:numFmt w:val="bullet"/>
      <w:lvlText w:val="•"/>
      <w:lvlJc w:val="left"/>
      <w:pPr>
        <w:ind w:left="5218" w:hanging="360"/>
      </w:pPr>
      <w:rPr>
        <w:rFonts w:hint="default"/>
        <w:lang w:val="id" w:eastAsia="en-US" w:bidi="ar-SA"/>
      </w:rPr>
    </w:lvl>
    <w:lvl w:ilvl="7" w:tplc="71D43E96">
      <w:numFmt w:val="bullet"/>
      <w:lvlText w:val="•"/>
      <w:lvlJc w:val="left"/>
      <w:pPr>
        <w:ind w:left="6085" w:hanging="360"/>
      </w:pPr>
      <w:rPr>
        <w:rFonts w:hint="default"/>
        <w:lang w:val="id" w:eastAsia="en-US" w:bidi="ar-SA"/>
      </w:rPr>
    </w:lvl>
    <w:lvl w:ilvl="8" w:tplc="4FB8AE70">
      <w:numFmt w:val="bullet"/>
      <w:lvlText w:val="•"/>
      <w:lvlJc w:val="left"/>
      <w:pPr>
        <w:ind w:left="6953" w:hanging="360"/>
      </w:pPr>
      <w:rPr>
        <w:rFonts w:hint="default"/>
        <w:lang w:val="id" w:eastAsia="en-US" w:bidi="ar-SA"/>
      </w:rPr>
    </w:lvl>
  </w:abstractNum>
  <w:abstractNum w:abstractNumId="2" w15:restartNumberingAfterBreak="0">
    <w:nsid w:val="2D1D7BAE"/>
    <w:multiLevelType w:val="hybridMultilevel"/>
    <w:tmpl w:val="324842C0"/>
    <w:lvl w:ilvl="0" w:tplc="3B4C3350">
      <w:start w:val="1"/>
      <w:numFmt w:val="upperLetter"/>
      <w:lvlText w:val="%1."/>
      <w:lvlJc w:val="left"/>
      <w:pPr>
        <w:ind w:left="726" w:hanging="606"/>
        <w:jc w:val="left"/>
      </w:pPr>
      <w:rPr>
        <w:rFonts w:ascii="Calibri" w:eastAsia="Calibri" w:hAnsi="Calibri" w:cs="Calibri" w:hint="default"/>
        <w:b/>
        <w:bCs/>
        <w:i w:val="0"/>
        <w:iCs w:val="0"/>
        <w:spacing w:val="0"/>
        <w:w w:val="129"/>
        <w:sz w:val="22"/>
        <w:szCs w:val="22"/>
        <w:lang w:val="id" w:eastAsia="en-US" w:bidi="ar-SA"/>
      </w:rPr>
    </w:lvl>
    <w:lvl w:ilvl="1" w:tplc="D9646BC4">
      <w:start w:val="1"/>
      <w:numFmt w:val="decimal"/>
      <w:lvlText w:val="%2."/>
      <w:lvlJc w:val="left"/>
      <w:pPr>
        <w:ind w:left="1009" w:hanging="264"/>
        <w:jc w:val="left"/>
      </w:pPr>
      <w:rPr>
        <w:rFonts w:ascii="Calibri" w:eastAsia="Calibri" w:hAnsi="Calibri" w:cs="Calibri" w:hint="default"/>
        <w:b/>
        <w:bCs/>
        <w:i w:val="0"/>
        <w:iCs w:val="0"/>
        <w:spacing w:val="0"/>
        <w:w w:val="110"/>
        <w:sz w:val="22"/>
        <w:szCs w:val="22"/>
        <w:lang w:val="id" w:eastAsia="en-US" w:bidi="ar-SA"/>
      </w:rPr>
    </w:lvl>
    <w:lvl w:ilvl="2" w:tplc="95183638">
      <w:numFmt w:val="bullet"/>
      <w:lvlText w:val="•"/>
      <w:lvlJc w:val="left"/>
      <w:pPr>
        <w:ind w:left="1854" w:hanging="264"/>
      </w:pPr>
      <w:rPr>
        <w:rFonts w:hint="default"/>
        <w:lang w:val="id" w:eastAsia="en-US" w:bidi="ar-SA"/>
      </w:rPr>
    </w:lvl>
    <w:lvl w:ilvl="3" w:tplc="60DC51E8">
      <w:numFmt w:val="bullet"/>
      <w:lvlText w:val="•"/>
      <w:lvlJc w:val="left"/>
      <w:pPr>
        <w:ind w:left="2708" w:hanging="264"/>
      </w:pPr>
      <w:rPr>
        <w:rFonts w:hint="default"/>
        <w:lang w:val="id" w:eastAsia="en-US" w:bidi="ar-SA"/>
      </w:rPr>
    </w:lvl>
    <w:lvl w:ilvl="4" w:tplc="A1D61186">
      <w:numFmt w:val="bullet"/>
      <w:lvlText w:val="•"/>
      <w:lvlJc w:val="left"/>
      <w:pPr>
        <w:ind w:left="3562" w:hanging="264"/>
      </w:pPr>
      <w:rPr>
        <w:rFonts w:hint="default"/>
        <w:lang w:val="id" w:eastAsia="en-US" w:bidi="ar-SA"/>
      </w:rPr>
    </w:lvl>
    <w:lvl w:ilvl="5" w:tplc="C3CCE302">
      <w:numFmt w:val="bullet"/>
      <w:lvlText w:val="•"/>
      <w:lvlJc w:val="left"/>
      <w:pPr>
        <w:ind w:left="4417" w:hanging="264"/>
      </w:pPr>
      <w:rPr>
        <w:rFonts w:hint="default"/>
        <w:lang w:val="id" w:eastAsia="en-US" w:bidi="ar-SA"/>
      </w:rPr>
    </w:lvl>
    <w:lvl w:ilvl="6" w:tplc="3F1EF742">
      <w:numFmt w:val="bullet"/>
      <w:lvlText w:val="•"/>
      <w:lvlJc w:val="left"/>
      <w:pPr>
        <w:ind w:left="5271" w:hanging="264"/>
      </w:pPr>
      <w:rPr>
        <w:rFonts w:hint="default"/>
        <w:lang w:val="id" w:eastAsia="en-US" w:bidi="ar-SA"/>
      </w:rPr>
    </w:lvl>
    <w:lvl w:ilvl="7" w:tplc="2AD46CE8">
      <w:numFmt w:val="bullet"/>
      <w:lvlText w:val="•"/>
      <w:lvlJc w:val="left"/>
      <w:pPr>
        <w:ind w:left="6125" w:hanging="264"/>
      </w:pPr>
      <w:rPr>
        <w:rFonts w:hint="default"/>
        <w:lang w:val="id" w:eastAsia="en-US" w:bidi="ar-SA"/>
      </w:rPr>
    </w:lvl>
    <w:lvl w:ilvl="8" w:tplc="6762A4DE">
      <w:numFmt w:val="bullet"/>
      <w:lvlText w:val="•"/>
      <w:lvlJc w:val="left"/>
      <w:pPr>
        <w:ind w:left="6980" w:hanging="264"/>
      </w:pPr>
      <w:rPr>
        <w:rFonts w:hint="default"/>
        <w:lang w:val="id" w:eastAsia="en-US" w:bidi="ar-SA"/>
      </w:rPr>
    </w:lvl>
  </w:abstractNum>
  <w:num w:numId="1" w16cid:durableId="214894266">
    <w:abstractNumId w:val="1"/>
  </w:num>
  <w:num w:numId="2" w16cid:durableId="1893539328">
    <w:abstractNumId w:val="0"/>
  </w:num>
  <w:num w:numId="3" w16cid:durableId="502933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1941"/>
    <w:rsid w:val="00761941"/>
    <w:rsid w:val="008D0522"/>
    <w:rsid w:val="00CD31F0"/>
    <w:rsid w:val="00F3573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C872"/>
  <w15:docId w15:val="{BE59BC2D-56B9-40F7-855A-FD3C990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id"/>
    </w:rPr>
  </w:style>
  <w:style w:type="paragraph" w:styleId="Heading1">
    <w:name w:val="heading 1"/>
    <w:basedOn w:val="Normal"/>
    <w:uiPriority w:val="9"/>
    <w:qFormat/>
    <w:pPr>
      <w:ind w:left="159"/>
      <w:outlineLvl w:val="0"/>
    </w:pPr>
    <w:rPr>
      <w:rFonts w:ascii="Calibri" w:eastAsia="Calibri" w:hAnsi="Calibri" w:cs="Calibri"/>
      <w:b/>
      <w:bCs/>
    </w:rPr>
  </w:style>
  <w:style w:type="paragraph" w:styleId="Heading2">
    <w:name w:val="heading 2"/>
    <w:basedOn w:val="Normal"/>
    <w:uiPriority w:val="9"/>
    <w:unhideWhenUsed/>
    <w:qFormat/>
    <w:pPr>
      <w:ind w:left="726"/>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42" w:right="19"/>
      <w:jc w:val="center"/>
    </w:pPr>
    <w:rPr>
      <w:rFonts w:ascii="Times New Roman" w:eastAsia="Times New Roman" w:hAnsi="Times New Roman" w:cs="Times New Roman"/>
      <w:b/>
      <w:bCs/>
      <w:sz w:val="28"/>
      <w:szCs w:val="28"/>
    </w:rPr>
  </w:style>
  <w:style w:type="paragraph" w:styleId="ListParagraph">
    <w:name w:val="List Paragraph"/>
    <w:basedOn w:val="Normal"/>
    <w:uiPriority w:val="1"/>
    <w:qFormat/>
    <w:pPr>
      <w:ind w:left="726" w:hanging="581"/>
    </w:pPr>
  </w:style>
  <w:style w:type="paragraph" w:customStyle="1" w:styleId="TableParagraph">
    <w:name w:val="Table Paragraph"/>
    <w:basedOn w:val="Normal"/>
    <w:uiPriority w:val="1"/>
    <w:qFormat/>
    <w:rPr>
      <w:rFonts w:ascii="Arial MT" w:eastAsia="Arial MT" w:hAnsi="Arial MT" w:cs="Arial MT"/>
    </w:rPr>
  </w:style>
  <w:style w:type="paragraph" w:styleId="Header">
    <w:name w:val="header"/>
    <w:basedOn w:val="Normal"/>
    <w:link w:val="HeaderChar"/>
    <w:uiPriority w:val="99"/>
    <w:unhideWhenUsed/>
    <w:rsid w:val="00CD31F0"/>
    <w:pPr>
      <w:tabs>
        <w:tab w:val="center" w:pos="4513"/>
        <w:tab w:val="right" w:pos="9026"/>
      </w:tabs>
    </w:pPr>
  </w:style>
  <w:style w:type="character" w:customStyle="1" w:styleId="HeaderChar">
    <w:name w:val="Header Char"/>
    <w:basedOn w:val="DefaultParagraphFont"/>
    <w:link w:val="Header"/>
    <w:uiPriority w:val="99"/>
    <w:rsid w:val="00CD31F0"/>
    <w:rPr>
      <w:rFonts w:ascii="Georgia" w:eastAsia="Georgia" w:hAnsi="Georgia" w:cs="Georgia"/>
      <w:lang w:val="id"/>
    </w:rPr>
  </w:style>
  <w:style w:type="paragraph" w:styleId="Footer">
    <w:name w:val="footer"/>
    <w:basedOn w:val="Normal"/>
    <w:link w:val="FooterChar"/>
    <w:uiPriority w:val="99"/>
    <w:unhideWhenUsed/>
    <w:rsid w:val="00CD31F0"/>
    <w:pPr>
      <w:tabs>
        <w:tab w:val="center" w:pos="4513"/>
        <w:tab w:val="right" w:pos="9026"/>
      </w:tabs>
    </w:pPr>
  </w:style>
  <w:style w:type="character" w:customStyle="1" w:styleId="FooterChar">
    <w:name w:val="Footer Char"/>
    <w:basedOn w:val="DefaultParagraphFont"/>
    <w:link w:val="Footer"/>
    <w:uiPriority w:val="99"/>
    <w:rsid w:val="00CD31F0"/>
    <w:rPr>
      <w:rFonts w:ascii="Georgia" w:eastAsia="Georgia" w:hAnsi="Georgia" w:cs="Georgia"/>
      <w:lang w:val="id"/>
    </w:rPr>
  </w:style>
  <w:style w:type="character" w:styleId="Hyperlink">
    <w:name w:val="Hyperlink"/>
    <w:basedOn w:val="DefaultParagraphFont"/>
    <w:uiPriority w:val="99"/>
    <w:semiHidden/>
    <w:unhideWhenUsed/>
    <w:rsid w:val="00CD31F0"/>
    <w:rPr>
      <w:color w:val="0000FF" w:themeColor="hyperlink"/>
      <w:u w:val="single"/>
    </w:rPr>
  </w:style>
  <w:style w:type="paragraph" w:customStyle="1" w:styleId="Default">
    <w:name w:val="Default"/>
    <w:rsid w:val="00CD31F0"/>
    <w:pPr>
      <w:widowControl/>
      <w:adjustRightInd w:val="0"/>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ulman.hakim@umt.ac.id" TargetMode="External"/><Relationship Id="rId13" Type="http://schemas.openxmlformats.org/officeDocument/2006/relationships/hyperlink" Target="http://sersc.org/journals/index.php/IJAST/article/view/18715" TargetMode="External"/><Relationship Id="rId3" Type="http://schemas.openxmlformats.org/officeDocument/2006/relationships/settings" Target="settings.xml"/><Relationship Id="rId7" Type="http://schemas.openxmlformats.org/officeDocument/2006/relationships/hyperlink" Target="mailto:Puspitabae579@gmail.com2" TargetMode="External"/><Relationship Id="rId12" Type="http://schemas.openxmlformats.org/officeDocument/2006/relationships/hyperlink" Target="http://groups.psychelp.com/forums/messages/4838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ychology.about.com/od/apastyle/gui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3985</Words>
  <Characters>22721</Characters>
  <Application>Microsoft Office Word</Application>
  <DocSecurity>0</DocSecurity>
  <Lines>189</Lines>
  <Paragraphs>53</Paragraphs>
  <ScaleCrop>false</ScaleCrop>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Hendra Galuh</cp:lastModifiedBy>
  <cp:revision>3</cp:revision>
  <dcterms:created xsi:type="dcterms:W3CDTF">2023-11-29T03:17:00Z</dcterms:created>
  <dcterms:modified xsi:type="dcterms:W3CDTF">2023-11-29T03:21:00Z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LastSaved">
    <vt:filetime>2023-11-29T00:00:00Z</vt:filetime>
  </property>
</Properties>
</file>