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D49" w:rsidRPr="00280B75" w:rsidRDefault="00280B75" w:rsidP="00D40C64">
      <w:pPr>
        <w:jc w:val="center"/>
        <w:rPr>
          <w:rFonts w:asciiTheme="majorHAnsi" w:hAnsiTheme="majorHAnsi"/>
          <w:b/>
          <w:sz w:val="28"/>
          <w:szCs w:val="28"/>
        </w:rPr>
      </w:pPr>
      <w:r w:rsidRPr="00280B75">
        <w:rPr>
          <w:rFonts w:asciiTheme="majorHAnsi" w:hAnsiTheme="majorHAnsi"/>
          <w:b/>
          <w:sz w:val="28"/>
          <w:szCs w:val="28"/>
        </w:rPr>
        <w:t>Improving the Students’ Speaking Skill Through Snakes and Ladders (</w:t>
      </w:r>
      <w:proofErr w:type="spellStart"/>
      <w:r w:rsidRPr="00280B75">
        <w:rPr>
          <w:rFonts w:asciiTheme="majorHAnsi" w:hAnsiTheme="majorHAnsi"/>
          <w:b/>
          <w:sz w:val="28"/>
          <w:szCs w:val="28"/>
        </w:rPr>
        <w:t>Sl</w:t>
      </w:r>
      <w:proofErr w:type="spellEnd"/>
      <w:r w:rsidRPr="00280B75">
        <w:rPr>
          <w:rFonts w:asciiTheme="majorHAnsi" w:hAnsiTheme="majorHAnsi"/>
          <w:b/>
          <w:sz w:val="28"/>
          <w:szCs w:val="28"/>
        </w:rPr>
        <w:t xml:space="preserve">) </w:t>
      </w:r>
      <w:r>
        <w:rPr>
          <w:rFonts w:asciiTheme="majorHAnsi" w:hAnsiTheme="majorHAnsi"/>
          <w:b/>
          <w:sz w:val="28"/>
          <w:szCs w:val="28"/>
          <w:lang w:val="id-ID"/>
        </w:rPr>
        <w:t>o</w:t>
      </w:r>
      <w:r w:rsidRPr="00280B75">
        <w:rPr>
          <w:rFonts w:asciiTheme="majorHAnsi" w:hAnsiTheme="majorHAnsi"/>
          <w:b/>
          <w:sz w:val="28"/>
          <w:szCs w:val="28"/>
        </w:rPr>
        <w:t xml:space="preserve">n Second Semester Students of English Study Program at Stain </w:t>
      </w:r>
      <w:proofErr w:type="spellStart"/>
      <w:r w:rsidRPr="00280B75">
        <w:rPr>
          <w:rFonts w:asciiTheme="majorHAnsi" w:hAnsiTheme="majorHAnsi"/>
          <w:b/>
          <w:sz w:val="28"/>
          <w:szCs w:val="28"/>
        </w:rPr>
        <w:t>Bengkalis</w:t>
      </w:r>
      <w:proofErr w:type="spellEnd"/>
    </w:p>
    <w:p w:rsidR="000704E7" w:rsidRPr="00280B75" w:rsidRDefault="000704E7" w:rsidP="00D40C64">
      <w:pPr>
        <w:rPr>
          <w:rFonts w:asciiTheme="majorHAnsi" w:hAnsiTheme="majorHAnsi"/>
        </w:rPr>
      </w:pPr>
    </w:p>
    <w:p w:rsidR="005130CC" w:rsidRPr="00280B75" w:rsidRDefault="005130CC" w:rsidP="00D40C64">
      <w:pPr>
        <w:rPr>
          <w:rFonts w:asciiTheme="majorHAnsi" w:hAnsiTheme="majorHAnsi"/>
        </w:rPr>
      </w:pPr>
    </w:p>
    <w:p w:rsidR="005917E1" w:rsidRPr="00381E0B" w:rsidRDefault="005917E1" w:rsidP="005917E1">
      <w:pPr>
        <w:pStyle w:val="NoSpacing"/>
        <w:jc w:val="center"/>
        <w:rPr>
          <w:rFonts w:asciiTheme="majorHAnsi" w:hAnsiTheme="majorHAnsi"/>
          <w:bCs/>
          <w:sz w:val="22"/>
          <w:szCs w:val="22"/>
        </w:rPr>
      </w:pPr>
      <w:proofErr w:type="spellStart"/>
      <w:r w:rsidRPr="00381E0B">
        <w:rPr>
          <w:rFonts w:asciiTheme="majorHAnsi" w:hAnsiTheme="majorHAnsi"/>
          <w:bCs/>
          <w:sz w:val="22"/>
          <w:szCs w:val="22"/>
        </w:rPr>
        <w:t>Rini</w:t>
      </w:r>
      <w:proofErr w:type="spellEnd"/>
      <w:r w:rsidRPr="00381E0B">
        <w:rPr>
          <w:rFonts w:asciiTheme="majorHAnsi" w:hAnsiTheme="majorHAnsi"/>
          <w:bCs/>
          <w:sz w:val="22"/>
          <w:szCs w:val="22"/>
        </w:rPr>
        <w:t xml:space="preserve"> Fitria</w:t>
      </w:r>
      <w:r w:rsidR="009F2435" w:rsidRPr="00381E0B">
        <w:rPr>
          <w:rFonts w:asciiTheme="majorHAnsi" w:hAnsiTheme="majorHAnsi"/>
          <w:bCs/>
          <w:sz w:val="22"/>
          <w:szCs w:val="22"/>
          <w:vertAlign w:val="superscript"/>
        </w:rPr>
        <w:t>1</w:t>
      </w:r>
      <w:r w:rsidR="009F2435" w:rsidRPr="00381E0B">
        <w:rPr>
          <w:rFonts w:asciiTheme="majorHAnsi" w:hAnsiTheme="majorHAnsi"/>
          <w:bCs/>
          <w:sz w:val="22"/>
          <w:szCs w:val="22"/>
        </w:rPr>
        <w:t xml:space="preserve"> </w:t>
      </w:r>
      <w:proofErr w:type="spellStart"/>
      <w:r w:rsidR="009F2435" w:rsidRPr="00381E0B">
        <w:rPr>
          <w:rFonts w:asciiTheme="majorHAnsi" w:hAnsiTheme="majorHAnsi"/>
          <w:bCs/>
          <w:sz w:val="22"/>
          <w:szCs w:val="22"/>
        </w:rPr>
        <w:t>Ervina</w:t>
      </w:r>
      <w:proofErr w:type="spellEnd"/>
      <w:r w:rsidR="009F2435" w:rsidRPr="00381E0B">
        <w:rPr>
          <w:rFonts w:asciiTheme="majorHAnsi" w:hAnsiTheme="majorHAnsi"/>
          <w:bCs/>
          <w:sz w:val="22"/>
          <w:szCs w:val="22"/>
          <w:vertAlign w:val="superscript"/>
        </w:rPr>
        <w:t xml:space="preserve"> 2</w:t>
      </w:r>
    </w:p>
    <w:p w:rsidR="005917E1" w:rsidRPr="00381E0B" w:rsidRDefault="00951104" w:rsidP="005917E1">
      <w:pPr>
        <w:pStyle w:val="NoSpacing"/>
        <w:jc w:val="center"/>
        <w:rPr>
          <w:rFonts w:asciiTheme="majorHAnsi" w:hAnsiTheme="majorHAnsi"/>
          <w:bCs/>
          <w:sz w:val="18"/>
          <w:szCs w:val="18"/>
        </w:rPr>
      </w:pPr>
      <w:bookmarkStart w:id="0" w:name="_Hlk31214337"/>
      <w:r w:rsidRPr="00381E0B">
        <w:rPr>
          <w:rFonts w:asciiTheme="majorHAnsi" w:hAnsiTheme="majorHAnsi"/>
          <w:bCs/>
          <w:sz w:val="18"/>
          <w:szCs w:val="18"/>
          <w:vertAlign w:val="superscript"/>
        </w:rPr>
        <w:t>1,2</w:t>
      </w:r>
      <w:r w:rsidR="005917E1" w:rsidRPr="00381E0B">
        <w:rPr>
          <w:rFonts w:asciiTheme="majorHAnsi" w:hAnsiTheme="majorHAnsi"/>
          <w:bCs/>
          <w:sz w:val="18"/>
          <w:szCs w:val="18"/>
        </w:rPr>
        <w:t xml:space="preserve">English Education Study Program of STAIN </w:t>
      </w:r>
      <w:proofErr w:type="spellStart"/>
      <w:r w:rsidR="005917E1" w:rsidRPr="00381E0B">
        <w:rPr>
          <w:rFonts w:asciiTheme="majorHAnsi" w:hAnsiTheme="majorHAnsi"/>
          <w:bCs/>
          <w:sz w:val="18"/>
          <w:szCs w:val="18"/>
        </w:rPr>
        <w:t>Bengkalis</w:t>
      </w:r>
      <w:bookmarkEnd w:id="0"/>
      <w:proofErr w:type="spellEnd"/>
    </w:p>
    <w:p w:rsidR="005130CC" w:rsidRPr="00280B75" w:rsidRDefault="005130CC" w:rsidP="00D40C64">
      <w:pPr>
        <w:rPr>
          <w:rFonts w:asciiTheme="majorHAnsi" w:hAnsiTheme="majorHAnsi"/>
        </w:rPr>
      </w:pPr>
    </w:p>
    <w:p w:rsidR="005130CC" w:rsidRPr="00280B75" w:rsidRDefault="005130CC" w:rsidP="00D40C64">
      <w:pPr>
        <w:pStyle w:val="NoSpacing"/>
        <w:jc w:val="center"/>
        <w:rPr>
          <w:rFonts w:asciiTheme="majorHAnsi" w:hAnsiTheme="majorHAnsi"/>
          <w:b/>
        </w:rPr>
      </w:pPr>
    </w:p>
    <w:p w:rsidR="00280B75" w:rsidRPr="00381E0B" w:rsidRDefault="005130CC" w:rsidP="00280B75">
      <w:pPr>
        <w:pStyle w:val="NoSpacing"/>
        <w:ind w:left="284" w:right="332"/>
        <w:jc w:val="center"/>
        <w:rPr>
          <w:rFonts w:asciiTheme="majorHAnsi" w:hAnsiTheme="majorHAnsi"/>
          <w:bCs/>
          <w:iCs/>
          <w:sz w:val="20"/>
          <w:szCs w:val="20"/>
        </w:rPr>
      </w:pPr>
      <w:r w:rsidRPr="00381E0B">
        <w:rPr>
          <w:rFonts w:asciiTheme="majorHAnsi" w:hAnsiTheme="majorHAnsi"/>
          <w:bCs/>
          <w:iCs/>
          <w:sz w:val="20"/>
          <w:szCs w:val="20"/>
        </w:rPr>
        <w:t>Abstract</w:t>
      </w:r>
    </w:p>
    <w:p w:rsidR="00280B75" w:rsidRPr="00381E0B" w:rsidRDefault="00280B75" w:rsidP="00280B75">
      <w:pPr>
        <w:pStyle w:val="NoSpacing"/>
        <w:ind w:left="284" w:right="332"/>
        <w:jc w:val="center"/>
        <w:rPr>
          <w:rFonts w:asciiTheme="majorHAnsi" w:hAnsiTheme="majorHAnsi"/>
          <w:bCs/>
          <w:iCs/>
          <w:sz w:val="20"/>
          <w:szCs w:val="20"/>
        </w:rPr>
      </w:pPr>
    </w:p>
    <w:p w:rsidR="005D55F1" w:rsidRDefault="005D55F1" w:rsidP="00D40C64">
      <w:pPr>
        <w:pStyle w:val="NoSpacing"/>
        <w:ind w:left="284" w:right="332"/>
        <w:jc w:val="both"/>
        <w:rPr>
          <w:rFonts w:asciiTheme="majorHAnsi" w:hAnsiTheme="majorHAnsi"/>
          <w:bCs/>
          <w:iCs/>
          <w:sz w:val="20"/>
          <w:szCs w:val="20"/>
        </w:rPr>
      </w:pPr>
      <w:r w:rsidRPr="00381E0B">
        <w:rPr>
          <w:rFonts w:asciiTheme="majorHAnsi" w:hAnsiTheme="majorHAnsi"/>
          <w:bCs/>
          <w:iCs/>
          <w:sz w:val="20"/>
          <w:szCs w:val="20"/>
        </w:rPr>
        <w:t xml:space="preserve">The </w:t>
      </w:r>
      <w:r w:rsidR="00AE41FA" w:rsidRPr="00381E0B">
        <w:rPr>
          <w:rFonts w:asciiTheme="majorHAnsi" w:hAnsiTheme="majorHAnsi"/>
          <w:bCs/>
          <w:iCs/>
          <w:sz w:val="20"/>
          <w:szCs w:val="20"/>
        </w:rPr>
        <w:t>aim</w:t>
      </w:r>
      <w:r w:rsidRPr="00381E0B">
        <w:rPr>
          <w:rFonts w:asciiTheme="majorHAnsi" w:hAnsiTheme="majorHAnsi"/>
          <w:bCs/>
          <w:iCs/>
          <w:sz w:val="20"/>
          <w:szCs w:val="20"/>
        </w:rPr>
        <w:t xml:space="preserve"> of the research was to describe the learning atmosphere during the implementation of “</w:t>
      </w:r>
      <w:r w:rsidR="00843C67" w:rsidRPr="00381E0B">
        <w:rPr>
          <w:rFonts w:asciiTheme="majorHAnsi" w:hAnsiTheme="majorHAnsi"/>
          <w:bCs/>
          <w:iCs/>
          <w:sz w:val="20"/>
          <w:szCs w:val="20"/>
        </w:rPr>
        <w:t xml:space="preserve">Snakes and </w:t>
      </w:r>
      <w:r w:rsidR="00280B75" w:rsidRPr="00381E0B">
        <w:rPr>
          <w:rFonts w:asciiTheme="majorHAnsi" w:hAnsiTheme="majorHAnsi"/>
          <w:bCs/>
          <w:iCs/>
          <w:sz w:val="20"/>
          <w:szCs w:val="20"/>
        </w:rPr>
        <w:t>Ladders” in</w:t>
      </w:r>
      <w:r w:rsidRPr="00381E0B">
        <w:rPr>
          <w:rFonts w:asciiTheme="majorHAnsi" w:hAnsiTheme="majorHAnsi"/>
          <w:bCs/>
          <w:iCs/>
          <w:sz w:val="20"/>
          <w:szCs w:val="20"/>
        </w:rPr>
        <w:t xml:space="preserve"> </w:t>
      </w:r>
      <w:r w:rsidR="00B076EF" w:rsidRPr="00381E0B">
        <w:rPr>
          <w:rFonts w:asciiTheme="majorHAnsi" w:hAnsiTheme="majorHAnsi"/>
          <w:bCs/>
          <w:iCs/>
          <w:sz w:val="20"/>
          <w:szCs w:val="20"/>
        </w:rPr>
        <w:t xml:space="preserve">teaching </w:t>
      </w:r>
      <w:r w:rsidR="008A344C" w:rsidRPr="00381E0B">
        <w:rPr>
          <w:rFonts w:asciiTheme="majorHAnsi" w:hAnsiTheme="majorHAnsi"/>
          <w:bCs/>
          <w:iCs/>
          <w:sz w:val="20"/>
          <w:szCs w:val="20"/>
        </w:rPr>
        <w:t>Speaking</w:t>
      </w:r>
      <w:r w:rsidRPr="00381E0B">
        <w:rPr>
          <w:rFonts w:asciiTheme="majorHAnsi" w:hAnsiTheme="majorHAnsi"/>
          <w:bCs/>
          <w:iCs/>
          <w:sz w:val="20"/>
          <w:szCs w:val="20"/>
        </w:rPr>
        <w:t xml:space="preserve">. Besides, the research was also designed to know how the improvement of the students’ </w:t>
      </w:r>
      <w:r w:rsidR="008A344C" w:rsidRPr="00381E0B">
        <w:rPr>
          <w:rFonts w:asciiTheme="majorHAnsi" w:hAnsiTheme="majorHAnsi"/>
          <w:bCs/>
          <w:iCs/>
          <w:sz w:val="20"/>
          <w:szCs w:val="20"/>
        </w:rPr>
        <w:t>Speaking skill</w:t>
      </w:r>
      <w:r w:rsidRPr="00381E0B">
        <w:rPr>
          <w:rFonts w:asciiTheme="majorHAnsi" w:hAnsiTheme="majorHAnsi"/>
          <w:bCs/>
          <w:iCs/>
          <w:sz w:val="20"/>
          <w:szCs w:val="20"/>
        </w:rPr>
        <w:t xml:space="preserve"> during the implementation of </w:t>
      </w:r>
      <w:r w:rsidR="00BB5A9F" w:rsidRPr="00381E0B">
        <w:rPr>
          <w:rFonts w:asciiTheme="majorHAnsi" w:hAnsiTheme="majorHAnsi"/>
          <w:bCs/>
          <w:iCs/>
          <w:sz w:val="20"/>
          <w:szCs w:val="20"/>
        </w:rPr>
        <w:t>“</w:t>
      </w:r>
      <w:r w:rsidR="00843C67" w:rsidRPr="00381E0B">
        <w:rPr>
          <w:rFonts w:asciiTheme="majorHAnsi" w:hAnsiTheme="majorHAnsi"/>
          <w:bCs/>
          <w:iCs/>
          <w:sz w:val="20"/>
          <w:szCs w:val="20"/>
        </w:rPr>
        <w:t>Snakes and Ladders”</w:t>
      </w:r>
      <w:r w:rsidRPr="00381E0B">
        <w:rPr>
          <w:rFonts w:asciiTheme="majorHAnsi" w:hAnsiTheme="majorHAnsi"/>
          <w:bCs/>
          <w:iCs/>
          <w:sz w:val="20"/>
          <w:szCs w:val="20"/>
        </w:rPr>
        <w:t>.</w:t>
      </w:r>
      <w:r w:rsidR="00D64BFA" w:rsidRPr="00381E0B">
        <w:rPr>
          <w:rFonts w:asciiTheme="majorHAnsi" w:hAnsiTheme="majorHAnsi"/>
          <w:bCs/>
          <w:iCs/>
          <w:sz w:val="20"/>
          <w:szCs w:val="20"/>
        </w:rPr>
        <w:t xml:space="preserve"> </w:t>
      </w:r>
      <w:r w:rsidRPr="00381E0B">
        <w:rPr>
          <w:rFonts w:asciiTheme="majorHAnsi" w:hAnsiTheme="majorHAnsi"/>
          <w:bCs/>
          <w:iCs/>
          <w:sz w:val="20"/>
          <w:szCs w:val="20"/>
        </w:rPr>
        <w:t>This research was a classroom action resear</w:t>
      </w:r>
      <w:r w:rsidR="000E3B9F" w:rsidRPr="00381E0B">
        <w:rPr>
          <w:rFonts w:asciiTheme="majorHAnsi" w:hAnsiTheme="majorHAnsi"/>
          <w:bCs/>
          <w:iCs/>
          <w:sz w:val="20"/>
          <w:szCs w:val="20"/>
        </w:rPr>
        <w:t>c</w:t>
      </w:r>
      <w:r w:rsidRPr="00381E0B">
        <w:rPr>
          <w:rFonts w:asciiTheme="majorHAnsi" w:hAnsiTheme="majorHAnsi"/>
          <w:bCs/>
          <w:iCs/>
          <w:sz w:val="20"/>
          <w:szCs w:val="20"/>
        </w:rPr>
        <w:t xml:space="preserve">h. The </w:t>
      </w:r>
      <w:r w:rsidR="00384224" w:rsidRPr="00381E0B">
        <w:rPr>
          <w:rFonts w:asciiTheme="majorHAnsi" w:hAnsiTheme="majorHAnsi"/>
          <w:bCs/>
          <w:iCs/>
          <w:sz w:val="20"/>
          <w:szCs w:val="20"/>
        </w:rPr>
        <w:t>participants of this research were</w:t>
      </w:r>
      <w:r w:rsidRPr="00381E0B">
        <w:rPr>
          <w:rFonts w:asciiTheme="majorHAnsi" w:hAnsiTheme="majorHAnsi"/>
          <w:bCs/>
          <w:iCs/>
          <w:sz w:val="20"/>
          <w:szCs w:val="20"/>
        </w:rPr>
        <w:t xml:space="preserve"> </w:t>
      </w:r>
      <w:r w:rsidR="00035380" w:rsidRPr="00381E0B">
        <w:rPr>
          <w:rFonts w:asciiTheme="majorHAnsi" w:hAnsiTheme="majorHAnsi"/>
          <w:bCs/>
          <w:iCs/>
          <w:sz w:val="20"/>
          <w:szCs w:val="20"/>
        </w:rPr>
        <w:t xml:space="preserve">27 </w:t>
      </w:r>
      <w:r w:rsidR="000E3B9F" w:rsidRPr="00381E0B">
        <w:rPr>
          <w:rFonts w:asciiTheme="majorHAnsi" w:hAnsiTheme="majorHAnsi"/>
          <w:bCs/>
          <w:iCs/>
          <w:sz w:val="20"/>
          <w:szCs w:val="20"/>
        </w:rPr>
        <w:t>s</w:t>
      </w:r>
      <w:r w:rsidR="008A344C" w:rsidRPr="00381E0B">
        <w:rPr>
          <w:rFonts w:asciiTheme="majorHAnsi" w:hAnsiTheme="majorHAnsi"/>
          <w:bCs/>
          <w:iCs/>
          <w:sz w:val="20"/>
          <w:szCs w:val="20"/>
        </w:rPr>
        <w:t xml:space="preserve">econd semester students of English Study Program at STAIN </w:t>
      </w:r>
      <w:proofErr w:type="spellStart"/>
      <w:r w:rsidR="008A344C" w:rsidRPr="00381E0B">
        <w:rPr>
          <w:rFonts w:asciiTheme="majorHAnsi" w:hAnsiTheme="majorHAnsi"/>
          <w:bCs/>
          <w:iCs/>
          <w:sz w:val="20"/>
          <w:szCs w:val="20"/>
        </w:rPr>
        <w:t>Bengkalis</w:t>
      </w:r>
      <w:proofErr w:type="spellEnd"/>
      <w:r w:rsidRPr="00381E0B">
        <w:rPr>
          <w:rFonts w:asciiTheme="majorHAnsi" w:hAnsiTheme="majorHAnsi"/>
          <w:bCs/>
          <w:iCs/>
          <w:sz w:val="20"/>
          <w:szCs w:val="20"/>
        </w:rPr>
        <w:t xml:space="preserve">. This research was conducted in two cycles by following the procedure of action research, i.e. planning, implementing, observing, and reflecting. In collecting the data, the researcher used observation, questionnaire, and test. The </w:t>
      </w:r>
      <w:r w:rsidR="005B5379" w:rsidRPr="00381E0B">
        <w:rPr>
          <w:rFonts w:asciiTheme="majorHAnsi" w:hAnsiTheme="majorHAnsi"/>
          <w:bCs/>
          <w:iCs/>
          <w:sz w:val="20"/>
          <w:szCs w:val="20"/>
        </w:rPr>
        <w:t>lecturer</w:t>
      </w:r>
      <w:r w:rsidRPr="00381E0B">
        <w:rPr>
          <w:rFonts w:asciiTheme="majorHAnsi" w:hAnsiTheme="majorHAnsi"/>
          <w:bCs/>
          <w:iCs/>
          <w:sz w:val="20"/>
          <w:szCs w:val="20"/>
        </w:rPr>
        <w:t xml:space="preserve"> was the researcher assisted by collaborator</w:t>
      </w:r>
      <w:r w:rsidR="00360C1F" w:rsidRPr="00381E0B">
        <w:rPr>
          <w:rFonts w:asciiTheme="majorHAnsi" w:hAnsiTheme="majorHAnsi"/>
          <w:bCs/>
          <w:iCs/>
          <w:sz w:val="20"/>
          <w:szCs w:val="20"/>
        </w:rPr>
        <w:t xml:space="preserve"> as observer. The </w:t>
      </w:r>
      <w:r w:rsidR="00B77F23" w:rsidRPr="00381E0B">
        <w:rPr>
          <w:rFonts w:asciiTheme="majorHAnsi" w:hAnsiTheme="majorHAnsi"/>
          <w:bCs/>
          <w:iCs/>
          <w:sz w:val="20"/>
          <w:szCs w:val="20"/>
        </w:rPr>
        <w:t>questionnaire</w:t>
      </w:r>
      <w:r w:rsidR="00593FDE" w:rsidRPr="00381E0B">
        <w:rPr>
          <w:rFonts w:asciiTheme="majorHAnsi" w:hAnsiTheme="majorHAnsi"/>
          <w:bCs/>
          <w:iCs/>
          <w:sz w:val="20"/>
          <w:szCs w:val="20"/>
        </w:rPr>
        <w:t xml:space="preserve"> was</w:t>
      </w:r>
      <w:r w:rsidRPr="00381E0B">
        <w:rPr>
          <w:rFonts w:asciiTheme="majorHAnsi" w:hAnsiTheme="majorHAnsi"/>
          <w:bCs/>
          <w:iCs/>
          <w:sz w:val="20"/>
          <w:szCs w:val="20"/>
        </w:rPr>
        <w:t xml:space="preserve"> given to the students before and after the implementation of </w:t>
      </w:r>
      <w:r w:rsidR="00BB5A9F" w:rsidRPr="00381E0B">
        <w:rPr>
          <w:rFonts w:asciiTheme="majorHAnsi" w:hAnsiTheme="majorHAnsi"/>
          <w:bCs/>
          <w:iCs/>
          <w:sz w:val="20"/>
          <w:szCs w:val="20"/>
        </w:rPr>
        <w:t>“</w:t>
      </w:r>
      <w:r w:rsidR="00843C67" w:rsidRPr="00381E0B">
        <w:rPr>
          <w:rFonts w:asciiTheme="majorHAnsi" w:hAnsiTheme="majorHAnsi"/>
          <w:bCs/>
          <w:iCs/>
          <w:sz w:val="20"/>
          <w:szCs w:val="20"/>
        </w:rPr>
        <w:t>Snakes and Ladders”</w:t>
      </w:r>
      <w:r w:rsidRPr="00381E0B">
        <w:rPr>
          <w:rFonts w:asciiTheme="majorHAnsi" w:hAnsiTheme="majorHAnsi"/>
          <w:bCs/>
          <w:iCs/>
          <w:sz w:val="20"/>
          <w:szCs w:val="20"/>
        </w:rPr>
        <w:t xml:space="preserve">. The tests were in the form of pre-test, post-test 1 and post-test 2. The data were </w:t>
      </w:r>
      <w:r w:rsidR="00280B75" w:rsidRPr="00381E0B">
        <w:rPr>
          <w:rFonts w:asciiTheme="majorHAnsi" w:hAnsiTheme="majorHAnsi"/>
          <w:bCs/>
          <w:iCs/>
          <w:sz w:val="20"/>
          <w:szCs w:val="20"/>
        </w:rPr>
        <w:t>analyzed</w:t>
      </w:r>
      <w:r w:rsidRPr="00381E0B">
        <w:rPr>
          <w:rFonts w:asciiTheme="majorHAnsi" w:hAnsiTheme="majorHAnsi"/>
          <w:bCs/>
          <w:iCs/>
          <w:sz w:val="20"/>
          <w:szCs w:val="20"/>
        </w:rPr>
        <w:t xml:space="preserve"> qualitatively and quantitatively. The qualitative data were </w:t>
      </w:r>
      <w:r w:rsidR="00280B75" w:rsidRPr="00381E0B">
        <w:rPr>
          <w:rFonts w:asciiTheme="majorHAnsi" w:hAnsiTheme="majorHAnsi"/>
          <w:bCs/>
          <w:iCs/>
          <w:sz w:val="20"/>
          <w:szCs w:val="20"/>
        </w:rPr>
        <w:t>analyzed</w:t>
      </w:r>
      <w:r w:rsidRPr="00381E0B">
        <w:rPr>
          <w:rFonts w:asciiTheme="majorHAnsi" w:hAnsiTheme="majorHAnsi"/>
          <w:bCs/>
          <w:iCs/>
          <w:sz w:val="20"/>
          <w:szCs w:val="20"/>
        </w:rPr>
        <w:t xml:space="preserve"> using Interactive Model of Data Analysis as propounded by Matthew M. Miles and A.M. Huberman.</w:t>
      </w:r>
      <w:r w:rsidR="00D64BFA" w:rsidRPr="00381E0B">
        <w:rPr>
          <w:rFonts w:asciiTheme="majorHAnsi" w:hAnsiTheme="majorHAnsi"/>
          <w:bCs/>
          <w:iCs/>
          <w:sz w:val="20"/>
          <w:szCs w:val="20"/>
        </w:rPr>
        <w:t xml:space="preserve"> </w:t>
      </w:r>
      <w:r w:rsidRPr="00381E0B">
        <w:rPr>
          <w:rFonts w:asciiTheme="majorHAnsi" w:hAnsiTheme="majorHAnsi"/>
          <w:bCs/>
          <w:iCs/>
          <w:sz w:val="20"/>
          <w:szCs w:val="20"/>
        </w:rPr>
        <w:t xml:space="preserve">The results of the research showed that the learning atmosphere also improved. The class became more </w:t>
      </w:r>
      <w:r w:rsidR="00384224" w:rsidRPr="00381E0B">
        <w:rPr>
          <w:rFonts w:asciiTheme="majorHAnsi" w:hAnsiTheme="majorHAnsi"/>
          <w:bCs/>
          <w:iCs/>
          <w:sz w:val="20"/>
          <w:szCs w:val="20"/>
        </w:rPr>
        <w:t xml:space="preserve">active and </w:t>
      </w:r>
      <w:r w:rsidR="00E31D4E" w:rsidRPr="00381E0B">
        <w:rPr>
          <w:rFonts w:asciiTheme="majorHAnsi" w:hAnsiTheme="majorHAnsi"/>
          <w:bCs/>
          <w:iCs/>
          <w:sz w:val="20"/>
          <w:szCs w:val="20"/>
        </w:rPr>
        <w:t>confident</w:t>
      </w:r>
      <w:r w:rsidRPr="00381E0B">
        <w:rPr>
          <w:rFonts w:asciiTheme="majorHAnsi" w:hAnsiTheme="majorHAnsi"/>
          <w:bCs/>
          <w:iCs/>
          <w:sz w:val="20"/>
          <w:szCs w:val="20"/>
        </w:rPr>
        <w:t xml:space="preserve">. Furthermore, </w:t>
      </w:r>
      <w:r w:rsidR="00BB5A9F" w:rsidRPr="00381E0B">
        <w:rPr>
          <w:rFonts w:asciiTheme="majorHAnsi" w:hAnsiTheme="majorHAnsi"/>
          <w:bCs/>
          <w:iCs/>
          <w:sz w:val="20"/>
          <w:szCs w:val="20"/>
        </w:rPr>
        <w:t>“</w:t>
      </w:r>
      <w:r w:rsidR="00843C67" w:rsidRPr="00381E0B">
        <w:rPr>
          <w:rFonts w:asciiTheme="majorHAnsi" w:hAnsiTheme="majorHAnsi"/>
          <w:bCs/>
          <w:iCs/>
          <w:sz w:val="20"/>
          <w:szCs w:val="20"/>
        </w:rPr>
        <w:t>Snakes and Ladders” was</w:t>
      </w:r>
      <w:r w:rsidRPr="00381E0B">
        <w:rPr>
          <w:rFonts w:asciiTheme="majorHAnsi" w:hAnsiTheme="majorHAnsi"/>
          <w:bCs/>
          <w:iCs/>
          <w:sz w:val="20"/>
          <w:szCs w:val="20"/>
        </w:rPr>
        <w:t xml:space="preserve"> able to improve the students’ </w:t>
      </w:r>
      <w:r w:rsidR="008A344C" w:rsidRPr="00381E0B">
        <w:rPr>
          <w:rFonts w:asciiTheme="majorHAnsi" w:hAnsiTheme="majorHAnsi"/>
          <w:bCs/>
          <w:iCs/>
          <w:sz w:val="20"/>
          <w:szCs w:val="20"/>
        </w:rPr>
        <w:t>Speaking Skill</w:t>
      </w:r>
      <w:r w:rsidRPr="00381E0B">
        <w:rPr>
          <w:rFonts w:asciiTheme="majorHAnsi" w:hAnsiTheme="majorHAnsi"/>
          <w:bCs/>
          <w:iCs/>
          <w:sz w:val="20"/>
          <w:szCs w:val="20"/>
        </w:rPr>
        <w:t>. It was proven by the increase of the students’ mean score from 4</w:t>
      </w:r>
      <w:r w:rsidR="00843C67" w:rsidRPr="00381E0B">
        <w:rPr>
          <w:rFonts w:asciiTheme="majorHAnsi" w:hAnsiTheme="majorHAnsi"/>
          <w:bCs/>
          <w:iCs/>
          <w:sz w:val="20"/>
          <w:szCs w:val="20"/>
        </w:rPr>
        <w:t>1</w:t>
      </w:r>
      <w:r w:rsidRPr="00381E0B">
        <w:rPr>
          <w:rFonts w:asciiTheme="majorHAnsi" w:hAnsiTheme="majorHAnsi"/>
          <w:bCs/>
          <w:iCs/>
          <w:sz w:val="20"/>
          <w:szCs w:val="20"/>
        </w:rPr>
        <w:t>.</w:t>
      </w:r>
      <w:r w:rsidR="00843C67" w:rsidRPr="00381E0B">
        <w:rPr>
          <w:rFonts w:asciiTheme="majorHAnsi" w:hAnsiTheme="majorHAnsi"/>
          <w:bCs/>
          <w:iCs/>
          <w:sz w:val="20"/>
          <w:szCs w:val="20"/>
        </w:rPr>
        <w:t>16</w:t>
      </w:r>
      <w:r w:rsidRPr="00381E0B">
        <w:rPr>
          <w:rFonts w:asciiTheme="majorHAnsi" w:hAnsiTheme="majorHAnsi"/>
          <w:bCs/>
          <w:iCs/>
          <w:sz w:val="20"/>
          <w:szCs w:val="20"/>
        </w:rPr>
        <w:t xml:space="preserve"> in pre-test to </w:t>
      </w:r>
      <w:r w:rsidR="00843C67" w:rsidRPr="00381E0B">
        <w:rPr>
          <w:rFonts w:asciiTheme="majorHAnsi" w:hAnsiTheme="majorHAnsi"/>
          <w:bCs/>
          <w:iCs/>
          <w:sz w:val="20"/>
          <w:szCs w:val="20"/>
        </w:rPr>
        <w:t>46.21</w:t>
      </w:r>
      <w:r w:rsidRPr="00381E0B">
        <w:rPr>
          <w:rFonts w:asciiTheme="majorHAnsi" w:hAnsiTheme="majorHAnsi"/>
          <w:bCs/>
          <w:iCs/>
          <w:sz w:val="20"/>
          <w:szCs w:val="20"/>
        </w:rPr>
        <w:t xml:space="preserve"> in cycle 1, and 4</w:t>
      </w:r>
      <w:r w:rsidR="00843C67" w:rsidRPr="00381E0B">
        <w:rPr>
          <w:rFonts w:asciiTheme="majorHAnsi" w:hAnsiTheme="majorHAnsi"/>
          <w:bCs/>
          <w:iCs/>
          <w:sz w:val="20"/>
          <w:szCs w:val="20"/>
        </w:rPr>
        <w:t>8</w:t>
      </w:r>
      <w:r w:rsidR="005B5379" w:rsidRPr="00381E0B">
        <w:rPr>
          <w:rFonts w:asciiTheme="majorHAnsi" w:hAnsiTheme="majorHAnsi"/>
          <w:bCs/>
          <w:iCs/>
          <w:sz w:val="20"/>
          <w:szCs w:val="20"/>
        </w:rPr>
        <w:t>.</w:t>
      </w:r>
      <w:r w:rsidR="00843C67" w:rsidRPr="00381E0B">
        <w:rPr>
          <w:rFonts w:asciiTheme="majorHAnsi" w:hAnsiTheme="majorHAnsi"/>
          <w:bCs/>
          <w:iCs/>
          <w:sz w:val="20"/>
          <w:szCs w:val="20"/>
        </w:rPr>
        <w:t>98</w:t>
      </w:r>
      <w:r w:rsidRPr="00381E0B">
        <w:rPr>
          <w:rFonts w:asciiTheme="majorHAnsi" w:hAnsiTheme="majorHAnsi"/>
          <w:bCs/>
          <w:iCs/>
          <w:sz w:val="20"/>
          <w:szCs w:val="20"/>
        </w:rPr>
        <w:t xml:space="preserve"> in cycle 2, although the results of the research were just a little bit improvement. </w:t>
      </w:r>
      <w:r w:rsidR="008A344C" w:rsidRPr="00381E0B">
        <w:rPr>
          <w:rFonts w:asciiTheme="majorHAnsi" w:hAnsiTheme="majorHAnsi"/>
          <w:bCs/>
          <w:iCs/>
          <w:sz w:val="20"/>
          <w:szCs w:val="20"/>
        </w:rPr>
        <w:t>It</w:t>
      </w:r>
      <w:r w:rsidRPr="00381E0B">
        <w:rPr>
          <w:rFonts w:asciiTheme="majorHAnsi" w:hAnsiTheme="majorHAnsi"/>
          <w:bCs/>
          <w:iCs/>
          <w:sz w:val="20"/>
          <w:szCs w:val="20"/>
        </w:rPr>
        <w:t xml:space="preserve"> could be concluded that the use of </w:t>
      </w:r>
      <w:r w:rsidR="00BB5A9F" w:rsidRPr="00381E0B">
        <w:rPr>
          <w:rFonts w:asciiTheme="majorHAnsi" w:hAnsiTheme="majorHAnsi"/>
          <w:bCs/>
          <w:iCs/>
          <w:sz w:val="20"/>
          <w:szCs w:val="20"/>
        </w:rPr>
        <w:t>“</w:t>
      </w:r>
      <w:r w:rsidR="00843C67" w:rsidRPr="00381E0B">
        <w:rPr>
          <w:rFonts w:asciiTheme="majorHAnsi" w:hAnsiTheme="majorHAnsi"/>
          <w:bCs/>
          <w:iCs/>
          <w:sz w:val="20"/>
          <w:szCs w:val="20"/>
        </w:rPr>
        <w:t xml:space="preserve">Snakes and </w:t>
      </w:r>
      <w:r w:rsidR="00280B75" w:rsidRPr="00381E0B">
        <w:rPr>
          <w:rFonts w:asciiTheme="majorHAnsi" w:hAnsiTheme="majorHAnsi"/>
          <w:bCs/>
          <w:iCs/>
          <w:sz w:val="20"/>
          <w:szCs w:val="20"/>
        </w:rPr>
        <w:t>Ladders” has</w:t>
      </w:r>
      <w:r w:rsidRPr="00381E0B">
        <w:rPr>
          <w:rFonts w:asciiTheme="majorHAnsi" w:hAnsiTheme="majorHAnsi"/>
          <w:bCs/>
          <w:iCs/>
          <w:sz w:val="20"/>
          <w:szCs w:val="20"/>
        </w:rPr>
        <w:t xml:space="preserve"> proven to be an effective way in teaching-learning of </w:t>
      </w:r>
      <w:r w:rsidR="00D64BFA" w:rsidRPr="00381E0B">
        <w:rPr>
          <w:rFonts w:asciiTheme="majorHAnsi" w:hAnsiTheme="majorHAnsi"/>
          <w:bCs/>
          <w:iCs/>
          <w:sz w:val="20"/>
          <w:szCs w:val="20"/>
        </w:rPr>
        <w:t xml:space="preserve">Speaking Skill on Second Semester of English Study Program at STAIN </w:t>
      </w:r>
      <w:proofErr w:type="spellStart"/>
      <w:r w:rsidR="00D64BFA" w:rsidRPr="00381E0B">
        <w:rPr>
          <w:rFonts w:asciiTheme="majorHAnsi" w:hAnsiTheme="majorHAnsi"/>
          <w:bCs/>
          <w:iCs/>
          <w:sz w:val="20"/>
          <w:szCs w:val="20"/>
        </w:rPr>
        <w:t>Bengkalis</w:t>
      </w:r>
      <w:proofErr w:type="spellEnd"/>
      <w:r w:rsidRPr="00381E0B">
        <w:rPr>
          <w:rFonts w:asciiTheme="majorHAnsi" w:hAnsiTheme="majorHAnsi"/>
          <w:bCs/>
          <w:iCs/>
          <w:sz w:val="20"/>
          <w:szCs w:val="20"/>
        </w:rPr>
        <w:t>.</w:t>
      </w:r>
    </w:p>
    <w:p w:rsidR="00381E0B" w:rsidRPr="00381E0B" w:rsidRDefault="00381E0B" w:rsidP="00D40C64">
      <w:pPr>
        <w:pStyle w:val="NoSpacing"/>
        <w:ind w:left="284" w:right="332"/>
        <w:jc w:val="both"/>
        <w:rPr>
          <w:rFonts w:asciiTheme="majorHAnsi" w:hAnsiTheme="majorHAnsi"/>
          <w:bCs/>
          <w:iCs/>
          <w:sz w:val="20"/>
          <w:szCs w:val="20"/>
        </w:rPr>
      </w:pPr>
    </w:p>
    <w:p w:rsidR="005D55F1" w:rsidRPr="00381E0B" w:rsidRDefault="005D55F1" w:rsidP="00D40C64">
      <w:pPr>
        <w:ind w:left="284" w:right="332"/>
        <w:jc w:val="both"/>
        <w:rPr>
          <w:rFonts w:asciiTheme="majorHAnsi" w:hAnsiTheme="majorHAnsi"/>
          <w:bCs/>
          <w:iCs/>
          <w:sz w:val="20"/>
          <w:szCs w:val="20"/>
        </w:rPr>
      </w:pPr>
      <w:r w:rsidRPr="00381E0B">
        <w:rPr>
          <w:rFonts w:asciiTheme="majorHAnsi" w:hAnsiTheme="majorHAnsi"/>
          <w:bCs/>
          <w:iCs/>
          <w:sz w:val="20"/>
          <w:szCs w:val="20"/>
        </w:rPr>
        <w:t xml:space="preserve">Keyword: </w:t>
      </w:r>
      <w:r w:rsidR="00D64BFA" w:rsidRPr="00381E0B">
        <w:rPr>
          <w:rFonts w:asciiTheme="majorHAnsi" w:hAnsiTheme="majorHAnsi"/>
          <w:bCs/>
          <w:iCs/>
          <w:sz w:val="20"/>
          <w:szCs w:val="20"/>
        </w:rPr>
        <w:t>Speaking Skill</w:t>
      </w:r>
      <w:r w:rsidRPr="00381E0B">
        <w:rPr>
          <w:rFonts w:asciiTheme="majorHAnsi" w:hAnsiTheme="majorHAnsi"/>
          <w:bCs/>
          <w:iCs/>
          <w:sz w:val="20"/>
          <w:szCs w:val="20"/>
        </w:rPr>
        <w:t xml:space="preserve">, </w:t>
      </w:r>
      <w:r w:rsidR="00B77F23" w:rsidRPr="00381E0B">
        <w:rPr>
          <w:rFonts w:asciiTheme="majorHAnsi" w:hAnsiTheme="majorHAnsi"/>
          <w:bCs/>
          <w:iCs/>
          <w:sz w:val="20"/>
          <w:szCs w:val="20"/>
        </w:rPr>
        <w:t>Snakes and Ladders</w:t>
      </w:r>
    </w:p>
    <w:p w:rsidR="005D55F1" w:rsidRPr="00381E0B" w:rsidRDefault="005D55F1" w:rsidP="00D40C64">
      <w:pPr>
        <w:pStyle w:val="NoSpacing"/>
        <w:rPr>
          <w:rFonts w:asciiTheme="majorHAnsi" w:hAnsiTheme="majorHAnsi"/>
          <w:bCs/>
          <w:iCs/>
          <w:sz w:val="20"/>
          <w:szCs w:val="20"/>
        </w:rPr>
      </w:pPr>
    </w:p>
    <w:p w:rsidR="00E31D4E" w:rsidRPr="00280B75" w:rsidRDefault="00E31D4E" w:rsidP="00D40C64">
      <w:pPr>
        <w:pStyle w:val="NoSpacing"/>
        <w:rPr>
          <w:rFonts w:asciiTheme="majorHAnsi" w:hAnsiTheme="majorHAnsi"/>
          <w:b/>
        </w:rPr>
      </w:pPr>
    </w:p>
    <w:p w:rsidR="00407E48" w:rsidRPr="00280B75" w:rsidRDefault="00407E48" w:rsidP="00407E48">
      <w:pPr>
        <w:pStyle w:val="NoSpacing"/>
        <w:rPr>
          <w:rFonts w:asciiTheme="majorHAnsi" w:hAnsiTheme="majorHAnsi"/>
          <w:b/>
        </w:rPr>
        <w:sectPr w:rsidR="00407E48" w:rsidRPr="00280B75" w:rsidSect="00B77F23">
          <w:pgSz w:w="12240" w:h="15840"/>
          <w:pgMar w:top="1985" w:right="1418" w:bottom="1418" w:left="2268" w:header="720" w:footer="720" w:gutter="0"/>
          <w:pgNumType w:start="1"/>
          <w:cols w:space="720"/>
          <w:docGrid w:linePitch="360"/>
        </w:sectPr>
      </w:pPr>
    </w:p>
    <w:p w:rsidR="005130CC" w:rsidRPr="00381E0B" w:rsidRDefault="005130CC" w:rsidP="00280B75">
      <w:pPr>
        <w:pStyle w:val="NoSpacing"/>
        <w:rPr>
          <w:rFonts w:asciiTheme="majorHAnsi" w:hAnsiTheme="majorHAnsi"/>
          <w:b/>
          <w:sz w:val="22"/>
          <w:szCs w:val="22"/>
        </w:rPr>
      </w:pPr>
      <w:r w:rsidRPr="00381E0B">
        <w:rPr>
          <w:rFonts w:asciiTheme="majorHAnsi" w:hAnsiTheme="majorHAnsi"/>
          <w:b/>
          <w:sz w:val="22"/>
          <w:szCs w:val="22"/>
        </w:rPr>
        <w:t>Introduction</w:t>
      </w:r>
    </w:p>
    <w:p w:rsidR="00423425" w:rsidRPr="00381E0B" w:rsidRDefault="00423425" w:rsidP="00280B75">
      <w:pPr>
        <w:pStyle w:val="NoSpacing"/>
        <w:jc w:val="both"/>
        <w:rPr>
          <w:rFonts w:asciiTheme="majorHAnsi" w:hAnsiTheme="majorHAnsi"/>
          <w:sz w:val="22"/>
          <w:szCs w:val="22"/>
        </w:rPr>
      </w:pPr>
    </w:p>
    <w:p w:rsidR="00423425" w:rsidRPr="00381E0B" w:rsidRDefault="00423425" w:rsidP="00423425">
      <w:pPr>
        <w:pStyle w:val="NoSpacing"/>
        <w:ind w:firstLine="720"/>
        <w:jc w:val="both"/>
        <w:rPr>
          <w:rFonts w:asciiTheme="majorHAnsi" w:hAnsiTheme="majorHAnsi"/>
          <w:sz w:val="22"/>
          <w:szCs w:val="22"/>
        </w:rPr>
      </w:pPr>
      <w:r w:rsidRPr="00381E0B">
        <w:rPr>
          <w:rFonts w:asciiTheme="majorHAnsi" w:hAnsiTheme="majorHAnsi"/>
          <w:sz w:val="22"/>
          <w:szCs w:val="22"/>
        </w:rPr>
        <w:t xml:space="preserve">Language is a means of communication. People cannot convey their ideas and feeling without language. There are two kinds of language skills; productive skills and receptive skills. The productive skills are writing and speaking, and the receptive skills are reading and listening. In relation with teaching and learning process, one of those skills which have to be mastered by the students is speaking. </w:t>
      </w:r>
    </w:p>
    <w:p w:rsidR="00423425" w:rsidRPr="00381E0B" w:rsidRDefault="00423425" w:rsidP="00423425">
      <w:pPr>
        <w:pStyle w:val="NoSpacing"/>
        <w:ind w:firstLine="708"/>
        <w:jc w:val="both"/>
        <w:rPr>
          <w:rFonts w:asciiTheme="majorHAnsi" w:hAnsiTheme="majorHAnsi"/>
          <w:sz w:val="22"/>
          <w:szCs w:val="22"/>
        </w:rPr>
      </w:pPr>
      <w:r w:rsidRPr="00381E0B">
        <w:rPr>
          <w:rFonts w:asciiTheme="majorHAnsi" w:hAnsiTheme="majorHAnsi"/>
          <w:sz w:val="22"/>
          <w:szCs w:val="22"/>
        </w:rPr>
        <w:t xml:space="preserve">According to </w:t>
      </w:r>
      <w:proofErr w:type="spellStart"/>
      <w:r w:rsidRPr="00381E0B">
        <w:rPr>
          <w:rFonts w:asciiTheme="majorHAnsi" w:hAnsiTheme="majorHAnsi"/>
          <w:sz w:val="22"/>
          <w:szCs w:val="22"/>
        </w:rPr>
        <w:t>Luoma</w:t>
      </w:r>
      <w:proofErr w:type="spellEnd"/>
      <w:r w:rsidRPr="00381E0B">
        <w:rPr>
          <w:rFonts w:asciiTheme="majorHAnsi" w:hAnsiTheme="majorHAnsi"/>
          <w:sz w:val="22"/>
          <w:szCs w:val="22"/>
        </w:rPr>
        <w:t xml:space="preserve"> (2004: 20) teaching and testing experts often talk about speaking as a technical term to refer to one of several skills those language learners should develop and have. In this case, they should be able to speak with others such as classmates and teachers. Speaking is very important for students in learning a language because someone purposes in learning a language is to be able to communicate the language. Brown (1994) in </w:t>
      </w:r>
      <w:proofErr w:type="spellStart"/>
      <w:r w:rsidRPr="00381E0B">
        <w:rPr>
          <w:rFonts w:asciiTheme="majorHAnsi" w:hAnsiTheme="majorHAnsi"/>
          <w:sz w:val="22"/>
          <w:szCs w:val="22"/>
        </w:rPr>
        <w:t>Celce</w:t>
      </w:r>
      <w:proofErr w:type="spellEnd"/>
      <w:r w:rsidRPr="00381E0B">
        <w:rPr>
          <w:rFonts w:asciiTheme="majorHAnsi" w:hAnsiTheme="majorHAnsi"/>
          <w:sz w:val="22"/>
          <w:szCs w:val="22"/>
        </w:rPr>
        <w:t xml:space="preserve"> and Murcia (2001: 103) mentions that there are a number of features that make speaking challenging as a language skill. He describes that fluent speech contain reduced forms such as constructions, vowel reduction, and elision by which learner who are </w:t>
      </w:r>
      <w:r w:rsidRPr="00381E0B">
        <w:rPr>
          <w:rFonts w:asciiTheme="majorHAnsi" w:hAnsiTheme="majorHAnsi"/>
          <w:sz w:val="22"/>
          <w:szCs w:val="22"/>
        </w:rPr>
        <w:lastRenderedPageBreak/>
        <w:t>not exposed and do not get sufficient practice with them will retain their rather formal-sounding full form. He also states that learners should also recognize and acquire slang and idiom, beside stress, rhythm, intonation in speech. Fail in having those aspects in speaking, he utters, learners will produce sound bookish in their speech.</w:t>
      </w:r>
    </w:p>
    <w:p w:rsidR="00423425" w:rsidRPr="00381E0B" w:rsidRDefault="00423425" w:rsidP="00423425">
      <w:pPr>
        <w:pStyle w:val="NoSpacing"/>
        <w:ind w:firstLine="708"/>
        <w:jc w:val="both"/>
        <w:rPr>
          <w:rFonts w:asciiTheme="majorHAnsi" w:hAnsiTheme="majorHAnsi"/>
          <w:sz w:val="22"/>
          <w:szCs w:val="22"/>
        </w:rPr>
      </w:pPr>
      <w:r w:rsidRPr="00381E0B">
        <w:rPr>
          <w:rFonts w:asciiTheme="majorHAnsi" w:hAnsiTheme="majorHAnsi"/>
          <w:sz w:val="22"/>
          <w:szCs w:val="22"/>
        </w:rPr>
        <w:t>In teaching speaking, lecturer/teacher should be able to guide students into learning situation in order to enable them to master it because speaking is the key of communication. Therefore, the lecturer’s position with his or her ability, readiness, and proficiency are also useful for the students. Students need to recognize that speaking involves some components, such as pronunciation, grammar, vocabulary, interaction, turn taking, and rate of speech. Every student must learn those components, because both of parts have an important role to the others to have good proficiency. Learning one of the components must be supported by learning the others.</w:t>
      </w:r>
    </w:p>
    <w:p w:rsidR="00423425" w:rsidRPr="00381E0B" w:rsidRDefault="00423425" w:rsidP="00423425">
      <w:pPr>
        <w:pStyle w:val="NoSpacing"/>
        <w:ind w:firstLine="720"/>
        <w:jc w:val="both"/>
        <w:rPr>
          <w:rFonts w:asciiTheme="majorHAnsi" w:hAnsiTheme="majorHAnsi"/>
          <w:sz w:val="22"/>
          <w:szCs w:val="22"/>
        </w:rPr>
      </w:pPr>
      <w:r w:rsidRPr="00381E0B">
        <w:rPr>
          <w:rFonts w:asciiTheme="majorHAnsi" w:hAnsiTheme="majorHAnsi"/>
          <w:sz w:val="22"/>
          <w:szCs w:val="22"/>
        </w:rPr>
        <w:t xml:space="preserve">To improve the </w:t>
      </w:r>
      <w:r w:rsidR="00AE41FA" w:rsidRPr="00381E0B">
        <w:rPr>
          <w:rFonts w:asciiTheme="majorHAnsi" w:hAnsiTheme="majorHAnsi"/>
          <w:sz w:val="22"/>
          <w:szCs w:val="22"/>
        </w:rPr>
        <w:t>speaking skill</w:t>
      </w:r>
      <w:r w:rsidRPr="00381E0B">
        <w:rPr>
          <w:rFonts w:asciiTheme="majorHAnsi" w:hAnsiTheme="majorHAnsi"/>
          <w:sz w:val="22"/>
          <w:szCs w:val="22"/>
        </w:rPr>
        <w:t>, there are many methods</w:t>
      </w:r>
      <w:r w:rsidR="00AE41FA" w:rsidRPr="00381E0B">
        <w:rPr>
          <w:rFonts w:asciiTheme="majorHAnsi" w:hAnsiTheme="majorHAnsi"/>
          <w:sz w:val="22"/>
          <w:szCs w:val="22"/>
        </w:rPr>
        <w:t xml:space="preserve"> or techniques</w:t>
      </w:r>
      <w:r w:rsidRPr="00381E0B">
        <w:rPr>
          <w:rFonts w:asciiTheme="majorHAnsi" w:hAnsiTheme="majorHAnsi"/>
          <w:sz w:val="22"/>
          <w:szCs w:val="22"/>
        </w:rPr>
        <w:t xml:space="preserve"> which can be applied. One of them is </w:t>
      </w:r>
      <w:r w:rsidR="00AE41FA" w:rsidRPr="00381E0B">
        <w:rPr>
          <w:rFonts w:asciiTheme="majorHAnsi" w:hAnsiTheme="majorHAnsi"/>
          <w:sz w:val="22"/>
          <w:szCs w:val="22"/>
        </w:rPr>
        <w:t>Snakes and Ladders</w:t>
      </w:r>
      <w:r w:rsidRPr="00381E0B">
        <w:rPr>
          <w:rFonts w:asciiTheme="majorHAnsi" w:hAnsiTheme="majorHAnsi"/>
          <w:sz w:val="22"/>
          <w:szCs w:val="22"/>
        </w:rPr>
        <w:t xml:space="preserve">. </w:t>
      </w:r>
      <w:proofErr w:type="spellStart"/>
      <w:r w:rsidR="00AE41FA" w:rsidRPr="00381E0B">
        <w:rPr>
          <w:rFonts w:asciiTheme="majorHAnsi" w:hAnsiTheme="majorHAnsi"/>
          <w:sz w:val="22"/>
          <w:szCs w:val="22"/>
        </w:rPr>
        <w:t>Kusrini</w:t>
      </w:r>
      <w:proofErr w:type="spellEnd"/>
      <w:r w:rsidR="00AE41FA" w:rsidRPr="00381E0B">
        <w:rPr>
          <w:rFonts w:asciiTheme="majorHAnsi" w:hAnsiTheme="majorHAnsi"/>
          <w:sz w:val="22"/>
          <w:szCs w:val="22"/>
        </w:rPr>
        <w:t xml:space="preserve"> (2012;4)</w:t>
      </w:r>
      <w:r w:rsidRPr="00381E0B">
        <w:rPr>
          <w:rFonts w:asciiTheme="majorHAnsi" w:hAnsiTheme="majorHAnsi"/>
          <w:sz w:val="22"/>
          <w:szCs w:val="22"/>
        </w:rPr>
        <w:t xml:space="preserve"> states that </w:t>
      </w:r>
      <w:r w:rsidR="00AE41FA" w:rsidRPr="00381E0B">
        <w:rPr>
          <w:rFonts w:asciiTheme="majorHAnsi" w:hAnsiTheme="majorHAnsi"/>
          <w:sz w:val="22"/>
          <w:szCs w:val="22"/>
        </w:rPr>
        <w:t>Snakes and Ladders board game facilitates them to learn about counting, life, interaction, and socialization in speaking</w:t>
      </w:r>
      <w:r w:rsidRPr="00381E0B">
        <w:rPr>
          <w:rFonts w:asciiTheme="majorHAnsi" w:hAnsiTheme="majorHAnsi"/>
          <w:sz w:val="22"/>
          <w:szCs w:val="22"/>
        </w:rPr>
        <w:t>.</w:t>
      </w:r>
    </w:p>
    <w:p w:rsidR="00280B75" w:rsidRPr="00381E0B" w:rsidRDefault="00280B75" w:rsidP="00423425">
      <w:pPr>
        <w:pStyle w:val="NoSpacing"/>
        <w:ind w:firstLine="720"/>
        <w:jc w:val="both"/>
        <w:rPr>
          <w:rFonts w:asciiTheme="majorHAnsi" w:hAnsiTheme="majorHAnsi"/>
          <w:sz w:val="22"/>
          <w:szCs w:val="22"/>
        </w:rPr>
      </w:pPr>
    </w:p>
    <w:p w:rsidR="005130CC" w:rsidRPr="00381E0B" w:rsidRDefault="005130CC" w:rsidP="00D40C64">
      <w:pPr>
        <w:pStyle w:val="NoSpacing"/>
        <w:ind w:left="426"/>
        <w:rPr>
          <w:rFonts w:asciiTheme="majorHAnsi" w:hAnsiTheme="majorHAnsi"/>
          <w:sz w:val="22"/>
          <w:szCs w:val="22"/>
        </w:rPr>
      </w:pPr>
    </w:p>
    <w:p w:rsidR="005130CC" w:rsidRPr="00381E0B" w:rsidRDefault="0046409B" w:rsidP="00280B75">
      <w:pPr>
        <w:pStyle w:val="NoSpacing"/>
        <w:rPr>
          <w:rFonts w:asciiTheme="majorHAnsi" w:hAnsiTheme="majorHAnsi"/>
          <w:b/>
          <w:sz w:val="22"/>
          <w:szCs w:val="22"/>
        </w:rPr>
      </w:pPr>
      <w:r w:rsidRPr="00381E0B">
        <w:rPr>
          <w:rFonts w:asciiTheme="majorHAnsi" w:hAnsiTheme="majorHAnsi"/>
          <w:b/>
          <w:sz w:val="22"/>
          <w:szCs w:val="22"/>
        </w:rPr>
        <w:t>Literature Review</w:t>
      </w:r>
    </w:p>
    <w:p w:rsidR="005130CC" w:rsidRPr="00381E0B" w:rsidRDefault="005130CC" w:rsidP="00D40C64">
      <w:pPr>
        <w:pStyle w:val="NoSpacing"/>
        <w:numPr>
          <w:ilvl w:val="0"/>
          <w:numId w:val="2"/>
        </w:numPr>
        <w:ind w:left="426"/>
        <w:rPr>
          <w:rFonts w:asciiTheme="majorHAnsi" w:hAnsiTheme="majorHAnsi"/>
          <w:sz w:val="22"/>
          <w:szCs w:val="22"/>
        </w:rPr>
      </w:pPr>
      <w:r w:rsidRPr="00381E0B">
        <w:rPr>
          <w:rFonts w:asciiTheme="majorHAnsi" w:hAnsiTheme="majorHAnsi"/>
          <w:sz w:val="22"/>
          <w:szCs w:val="22"/>
        </w:rPr>
        <w:t>Speaking</w:t>
      </w:r>
    </w:p>
    <w:p w:rsidR="005130CC" w:rsidRPr="00381E0B" w:rsidRDefault="005130CC" w:rsidP="00035380">
      <w:pPr>
        <w:pStyle w:val="NoSpacing"/>
        <w:ind w:firstLine="564"/>
        <w:jc w:val="both"/>
        <w:rPr>
          <w:rFonts w:asciiTheme="majorHAnsi" w:hAnsiTheme="majorHAnsi"/>
          <w:sz w:val="22"/>
          <w:szCs w:val="22"/>
        </w:rPr>
      </w:pPr>
      <w:r w:rsidRPr="00381E0B">
        <w:rPr>
          <w:rFonts w:asciiTheme="majorHAnsi" w:hAnsiTheme="majorHAnsi"/>
          <w:sz w:val="22"/>
          <w:szCs w:val="22"/>
        </w:rPr>
        <w:t xml:space="preserve">According to Brown (1994: 29), communicative competence is the goal of a language classroom. It can be </w:t>
      </w:r>
      <w:r w:rsidR="00035380" w:rsidRPr="00381E0B">
        <w:rPr>
          <w:rFonts w:asciiTheme="majorHAnsi" w:hAnsiTheme="majorHAnsi"/>
          <w:sz w:val="22"/>
          <w:szCs w:val="22"/>
        </w:rPr>
        <w:t xml:space="preserve">inferred </w:t>
      </w:r>
      <w:r w:rsidRPr="00381E0B">
        <w:rPr>
          <w:rFonts w:asciiTheme="majorHAnsi" w:hAnsiTheme="majorHAnsi"/>
          <w:sz w:val="22"/>
          <w:szCs w:val="22"/>
        </w:rPr>
        <w:t>that speaking such a communicative competence as a goal of language learning includes social context.</w:t>
      </w:r>
      <w:r w:rsidR="00E24E17" w:rsidRPr="00381E0B">
        <w:rPr>
          <w:rFonts w:asciiTheme="majorHAnsi" w:hAnsiTheme="majorHAnsi"/>
          <w:sz w:val="22"/>
          <w:szCs w:val="22"/>
        </w:rPr>
        <w:t xml:space="preserve"> </w:t>
      </w:r>
      <w:r w:rsidR="00280B75" w:rsidRPr="00381E0B">
        <w:rPr>
          <w:rFonts w:asciiTheme="majorHAnsi" w:hAnsiTheme="majorHAnsi"/>
          <w:sz w:val="22"/>
          <w:szCs w:val="22"/>
        </w:rPr>
        <w:t>Besides</w:t>
      </w:r>
      <w:r w:rsidR="00E24E17" w:rsidRPr="00381E0B">
        <w:rPr>
          <w:rFonts w:asciiTheme="majorHAnsi" w:hAnsiTheme="majorHAnsi"/>
          <w:sz w:val="22"/>
          <w:szCs w:val="22"/>
        </w:rPr>
        <w:t xml:space="preserve"> that, Nunan (2013) in </w:t>
      </w:r>
      <w:proofErr w:type="spellStart"/>
      <w:r w:rsidR="00E24E17" w:rsidRPr="00381E0B">
        <w:rPr>
          <w:rFonts w:asciiTheme="majorHAnsi" w:hAnsiTheme="majorHAnsi"/>
          <w:sz w:val="22"/>
          <w:szCs w:val="22"/>
        </w:rPr>
        <w:t>Pratama</w:t>
      </w:r>
      <w:proofErr w:type="spellEnd"/>
      <w:r w:rsidR="00E24E17" w:rsidRPr="00381E0B">
        <w:rPr>
          <w:rFonts w:asciiTheme="majorHAnsi" w:hAnsiTheme="majorHAnsi"/>
          <w:sz w:val="22"/>
          <w:szCs w:val="22"/>
        </w:rPr>
        <w:t xml:space="preserve"> and </w:t>
      </w:r>
      <w:proofErr w:type="spellStart"/>
      <w:r w:rsidR="00E24E17" w:rsidRPr="00381E0B">
        <w:rPr>
          <w:rFonts w:asciiTheme="majorHAnsi" w:hAnsiTheme="majorHAnsi"/>
          <w:sz w:val="22"/>
          <w:szCs w:val="22"/>
        </w:rPr>
        <w:t>Satria</w:t>
      </w:r>
      <w:proofErr w:type="spellEnd"/>
      <w:r w:rsidR="00E24E17" w:rsidRPr="00381E0B">
        <w:rPr>
          <w:rFonts w:asciiTheme="majorHAnsi" w:hAnsiTheme="majorHAnsi"/>
          <w:sz w:val="22"/>
          <w:szCs w:val="22"/>
        </w:rPr>
        <w:t xml:space="preserve"> (2016) defines that speaking is the productive oral skill, it consists of producing </w:t>
      </w:r>
      <w:proofErr w:type="spellStart"/>
      <w:r w:rsidR="00E24E17" w:rsidRPr="00381E0B">
        <w:rPr>
          <w:rFonts w:asciiTheme="majorHAnsi" w:hAnsiTheme="majorHAnsi"/>
          <w:sz w:val="22"/>
          <w:szCs w:val="22"/>
        </w:rPr>
        <w:t>sysmatic</w:t>
      </w:r>
      <w:proofErr w:type="spellEnd"/>
      <w:r w:rsidR="00E24E17" w:rsidRPr="00381E0B">
        <w:rPr>
          <w:rFonts w:asciiTheme="majorHAnsi" w:hAnsiTheme="majorHAnsi"/>
          <w:sz w:val="22"/>
          <w:szCs w:val="22"/>
        </w:rPr>
        <w:t xml:space="preserve"> verbal utterances to convey meaning.</w:t>
      </w:r>
      <w:r w:rsidR="00035380" w:rsidRPr="00381E0B">
        <w:rPr>
          <w:rFonts w:asciiTheme="majorHAnsi" w:hAnsiTheme="majorHAnsi"/>
          <w:sz w:val="22"/>
          <w:szCs w:val="22"/>
        </w:rPr>
        <w:t xml:space="preserve"> </w:t>
      </w:r>
      <w:proofErr w:type="spellStart"/>
      <w:r w:rsidRPr="00381E0B">
        <w:rPr>
          <w:rFonts w:asciiTheme="majorHAnsi" w:hAnsiTheme="majorHAnsi"/>
          <w:sz w:val="22"/>
          <w:szCs w:val="22"/>
        </w:rPr>
        <w:t>Thornbury</w:t>
      </w:r>
      <w:proofErr w:type="spellEnd"/>
      <w:r w:rsidRPr="00381E0B">
        <w:rPr>
          <w:rFonts w:asciiTheme="majorHAnsi" w:hAnsiTheme="majorHAnsi"/>
          <w:sz w:val="22"/>
          <w:szCs w:val="22"/>
        </w:rPr>
        <w:t xml:space="preserve"> (2005: 2-14) suggests various areas of speaking to describe different speaking events which have transactional and interpersonal functions. Transactional function refers to purpose of conveying information and facilitating the exchange of goods and services, whereas interpersonal function refers to all about maintaining and keeping good relations between people.</w:t>
      </w:r>
    </w:p>
    <w:p w:rsidR="005130CC" w:rsidRPr="00381E0B" w:rsidRDefault="005130CC" w:rsidP="00D40C64">
      <w:pPr>
        <w:pStyle w:val="NoSpacing"/>
        <w:ind w:firstLine="564"/>
        <w:jc w:val="both"/>
        <w:rPr>
          <w:rFonts w:asciiTheme="majorHAnsi" w:hAnsiTheme="majorHAnsi"/>
          <w:sz w:val="22"/>
          <w:szCs w:val="22"/>
        </w:rPr>
      </w:pPr>
      <w:r w:rsidRPr="00381E0B">
        <w:rPr>
          <w:rFonts w:asciiTheme="majorHAnsi" w:hAnsiTheme="majorHAnsi"/>
          <w:sz w:val="22"/>
          <w:szCs w:val="22"/>
        </w:rPr>
        <w:t>Brown (2007: 328) elaborates that skills in speaking involve micro-skills and macro-skills. They are micro and macro skill. Micro skill suggests the importance of focusing on both the forms of language and the functions of language. Macro skill is concerning about the individual processes in learning language.</w:t>
      </w:r>
    </w:p>
    <w:p w:rsidR="00B6596A" w:rsidRPr="00381E0B" w:rsidRDefault="00B6596A" w:rsidP="00035380">
      <w:pPr>
        <w:pStyle w:val="NoSpacing"/>
        <w:ind w:firstLine="720"/>
        <w:jc w:val="both"/>
        <w:rPr>
          <w:rFonts w:asciiTheme="majorHAnsi" w:hAnsiTheme="majorHAnsi"/>
          <w:sz w:val="22"/>
          <w:szCs w:val="22"/>
        </w:rPr>
      </w:pPr>
      <w:r w:rsidRPr="00381E0B">
        <w:rPr>
          <w:rFonts w:asciiTheme="majorHAnsi" w:hAnsiTheme="majorHAnsi"/>
          <w:sz w:val="22"/>
          <w:szCs w:val="22"/>
        </w:rPr>
        <w:t xml:space="preserve">The </w:t>
      </w:r>
      <w:r w:rsidR="00035380" w:rsidRPr="00381E0B">
        <w:rPr>
          <w:rFonts w:asciiTheme="majorHAnsi" w:hAnsiTheme="majorHAnsi"/>
          <w:sz w:val="22"/>
          <w:szCs w:val="22"/>
        </w:rPr>
        <w:t xml:space="preserve">objective </w:t>
      </w:r>
      <w:r w:rsidRPr="00381E0B">
        <w:rPr>
          <w:rFonts w:asciiTheme="majorHAnsi" w:hAnsiTheme="majorHAnsi"/>
          <w:sz w:val="22"/>
          <w:szCs w:val="22"/>
        </w:rPr>
        <w:t>of teaching speaking skills is communicative efficiency. Learners should be able to make themselves understood, using their current proficiency to the fullest. They should try to avoid confusion in the message due to faulty pronunciation, grammar, or vocabulary, and to observe the social and cultural rules that apply in each communication situation (http://www.nclrc.org/essentials/speaking/goalsspeak.htm). To help students develop communicative efficiency in speaking, instructors can use a balanced activities approach that combines language input, structured output, and communicative output.</w:t>
      </w:r>
      <w:r w:rsidR="00035380" w:rsidRPr="00381E0B">
        <w:rPr>
          <w:rFonts w:asciiTheme="majorHAnsi" w:hAnsiTheme="majorHAnsi"/>
          <w:sz w:val="22"/>
          <w:szCs w:val="22"/>
        </w:rPr>
        <w:t xml:space="preserve"> </w:t>
      </w:r>
      <w:r w:rsidRPr="00381E0B">
        <w:rPr>
          <w:rFonts w:asciiTheme="majorHAnsi" w:hAnsiTheme="majorHAnsi"/>
          <w:sz w:val="22"/>
          <w:szCs w:val="22"/>
        </w:rPr>
        <w:t>To find out the results of the treatment, assessment test will be given. Testing speaking can be done at the beginning and at the end of most language courses, as well as various times during the course itself the activities designed to test speaking are the same as the activities to practice speaking (</w:t>
      </w:r>
      <w:proofErr w:type="spellStart"/>
      <w:r w:rsidRPr="00381E0B">
        <w:rPr>
          <w:rFonts w:asciiTheme="majorHAnsi" w:hAnsiTheme="majorHAnsi"/>
          <w:sz w:val="22"/>
          <w:szCs w:val="22"/>
        </w:rPr>
        <w:t>Thornbury</w:t>
      </w:r>
      <w:proofErr w:type="spellEnd"/>
      <w:r w:rsidRPr="00381E0B">
        <w:rPr>
          <w:rFonts w:asciiTheme="majorHAnsi" w:hAnsiTheme="majorHAnsi"/>
          <w:sz w:val="22"/>
          <w:szCs w:val="22"/>
        </w:rPr>
        <w:t>, 2005: 124). The assessment can be done using a scoring rubric.</w:t>
      </w:r>
    </w:p>
    <w:p w:rsidR="00B6596A" w:rsidRPr="00381E0B" w:rsidRDefault="00B6596A" w:rsidP="00D40C64">
      <w:pPr>
        <w:pStyle w:val="NoSpacing"/>
        <w:tabs>
          <w:tab w:val="left" w:pos="5656"/>
        </w:tabs>
        <w:ind w:firstLine="720"/>
        <w:jc w:val="both"/>
        <w:rPr>
          <w:rFonts w:asciiTheme="majorHAnsi" w:hAnsiTheme="majorHAnsi"/>
          <w:sz w:val="22"/>
          <w:szCs w:val="22"/>
        </w:rPr>
      </w:pPr>
      <w:r w:rsidRPr="00381E0B">
        <w:rPr>
          <w:rFonts w:asciiTheme="majorHAnsi" w:hAnsiTheme="majorHAnsi"/>
          <w:sz w:val="22"/>
          <w:szCs w:val="22"/>
        </w:rPr>
        <w:t xml:space="preserve">A scoring rubric is a set of guidelines for applying performance criteria to evaluate the students' responses and performance which consists of verbal descriptions of the students' responses and performance (Linn and </w:t>
      </w:r>
      <w:proofErr w:type="spellStart"/>
      <w:r w:rsidRPr="00381E0B">
        <w:rPr>
          <w:rFonts w:asciiTheme="majorHAnsi" w:hAnsiTheme="majorHAnsi"/>
          <w:sz w:val="22"/>
          <w:szCs w:val="22"/>
        </w:rPr>
        <w:t>Groniund</w:t>
      </w:r>
      <w:proofErr w:type="spellEnd"/>
      <w:r w:rsidRPr="00381E0B">
        <w:rPr>
          <w:rFonts w:asciiTheme="majorHAnsi" w:hAnsiTheme="majorHAnsi"/>
          <w:sz w:val="22"/>
          <w:szCs w:val="22"/>
        </w:rPr>
        <w:t>, 2000; 270).</w:t>
      </w:r>
    </w:p>
    <w:p w:rsidR="00B6596A" w:rsidRPr="00381E0B" w:rsidRDefault="00B6596A" w:rsidP="00D40C64">
      <w:pPr>
        <w:pStyle w:val="NoSpacing"/>
        <w:tabs>
          <w:tab w:val="left" w:pos="5656"/>
        </w:tabs>
        <w:ind w:firstLine="720"/>
        <w:jc w:val="both"/>
        <w:rPr>
          <w:rFonts w:asciiTheme="majorHAnsi" w:hAnsiTheme="majorHAnsi"/>
          <w:sz w:val="22"/>
          <w:szCs w:val="22"/>
        </w:rPr>
      </w:pPr>
      <w:r w:rsidRPr="00381E0B">
        <w:rPr>
          <w:rFonts w:asciiTheme="majorHAnsi" w:hAnsiTheme="majorHAnsi"/>
          <w:sz w:val="22"/>
          <w:szCs w:val="22"/>
        </w:rPr>
        <w:lastRenderedPageBreak/>
        <w:t>In assessing speaking using a scoring rubric, they are a holistic scoring and an analytic scoring. The holistic scoring is a quick scoring in which students are scored based on an overall impression. The assessment involves more than one scorer. Then, the differences in scoring should be discussed and negotiated. The analytic scoring is a longer scoring but is more reliable and fairer. Here, students are scored based on a variety for criteria or categories.</w:t>
      </w:r>
    </w:p>
    <w:p w:rsidR="00B6596A" w:rsidRPr="00381E0B" w:rsidRDefault="00B6596A" w:rsidP="00D40C64">
      <w:pPr>
        <w:pStyle w:val="NoSpacing"/>
        <w:tabs>
          <w:tab w:val="left" w:pos="5656"/>
        </w:tabs>
        <w:ind w:firstLine="720"/>
        <w:jc w:val="both"/>
        <w:rPr>
          <w:rFonts w:asciiTheme="majorHAnsi" w:hAnsiTheme="majorHAnsi"/>
          <w:sz w:val="22"/>
          <w:szCs w:val="22"/>
        </w:rPr>
      </w:pPr>
      <w:r w:rsidRPr="00381E0B">
        <w:rPr>
          <w:rFonts w:asciiTheme="majorHAnsi" w:hAnsiTheme="majorHAnsi"/>
          <w:sz w:val="22"/>
          <w:szCs w:val="22"/>
        </w:rPr>
        <w:t>The assessment criteria or categories are: (1) grammar. Students are scored for their accuracy and appropriateness in using grammar; (2) vocabulary. Students are scored for their ability in using vocabularies or English equivalents in utterances or sentences; (3) pronunciation. The focus of assessment is on the accuracy of the students in pronouncing words with good intonation and stress; (4) fluency. Students are scored for their ability to perform speech fluently; (5) comprehension. The focus of assessment is on students' competence to comprehend other persons talking in simple descriptive or transactional text. (</w:t>
      </w:r>
      <w:proofErr w:type="spellStart"/>
      <w:r w:rsidRPr="00381E0B">
        <w:rPr>
          <w:rFonts w:asciiTheme="majorHAnsi" w:hAnsiTheme="majorHAnsi"/>
          <w:sz w:val="22"/>
          <w:szCs w:val="22"/>
        </w:rPr>
        <w:t>Thornbury</w:t>
      </w:r>
      <w:proofErr w:type="spellEnd"/>
      <w:r w:rsidRPr="00381E0B">
        <w:rPr>
          <w:rFonts w:asciiTheme="majorHAnsi" w:hAnsiTheme="majorHAnsi"/>
          <w:sz w:val="22"/>
          <w:szCs w:val="22"/>
        </w:rPr>
        <w:t>, 2005: 127).</w:t>
      </w:r>
    </w:p>
    <w:p w:rsidR="00760B9C" w:rsidRPr="00381E0B" w:rsidRDefault="00BB5A9F" w:rsidP="00D40C64">
      <w:pPr>
        <w:pStyle w:val="NoSpacing"/>
        <w:numPr>
          <w:ilvl w:val="0"/>
          <w:numId w:val="2"/>
        </w:numPr>
        <w:ind w:left="426"/>
        <w:rPr>
          <w:rFonts w:asciiTheme="majorHAnsi" w:hAnsiTheme="majorHAnsi"/>
          <w:sz w:val="22"/>
          <w:szCs w:val="22"/>
        </w:rPr>
      </w:pPr>
      <w:r w:rsidRPr="00381E0B">
        <w:rPr>
          <w:rFonts w:asciiTheme="majorHAnsi" w:hAnsiTheme="majorHAnsi"/>
          <w:sz w:val="22"/>
          <w:szCs w:val="22"/>
        </w:rPr>
        <w:t>Snakes and Ladders</w:t>
      </w:r>
      <w:r w:rsidR="00A94DD1" w:rsidRPr="00381E0B">
        <w:rPr>
          <w:rFonts w:asciiTheme="majorHAnsi" w:hAnsiTheme="majorHAnsi"/>
          <w:sz w:val="22"/>
          <w:szCs w:val="22"/>
        </w:rPr>
        <w:t xml:space="preserve"> Board Game</w:t>
      </w:r>
    </w:p>
    <w:p w:rsidR="00F830CC" w:rsidRPr="00381E0B" w:rsidRDefault="00E24E17" w:rsidP="00D40C64">
      <w:pPr>
        <w:pStyle w:val="NoSpacing"/>
        <w:ind w:firstLine="654"/>
        <w:jc w:val="both"/>
        <w:rPr>
          <w:rFonts w:asciiTheme="majorHAnsi" w:hAnsiTheme="majorHAnsi"/>
          <w:sz w:val="22"/>
          <w:szCs w:val="22"/>
        </w:rPr>
      </w:pPr>
      <w:r w:rsidRPr="00381E0B">
        <w:rPr>
          <w:rFonts w:asciiTheme="majorHAnsi" w:hAnsiTheme="majorHAnsi"/>
          <w:sz w:val="22"/>
          <w:szCs w:val="22"/>
        </w:rPr>
        <w:t xml:space="preserve">According to </w:t>
      </w:r>
      <w:proofErr w:type="spellStart"/>
      <w:r w:rsidRPr="00381E0B">
        <w:rPr>
          <w:rFonts w:asciiTheme="majorHAnsi" w:hAnsiTheme="majorHAnsi"/>
          <w:sz w:val="22"/>
          <w:szCs w:val="22"/>
        </w:rPr>
        <w:t>Salen</w:t>
      </w:r>
      <w:proofErr w:type="spellEnd"/>
      <w:r w:rsidRPr="00381E0B">
        <w:rPr>
          <w:rFonts w:asciiTheme="majorHAnsi" w:hAnsiTheme="majorHAnsi"/>
          <w:sz w:val="22"/>
          <w:szCs w:val="22"/>
        </w:rPr>
        <w:t xml:space="preserve"> and Zimmerman (2003) in </w:t>
      </w:r>
      <w:proofErr w:type="spellStart"/>
      <w:r w:rsidRPr="00381E0B">
        <w:rPr>
          <w:rFonts w:asciiTheme="majorHAnsi" w:hAnsiTheme="majorHAnsi"/>
          <w:sz w:val="22"/>
          <w:szCs w:val="22"/>
        </w:rPr>
        <w:t>Simbolon</w:t>
      </w:r>
      <w:proofErr w:type="spellEnd"/>
      <w:r w:rsidRPr="00381E0B">
        <w:rPr>
          <w:rFonts w:asciiTheme="majorHAnsi" w:hAnsiTheme="majorHAnsi"/>
          <w:sz w:val="22"/>
          <w:szCs w:val="22"/>
        </w:rPr>
        <w:t xml:space="preserve"> and </w:t>
      </w:r>
      <w:proofErr w:type="spellStart"/>
      <w:r w:rsidRPr="00381E0B">
        <w:rPr>
          <w:rFonts w:asciiTheme="majorHAnsi" w:hAnsiTheme="majorHAnsi"/>
          <w:sz w:val="22"/>
          <w:szCs w:val="22"/>
        </w:rPr>
        <w:t>Satria</w:t>
      </w:r>
      <w:proofErr w:type="spellEnd"/>
      <w:r w:rsidRPr="00381E0B">
        <w:rPr>
          <w:rFonts w:asciiTheme="majorHAnsi" w:hAnsiTheme="majorHAnsi"/>
          <w:sz w:val="22"/>
          <w:szCs w:val="22"/>
        </w:rPr>
        <w:t xml:space="preserve"> (2016) a game is a system in which players engage in an artificial conflict, defined by rules, that produces measurable results. </w:t>
      </w:r>
      <w:r w:rsidR="00F830CC" w:rsidRPr="00381E0B">
        <w:rPr>
          <w:rFonts w:asciiTheme="majorHAnsi" w:hAnsiTheme="majorHAnsi"/>
          <w:sz w:val="22"/>
          <w:szCs w:val="22"/>
        </w:rPr>
        <w:t>A board game is a game that can be easily modified by the game designer. The designer can create and modify the game according to the needs. The Snakes and Ladders board game is one kind of a board game that widely known by the people. It is a popular game that can facilitate the students to learn language. The Snakes and Ladders board game facilitates them to learn about counting, life, interaction, and socialization</w:t>
      </w:r>
      <w:r w:rsidR="0052456D" w:rsidRPr="00381E0B">
        <w:rPr>
          <w:rFonts w:asciiTheme="majorHAnsi" w:hAnsiTheme="majorHAnsi"/>
          <w:sz w:val="22"/>
          <w:szCs w:val="22"/>
        </w:rPr>
        <w:t xml:space="preserve"> in </w:t>
      </w:r>
      <w:r w:rsidR="00280B75" w:rsidRPr="00381E0B">
        <w:rPr>
          <w:rFonts w:asciiTheme="majorHAnsi" w:hAnsiTheme="majorHAnsi"/>
          <w:sz w:val="22"/>
          <w:szCs w:val="22"/>
        </w:rPr>
        <w:t>speaking</w:t>
      </w:r>
      <w:r w:rsidR="00F830CC" w:rsidRPr="00381E0B">
        <w:rPr>
          <w:rFonts w:asciiTheme="majorHAnsi" w:hAnsiTheme="majorHAnsi"/>
          <w:sz w:val="22"/>
          <w:szCs w:val="22"/>
        </w:rPr>
        <w:t xml:space="preserve"> (Kusrini,2012;4). A ladder provides a short cut to a square nearer the</w:t>
      </w:r>
      <w:r w:rsidR="000542AB" w:rsidRPr="00381E0B">
        <w:rPr>
          <w:rFonts w:asciiTheme="majorHAnsi" w:hAnsiTheme="majorHAnsi"/>
          <w:sz w:val="22"/>
          <w:szCs w:val="22"/>
        </w:rPr>
        <w:t xml:space="preserve"> “Finish” square and a snake obligates the players to return to a square nearer the “Start” square. In this game, the students can learn about up and down in life or about joys and troubles. The ladders represent “the up life and joy” while the existence of the snakes represent “the down in life or trouble” (</w:t>
      </w:r>
      <w:r w:rsidR="00A12636" w:rsidRPr="00381E0B">
        <w:rPr>
          <w:rFonts w:asciiTheme="majorHAnsi" w:hAnsiTheme="majorHAnsi"/>
          <w:sz w:val="22"/>
          <w:szCs w:val="22"/>
        </w:rPr>
        <w:t xml:space="preserve">Sari and </w:t>
      </w:r>
      <w:proofErr w:type="spellStart"/>
      <w:r w:rsidR="00A12636" w:rsidRPr="00381E0B">
        <w:rPr>
          <w:rFonts w:asciiTheme="majorHAnsi" w:hAnsiTheme="majorHAnsi"/>
          <w:sz w:val="22"/>
          <w:szCs w:val="22"/>
        </w:rPr>
        <w:t>Muni</w:t>
      </w:r>
      <w:r w:rsidR="000542AB" w:rsidRPr="00381E0B">
        <w:rPr>
          <w:rFonts w:asciiTheme="majorHAnsi" w:hAnsiTheme="majorHAnsi"/>
          <w:sz w:val="22"/>
          <w:szCs w:val="22"/>
        </w:rPr>
        <w:t>roh</w:t>
      </w:r>
      <w:proofErr w:type="spellEnd"/>
      <w:r w:rsidR="000542AB" w:rsidRPr="00381E0B">
        <w:rPr>
          <w:rFonts w:asciiTheme="majorHAnsi" w:hAnsiTheme="majorHAnsi"/>
          <w:sz w:val="22"/>
          <w:szCs w:val="22"/>
        </w:rPr>
        <w:t>, 2012).</w:t>
      </w:r>
    </w:p>
    <w:p w:rsidR="000542AB" w:rsidRPr="00381E0B" w:rsidRDefault="000542AB" w:rsidP="00D40C64">
      <w:pPr>
        <w:pStyle w:val="NoSpacing"/>
        <w:ind w:firstLine="654"/>
        <w:jc w:val="both"/>
        <w:rPr>
          <w:rFonts w:asciiTheme="majorHAnsi" w:hAnsiTheme="majorHAnsi"/>
          <w:sz w:val="22"/>
          <w:szCs w:val="22"/>
        </w:rPr>
      </w:pPr>
      <w:r w:rsidRPr="00381E0B">
        <w:rPr>
          <w:rFonts w:asciiTheme="majorHAnsi" w:hAnsiTheme="majorHAnsi"/>
          <w:sz w:val="22"/>
          <w:szCs w:val="22"/>
        </w:rPr>
        <w:t>There are some materials in playing the Snakes and Ladders board game. They are counters, dice, game board, and cards (</w:t>
      </w:r>
      <w:proofErr w:type="spellStart"/>
      <w:r w:rsidRPr="00381E0B">
        <w:rPr>
          <w:rFonts w:asciiTheme="majorHAnsi" w:hAnsiTheme="majorHAnsi"/>
          <w:sz w:val="22"/>
          <w:szCs w:val="22"/>
        </w:rPr>
        <w:t>Porenzo</w:t>
      </w:r>
      <w:proofErr w:type="spellEnd"/>
      <w:r w:rsidRPr="00381E0B">
        <w:rPr>
          <w:rFonts w:asciiTheme="majorHAnsi" w:hAnsiTheme="majorHAnsi"/>
          <w:sz w:val="22"/>
          <w:szCs w:val="22"/>
        </w:rPr>
        <w:t xml:space="preserve"> via </w:t>
      </w:r>
      <w:proofErr w:type="spellStart"/>
      <w:r w:rsidRPr="00381E0B">
        <w:rPr>
          <w:rFonts w:asciiTheme="majorHAnsi" w:hAnsiTheme="majorHAnsi"/>
          <w:sz w:val="22"/>
          <w:szCs w:val="22"/>
        </w:rPr>
        <w:t>Rahmawati</w:t>
      </w:r>
      <w:proofErr w:type="spellEnd"/>
      <w:r w:rsidRPr="00381E0B">
        <w:rPr>
          <w:rFonts w:asciiTheme="majorHAnsi" w:hAnsiTheme="majorHAnsi"/>
          <w:sz w:val="22"/>
          <w:szCs w:val="22"/>
        </w:rPr>
        <w:t xml:space="preserve">: 2012). The counter will be used as a marker for a player to be put on the board. The counter can be stone, seeds, plastics counters, or buttons. The dice is a small-six cube with one to six dots on its side. However, the researcher modified the dice into the six-cube with the one to four dots on its side. The dice will decide how many steps the players will move. The game board is where the players move the counter. The track of the game consists of some squares that start from “Start” and end on “Finish”. While playing the game, the players will find ladders and snakes. On </w:t>
      </w:r>
      <w:r w:rsidR="00280B75" w:rsidRPr="00381E0B">
        <w:rPr>
          <w:rFonts w:asciiTheme="majorHAnsi" w:hAnsiTheme="majorHAnsi"/>
          <w:sz w:val="22"/>
          <w:szCs w:val="22"/>
        </w:rPr>
        <w:t>each</w:t>
      </w:r>
      <w:r w:rsidRPr="00381E0B">
        <w:rPr>
          <w:rFonts w:asciiTheme="majorHAnsi" w:hAnsiTheme="majorHAnsi"/>
          <w:sz w:val="22"/>
          <w:szCs w:val="22"/>
        </w:rPr>
        <w:t xml:space="preserve"> square of the game they need to take a card containing clue or expression that they need to use. The one who reaches the “Finish” square is the winner.</w:t>
      </w:r>
    </w:p>
    <w:p w:rsidR="000542AB" w:rsidRPr="00381E0B" w:rsidRDefault="000542AB" w:rsidP="00D40C64">
      <w:pPr>
        <w:pStyle w:val="NoSpacing"/>
        <w:ind w:firstLine="654"/>
        <w:jc w:val="both"/>
        <w:rPr>
          <w:rFonts w:asciiTheme="majorHAnsi" w:hAnsiTheme="majorHAnsi"/>
          <w:sz w:val="22"/>
          <w:szCs w:val="22"/>
        </w:rPr>
      </w:pPr>
      <w:r w:rsidRPr="00381E0B">
        <w:rPr>
          <w:rFonts w:asciiTheme="majorHAnsi" w:hAnsiTheme="majorHAnsi"/>
          <w:sz w:val="22"/>
          <w:szCs w:val="22"/>
        </w:rPr>
        <w:t xml:space="preserve">The Snakes and Ladders board game for language teaching has the same rules with a regular Snakes and Ladders board game but in this </w:t>
      </w:r>
      <w:r w:rsidR="00280B75" w:rsidRPr="00381E0B">
        <w:rPr>
          <w:rFonts w:asciiTheme="majorHAnsi" w:hAnsiTheme="majorHAnsi"/>
          <w:sz w:val="22"/>
          <w:szCs w:val="22"/>
        </w:rPr>
        <w:t>game,</w:t>
      </w:r>
      <w:r w:rsidRPr="00381E0B">
        <w:rPr>
          <w:rFonts w:asciiTheme="majorHAnsi" w:hAnsiTheme="majorHAnsi"/>
          <w:sz w:val="22"/>
          <w:szCs w:val="22"/>
        </w:rPr>
        <w:t xml:space="preserve"> there are some modifications to make the students to be able to communicate using English. Below are the rules of the Snakes and Ladders board game </w:t>
      </w:r>
      <w:r w:rsidR="00843C67" w:rsidRPr="00381E0B">
        <w:rPr>
          <w:rFonts w:asciiTheme="majorHAnsi" w:hAnsiTheme="majorHAnsi"/>
          <w:sz w:val="22"/>
          <w:szCs w:val="22"/>
        </w:rPr>
        <w:t>based on</w:t>
      </w:r>
      <w:r w:rsidRPr="00381E0B">
        <w:rPr>
          <w:rFonts w:asciiTheme="majorHAnsi" w:hAnsiTheme="majorHAnsi"/>
          <w:sz w:val="22"/>
          <w:szCs w:val="22"/>
        </w:rPr>
        <w:t xml:space="preserve"> </w:t>
      </w:r>
      <w:proofErr w:type="spellStart"/>
      <w:r w:rsidRPr="00381E0B">
        <w:rPr>
          <w:rFonts w:asciiTheme="majorHAnsi" w:hAnsiTheme="majorHAnsi"/>
          <w:sz w:val="22"/>
          <w:szCs w:val="22"/>
        </w:rPr>
        <w:t>Ha</w:t>
      </w:r>
      <w:r w:rsidR="00A12636" w:rsidRPr="00381E0B">
        <w:rPr>
          <w:rFonts w:asciiTheme="majorHAnsi" w:hAnsiTheme="majorHAnsi"/>
          <w:sz w:val="22"/>
          <w:szCs w:val="22"/>
        </w:rPr>
        <w:t>r</w:t>
      </w:r>
      <w:r w:rsidRPr="00381E0B">
        <w:rPr>
          <w:rFonts w:asciiTheme="majorHAnsi" w:hAnsiTheme="majorHAnsi"/>
          <w:sz w:val="22"/>
          <w:szCs w:val="22"/>
        </w:rPr>
        <w:t>yati</w:t>
      </w:r>
      <w:proofErr w:type="spellEnd"/>
      <w:r w:rsidRPr="00381E0B">
        <w:rPr>
          <w:rFonts w:asciiTheme="majorHAnsi" w:hAnsiTheme="majorHAnsi"/>
          <w:sz w:val="22"/>
          <w:szCs w:val="22"/>
        </w:rPr>
        <w:t xml:space="preserve"> (2012: 36) wi</w:t>
      </w:r>
      <w:r w:rsidR="00035380" w:rsidRPr="00381E0B">
        <w:rPr>
          <w:rFonts w:asciiTheme="majorHAnsi" w:hAnsiTheme="majorHAnsi"/>
          <w:sz w:val="22"/>
          <w:szCs w:val="22"/>
        </w:rPr>
        <w:t>th some modificat</w:t>
      </w:r>
      <w:r w:rsidRPr="00381E0B">
        <w:rPr>
          <w:rFonts w:asciiTheme="majorHAnsi" w:hAnsiTheme="majorHAnsi"/>
          <w:sz w:val="22"/>
          <w:szCs w:val="22"/>
        </w:rPr>
        <w:t xml:space="preserve">ions.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 xml:space="preserve">Put your playing piece on the start square.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 xml:space="preserve">Decide who is going to start and which order you are going to play.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 xml:space="preserve">First player rolls the dice and moves forward according the number of the dice.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 xml:space="preserve">Answer the question according to the number of the square indicates.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 xml:space="preserve">Speak aloud the answer.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 xml:space="preserve">Continue the playing, roll the dice again.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 xml:space="preserve">Player gets snakes; turn off from the snake tip until the </w:t>
      </w:r>
      <w:r w:rsidR="00280B75" w:rsidRPr="00381E0B">
        <w:rPr>
          <w:rFonts w:asciiTheme="majorHAnsi" w:hAnsiTheme="majorHAnsi"/>
          <w:sz w:val="22"/>
          <w:szCs w:val="22"/>
        </w:rPr>
        <w:t>snakes’</w:t>
      </w:r>
      <w:r w:rsidRPr="00381E0B">
        <w:rPr>
          <w:rFonts w:asciiTheme="majorHAnsi" w:hAnsiTheme="majorHAnsi"/>
          <w:sz w:val="22"/>
          <w:szCs w:val="22"/>
        </w:rPr>
        <w:t xml:space="preserve"> tail.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lastRenderedPageBreak/>
        <w:t xml:space="preserve">Player gets ladders; turn on from bottom of the ladder until top of the ladder. </w:t>
      </w:r>
    </w:p>
    <w:p w:rsidR="000542AB" w:rsidRPr="00381E0B" w:rsidRDefault="000542AB" w:rsidP="00D40C64">
      <w:pPr>
        <w:pStyle w:val="NoSpacing"/>
        <w:numPr>
          <w:ilvl w:val="1"/>
          <w:numId w:val="1"/>
        </w:numPr>
        <w:ind w:left="851"/>
        <w:jc w:val="both"/>
        <w:rPr>
          <w:rFonts w:asciiTheme="majorHAnsi" w:hAnsiTheme="majorHAnsi"/>
          <w:sz w:val="22"/>
          <w:szCs w:val="22"/>
        </w:rPr>
      </w:pPr>
      <w:r w:rsidRPr="00381E0B">
        <w:rPr>
          <w:rFonts w:asciiTheme="majorHAnsi" w:hAnsiTheme="majorHAnsi"/>
          <w:sz w:val="22"/>
          <w:szCs w:val="22"/>
        </w:rPr>
        <w:t>To finish you have to land directly on the square last square.</w:t>
      </w:r>
    </w:p>
    <w:p w:rsidR="000542AB" w:rsidRPr="00381E0B" w:rsidRDefault="000542AB" w:rsidP="00D40C64">
      <w:pPr>
        <w:pStyle w:val="NoSpacing"/>
        <w:ind w:firstLine="654"/>
        <w:jc w:val="both"/>
        <w:rPr>
          <w:rFonts w:asciiTheme="majorHAnsi" w:hAnsiTheme="majorHAnsi"/>
          <w:sz w:val="22"/>
          <w:szCs w:val="22"/>
        </w:rPr>
      </w:pPr>
      <w:r w:rsidRPr="00381E0B">
        <w:rPr>
          <w:rFonts w:asciiTheme="majorHAnsi" w:hAnsiTheme="majorHAnsi"/>
          <w:sz w:val="22"/>
          <w:szCs w:val="22"/>
        </w:rPr>
        <w:t xml:space="preserve">Implementing the Snakes and Ladders Board Game for Speaking Activity; It needs an extra effort to apply the Snakes and Ladders board game in the class. There are some steps that the researcher needs to do to be able to make the teaching and learning process run effectively so the basic competence will be achieved in the end of the class. First, the researcher prepares the </w:t>
      </w:r>
      <w:r w:rsidR="00280B75" w:rsidRPr="00381E0B">
        <w:rPr>
          <w:rFonts w:asciiTheme="majorHAnsi" w:hAnsiTheme="majorHAnsi"/>
          <w:sz w:val="22"/>
          <w:szCs w:val="22"/>
        </w:rPr>
        <w:t>equipment</w:t>
      </w:r>
      <w:r w:rsidRPr="00381E0B">
        <w:rPr>
          <w:rFonts w:asciiTheme="majorHAnsi" w:hAnsiTheme="majorHAnsi"/>
          <w:sz w:val="22"/>
          <w:szCs w:val="22"/>
        </w:rPr>
        <w:t xml:space="preserve"> of the game such as the game boards, dices, rules, and counters for each group. Second, the researcher needs to explain the rules of the game. The researcher </w:t>
      </w:r>
      <w:r w:rsidR="00280B75" w:rsidRPr="00381E0B">
        <w:rPr>
          <w:rFonts w:asciiTheme="majorHAnsi" w:hAnsiTheme="majorHAnsi"/>
          <w:sz w:val="22"/>
          <w:szCs w:val="22"/>
        </w:rPr>
        <w:t>has to</w:t>
      </w:r>
      <w:r w:rsidRPr="00381E0B">
        <w:rPr>
          <w:rFonts w:asciiTheme="majorHAnsi" w:hAnsiTheme="majorHAnsi"/>
          <w:sz w:val="22"/>
          <w:szCs w:val="22"/>
        </w:rPr>
        <w:t xml:space="preserve"> make sure that the students really understand the rules of the game. If it is necessary, the researcher can demonstrate the game with some students in front of the class. Third, the researcher divides the students to work in the groups </w:t>
      </w:r>
      <w:r w:rsidR="009A5731" w:rsidRPr="00381E0B">
        <w:rPr>
          <w:rFonts w:asciiTheme="majorHAnsi" w:hAnsiTheme="majorHAnsi"/>
          <w:sz w:val="22"/>
          <w:szCs w:val="22"/>
        </w:rPr>
        <w:t>of six</w:t>
      </w:r>
      <w:r w:rsidRPr="00381E0B">
        <w:rPr>
          <w:rFonts w:asciiTheme="majorHAnsi" w:hAnsiTheme="majorHAnsi"/>
          <w:sz w:val="22"/>
          <w:szCs w:val="22"/>
        </w:rPr>
        <w:t xml:space="preserve">. Fourth, each of the students takes turns to roll the dice and the one who gets the highest number will go first and decides order of the players. The first player rolls the dice and moves to the next square according to the number that the dice indicates. For </w:t>
      </w:r>
      <w:r w:rsidR="00280B75" w:rsidRPr="00381E0B">
        <w:rPr>
          <w:rFonts w:asciiTheme="majorHAnsi" w:hAnsiTheme="majorHAnsi"/>
          <w:sz w:val="22"/>
          <w:szCs w:val="22"/>
        </w:rPr>
        <w:t>example,</w:t>
      </w:r>
      <w:r w:rsidRPr="00381E0B">
        <w:rPr>
          <w:rFonts w:asciiTheme="majorHAnsi" w:hAnsiTheme="majorHAnsi"/>
          <w:sz w:val="22"/>
          <w:szCs w:val="22"/>
        </w:rPr>
        <w:t xml:space="preserve"> if the player gets the two dots in the dice, the player moves two steps from the “Start” square. the </w:t>
      </w:r>
      <w:r w:rsidR="00280B75" w:rsidRPr="00381E0B">
        <w:rPr>
          <w:rFonts w:asciiTheme="majorHAnsi" w:hAnsiTheme="majorHAnsi"/>
          <w:sz w:val="22"/>
          <w:szCs w:val="22"/>
        </w:rPr>
        <w:t>fifth, the</w:t>
      </w:r>
      <w:r w:rsidRPr="00381E0B">
        <w:rPr>
          <w:rFonts w:asciiTheme="majorHAnsi" w:hAnsiTheme="majorHAnsi"/>
          <w:sz w:val="22"/>
          <w:szCs w:val="22"/>
        </w:rPr>
        <w:t xml:space="preserve"> students have to answer every questions and instructions in every </w:t>
      </w:r>
      <w:r w:rsidR="00280B75" w:rsidRPr="00381E0B">
        <w:rPr>
          <w:rFonts w:asciiTheme="majorHAnsi" w:hAnsiTheme="majorHAnsi"/>
          <w:sz w:val="22"/>
          <w:szCs w:val="22"/>
        </w:rPr>
        <w:t>square</w:t>
      </w:r>
      <w:r w:rsidRPr="00381E0B">
        <w:rPr>
          <w:rFonts w:asciiTheme="majorHAnsi" w:hAnsiTheme="majorHAnsi"/>
          <w:sz w:val="22"/>
          <w:szCs w:val="22"/>
        </w:rPr>
        <w:t xml:space="preserve">. The </w:t>
      </w:r>
      <w:r w:rsidR="00280B75" w:rsidRPr="00381E0B">
        <w:rPr>
          <w:rFonts w:asciiTheme="majorHAnsi" w:hAnsiTheme="majorHAnsi"/>
          <w:sz w:val="22"/>
          <w:szCs w:val="22"/>
        </w:rPr>
        <w:t>last, the</w:t>
      </w:r>
      <w:r w:rsidRPr="00381E0B">
        <w:rPr>
          <w:rFonts w:asciiTheme="majorHAnsi" w:hAnsiTheme="majorHAnsi"/>
          <w:sz w:val="22"/>
          <w:szCs w:val="22"/>
        </w:rPr>
        <w:t xml:space="preserve"> one who reaches the “Finish” square first win the game.</w:t>
      </w:r>
    </w:p>
    <w:p w:rsidR="00407E48" w:rsidRPr="00381E0B" w:rsidRDefault="00407E48" w:rsidP="00D40C64">
      <w:pPr>
        <w:pStyle w:val="NoSpacing"/>
        <w:ind w:firstLine="654"/>
        <w:jc w:val="both"/>
        <w:rPr>
          <w:rFonts w:asciiTheme="majorHAnsi" w:hAnsiTheme="majorHAnsi"/>
          <w:sz w:val="22"/>
          <w:szCs w:val="22"/>
        </w:rPr>
      </w:pPr>
    </w:p>
    <w:p w:rsidR="00760B9C" w:rsidRPr="00381E0B" w:rsidRDefault="00760B9C" w:rsidP="00D40C64">
      <w:pPr>
        <w:pStyle w:val="NoSpacing"/>
        <w:rPr>
          <w:rFonts w:asciiTheme="majorHAnsi" w:hAnsiTheme="majorHAnsi"/>
          <w:b/>
          <w:sz w:val="22"/>
          <w:szCs w:val="22"/>
        </w:rPr>
      </w:pPr>
      <w:r w:rsidRPr="00381E0B">
        <w:rPr>
          <w:rFonts w:asciiTheme="majorHAnsi" w:hAnsiTheme="majorHAnsi"/>
          <w:b/>
          <w:sz w:val="22"/>
          <w:szCs w:val="22"/>
        </w:rPr>
        <w:t>Method</w:t>
      </w:r>
      <w:r w:rsidR="00E36610" w:rsidRPr="00381E0B">
        <w:rPr>
          <w:rFonts w:asciiTheme="majorHAnsi" w:hAnsiTheme="majorHAnsi"/>
          <w:b/>
          <w:sz w:val="22"/>
          <w:szCs w:val="22"/>
        </w:rPr>
        <w:t>ology</w:t>
      </w:r>
    </w:p>
    <w:p w:rsidR="00E36610" w:rsidRPr="00381E0B" w:rsidRDefault="00E36610" w:rsidP="00D40C64">
      <w:pPr>
        <w:pStyle w:val="NoSpacing"/>
        <w:numPr>
          <w:ilvl w:val="0"/>
          <w:numId w:val="25"/>
        </w:numPr>
        <w:ind w:left="426"/>
        <w:rPr>
          <w:rFonts w:asciiTheme="majorHAnsi" w:hAnsiTheme="majorHAnsi"/>
          <w:sz w:val="22"/>
          <w:szCs w:val="22"/>
        </w:rPr>
      </w:pPr>
      <w:r w:rsidRPr="00381E0B">
        <w:rPr>
          <w:rFonts w:asciiTheme="majorHAnsi" w:hAnsiTheme="majorHAnsi"/>
          <w:sz w:val="22"/>
          <w:szCs w:val="22"/>
          <w:lang w:val="id-ID"/>
        </w:rPr>
        <w:t>Research Type and Design</w:t>
      </w:r>
    </w:p>
    <w:p w:rsidR="00E36610" w:rsidRPr="00381E0B" w:rsidRDefault="00E36610" w:rsidP="00D40C64">
      <w:pPr>
        <w:pStyle w:val="NoSpacing"/>
        <w:ind w:firstLine="643"/>
        <w:jc w:val="both"/>
        <w:rPr>
          <w:rFonts w:asciiTheme="majorHAnsi" w:hAnsiTheme="majorHAnsi"/>
          <w:sz w:val="22"/>
          <w:szCs w:val="22"/>
        </w:rPr>
      </w:pPr>
      <w:r w:rsidRPr="00381E0B">
        <w:rPr>
          <w:rFonts w:asciiTheme="majorHAnsi" w:hAnsiTheme="majorHAnsi"/>
          <w:sz w:val="22"/>
          <w:szCs w:val="22"/>
        </w:rPr>
        <w:t>Classroom action research is a method of findin</w:t>
      </w:r>
      <w:r w:rsidR="00D53B2C" w:rsidRPr="00381E0B">
        <w:rPr>
          <w:rFonts w:asciiTheme="majorHAnsi" w:hAnsiTheme="majorHAnsi"/>
          <w:sz w:val="22"/>
          <w:szCs w:val="22"/>
        </w:rPr>
        <w:t>g out what works best in lecturer</w:t>
      </w:r>
      <w:r w:rsidRPr="00381E0B">
        <w:rPr>
          <w:rFonts w:asciiTheme="majorHAnsi" w:hAnsiTheme="majorHAnsi"/>
          <w:sz w:val="22"/>
          <w:szCs w:val="22"/>
        </w:rPr>
        <w:t xml:space="preserve">s’ own classroom so that they can improve </w:t>
      </w:r>
      <w:r w:rsidR="00D53B2C" w:rsidRPr="00381E0B">
        <w:rPr>
          <w:rFonts w:asciiTheme="majorHAnsi" w:hAnsiTheme="majorHAnsi"/>
          <w:sz w:val="22"/>
          <w:szCs w:val="22"/>
        </w:rPr>
        <w:t>students’ learning. Many lecturer</w:t>
      </w:r>
      <w:r w:rsidRPr="00381E0B">
        <w:rPr>
          <w:rFonts w:asciiTheme="majorHAnsi" w:hAnsiTheme="majorHAnsi"/>
          <w:sz w:val="22"/>
          <w:szCs w:val="22"/>
        </w:rPr>
        <w:t>s practice personal reflection on teaching, others conduct formal empirical studies on teaching and learning. Classroom action research is more systematic than personal reflection but it is more informal and personal than formal educational research.</w:t>
      </w:r>
    </w:p>
    <w:p w:rsidR="00E36610" w:rsidRPr="00381E0B" w:rsidRDefault="00E36610" w:rsidP="00D40C64">
      <w:pPr>
        <w:pStyle w:val="NoSpacing"/>
        <w:ind w:firstLine="643"/>
        <w:jc w:val="both"/>
        <w:rPr>
          <w:rFonts w:asciiTheme="majorHAnsi" w:hAnsiTheme="majorHAnsi"/>
          <w:sz w:val="22"/>
          <w:szCs w:val="22"/>
        </w:rPr>
      </w:pPr>
      <w:r w:rsidRPr="00381E0B">
        <w:rPr>
          <w:rFonts w:asciiTheme="majorHAnsi" w:hAnsiTheme="majorHAnsi"/>
          <w:sz w:val="22"/>
          <w:szCs w:val="22"/>
        </w:rPr>
        <w:t>Action research is classroom-based rese</w:t>
      </w:r>
      <w:r w:rsidR="00D53B2C" w:rsidRPr="00381E0B">
        <w:rPr>
          <w:rFonts w:asciiTheme="majorHAnsi" w:hAnsiTheme="majorHAnsi"/>
          <w:sz w:val="22"/>
          <w:szCs w:val="22"/>
        </w:rPr>
        <w:t>arch conducted by lecturer</w:t>
      </w:r>
      <w:r w:rsidRPr="00381E0B">
        <w:rPr>
          <w:rFonts w:asciiTheme="majorHAnsi" w:hAnsiTheme="majorHAnsi"/>
          <w:sz w:val="22"/>
          <w:szCs w:val="22"/>
        </w:rPr>
        <w:t xml:space="preserve">s in order to reflect upon and evolve their teaching; it is a systematic, documented inquiry into one aspect of teaching and learning in a specific classroom. The purpose of </w:t>
      </w:r>
      <w:r w:rsidR="00D53B2C" w:rsidRPr="00381E0B">
        <w:rPr>
          <w:rFonts w:asciiTheme="majorHAnsi" w:hAnsiTheme="majorHAnsi"/>
          <w:sz w:val="22"/>
          <w:szCs w:val="22"/>
        </w:rPr>
        <w:t>lecturer</w:t>
      </w:r>
      <w:r w:rsidRPr="00381E0B">
        <w:rPr>
          <w:rFonts w:asciiTheme="majorHAnsi" w:hAnsiTheme="majorHAnsi"/>
          <w:sz w:val="22"/>
          <w:szCs w:val="22"/>
        </w:rPr>
        <w:t xml:space="preserve"> research is to gain understanding of teaching and learning within one’s classroom and to use that knowledge to increase teaching efficacy student learning. Reflective </w:t>
      </w:r>
      <w:r w:rsidR="00D53B2C" w:rsidRPr="00381E0B">
        <w:rPr>
          <w:rFonts w:asciiTheme="majorHAnsi" w:hAnsiTheme="majorHAnsi"/>
          <w:sz w:val="22"/>
          <w:szCs w:val="22"/>
        </w:rPr>
        <w:t>lecturer</w:t>
      </w:r>
      <w:r w:rsidRPr="00381E0B">
        <w:rPr>
          <w:rFonts w:asciiTheme="majorHAnsi" w:hAnsiTheme="majorHAnsi"/>
          <w:sz w:val="22"/>
          <w:szCs w:val="22"/>
        </w:rPr>
        <w:t xml:space="preserve">s do this every day, only not as carefully and systematically. By and large, classroom action research is a reflective process which helps </w:t>
      </w:r>
      <w:r w:rsidR="00D53B2C" w:rsidRPr="00381E0B">
        <w:rPr>
          <w:rFonts w:asciiTheme="majorHAnsi" w:hAnsiTheme="majorHAnsi"/>
          <w:sz w:val="22"/>
          <w:szCs w:val="22"/>
        </w:rPr>
        <w:t>lecturer</w:t>
      </w:r>
      <w:r w:rsidRPr="00381E0B">
        <w:rPr>
          <w:rFonts w:asciiTheme="majorHAnsi" w:hAnsiTheme="majorHAnsi"/>
          <w:sz w:val="22"/>
          <w:szCs w:val="22"/>
        </w:rPr>
        <w:t>s to explore and examine aspects of teaching and learning and to take action to change and improve.</w:t>
      </w:r>
    </w:p>
    <w:p w:rsidR="00E36610" w:rsidRPr="00381E0B" w:rsidRDefault="00E36610" w:rsidP="00D40C64">
      <w:pPr>
        <w:pStyle w:val="NoSpacing"/>
        <w:ind w:firstLine="643"/>
        <w:jc w:val="both"/>
        <w:rPr>
          <w:rFonts w:asciiTheme="majorHAnsi" w:hAnsiTheme="majorHAnsi"/>
          <w:sz w:val="22"/>
          <w:szCs w:val="22"/>
        </w:rPr>
      </w:pPr>
      <w:r w:rsidRPr="00381E0B">
        <w:rPr>
          <w:rFonts w:asciiTheme="majorHAnsi" w:hAnsiTheme="majorHAnsi"/>
          <w:sz w:val="22"/>
          <w:szCs w:val="22"/>
        </w:rPr>
        <w:t xml:space="preserve">This research applies the principles of action research. The design of this kind of research was based on the spiral model suggested by </w:t>
      </w:r>
      <w:proofErr w:type="spellStart"/>
      <w:r w:rsidRPr="00381E0B">
        <w:rPr>
          <w:rFonts w:asciiTheme="majorHAnsi" w:hAnsiTheme="majorHAnsi"/>
          <w:sz w:val="22"/>
          <w:szCs w:val="22"/>
        </w:rPr>
        <w:t>Kemmis</w:t>
      </w:r>
      <w:proofErr w:type="spellEnd"/>
      <w:r w:rsidRPr="00381E0B">
        <w:rPr>
          <w:rFonts w:asciiTheme="majorHAnsi" w:hAnsiTheme="majorHAnsi"/>
          <w:sz w:val="22"/>
          <w:szCs w:val="22"/>
        </w:rPr>
        <w:t xml:space="preserve"> and McTaggart (2005:4). The researcher plan, act, observe and reflect on the students’ speaking </w:t>
      </w:r>
      <w:r w:rsidR="00707207" w:rsidRPr="00381E0B">
        <w:rPr>
          <w:rFonts w:asciiTheme="majorHAnsi" w:hAnsiTheme="majorHAnsi"/>
          <w:sz w:val="22"/>
          <w:szCs w:val="22"/>
        </w:rPr>
        <w:t>skill</w:t>
      </w:r>
      <w:r w:rsidRPr="00381E0B">
        <w:rPr>
          <w:rFonts w:asciiTheme="majorHAnsi" w:hAnsiTheme="majorHAnsi"/>
          <w:sz w:val="22"/>
          <w:szCs w:val="22"/>
        </w:rPr>
        <w:t xml:space="preserve"> through </w:t>
      </w:r>
      <w:r w:rsidR="00BB5A9F" w:rsidRPr="00381E0B">
        <w:rPr>
          <w:rFonts w:asciiTheme="majorHAnsi" w:hAnsiTheme="majorHAnsi"/>
          <w:sz w:val="22"/>
          <w:szCs w:val="22"/>
        </w:rPr>
        <w:t>Snakes and Ladders</w:t>
      </w:r>
      <w:r w:rsidRPr="00381E0B">
        <w:rPr>
          <w:rFonts w:asciiTheme="majorHAnsi" w:hAnsiTheme="majorHAnsi"/>
          <w:sz w:val="22"/>
          <w:szCs w:val="22"/>
        </w:rPr>
        <w:t>.</w:t>
      </w:r>
    </w:p>
    <w:p w:rsidR="00E36610" w:rsidRPr="00381E0B" w:rsidRDefault="00E36610" w:rsidP="00D40C64">
      <w:pPr>
        <w:pStyle w:val="ListParagraph"/>
        <w:numPr>
          <w:ilvl w:val="0"/>
          <w:numId w:val="26"/>
        </w:numPr>
        <w:spacing w:after="0" w:line="240" w:lineRule="auto"/>
        <w:ind w:left="426"/>
        <w:jc w:val="both"/>
        <w:rPr>
          <w:rFonts w:asciiTheme="majorHAnsi" w:hAnsiTheme="majorHAnsi"/>
          <w:sz w:val="22"/>
          <w:szCs w:val="22"/>
        </w:rPr>
      </w:pPr>
      <w:r w:rsidRPr="00381E0B">
        <w:rPr>
          <w:rFonts w:asciiTheme="majorHAnsi" w:hAnsiTheme="majorHAnsi"/>
          <w:sz w:val="22"/>
          <w:szCs w:val="22"/>
        </w:rPr>
        <w:t xml:space="preserve"> Plan</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Before using the method, a researcher must prepare the lesson plan, material, media, time, schedule and instrument in order that researcher can design the materials what will be as learning process as possible.</w:t>
      </w:r>
    </w:p>
    <w:p w:rsidR="00E36610" w:rsidRPr="00381E0B" w:rsidRDefault="00E36610" w:rsidP="00D40C64">
      <w:pPr>
        <w:pStyle w:val="ListParagraph"/>
        <w:numPr>
          <w:ilvl w:val="0"/>
          <w:numId w:val="26"/>
        </w:numPr>
        <w:spacing w:after="0" w:line="240" w:lineRule="auto"/>
        <w:ind w:left="426"/>
        <w:jc w:val="both"/>
        <w:rPr>
          <w:rFonts w:asciiTheme="majorHAnsi" w:hAnsiTheme="majorHAnsi"/>
          <w:sz w:val="22"/>
          <w:szCs w:val="22"/>
        </w:rPr>
      </w:pPr>
      <w:r w:rsidRPr="00381E0B">
        <w:rPr>
          <w:rFonts w:asciiTheme="majorHAnsi" w:hAnsiTheme="majorHAnsi"/>
          <w:sz w:val="22"/>
          <w:szCs w:val="22"/>
        </w:rPr>
        <w:t>Action</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Researcher gives explanation about the materials and gives treatment with </w:t>
      </w:r>
      <w:r w:rsidR="00BB5A9F" w:rsidRPr="00381E0B">
        <w:rPr>
          <w:rFonts w:asciiTheme="majorHAnsi" w:hAnsiTheme="majorHAnsi"/>
          <w:sz w:val="22"/>
          <w:szCs w:val="22"/>
        </w:rPr>
        <w:t>Snakes and Ladders</w:t>
      </w:r>
      <w:r w:rsidRPr="00381E0B">
        <w:rPr>
          <w:rFonts w:asciiTheme="majorHAnsi" w:hAnsiTheme="majorHAnsi"/>
          <w:sz w:val="22"/>
          <w:szCs w:val="22"/>
        </w:rPr>
        <w:t xml:space="preserve">. The process of teaching using </w:t>
      </w:r>
      <w:r w:rsidR="00BB5A9F" w:rsidRPr="00381E0B">
        <w:rPr>
          <w:rFonts w:asciiTheme="majorHAnsi" w:hAnsiTheme="majorHAnsi"/>
          <w:sz w:val="22"/>
          <w:szCs w:val="22"/>
        </w:rPr>
        <w:t>Snakes and Ladders</w:t>
      </w:r>
      <w:r w:rsidR="00B77F23" w:rsidRPr="00381E0B">
        <w:rPr>
          <w:rFonts w:asciiTheme="majorHAnsi" w:hAnsiTheme="majorHAnsi"/>
          <w:sz w:val="22"/>
          <w:szCs w:val="22"/>
        </w:rPr>
        <w:t xml:space="preserve"> </w:t>
      </w:r>
      <w:r w:rsidRPr="00381E0B">
        <w:rPr>
          <w:rFonts w:asciiTheme="majorHAnsi" w:hAnsiTheme="majorHAnsi"/>
          <w:sz w:val="22"/>
          <w:szCs w:val="22"/>
        </w:rPr>
        <w:t>begins.</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 xml:space="preserve">Put your playing piece on the start square.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 xml:space="preserve">Decide who is going to start and which order you are going to play.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 xml:space="preserve">First player rolls the dice and moves forward according the number of the dice.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 xml:space="preserve">Answer the question according to the number of the square indicates.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lastRenderedPageBreak/>
        <w:t xml:space="preserve">Speak aloud the answer.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 xml:space="preserve">Continue the playing, roll the dice again.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 xml:space="preserve">Player gets snakes; turn off from the snake tip until the </w:t>
      </w:r>
      <w:r w:rsidR="00280B75" w:rsidRPr="00381E0B">
        <w:rPr>
          <w:rFonts w:asciiTheme="majorHAnsi" w:hAnsiTheme="majorHAnsi"/>
          <w:sz w:val="22"/>
          <w:szCs w:val="22"/>
        </w:rPr>
        <w:t>snake’s</w:t>
      </w:r>
      <w:r w:rsidRPr="00381E0B">
        <w:rPr>
          <w:rFonts w:asciiTheme="majorHAnsi" w:hAnsiTheme="majorHAnsi"/>
          <w:sz w:val="22"/>
          <w:szCs w:val="22"/>
        </w:rPr>
        <w:t xml:space="preserve"> tail.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 xml:space="preserve">Player gets ladders; turn on from bottom of the ladder until top of the ladder. </w:t>
      </w:r>
    </w:p>
    <w:p w:rsidR="00B77F23" w:rsidRPr="00381E0B" w:rsidRDefault="00B77F23" w:rsidP="00B77F23">
      <w:pPr>
        <w:pStyle w:val="NoSpacing"/>
        <w:numPr>
          <w:ilvl w:val="0"/>
          <w:numId w:val="35"/>
        </w:numPr>
        <w:ind w:left="567"/>
        <w:jc w:val="both"/>
        <w:rPr>
          <w:rFonts w:asciiTheme="majorHAnsi" w:hAnsiTheme="majorHAnsi"/>
          <w:sz w:val="22"/>
          <w:szCs w:val="22"/>
        </w:rPr>
      </w:pPr>
      <w:r w:rsidRPr="00381E0B">
        <w:rPr>
          <w:rFonts w:asciiTheme="majorHAnsi" w:hAnsiTheme="majorHAnsi"/>
          <w:sz w:val="22"/>
          <w:szCs w:val="22"/>
        </w:rPr>
        <w:t>To finish you have to land directly on the square last square.</w:t>
      </w:r>
    </w:p>
    <w:p w:rsidR="00B77F23" w:rsidRPr="00381E0B" w:rsidRDefault="00B77F23" w:rsidP="00B77F23">
      <w:pPr>
        <w:jc w:val="both"/>
        <w:rPr>
          <w:rFonts w:asciiTheme="majorHAnsi" w:hAnsiTheme="majorHAnsi"/>
          <w:sz w:val="22"/>
          <w:szCs w:val="22"/>
        </w:rPr>
      </w:pPr>
    </w:p>
    <w:p w:rsidR="00E36610" w:rsidRPr="00381E0B" w:rsidRDefault="00E36610" w:rsidP="00D40C64">
      <w:pPr>
        <w:pStyle w:val="ListParagraph"/>
        <w:numPr>
          <w:ilvl w:val="0"/>
          <w:numId w:val="26"/>
        </w:numPr>
        <w:spacing w:after="0" w:line="240" w:lineRule="auto"/>
        <w:ind w:left="426"/>
        <w:jc w:val="both"/>
        <w:rPr>
          <w:rFonts w:asciiTheme="majorHAnsi" w:hAnsiTheme="majorHAnsi"/>
          <w:sz w:val="22"/>
          <w:szCs w:val="22"/>
        </w:rPr>
      </w:pPr>
      <w:r w:rsidRPr="00381E0B">
        <w:rPr>
          <w:rFonts w:asciiTheme="majorHAnsi" w:hAnsiTheme="majorHAnsi"/>
          <w:sz w:val="22"/>
          <w:szCs w:val="22"/>
        </w:rPr>
        <w:t>Observation</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In this step, the researcher as the practitioner implemented </w:t>
      </w:r>
      <w:r w:rsidR="00B77F23" w:rsidRPr="00381E0B">
        <w:rPr>
          <w:rFonts w:asciiTheme="majorHAnsi" w:hAnsiTheme="majorHAnsi"/>
          <w:sz w:val="22"/>
          <w:szCs w:val="22"/>
        </w:rPr>
        <w:t>Snakes and Ladders</w:t>
      </w:r>
      <w:r w:rsidRPr="00381E0B">
        <w:rPr>
          <w:rFonts w:asciiTheme="majorHAnsi" w:hAnsiTheme="majorHAnsi"/>
          <w:sz w:val="22"/>
          <w:szCs w:val="22"/>
        </w:rPr>
        <w:t xml:space="preserve"> in the teaching and learning process, and the English </w:t>
      </w:r>
      <w:r w:rsidR="006C0B92" w:rsidRPr="00381E0B">
        <w:rPr>
          <w:rFonts w:asciiTheme="majorHAnsi" w:hAnsiTheme="majorHAnsi"/>
          <w:sz w:val="22"/>
          <w:szCs w:val="22"/>
        </w:rPr>
        <w:t>lecturer</w:t>
      </w:r>
      <w:r w:rsidRPr="00381E0B">
        <w:rPr>
          <w:rFonts w:asciiTheme="majorHAnsi" w:hAnsiTheme="majorHAnsi"/>
          <w:sz w:val="22"/>
          <w:szCs w:val="22"/>
        </w:rPr>
        <w:t xml:space="preserve"> as the collaborator observed students’ understanding, participation and activities in the teaching and learning process. Observation was one of the techniques which was used in collecting the data. </w:t>
      </w:r>
    </w:p>
    <w:p w:rsidR="00E36610" w:rsidRPr="00381E0B" w:rsidRDefault="00E36610" w:rsidP="00D40C64">
      <w:pPr>
        <w:pStyle w:val="ListParagraph"/>
        <w:numPr>
          <w:ilvl w:val="0"/>
          <w:numId w:val="26"/>
        </w:numPr>
        <w:spacing w:after="0" w:line="240" w:lineRule="auto"/>
        <w:ind w:left="426"/>
        <w:jc w:val="both"/>
        <w:rPr>
          <w:rFonts w:asciiTheme="majorHAnsi" w:hAnsiTheme="majorHAnsi"/>
          <w:sz w:val="22"/>
          <w:szCs w:val="22"/>
        </w:rPr>
      </w:pPr>
      <w:r w:rsidRPr="00381E0B">
        <w:rPr>
          <w:rFonts w:asciiTheme="majorHAnsi" w:hAnsiTheme="majorHAnsi"/>
          <w:sz w:val="22"/>
          <w:szCs w:val="22"/>
        </w:rPr>
        <w:t xml:space="preserve">Reflection </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After carrying out the process using </w:t>
      </w:r>
      <w:r w:rsidR="00B77F23" w:rsidRPr="00381E0B">
        <w:rPr>
          <w:rFonts w:asciiTheme="majorHAnsi" w:hAnsiTheme="majorHAnsi"/>
          <w:sz w:val="22"/>
          <w:szCs w:val="22"/>
        </w:rPr>
        <w:t>Snakes and Ladders</w:t>
      </w:r>
      <w:r w:rsidRPr="00381E0B">
        <w:rPr>
          <w:rFonts w:asciiTheme="majorHAnsi" w:hAnsiTheme="majorHAnsi"/>
          <w:sz w:val="22"/>
          <w:szCs w:val="22"/>
        </w:rPr>
        <w:t xml:space="preserve">, the researcher and collaborator recited the result of the activities which occurred in classroom as the reflection of the action. They evaluated the process and the result of the implementation of </w:t>
      </w:r>
      <w:r w:rsidR="00B77F23" w:rsidRPr="00381E0B">
        <w:rPr>
          <w:rFonts w:asciiTheme="majorHAnsi" w:hAnsiTheme="majorHAnsi"/>
          <w:sz w:val="22"/>
          <w:szCs w:val="22"/>
        </w:rPr>
        <w:t>Snakes and Ladders</w:t>
      </w:r>
      <w:r w:rsidRPr="00381E0B">
        <w:rPr>
          <w:rFonts w:asciiTheme="majorHAnsi" w:hAnsiTheme="majorHAnsi"/>
          <w:sz w:val="22"/>
          <w:szCs w:val="22"/>
        </w:rPr>
        <w:t xml:space="preserve"> in </w:t>
      </w:r>
      <w:r w:rsidR="006C0B92" w:rsidRPr="00381E0B">
        <w:rPr>
          <w:rFonts w:asciiTheme="majorHAnsi" w:hAnsiTheme="majorHAnsi"/>
          <w:sz w:val="22"/>
          <w:szCs w:val="22"/>
        </w:rPr>
        <w:t>speaking</w:t>
      </w:r>
      <w:r w:rsidRPr="00381E0B">
        <w:rPr>
          <w:rFonts w:asciiTheme="majorHAnsi" w:hAnsiTheme="majorHAnsi"/>
          <w:sz w:val="22"/>
          <w:szCs w:val="22"/>
        </w:rPr>
        <w:t xml:space="preserve"> class. It was a basic consideration to make plan and to conduct the next meeting.</w:t>
      </w:r>
    </w:p>
    <w:p w:rsidR="00E36610" w:rsidRPr="00381E0B" w:rsidRDefault="00E36610" w:rsidP="00D40C64">
      <w:pPr>
        <w:pStyle w:val="NoSpacing"/>
        <w:numPr>
          <w:ilvl w:val="0"/>
          <w:numId w:val="25"/>
        </w:numPr>
        <w:ind w:left="426"/>
        <w:rPr>
          <w:rFonts w:asciiTheme="majorHAnsi" w:hAnsiTheme="majorHAnsi"/>
          <w:sz w:val="22"/>
          <w:szCs w:val="22"/>
        </w:rPr>
      </w:pPr>
      <w:r w:rsidRPr="00381E0B">
        <w:rPr>
          <w:rFonts w:asciiTheme="majorHAnsi" w:hAnsiTheme="majorHAnsi"/>
          <w:sz w:val="22"/>
          <w:szCs w:val="22"/>
          <w:lang w:val="id-ID"/>
        </w:rPr>
        <w:t>Data Collecting Technique</w:t>
      </w:r>
    </w:p>
    <w:p w:rsidR="00E36610" w:rsidRPr="00381E0B" w:rsidRDefault="00E36610" w:rsidP="00D40C64">
      <w:pPr>
        <w:pStyle w:val="ListParagraph"/>
        <w:spacing w:after="0" w:line="240" w:lineRule="auto"/>
        <w:ind w:left="0" w:firstLine="720"/>
        <w:jc w:val="both"/>
        <w:rPr>
          <w:rFonts w:asciiTheme="majorHAnsi" w:hAnsiTheme="majorHAnsi"/>
          <w:b/>
          <w:sz w:val="22"/>
          <w:szCs w:val="22"/>
        </w:rPr>
      </w:pPr>
      <w:r w:rsidRPr="00381E0B">
        <w:rPr>
          <w:rFonts w:asciiTheme="majorHAnsi" w:hAnsiTheme="majorHAnsi"/>
          <w:sz w:val="22"/>
          <w:szCs w:val="22"/>
        </w:rPr>
        <w:t>To support this research, researcher completes the data collecting procedure by using questionnaire, interview, test and observation.</w:t>
      </w:r>
    </w:p>
    <w:p w:rsidR="00E36610" w:rsidRPr="00381E0B" w:rsidRDefault="00E36610" w:rsidP="00D40C64">
      <w:pPr>
        <w:pStyle w:val="ListParagraph"/>
        <w:numPr>
          <w:ilvl w:val="0"/>
          <w:numId w:val="29"/>
        </w:numPr>
        <w:spacing w:after="0" w:line="240" w:lineRule="auto"/>
        <w:ind w:left="426"/>
        <w:jc w:val="both"/>
        <w:rPr>
          <w:rFonts w:asciiTheme="majorHAnsi" w:hAnsiTheme="majorHAnsi"/>
          <w:sz w:val="22"/>
          <w:szCs w:val="22"/>
        </w:rPr>
      </w:pPr>
      <w:r w:rsidRPr="00381E0B">
        <w:rPr>
          <w:rFonts w:asciiTheme="majorHAnsi" w:hAnsiTheme="majorHAnsi"/>
          <w:sz w:val="22"/>
          <w:szCs w:val="22"/>
        </w:rPr>
        <w:t>Distributing Questionnaire</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Questionnaire is a set off questions provided to obtain responses indirectly as it is occurred in non-face-to-face situation. It was given in the form of written questions with available answers in ranged-degree. It was aimed to know the students’ personal problem faced in </w:t>
      </w:r>
      <w:r w:rsidR="001818FD" w:rsidRPr="00381E0B">
        <w:rPr>
          <w:rFonts w:asciiTheme="majorHAnsi" w:hAnsiTheme="majorHAnsi"/>
          <w:sz w:val="22"/>
          <w:szCs w:val="22"/>
        </w:rPr>
        <w:t>speaking</w:t>
      </w:r>
      <w:r w:rsidRPr="00381E0B">
        <w:rPr>
          <w:rFonts w:asciiTheme="majorHAnsi" w:hAnsiTheme="majorHAnsi"/>
          <w:sz w:val="22"/>
          <w:szCs w:val="22"/>
        </w:rPr>
        <w:t>. The researcher used questionnaire in the preliminary research and the end of the implementation.</w:t>
      </w:r>
    </w:p>
    <w:p w:rsidR="00E36610" w:rsidRPr="00381E0B" w:rsidRDefault="00E36610" w:rsidP="00D40C64">
      <w:pPr>
        <w:pStyle w:val="ListParagraph"/>
        <w:numPr>
          <w:ilvl w:val="0"/>
          <w:numId w:val="29"/>
        </w:numPr>
        <w:spacing w:after="0" w:line="240" w:lineRule="auto"/>
        <w:ind w:left="426"/>
        <w:jc w:val="both"/>
        <w:rPr>
          <w:rFonts w:asciiTheme="majorHAnsi" w:hAnsiTheme="majorHAnsi"/>
          <w:sz w:val="22"/>
          <w:szCs w:val="22"/>
        </w:rPr>
      </w:pPr>
      <w:r w:rsidRPr="00381E0B">
        <w:rPr>
          <w:rFonts w:asciiTheme="majorHAnsi" w:hAnsiTheme="majorHAnsi"/>
          <w:sz w:val="22"/>
          <w:szCs w:val="22"/>
        </w:rPr>
        <w:t>Doing Observation</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In this research, the researcher would observe and made diary while the observer would make field notes of all activities done in the process of teaching and learning </w:t>
      </w:r>
      <w:r w:rsidR="006C0B92" w:rsidRPr="00381E0B">
        <w:rPr>
          <w:rFonts w:asciiTheme="majorHAnsi" w:hAnsiTheme="majorHAnsi"/>
          <w:sz w:val="22"/>
          <w:szCs w:val="22"/>
        </w:rPr>
        <w:t>speaking skill</w:t>
      </w:r>
      <w:r w:rsidRPr="00381E0B">
        <w:rPr>
          <w:rFonts w:asciiTheme="majorHAnsi" w:hAnsiTheme="majorHAnsi"/>
          <w:sz w:val="22"/>
          <w:szCs w:val="22"/>
        </w:rPr>
        <w:t xml:space="preserve"> through </w:t>
      </w:r>
      <w:r w:rsidR="00BB5A9F" w:rsidRPr="00381E0B">
        <w:rPr>
          <w:rFonts w:asciiTheme="majorHAnsi" w:hAnsiTheme="majorHAnsi"/>
          <w:sz w:val="22"/>
          <w:szCs w:val="22"/>
        </w:rPr>
        <w:t>Snakes and Ladders</w:t>
      </w:r>
      <w:r w:rsidRPr="00381E0B">
        <w:rPr>
          <w:rFonts w:asciiTheme="majorHAnsi" w:hAnsiTheme="majorHAnsi"/>
          <w:sz w:val="22"/>
          <w:szCs w:val="22"/>
        </w:rPr>
        <w:t xml:space="preserve">. In doing the observation, the researcher was helped by his collaborator. The function of collaborator here was to observe, evaluate and give suggestion about the implementation of </w:t>
      </w:r>
      <w:r w:rsidR="00BB5A9F" w:rsidRPr="00381E0B">
        <w:rPr>
          <w:rFonts w:asciiTheme="majorHAnsi" w:hAnsiTheme="majorHAnsi"/>
          <w:sz w:val="22"/>
          <w:szCs w:val="22"/>
        </w:rPr>
        <w:t>Snakes and Ladders</w:t>
      </w:r>
      <w:r w:rsidRPr="00381E0B">
        <w:rPr>
          <w:rFonts w:asciiTheme="majorHAnsi" w:hAnsiTheme="majorHAnsi"/>
          <w:sz w:val="22"/>
          <w:szCs w:val="22"/>
        </w:rPr>
        <w:t>.</w:t>
      </w:r>
    </w:p>
    <w:p w:rsidR="00E36610" w:rsidRPr="00381E0B" w:rsidRDefault="00E36610" w:rsidP="00D40C64">
      <w:pPr>
        <w:pStyle w:val="ListParagraph"/>
        <w:numPr>
          <w:ilvl w:val="0"/>
          <w:numId w:val="29"/>
        </w:numPr>
        <w:spacing w:after="0" w:line="240" w:lineRule="auto"/>
        <w:ind w:left="426"/>
        <w:jc w:val="both"/>
        <w:rPr>
          <w:rFonts w:asciiTheme="majorHAnsi" w:hAnsiTheme="majorHAnsi"/>
          <w:sz w:val="22"/>
          <w:szCs w:val="22"/>
        </w:rPr>
      </w:pPr>
      <w:r w:rsidRPr="00381E0B">
        <w:rPr>
          <w:rFonts w:asciiTheme="majorHAnsi" w:hAnsiTheme="majorHAnsi"/>
          <w:sz w:val="22"/>
          <w:szCs w:val="22"/>
        </w:rPr>
        <w:t>Giving Test</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The researcher conducted </w:t>
      </w:r>
      <w:r w:rsidR="006C0B92" w:rsidRPr="00381E0B">
        <w:rPr>
          <w:rFonts w:asciiTheme="majorHAnsi" w:hAnsiTheme="majorHAnsi"/>
          <w:sz w:val="22"/>
          <w:szCs w:val="22"/>
        </w:rPr>
        <w:t xml:space="preserve">oral </w:t>
      </w:r>
      <w:r w:rsidRPr="00381E0B">
        <w:rPr>
          <w:rFonts w:asciiTheme="majorHAnsi" w:hAnsiTheme="majorHAnsi"/>
          <w:sz w:val="22"/>
          <w:szCs w:val="22"/>
        </w:rPr>
        <w:t xml:space="preserve">tests of </w:t>
      </w:r>
      <w:r w:rsidR="006C0B92" w:rsidRPr="00381E0B">
        <w:rPr>
          <w:rFonts w:asciiTheme="majorHAnsi" w:hAnsiTheme="majorHAnsi"/>
          <w:sz w:val="22"/>
          <w:szCs w:val="22"/>
        </w:rPr>
        <w:t>speaking skill</w:t>
      </w:r>
      <w:r w:rsidRPr="00381E0B">
        <w:rPr>
          <w:rFonts w:asciiTheme="majorHAnsi" w:hAnsiTheme="majorHAnsi"/>
          <w:sz w:val="22"/>
          <w:szCs w:val="22"/>
        </w:rPr>
        <w:t>. There were a pre-test and post-test whic</w:t>
      </w:r>
      <w:r w:rsidR="006C0B92" w:rsidRPr="00381E0B">
        <w:rPr>
          <w:rFonts w:asciiTheme="majorHAnsi" w:hAnsiTheme="majorHAnsi"/>
          <w:sz w:val="22"/>
          <w:szCs w:val="22"/>
        </w:rPr>
        <w:t>h were used to collect the data</w:t>
      </w:r>
      <w:r w:rsidRPr="00381E0B">
        <w:rPr>
          <w:rFonts w:asciiTheme="majorHAnsi" w:hAnsiTheme="majorHAnsi"/>
          <w:sz w:val="22"/>
          <w:szCs w:val="22"/>
        </w:rPr>
        <w:t xml:space="preserve">. The </w:t>
      </w:r>
      <w:r w:rsidR="006C0B92" w:rsidRPr="00381E0B">
        <w:rPr>
          <w:rFonts w:asciiTheme="majorHAnsi" w:hAnsiTheme="majorHAnsi"/>
          <w:sz w:val="22"/>
          <w:szCs w:val="22"/>
        </w:rPr>
        <w:t>researcher chooses</w:t>
      </w:r>
      <w:r w:rsidRPr="00381E0B">
        <w:rPr>
          <w:rFonts w:asciiTheme="majorHAnsi" w:hAnsiTheme="majorHAnsi"/>
          <w:sz w:val="22"/>
          <w:szCs w:val="22"/>
        </w:rPr>
        <w:t xml:space="preserve"> this test because there are some advantages. To get the instrument validity and reliability in </w:t>
      </w:r>
      <w:r w:rsidR="001818FD" w:rsidRPr="00381E0B">
        <w:rPr>
          <w:rFonts w:asciiTheme="majorHAnsi" w:hAnsiTheme="majorHAnsi"/>
          <w:sz w:val="22"/>
          <w:szCs w:val="22"/>
        </w:rPr>
        <w:t>speaking skill</w:t>
      </w:r>
      <w:r w:rsidRPr="00381E0B">
        <w:rPr>
          <w:rFonts w:asciiTheme="majorHAnsi" w:hAnsiTheme="majorHAnsi"/>
          <w:sz w:val="22"/>
          <w:szCs w:val="22"/>
        </w:rPr>
        <w:t xml:space="preserve"> test, the researcher used IBM SPSS version 22 for windows. </w:t>
      </w:r>
    </w:p>
    <w:p w:rsidR="00E36610" w:rsidRPr="00381E0B" w:rsidRDefault="00E36610" w:rsidP="00D40C64">
      <w:pPr>
        <w:pStyle w:val="NoSpacing"/>
        <w:numPr>
          <w:ilvl w:val="0"/>
          <w:numId w:val="25"/>
        </w:numPr>
        <w:ind w:left="426"/>
        <w:rPr>
          <w:rFonts w:asciiTheme="majorHAnsi" w:hAnsiTheme="majorHAnsi"/>
          <w:sz w:val="22"/>
          <w:szCs w:val="22"/>
        </w:rPr>
      </w:pPr>
      <w:r w:rsidRPr="00381E0B">
        <w:rPr>
          <w:rFonts w:asciiTheme="majorHAnsi" w:hAnsiTheme="majorHAnsi"/>
          <w:sz w:val="22"/>
          <w:szCs w:val="22"/>
          <w:lang w:val="id-ID"/>
        </w:rPr>
        <w:t>Data Analyzing Technique</w:t>
      </w:r>
    </w:p>
    <w:p w:rsidR="00E36610" w:rsidRPr="00381E0B" w:rsidRDefault="00E36610" w:rsidP="00D40C64">
      <w:pPr>
        <w:pStyle w:val="NoSpacing"/>
        <w:ind w:firstLine="654"/>
        <w:jc w:val="both"/>
        <w:rPr>
          <w:rFonts w:asciiTheme="majorHAnsi" w:hAnsiTheme="majorHAnsi"/>
          <w:sz w:val="22"/>
          <w:szCs w:val="22"/>
        </w:rPr>
      </w:pPr>
      <w:r w:rsidRPr="00381E0B">
        <w:rPr>
          <w:rFonts w:asciiTheme="majorHAnsi" w:hAnsiTheme="majorHAnsi"/>
          <w:sz w:val="22"/>
          <w:szCs w:val="22"/>
        </w:rPr>
        <w:t>After collecting the data, the researcher classified the data into two groups as follows:</w:t>
      </w:r>
    </w:p>
    <w:p w:rsidR="00E36610" w:rsidRPr="00381E0B" w:rsidRDefault="00E36610" w:rsidP="00D40C64">
      <w:pPr>
        <w:pStyle w:val="ListParagraph"/>
        <w:numPr>
          <w:ilvl w:val="0"/>
          <w:numId w:val="28"/>
        </w:numPr>
        <w:spacing w:after="0" w:line="240" w:lineRule="auto"/>
        <w:ind w:left="426"/>
        <w:jc w:val="both"/>
        <w:rPr>
          <w:rFonts w:asciiTheme="majorHAnsi" w:hAnsiTheme="majorHAnsi"/>
          <w:sz w:val="22"/>
          <w:szCs w:val="22"/>
        </w:rPr>
      </w:pPr>
      <w:r w:rsidRPr="00381E0B">
        <w:rPr>
          <w:rFonts w:asciiTheme="majorHAnsi" w:hAnsiTheme="majorHAnsi"/>
          <w:sz w:val="22"/>
          <w:szCs w:val="22"/>
        </w:rPr>
        <w:t>Analyzing Quantitative Data</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The classroom action research in this study would be successful if there was an improvement or enhancement of students’ </w:t>
      </w:r>
      <w:r w:rsidR="006C0B92" w:rsidRPr="00381E0B">
        <w:rPr>
          <w:rFonts w:asciiTheme="majorHAnsi" w:hAnsiTheme="majorHAnsi"/>
          <w:sz w:val="22"/>
          <w:szCs w:val="22"/>
        </w:rPr>
        <w:t>speaking skill</w:t>
      </w:r>
      <w:r w:rsidRPr="00381E0B">
        <w:rPr>
          <w:rFonts w:asciiTheme="majorHAnsi" w:hAnsiTheme="majorHAnsi"/>
          <w:sz w:val="22"/>
          <w:szCs w:val="22"/>
        </w:rPr>
        <w:t xml:space="preserve">. It could be shown when the students could do the test, felt </w:t>
      </w:r>
      <w:r w:rsidR="006C0B92" w:rsidRPr="00381E0B">
        <w:rPr>
          <w:rFonts w:asciiTheme="majorHAnsi" w:hAnsiTheme="majorHAnsi"/>
          <w:sz w:val="22"/>
          <w:szCs w:val="22"/>
        </w:rPr>
        <w:t>easy</w:t>
      </w:r>
      <w:r w:rsidRPr="00381E0B">
        <w:rPr>
          <w:rFonts w:asciiTheme="majorHAnsi" w:hAnsiTheme="majorHAnsi"/>
          <w:sz w:val="22"/>
          <w:szCs w:val="22"/>
        </w:rPr>
        <w:t xml:space="preserve"> and enjoyed learning in the classroom. After the data were collected, the researcher analyzed the scores from those tests by calculating the mean of pre-test and the post-test by using descriptive statistics. </w:t>
      </w:r>
      <w:r w:rsidR="006C0B92" w:rsidRPr="00381E0B">
        <w:rPr>
          <w:rFonts w:asciiTheme="majorHAnsi" w:hAnsiTheme="majorHAnsi"/>
          <w:sz w:val="22"/>
          <w:szCs w:val="22"/>
        </w:rPr>
        <w:t>The researcher</w:t>
      </w:r>
      <w:r w:rsidRPr="00381E0B">
        <w:rPr>
          <w:rFonts w:asciiTheme="majorHAnsi" w:hAnsiTheme="majorHAnsi"/>
          <w:sz w:val="22"/>
          <w:szCs w:val="22"/>
        </w:rPr>
        <w:t xml:space="preserve"> used it to answer whether there was difference between students </w:t>
      </w:r>
      <w:r w:rsidR="006C0B92" w:rsidRPr="00381E0B">
        <w:rPr>
          <w:rFonts w:asciiTheme="majorHAnsi" w:hAnsiTheme="majorHAnsi"/>
          <w:sz w:val="22"/>
          <w:szCs w:val="22"/>
        </w:rPr>
        <w:t>speaking skill</w:t>
      </w:r>
      <w:r w:rsidRPr="00381E0B">
        <w:rPr>
          <w:rFonts w:asciiTheme="majorHAnsi" w:hAnsiTheme="majorHAnsi"/>
          <w:sz w:val="22"/>
          <w:szCs w:val="22"/>
        </w:rPr>
        <w:t xml:space="preserve"> before and after the action.</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lastRenderedPageBreak/>
        <w:t>The mean or average is computed by adding a list of scores and then dividing by the number of the score. The mean of the pre-test and post-test can be calculated with the formulas as follows:</w:t>
      </w:r>
    </w:p>
    <w:p w:rsidR="0047701A" w:rsidRPr="00381E0B" w:rsidRDefault="0022785F" w:rsidP="00D40C64">
      <w:pPr>
        <w:ind w:firstLine="666"/>
        <w:jc w:val="both"/>
        <w:rPr>
          <w:rFonts w:asciiTheme="majorHAnsi" w:hAnsiTheme="majorHAnsi"/>
          <w:b/>
          <w:sz w:val="22"/>
          <w:szCs w:val="22"/>
        </w:rPr>
      </w:pPr>
      <w:r w:rsidRPr="00381E0B">
        <w:rPr>
          <w:rFonts w:asciiTheme="majorHAnsi" w:hAnsiTheme="majorHAnsi"/>
          <w:b/>
          <w:position w:val="-4"/>
          <w:sz w:val="22"/>
          <w:szCs w:val="22"/>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8" o:title=""/>
          </v:shape>
          <o:OLEObject Type="Embed" ProgID="Equation.3" ShapeID="_x0000_i1025" DrawAspect="Content" ObjectID="_1641828074" r:id="rId9"/>
        </w:object>
      </w:r>
      <w:r w:rsidR="00E36610" w:rsidRPr="00381E0B">
        <w:rPr>
          <w:rFonts w:asciiTheme="majorHAnsi" w:hAnsiTheme="majorHAnsi"/>
          <w:b/>
          <w:sz w:val="22"/>
          <w:szCs w:val="22"/>
        </w:rPr>
        <w:t xml:space="preserve">= </w:t>
      </w:r>
      <w:r w:rsidRPr="00381E0B">
        <w:rPr>
          <w:rFonts w:asciiTheme="majorHAnsi" w:hAnsiTheme="majorHAnsi"/>
          <w:b/>
          <w:position w:val="-24"/>
          <w:sz w:val="22"/>
          <w:szCs w:val="22"/>
        </w:rPr>
        <w:object w:dxaOrig="600" w:dyaOrig="680">
          <v:shape id="_x0000_i1026" type="#_x0000_t75" style="width:30pt;height:33.75pt" o:ole="">
            <v:imagedata r:id="rId10" o:title=""/>
          </v:shape>
          <o:OLEObject Type="Embed" ProgID="Equation.3" ShapeID="_x0000_i1026" DrawAspect="Content" ObjectID="_1641828075" r:id="rId11"/>
        </w:object>
      </w:r>
      <w:r w:rsidR="00E36610" w:rsidRPr="00381E0B">
        <w:rPr>
          <w:rFonts w:asciiTheme="majorHAnsi" w:hAnsiTheme="majorHAnsi"/>
          <w:b/>
          <w:sz w:val="22"/>
          <w:szCs w:val="22"/>
        </w:rPr>
        <w:t xml:space="preserve">   </w:t>
      </w:r>
      <w:r w:rsidR="00E36610" w:rsidRPr="00381E0B">
        <w:rPr>
          <w:rFonts w:asciiTheme="majorHAnsi" w:hAnsiTheme="majorHAnsi"/>
          <w:b/>
          <w:sz w:val="22"/>
          <w:szCs w:val="22"/>
        </w:rPr>
        <w:tab/>
      </w:r>
      <w:r w:rsidR="00E36610" w:rsidRPr="00381E0B">
        <w:rPr>
          <w:rFonts w:asciiTheme="majorHAnsi" w:hAnsiTheme="majorHAnsi"/>
          <w:b/>
          <w:sz w:val="22"/>
          <w:szCs w:val="22"/>
        </w:rPr>
        <w:tab/>
        <w:t xml:space="preserve">    </w:t>
      </w:r>
    </w:p>
    <w:p w:rsidR="00E36610" w:rsidRPr="00381E0B" w:rsidRDefault="0022785F" w:rsidP="00D40C64">
      <w:pPr>
        <w:ind w:firstLine="666"/>
        <w:jc w:val="both"/>
        <w:rPr>
          <w:rFonts w:asciiTheme="majorHAnsi" w:hAnsiTheme="majorHAnsi"/>
          <w:b/>
          <w:sz w:val="22"/>
          <w:szCs w:val="22"/>
        </w:rPr>
      </w:pPr>
      <w:r w:rsidRPr="00381E0B">
        <w:rPr>
          <w:rFonts w:asciiTheme="majorHAnsi" w:hAnsiTheme="majorHAnsi"/>
          <w:b/>
          <w:position w:val="-4"/>
          <w:sz w:val="22"/>
          <w:szCs w:val="22"/>
        </w:rPr>
        <w:object w:dxaOrig="220" w:dyaOrig="320">
          <v:shape id="_x0000_i1027" type="#_x0000_t75" style="width:11.25pt;height:15.75pt" o:ole="">
            <v:imagedata r:id="rId12" o:title=""/>
          </v:shape>
          <o:OLEObject Type="Embed" ProgID="Equation.3" ShapeID="_x0000_i1027" DrawAspect="Content" ObjectID="_1641828076" r:id="rId13"/>
        </w:object>
      </w:r>
      <w:r w:rsidR="00E36610" w:rsidRPr="00381E0B">
        <w:rPr>
          <w:rFonts w:asciiTheme="majorHAnsi" w:hAnsiTheme="majorHAnsi"/>
          <w:b/>
          <w:sz w:val="22"/>
          <w:szCs w:val="22"/>
        </w:rPr>
        <w:t xml:space="preserve">= </w:t>
      </w:r>
      <w:r w:rsidRPr="00381E0B">
        <w:rPr>
          <w:rFonts w:asciiTheme="majorHAnsi" w:hAnsiTheme="majorHAnsi"/>
          <w:b/>
          <w:position w:val="-24"/>
          <w:sz w:val="22"/>
          <w:szCs w:val="22"/>
        </w:rPr>
        <w:object w:dxaOrig="560" w:dyaOrig="680">
          <v:shape id="_x0000_i1028" type="#_x0000_t75" style="width:27.75pt;height:33.75pt" o:ole="">
            <v:imagedata r:id="rId14" o:title=""/>
          </v:shape>
          <o:OLEObject Type="Embed" ProgID="Equation.3" ShapeID="_x0000_i1028" DrawAspect="Content" ObjectID="_1641828077" r:id="rId15"/>
        </w:object>
      </w:r>
    </w:p>
    <w:p w:rsidR="00E36610" w:rsidRPr="00381E0B" w:rsidRDefault="00E36610" w:rsidP="00D40C64">
      <w:pPr>
        <w:pStyle w:val="ListParagraph"/>
        <w:spacing w:after="0" w:line="240" w:lineRule="auto"/>
        <w:ind w:left="0" w:firstLine="426"/>
        <w:jc w:val="both"/>
        <w:rPr>
          <w:rFonts w:asciiTheme="majorHAnsi" w:eastAsiaTheme="minorEastAsia" w:hAnsiTheme="majorHAnsi"/>
          <w:sz w:val="22"/>
          <w:szCs w:val="22"/>
        </w:rPr>
      </w:pPr>
      <w:r w:rsidRPr="00381E0B">
        <w:rPr>
          <w:rFonts w:asciiTheme="majorHAnsi" w:eastAsiaTheme="minorEastAsia" w:hAnsiTheme="majorHAnsi"/>
          <w:sz w:val="22"/>
          <w:szCs w:val="22"/>
        </w:rPr>
        <w:t xml:space="preserve">Where: </w:t>
      </w:r>
      <w:r w:rsidR="0022785F" w:rsidRPr="00381E0B">
        <w:rPr>
          <w:rFonts w:asciiTheme="majorHAnsi" w:hAnsiTheme="majorHAnsi"/>
          <w:b/>
          <w:position w:val="-4"/>
          <w:sz w:val="22"/>
          <w:szCs w:val="22"/>
        </w:rPr>
        <w:object w:dxaOrig="279" w:dyaOrig="320">
          <v:shape id="_x0000_i1029" type="#_x0000_t75" style="width:14.25pt;height:15.75pt" o:ole="">
            <v:imagedata r:id="rId8" o:title=""/>
          </v:shape>
          <o:OLEObject Type="Embed" ProgID="Equation.3" ShapeID="_x0000_i1029" DrawAspect="Content" ObjectID="_1641828078" r:id="rId16"/>
        </w:object>
      </w:r>
      <w:r w:rsidRPr="00381E0B">
        <w:rPr>
          <w:rFonts w:asciiTheme="majorHAnsi" w:eastAsiaTheme="minorEastAsia" w:hAnsiTheme="majorHAnsi"/>
          <w:sz w:val="22"/>
          <w:szCs w:val="22"/>
        </w:rPr>
        <w:tab/>
        <w:t>=</w:t>
      </w:r>
      <w:r w:rsidRPr="00381E0B">
        <w:rPr>
          <w:rFonts w:asciiTheme="majorHAnsi" w:eastAsiaTheme="minorEastAsia" w:hAnsiTheme="majorHAnsi"/>
          <w:sz w:val="22"/>
          <w:szCs w:val="22"/>
        </w:rPr>
        <w:tab/>
        <w:t>means of pre-test scores</w:t>
      </w:r>
    </w:p>
    <w:p w:rsidR="00E36610" w:rsidRPr="00381E0B" w:rsidRDefault="0022785F" w:rsidP="00D40C64">
      <w:pPr>
        <w:pStyle w:val="ListParagraph"/>
        <w:spacing w:after="0" w:line="240" w:lineRule="auto"/>
        <w:ind w:left="0" w:firstLine="426"/>
        <w:jc w:val="both"/>
        <w:rPr>
          <w:rFonts w:asciiTheme="majorHAnsi" w:eastAsiaTheme="minorEastAsia" w:hAnsiTheme="majorHAnsi"/>
          <w:sz w:val="22"/>
          <w:szCs w:val="22"/>
        </w:rPr>
      </w:pPr>
      <w:r w:rsidRPr="00381E0B">
        <w:rPr>
          <w:rFonts w:asciiTheme="majorHAnsi" w:hAnsiTheme="majorHAnsi"/>
          <w:position w:val="-4"/>
          <w:sz w:val="22"/>
          <w:szCs w:val="22"/>
        </w:rPr>
        <w:object w:dxaOrig="220" w:dyaOrig="320">
          <v:shape id="_x0000_i1030" type="#_x0000_t75" style="width:11.25pt;height:15.75pt" o:ole="">
            <v:imagedata r:id="rId17" o:title=""/>
          </v:shape>
          <o:OLEObject Type="Embed" ProgID="Equation.3" ShapeID="_x0000_i1030" DrawAspect="Content" ObjectID="_1641828079" r:id="rId18"/>
        </w:object>
      </w:r>
      <w:r w:rsidR="00E36610" w:rsidRPr="00381E0B">
        <w:rPr>
          <w:rFonts w:asciiTheme="majorHAnsi" w:eastAsiaTheme="minorEastAsia" w:hAnsiTheme="majorHAnsi"/>
          <w:i/>
          <w:sz w:val="22"/>
          <w:szCs w:val="22"/>
        </w:rPr>
        <w:tab/>
      </w:r>
      <w:r w:rsidR="00E36610" w:rsidRPr="00381E0B">
        <w:rPr>
          <w:rFonts w:asciiTheme="majorHAnsi" w:eastAsiaTheme="minorEastAsia" w:hAnsiTheme="majorHAnsi"/>
          <w:sz w:val="22"/>
          <w:szCs w:val="22"/>
        </w:rPr>
        <w:t>=</w:t>
      </w:r>
      <w:r w:rsidR="00E36610" w:rsidRPr="00381E0B">
        <w:rPr>
          <w:rFonts w:asciiTheme="majorHAnsi" w:eastAsiaTheme="minorEastAsia" w:hAnsiTheme="majorHAnsi"/>
          <w:sz w:val="22"/>
          <w:szCs w:val="22"/>
        </w:rPr>
        <w:tab/>
        <w:t>means of post-test scores</w:t>
      </w:r>
    </w:p>
    <w:p w:rsidR="00E36610" w:rsidRPr="00381E0B" w:rsidRDefault="00E36610" w:rsidP="00D40C64">
      <w:pPr>
        <w:pStyle w:val="ListParagraph"/>
        <w:spacing w:after="0" w:line="240" w:lineRule="auto"/>
        <w:ind w:left="0" w:firstLine="426"/>
        <w:jc w:val="both"/>
        <w:rPr>
          <w:rFonts w:asciiTheme="majorHAnsi" w:eastAsiaTheme="minorEastAsia" w:hAnsiTheme="majorHAnsi"/>
          <w:sz w:val="22"/>
          <w:szCs w:val="22"/>
        </w:rPr>
      </w:pPr>
      <w:r w:rsidRPr="00381E0B">
        <w:rPr>
          <w:rFonts w:asciiTheme="majorHAnsi" w:eastAsiaTheme="minorEastAsia" w:hAnsiTheme="majorHAnsi"/>
          <w:i/>
          <w:sz w:val="22"/>
          <w:szCs w:val="22"/>
        </w:rPr>
        <w:t>N</w:t>
      </w:r>
      <w:r w:rsidRPr="00381E0B">
        <w:rPr>
          <w:rFonts w:asciiTheme="majorHAnsi" w:eastAsiaTheme="minorEastAsia" w:hAnsiTheme="majorHAnsi"/>
          <w:i/>
          <w:sz w:val="22"/>
          <w:szCs w:val="22"/>
        </w:rPr>
        <w:tab/>
      </w:r>
      <w:r w:rsidRPr="00381E0B">
        <w:rPr>
          <w:rFonts w:asciiTheme="majorHAnsi" w:eastAsiaTheme="minorEastAsia" w:hAnsiTheme="majorHAnsi"/>
          <w:sz w:val="22"/>
          <w:szCs w:val="22"/>
        </w:rPr>
        <w:t xml:space="preserve">= </w:t>
      </w:r>
      <w:r w:rsidRPr="00381E0B">
        <w:rPr>
          <w:rFonts w:asciiTheme="majorHAnsi" w:eastAsiaTheme="minorEastAsia" w:hAnsiTheme="majorHAnsi"/>
          <w:sz w:val="22"/>
          <w:szCs w:val="22"/>
        </w:rPr>
        <w:tab/>
        <w:t xml:space="preserve">the number of </w:t>
      </w:r>
      <w:r w:rsidR="00381E0B" w:rsidRPr="00381E0B">
        <w:rPr>
          <w:rFonts w:asciiTheme="majorHAnsi" w:eastAsiaTheme="minorEastAsia" w:hAnsiTheme="majorHAnsi"/>
          <w:sz w:val="22"/>
          <w:szCs w:val="22"/>
        </w:rPr>
        <w:t>samples</w:t>
      </w:r>
    </w:p>
    <w:p w:rsidR="00E36610" w:rsidRPr="00381E0B" w:rsidRDefault="00E36610" w:rsidP="00D40C64">
      <w:pPr>
        <w:pStyle w:val="ListParagraph"/>
        <w:numPr>
          <w:ilvl w:val="0"/>
          <w:numId w:val="28"/>
        </w:numPr>
        <w:spacing w:after="0" w:line="240" w:lineRule="auto"/>
        <w:ind w:left="426"/>
        <w:jc w:val="both"/>
        <w:rPr>
          <w:rFonts w:asciiTheme="majorHAnsi" w:hAnsiTheme="majorHAnsi"/>
          <w:sz w:val="22"/>
          <w:szCs w:val="22"/>
        </w:rPr>
      </w:pPr>
      <w:r w:rsidRPr="00381E0B">
        <w:rPr>
          <w:rFonts w:asciiTheme="majorHAnsi" w:hAnsiTheme="majorHAnsi"/>
          <w:sz w:val="22"/>
          <w:szCs w:val="22"/>
        </w:rPr>
        <w:t>Analyzing Qualitative Data</w:t>
      </w:r>
    </w:p>
    <w:p w:rsidR="00E36610" w:rsidRPr="00381E0B" w:rsidRDefault="00E36610" w:rsidP="00D40C64">
      <w:pPr>
        <w:pStyle w:val="ListParagraph"/>
        <w:spacing w:after="0" w:line="240" w:lineRule="auto"/>
        <w:ind w:left="0" w:firstLine="720"/>
        <w:jc w:val="both"/>
        <w:rPr>
          <w:rFonts w:asciiTheme="majorHAnsi" w:hAnsiTheme="majorHAnsi"/>
          <w:sz w:val="22"/>
          <w:szCs w:val="22"/>
        </w:rPr>
      </w:pPr>
      <w:r w:rsidRPr="00381E0B">
        <w:rPr>
          <w:rFonts w:asciiTheme="majorHAnsi" w:hAnsiTheme="majorHAnsi"/>
          <w:sz w:val="22"/>
          <w:szCs w:val="22"/>
        </w:rPr>
        <w:t xml:space="preserve">To analyze the qualitative data, the researcher </w:t>
      </w:r>
      <w:r w:rsidR="006C0B92" w:rsidRPr="00381E0B">
        <w:rPr>
          <w:rFonts w:asciiTheme="majorHAnsi" w:hAnsiTheme="majorHAnsi"/>
          <w:sz w:val="22"/>
          <w:szCs w:val="22"/>
        </w:rPr>
        <w:t>applied Interactive</w:t>
      </w:r>
      <w:r w:rsidRPr="00381E0B">
        <w:rPr>
          <w:rFonts w:asciiTheme="majorHAnsi" w:hAnsiTheme="majorHAnsi"/>
          <w:sz w:val="22"/>
          <w:szCs w:val="22"/>
        </w:rPr>
        <w:t xml:space="preserve"> Model of Data Analysis as propounded by Matthew B. Miles and A.M. Huberman (1992). This model includes four different interconnected process: data collection, data reduction, data display and conclusion drawing and verification.</w:t>
      </w:r>
    </w:p>
    <w:p w:rsidR="00E36610" w:rsidRPr="00381E0B" w:rsidRDefault="00E36610" w:rsidP="00D40C64">
      <w:pPr>
        <w:pStyle w:val="NoSpacing"/>
        <w:ind w:firstLine="654"/>
        <w:jc w:val="both"/>
        <w:rPr>
          <w:rFonts w:asciiTheme="majorHAnsi" w:hAnsiTheme="majorHAnsi"/>
          <w:sz w:val="22"/>
          <w:szCs w:val="22"/>
        </w:rPr>
      </w:pPr>
    </w:p>
    <w:p w:rsidR="006B3A47" w:rsidRPr="00381E0B" w:rsidRDefault="006B3A47" w:rsidP="00D40C64">
      <w:pPr>
        <w:pStyle w:val="NoSpacing"/>
        <w:ind w:firstLine="720"/>
        <w:jc w:val="both"/>
        <w:rPr>
          <w:rFonts w:asciiTheme="majorHAnsi" w:hAnsiTheme="majorHAnsi"/>
          <w:sz w:val="22"/>
          <w:szCs w:val="22"/>
        </w:rPr>
      </w:pPr>
    </w:p>
    <w:p w:rsidR="006B3A47" w:rsidRPr="00381E0B" w:rsidRDefault="00E36610" w:rsidP="00381E0B">
      <w:pPr>
        <w:pStyle w:val="NoSpacing"/>
        <w:rPr>
          <w:rFonts w:asciiTheme="majorHAnsi" w:hAnsiTheme="majorHAnsi"/>
          <w:b/>
          <w:sz w:val="22"/>
          <w:szCs w:val="22"/>
        </w:rPr>
      </w:pPr>
      <w:r w:rsidRPr="00381E0B">
        <w:rPr>
          <w:rFonts w:asciiTheme="majorHAnsi" w:hAnsiTheme="majorHAnsi"/>
          <w:b/>
          <w:sz w:val="22"/>
          <w:szCs w:val="22"/>
        </w:rPr>
        <w:t>Discussions</w:t>
      </w:r>
    </w:p>
    <w:p w:rsidR="00896C2A" w:rsidRPr="00381E0B" w:rsidRDefault="00465F78" w:rsidP="00D40C64">
      <w:pPr>
        <w:pStyle w:val="NoSpacing"/>
        <w:ind w:firstLine="720"/>
        <w:jc w:val="both"/>
        <w:rPr>
          <w:rFonts w:asciiTheme="majorHAnsi" w:hAnsiTheme="majorHAnsi"/>
          <w:sz w:val="22"/>
          <w:szCs w:val="22"/>
        </w:rPr>
      </w:pPr>
      <w:r w:rsidRPr="00381E0B">
        <w:rPr>
          <w:rFonts w:asciiTheme="majorHAnsi" w:hAnsiTheme="majorHAnsi"/>
          <w:sz w:val="22"/>
          <w:szCs w:val="22"/>
        </w:rPr>
        <w:t xml:space="preserve">The discussion is focused on using </w:t>
      </w:r>
      <w:r w:rsidR="00BB5A9F" w:rsidRPr="00381E0B">
        <w:rPr>
          <w:rFonts w:asciiTheme="majorHAnsi" w:hAnsiTheme="majorHAnsi"/>
          <w:sz w:val="22"/>
          <w:szCs w:val="22"/>
        </w:rPr>
        <w:t>Snakes and Ladders</w:t>
      </w:r>
      <w:r w:rsidRPr="00381E0B">
        <w:rPr>
          <w:rFonts w:asciiTheme="majorHAnsi" w:hAnsiTheme="majorHAnsi"/>
          <w:sz w:val="22"/>
          <w:szCs w:val="22"/>
        </w:rPr>
        <w:t xml:space="preserve"> in the teaching learning of Speaking Skill at STAIN </w:t>
      </w:r>
      <w:proofErr w:type="spellStart"/>
      <w:r w:rsidRPr="00381E0B">
        <w:rPr>
          <w:rFonts w:asciiTheme="majorHAnsi" w:hAnsiTheme="majorHAnsi"/>
          <w:sz w:val="22"/>
          <w:szCs w:val="22"/>
        </w:rPr>
        <w:t>Bengkalis</w:t>
      </w:r>
      <w:proofErr w:type="spellEnd"/>
      <w:r w:rsidRPr="00381E0B">
        <w:rPr>
          <w:rFonts w:asciiTheme="majorHAnsi" w:hAnsiTheme="majorHAnsi"/>
          <w:sz w:val="22"/>
          <w:szCs w:val="22"/>
        </w:rPr>
        <w:t xml:space="preserve">. In this process identified some factors causing the low achievement of students' speaking skill. The factors came from the </w:t>
      </w:r>
      <w:r w:rsidR="006C0B92" w:rsidRPr="00381E0B">
        <w:rPr>
          <w:rFonts w:asciiTheme="majorHAnsi" w:hAnsiTheme="majorHAnsi"/>
          <w:sz w:val="22"/>
          <w:szCs w:val="22"/>
        </w:rPr>
        <w:t>lecturer</w:t>
      </w:r>
      <w:r w:rsidRPr="00381E0B">
        <w:rPr>
          <w:rFonts w:asciiTheme="majorHAnsi" w:hAnsiTheme="majorHAnsi"/>
          <w:sz w:val="22"/>
          <w:szCs w:val="22"/>
        </w:rPr>
        <w:t xml:space="preserve"> and students. </w:t>
      </w:r>
      <w:r w:rsidR="00896C2A" w:rsidRPr="00381E0B">
        <w:rPr>
          <w:rFonts w:asciiTheme="majorHAnsi" w:hAnsiTheme="majorHAnsi"/>
          <w:sz w:val="22"/>
          <w:szCs w:val="22"/>
        </w:rPr>
        <w:t>First, most of the students may feel isolated. In other words, the researcher can say that the students are hopeless to do the task given. They are lazy to enter the class room because they are studying English by textbook and doing the task most of the time. Secondly, most students are shy and unwilling to speak. The speaking practice is limited to activities in the written form. Thirdly, the students have low interest in speaking English. It does not mean that they do not have ability to express their ideas, but they are not accustomed to speaking English. Consequently, when they are speaking, they cannot speak fluently.</w:t>
      </w:r>
    </w:p>
    <w:p w:rsidR="00465F78" w:rsidRPr="00381E0B" w:rsidRDefault="00465F78" w:rsidP="00D40C64">
      <w:pPr>
        <w:pStyle w:val="NoSpacing"/>
        <w:ind w:firstLine="720"/>
        <w:jc w:val="both"/>
        <w:rPr>
          <w:rFonts w:asciiTheme="majorHAnsi" w:hAnsiTheme="majorHAnsi"/>
          <w:sz w:val="22"/>
          <w:szCs w:val="22"/>
        </w:rPr>
      </w:pPr>
      <w:r w:rsidRPr="00381E0B">
        <w:rPr>
          <w:rFonts w:asciiTheme="majorHAnsi" w:hAnsiTheme="majorHAnsi"/>
          <w:sz w:val="22"/>
          <w:szCs w:val="22"/>
        </w:rPr>
        <w:t xml:space="preserve">After implementing the action in the first and second cycle, some points can be taken, there were: </w:t>
      </w:r>
    </w:p>
    <w:p w:rsidR="00465F78" w:rsidRPr="00381E0B" w:rsidRDefault="00465F78" w:rsidP="00D40C64">
      <w:pPr>
        <w:pStyle w:val="ListParagraph"/>
        <w:numPr>
          <w:ilvl w:val="1"/>
          <w:numId w:val="30"/>
        </w:numPr>
        <w:spacing w:line="240" w:lineRule="auto"/>
        <w:ind w:left="426" w:hanging="437"/>
        <w:jc w:val="both"/>
        <w:rPr>
          <w:rFonts w:asciiTheme="majorHAnsi" w:hAnsiTheme="majorHAnsi"/>
          <w:sz w:val="22"/>
          <w:szCs w:val="22"/>
        </w:rPr>
      </w:pPr>
      <w:r w:rsidRPr="00381E0B">
        <w:rPr>
          <w:rFonts w:asciiTheme="majorHAnsi" w:hAnsiTheme="majorHAnsi"/>
          <w:sz w:val="22"/>
          <w:szCs w:val="22"/>
        </w:rPr>
        <w:t xml:space="preserve">The Improvement of </w:t>
      </w:r>
      <w:r w:rsidRPr="00381E0B">
        <w:rPr>
          <w:rFonts w:asciiTheme="majorHAnsi" w:hAnsiTheme="majorHAnsi" w:cstheme="majorBidi"/>
          <w:sz w:val="22"/>
          <w:szCs w:val="22"/>
        </w:rPr>
        <w:t>Learning Atmosphere</w:t>
      </w:r>
      <w:r w:rsidRPr="00381E0B">
        <w:rPr>
          <w:rFonts w:asciiTheme="majorHAnsi" w:hAnsiTheme="majorHAnsi"/>
          <w:sz w:val="22"/>
          <w:szCs w:val="22"/>
        </w:rPr>
        <w:t>.</w:t>
      </w:r>
    </w:p>
    <w:p w:rsidR="00465F78" w:rsidRPr="00381E0B" w:rsidRDefault="00465F78" w:rsidP="00D40C64">
      <w:pPr>
        <w:pStyle w:val="ListParagraph"/>
        <w:spacing w:line="240" w:lineRule="auto"/>
        <w:ind w:left="0" w:firstLine="589"/>
        <w:jc w:val="both"/>
        <w:rPr>
          <w:rFonts w:asciiTheme="majorHAnsi" w:hAnsiTheme="majorHAnsi"/>
          <w:sz w:val="22"/>
          <w:szCs w:val="22"/>
        </w:rPr>
      </w:pPr>
      <w:r w:rsidRPr="00381E0B">
        <w:rPr>
          <w:rFonts w:asciiTheme="majorHAnsi" w:hAnsiTheme="majorHAnsi"/>
          <w:sz w:val="22"/>
          <w:szCs w:val="22"/>
        </w:rPr>
        <w:t xml:space="preserve">Teaching </w:t>
      </w:r>
      <w:r w:rsidR="00896C2A" w:rsidRPr="00381E0B">
        <w:rPr>
          <w:rFonts w:asciiTheme="majorHAnsi" w:hAnsiTheme="majorHAnsi"/>
          <w:sz w:val="22"/>
          <w:szCs w:val="22"/>
        </w:rPr>
        <w:t>speaking</w:t>
      </w:r>
      <w:r w:rsidRPr="00381E0B">
        <w:rPr>
          <w:rFonts w:asciiTheme="majorHAnsi" w:hAnsiTheme="majorHAnsi"/>
          <w:sz w:val="22"/>
          <w:szCs w:val="22"/>
        </w:rPr>
        <w:t xml:space="preserve"> through </w:t>
      </w:r>
      <w:r w:rsidR="00B77F23" w:rsidRPr="00381E0B">
        <w:rPr>
          <w:rFonts w:asciiTheme="majorHAnsi" w:hAnsiTheme="majorHAnsi"/>
          <w:sz w:val="22"/>
          <w:szCs w:val="22"/>
        </w:rPr>
        <w:t>Snakes and Ladders</w:t>
      </w:r>
      <w:r w:rsidRPr="00381E0B">
        <w:rPr>
          <w:rFonts w:asciiTheme="majorHAnsi" w:hAnsiTheme="majorHAnsi"/>
          <w:sz w:val="22"/>
          <w:szCs w:val="22"/>
        </w:rPr>
        <w:t xml:space="preserve"> made the students made easier to understand the content of the </w:t>
      </w:r>
      <w:r w:rsidR="006C0B92" w:rsidRPr="00381E0B">
        <w:rPr>
          <w:rFonts w:asciiTheme="majorHAnsi" w:hAnsiTheme="majorHAnsi"/>
          <w:sz w:val="22"/>
          <w:szCs w:val="22"/>
        </w:rPr>
        <w:t>conversation</w:t>
      </w:r>
      <w:r w:rsidRPr="00381E0B">
        <w:rPr>
          <w:rFonts w:asciiTheme="majorHAnsi" w:hAnsiTheme="majorHAnsi"/>
          <w:sz w:val="22"/>
          <w:szCs w:val="22"/>
        </w:rPr>
        <w:t xml:space="preserve">. They became more active in learning </w:t>
      </w:r>
      <w:r w:rsidR="006C0B92" w:rsidRPr="00381E0B">
        <w:rPr>
          <w:rFonts w:asciiTheme="majorHAnsi" w:hAnsiTheme="majorHAnsi"/>
          <w:sz w:val="22"/>
          <w:szCs w:val="22"/>
        </w:rPr>
        <w:t>speaking</w:t>
      </w:r>
      <w:r w:rsidRPr="00381E0B">
        <w:rPr>
          <w:rFonts w:asciiTheme="majorHAnsi" w:hAnsiTheme="majorHAnsi"/>
          <w:sz w:val="22"/>
          <w:szCs w:val="22"/>
        </w:rPr>
        <w:t>. They showed their contribution in the discussion and participated well in the teaching learning process by giving some opinion and asking some information they did not know. They enjoyed joining the lesson</w:t>
      </w:r>
      <w:r w:rsidR="002D04A0" w:rsidRPr="00381E0B">
        <w:rPr>
          <w:rFonts w:asciiTheme="majorHAnsi" w:hAnsiTheme="majorHAnsi"/>
          <w:sz w:val="22"/>
          <w:szCs w:val="22"/>
        </w:rPr>
        <w:t xml:space="preserve"> and confident</w:t>
      </w:r>
      <w:r w:rsidRPr="00381E0B">
        <w:rPr>
          <w:rFonts w:asciiTheme="majorHAnsi" w:hAnsiTheme="majorHAnsi"/>
          <w:sz w:val="22"/>
          <w:szCs w:val="22"/>
        </w:rPr>
        <w:t>.</w:t>
      </w:r>
    </w:p>
    <w:p w:rsidR="00465F78" w:rsidRPr="00381E0B" w:rsidRDefault="00465F78" w:rsidP="00D40C64">
      <w:pPr>
        <w:pStyle w:val="ListParagraph"/>
        <w:numPr>
          <w:ilvl w:val="1"/>
          <w:numId w:val="30"/>
        </w:numPr>
        <w:spacing w:line="240" w:lineRule="auto"/>
        <w:ind w:left="426" w:hanging="437"/>
        <w:jc w:val="both"/>
        <w:rPr>
          <w:rFonts w:asciiTheme="majorHAnsi" w:hAnsiTheme="majorHAnsi"/>
          <w:sz w:val="22"/>
          <w:szCs w:val="22"/>
        </w:rPr>
      </w:pPr>
      <w:r w:rsidRPr="00381E0B">
        <w:rPr>
          <w:rFonts w:asciiTheme="majorHAnsi" w:hAnsiTheme="majorHAnsi"/>
          <w:sz w:val="22"/>
          <w:szCs w:val="22"/>
        </w:rPr>
        <w:t xml:space="preserve">The Improvement of Students' </w:t>
      </w:r>
      <w:r w:rsidR="006C0B92" w:rsidRPr="00381E0B">
        <w:rPr>
          <w:rFonts w:asciiTheme="majorHAnsi" w:hAnsiTheme="majorHAnsi"/>
          <w:sz w:val="22"/>
          <w:szCs w:val="22"/>
        </w:rPr>
        <w:t>Speaking Skill</w:t>
      </w:r>
      <w:r w:rsidRPr="00381E0B">
        <w:rPr>
          <w:rFonts w:asciiTheme="majorHAnsi" w:hAnsiTheme="majorHAnsi"/>
          <w:sz w:val="22"/>
          <w:szCs w:val="22"/>
        </w:rPr>
        <w:t xml:space="preserve"> </w:t>
      </w:r>
    </w:p>
    <w:p w:rsidR="00465F78" w:rsidRPr="00381E0B" w:rsidRDefault="00465F78" w:rsidP="00D40C64">
      <w:pPr>
        <w:pStyle w:val="ListParagraph"/>
        <w:spacing w:line="240" w:lineRule="auto"/>
        <w:ind w:left="0" w:firstLine="589"/>
        <w:jc w:val="both"/>
        <w:rPr>
          <w:rFonts w:asciiTheme="majorHAnsi" w:hAnsiTheme="majorHAnsi"/>
          <w:sz w:val="22"/>
          <w:szCs w:val="22"/>
        </w:rPr>
      </w:pPr>
      <w:r w:rsidRPr="00381E0B">
        <w:rPr>
          <w:rFonts w:asciiTheme="majorHAnsi" w:hAnsiTheme="majorHAnsi"/>
          <w:sz w:val="22"/>
          <w:szCs w:val="22"/>
        </w:rPr>
        <w:t xml:space="preserve">From the tests, it could be concluded that </w:t>
      </w:r>
      <w:r w:rsidR="00BB5A9F" w:rsidRPr="00381E0B">
        <w:rPr>
          <w:rFonts w:asciiTheme="majorHAnsi" w:hAnsiTheme="majorHAnsi"/>
          <w:sz w:val="22"/>
          <w:szCs w:val="22"/>
        </w:rPr>
        <w:t>Snakes and Ladders</w:t>
      </w:r>
      <w:r w:rsidR="00871CDA" w:rsidRPr="00381E0B">
        <w:rPr>
          <w:rFonts w:asciiTheme="majorHAnsi" w:hAnsiTheme="majorHAnsi"/>
          <w:sz w:val="22"/>
          <w:szCs w:val="22"/>
        </w:rPr>
        <w:t xml:space="preserve"> </w:t>
      </w:r>
      <w:r w:rsidRPr="00381E0B">
        <w:rPr>
          <w:rFonts w:asciiTheme="majorHAnsi" w:hAnsiTheme="majorHAnsi"/>
          <w:sz w:val="22"/>
          <w:szCs w:val="22"/>
        </w:rPr>
        <w:t xml:space="preserve">could improve the students' </w:t>
      </w:r>
      <w:r w:rsidR="001818FD" w:rsidRPr="00381E0B">
        <w:rPr>
          <w:rFonts w:asciiTheme="majorHAnsi" w:hAnsiTheme="majorHAnsi"/>
          <w:sz w:val="22"/>
          <w:szCs w:val="22"/>
        </w:rPr>
        <w:t>speaking skill</w:t>
      </w:r>
      <w:r w:rsidRPr="00381E0B">
        <w:rPr>
          <w:rFonts w:asciiTheme="majorHAnsi" w:hAnsiTheme="majorHAnsi"/>
          <w:sz w:val="22"/>
          <w:szCs w:val="22"/>
        </w:rPr>
        <w:t xml:space="preserve">. </w:t>
      </w:r>
      <w:r w:rsidR="00E31D4E" w:rsidRPr="00381E0B">
        <w:rPr>
          <w:rFonts w:asciiTheme="majorHAnsi" w:hAnsiTheme="majorHAnsi"/>
          <w:sz w:val="22"/>
          <w:szCs w:val="22"/>
        </w:rPr>
        <w:t xml:space="preserve">Reticent students feel encouraged to speak because the ground rules have created an environment that promotes participation by all. </w:t>
      </w:r>
      <w:r w:rsidRPr="00381E0B">
        <w:rPr>
          <w:rFonts w:asciiTheme="majorHAnsi" w:hAnsiTheme="majorHAnsi"/>
          <w:sz w:val="22"/>
          <w:szCs w:val="22"/>
        </w:rPr>
        <w:t xml:space="preserve">There were some indicators which showed that there was an improvement in their </w:t>
      </w:r>
      <w:r w:rsidR="001818FD" w:rsidRPr="00381E0B">
        <w:rPr>
          <w:rFonts w:asciiTheme="majorHAnsi" w:hAnsiTheme="majorHAnsi"/>
          <w:sz w:val="22"/>
          <w:szCs w:val="22"/>
        </w:rPr>
        <w:t>speaking skill</w:t>
      </w:r>
      <w:r w:rsidRPr="00381E0B">
        <w:rPr>
          <w:rFonts w:asciiTheme="majorHAnsi" w:hAnsiTheme="majorHAnsi"/>
          <w:sz w:val="22"/>
          <w:szCs w:val="22"/>
        </w:rPr>
        <w:t>. They were:</w:t>
      </w:r>
    </w:p>
    <w:p w:rsidR="001818FD" w:rsidRPr="00381E0B" w:rsidRDefault="001818FD" w:rsidP="00D40C64">
      <w:pPr>
        <w:pStyle w:val="ListParagraph"/>
        <w:numPr>
          <w:ilvl w:val="1"/>
          <w:numId w:val="31"/>
        </w:numPr>
        <w:spacing w:line="240" w:lineRule="auto"/>
        <w:ind w:left="426"/>
        <w:jc w:val="both"/>
        <w:rPr>
          <w:rFonts w:asciiTheme="majorHAnsi" w:hAnsiTheme="majorHAnsi"/>
          <w:sz w:val="22"/>
          <w:szCs w:val="22"/>
        </w:rPr>
      </w:pPr>
      <w:r w:rsidRPr="00381E0B">
        <w:rPr>
          <w:rFonts w:asciiTheme="majorHAnsi" w:hAnsiTheme="majorHAnsi"/>
          <w:sz w:val="22"/>
          <w:szCs w:val="22"/>
        </w:rPr>
        <w:t>Accent (pronunciation)</w:t>
      </w:r>
    </w:p>
    <w:p w:rsidR="001818FD" w:rsidRPr="00381E0B" w:rsidRDefault="001818FD" w:rsidP="00D40C64">
      <w:pPr>
        <w:pStyle w:val="ListParagraph"/>
        <w:numPr>
          <w:ilvl w:val="1"/>
          <w:numId w:val="31"/>
        </w:numPr>
        <w:spacing w:line="240" w:lineRule="auto"/>
        <w:ind w:left="426"/>
        <w:jc w:val="both"/>
        <w:rPr>
          <w:rFonts w:asciiTheme="majorHAnsi" w:hAnsiTheme="majorHAnsi"/>
          <w:sz w:val="22"/>
          <w:szCs w:val="22"/>
        </w:rPr>
      </w:pPr>
      <w:r w:rsidRPr="00381E0B">
        <w:rPr>
          <w:rFonts w:asciiTheme="majorHAnsi" w:hAnsiTheme="majorHAnsi"/>
          <w:sz w:val="22"/>
          <w:szCs w:val="22"/>
        </w:rPr>
        <w:t>Grammar</w:t>
      </w:r>
    </w:p>
    <w:p w:rsidR="001818FD" w:rsidRPr="00381E0B" w:rsidRDefault="001818FD" w:rsidP="00D40C64">
      <w:pPr>
        <w:pStyle w:val="ListParagraph"/>
        <w:numPr>
          <w:ilvl w:val="1"/>
          <w:numId w:val="31"/>
        </w:numPr>
        <w:spacing w:line="240" w:lineRule="auto"/>
        <w:ind w:left="426"/>
        <w:jc w:val="both"/>
        <w:rPr>
          <w:rFonts w:asciiTheme="majorHAnsi" w:hAnsiTheme="majorHAnsi"/>
          <w:sz w:val="22"/>
          <w:szCs w:val="22"/>
        </w:rPr>
      </w:pPr>
      <w:r w:rsidRPr="00381E0B">
        <w:rPr>
          <w:rFonts w:asciiTheme="majorHAnsi" w:hAnsiTheme="majorHAnsi"/>
          <w:sz w:val="22"/>
          <w:szCs w:val="22"/>
        </w:rPr>
        <w:t>Vocabulary</w:t>
      </w:r>
    </w:p>
    <w:p w:rsidR="001818FD" w:rsidRPr="00381E0B" w:rsidRDefault="001818FD" w:rsidP="00D40C64">
      <w:pPr>
        <w:pStyle w:val="ListParagraph"/>
        <w:numPr>
          <w:ilvl w:val="1"/>
          <w:numId w:val="31"/>
        </w:numPr>
        <w:spacing w:line="240" w:lineRule="auto"/>
        <w:ind w:left="426"/>
        <w:jc w:val="both"/>
        <w:rPr>
          <w:rFonts w:asciiTheme="majorHAnsi" w:hAnsiTheme="majorHAnsi"/>
          <w:sz w:val="22"/>
          <w:szCs w:val="22"/>
        </w:rPr>
      </w:pPr>
      <w:r w:rsidRPr="00381E0B">
        <w:rPr>
          <w:rFonts w:asciiTheme="majorHAnsi" w:hAnsiTheme="majorHAnsi"/>
          <w:sz w:val="22"/>
          <w:szCs w:val="22"/>
        </w:rPr>
        <w:t>Fluency</w:t>
      </w:r>
    </w:p>
    <w:p w:rsidR="001818FD" w:rsidRPr="00381E0B" w:rsidRDefault="001818FD" w:rsidP="00D40C64">
      <w:pPr>
        <w:pStyle w:val="ListParagraph"/>
        <w:numPr>
          <w:ilvl w:val="1"/>
          <w:numId w:val="31"/>
        </w:numPr>
        <w:spacing w:line="240" w:lineRule="auto"/>
        <w:ind w:left="426"/>
        <w:jc w:val="both"/>
        <w:rPr>
          <w:rFonts w:asciiTheme="majorHAnsi" w:hAnsiTheme="majorHAnsi"/>
          <w:sz w:val="22"/>
          <w:szCs w:val="22"/>
        </w:rPr>
      </w:pPr>
      <w:r w:rsidRPr="00381E0B">
        <w:rPr>
          <w:rFonts w:asciiTheme="majorHAnsi" w:hAnsiTheme="majorHAnsi"/>
          <w:sz w:val="22"/>
          <w:szCs w:val="22"/>
        </w:rPr>
        <w:t xml:space="preserve">Comprehension </w:t>
      </w:r>
    </w:p>
    <w:p w:rsidR="00465F78" w:rsidRPr="00381E0B" w:rsidRDefault="00465F78" w:rsidP="00D40C64">
      <w:pPr>
        <w:pStyle w:val="ListParagraph"/>
        <w:numPr>
          <w:ilvl w:val="1"/>
          <w:numId w:val="31"/>
        </w:numPr>
        <w:spacing w:line="240" w:lineRule="auto"/>
        <w:ind w:left="426"/>
        <w:jc w:val="both"/>
        <w:rPr>
          <w:rFonts w:asciiTheme="majorHAnsi" w:hAnsiTheme="majorHAnsi"/>
          <w:sz w:val="22"/>
          <w:szCs w:val="22"/>
        </w:rPr>
      </w:pPr>
      <w:r w:rsidRPr="00381E0B">
        <w:rPr>
          <w:rFonts w:asciiTheme="majorHAnsi" w:hAnsiTheme="majorHAnsi"/>
          <w:sz w:val="22"/>
          <w:szCs w:val="22"/>
        </w:rPr>
        <w:lastRenderedPageBreak/>
        <w:t xml:space="preserve">The students' </w:t>
      </w:r>
      <w:r w:rsidR="001818FD" w:rsidRPr="00381E0B">
        <w:rPr>
          <w:rFonts w:asciiTheme="majorHAnsi" w:hAnsiTheme="majorHAnsi"/>
          <w:sz w:val="22"/>
          <w:szCs w:val="22"/>
        </w:rPr>
        <w:t>speaking</w:t>
      </w:r>
      <w:r w:rsidRPr="00381E0B">
        <w:rPr>
          <w:rFonts w:asciiTheme="majorHAnsi" w:hAnsiTheme="majorHAnsi"/>
          <w:sz w:val="22"/>
          <w:szCs w:val="22"/>
        </w:rPr>
        <w:t xml:space="preserve"> scores improve from cycle 1 to cycle 2 which can be seen on the following table, although the improvement just a very little bit improvement.</w:t>
      </w:r>
    </w:p>
    <w:p w:rsidR="00465F78" w:rsidRPr="00381E0B" w:rsidRDefault="00465F78" w:rsidP="00D40C64">
      <w:pPr>
        <w:pStyle w:val="ListParagraph"/>
        <w:spacing w:line="240" w:lineRule="auto"/>
        <w:ind w:left="0"/>
        <w:jc w:val="center"/>
        <w:rPr>
          <w:rFonts w:asciiTheme="majorHAnsi" w:hAnsiTheme="majorHAnsi"/>
          <w:sz w:val="22"/>
          <w:szCs w:val="22"/>
        </w:rPr>
      </w:pPr>
      <w:r w:rsidRPr="00381E0B">
        <w:rPr>
          <w:rFonts w:asciiTheme="majorHAnsi" w:hAnsiTheme="majorHAnsi"/>
          <w:sz w:val="22"/>
          <w:szCs w:val="22"/>
        </w:rPr>
        <w:t>The Mean Scores of the test</w:t>
      </w:r>
    </w:p>
    <w:tbl>
      <w:tblPr>
        <w:tblW w:w="4118" w:type="dxa"/>
        <w:tblInd w:w="5"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991"/>
      </w:tblGrid>
      <w:tr w:rsidR="00465F78" w:rsidRPr="00381E0B" w:rsidTr="00280B75">
        <w:trPr>
          <w:trHeight w:hRule="exact" w:val="427"/>
        </w:trPr>
        <w:tc>
          <w:tcPr>
            <w:tcW w:w="2127" w:type="dxa"/>
            <w:vAlign w:val="center"/>
          </w:tcPr>
          <w:p w:rsidR="00465F78" w:rsidRPr="00381E0B" w:rsidRDefault="00465F78" w:rsidP="00D40C64">
            <w:pPr>
              <w:pStyle w:val="NoSpacing"/>
              <w:jc w:val="center"/>
              <w:rPr>
                <w:rFonts w:asciiTheme="majorHAnsi" w:hAnsiTheme="majorHAnsi"/>
                <w:b/>
                <w:sz w:val="22"/>
                <w:szCs w:val="22"/>
              </w:rPr>
            </w:pPr>
            <w:r w:rsidRPr="00381E0B">
              <w:rPr>
                <w:rFonts w:asciiTheme="majorHAnsi" w:hAnsiTheme="majorHAnsi"/>
                <w:b/>
                <w:sz w:val="22"/>
                <w:szCs w:val="22"/>
              </w:rPr>
              <w:t>Test</w:t>
            </w:r>
          </w:p>
        </w:tc>
        <w:tc>
          <w:tcPr>
            <w:tcW w:w="1991" w:type="dxa"/>
            <w:vAlign w:val="center"/>
          </w:tcPr>
          <w:p w:rsidR="00465F78" w:rsidRPr="00381E0B" w:rsidRDefault="00465F78" w:rsidP="00D40C64">
            <w:pPr>
              <w:pStyle w:val="ListParagraph"/>
              <w:spacing w:line="240" w:lineRule="auto"/>
              <w:ind w:left="0"/>
              <w:jc w:val="center"/>
              <w:rPr>
                <w:rFonts w:asciiTheme="majorHAnsi" w:hAnsiTheme="majorHAnsi"/>
                <w:b/>
                <w:sz w:val="22"/>
                <w:szCs w:val="22"/>
              </w:rPr>
            </w:pPr>
            <w:r w:rsidRPr="00381E0B">
              <w:rPr>
                <w:rFonts w:asciiTheme="majorHAnsi" w:hAnsiTheme="majorHAnsi"/>
                <w:b/>
                <w:sz w:val="22"/>
                <w:szCs w:val="22"/>
              </w:rPr>
              <w:t>Mean Score</w:t>
            </w:r>
          </w:p>
        </w:tc>
      </w:tr>
      <w:tr w:rsidR="00465F78" w:rsidRPr="00381E0B" w:rsidTr="00280B75">
        <w:trPr>
          <w:trHeight w:hRule="exact" w:val="427"/>
        </w:trPr>
        <w:tc>
          <w:tcPr>
            <w:tcW w:w="2127" w:type="dxa"/>
            <w:vAlign w:val="center"/>
          </w:tcPr>
          <w:p w:rsidR="00465F78" w:rsidRPr="00381E0B" w:rsidRDefault="00465F78" w:rsidP="00D40C64">
            <w:pPr>
              <w:pStyle w:val="NoSpacing"/>
              <w:jc w:val="center"/>
              <w:rPr>
                <w:rFonts w:asciiTheme="majorHAnsi" w:hAnsiTheme="majorHAnsi"/>
                <w:sz w:val="22"/>
                <w:szCs w:val="22"/>
              </w:rPr>
            </w:pPr>
            <w:r w:rsidRPr="00381E0B">
              <w:rPr>
                <w:rFonts w:asciiTheme="majorHAnsi" w:hAnsiTheme="majorHAnsi"/>
                <w:sz w:val="22"/>
                <w:szCs w:val="22"/>
              </w:rPr>
              <w:t>Pre-test</w:t>
            </w:r>
          </w:p>
        </w:tc>
        <w:tc>
          <w:tcPr>
            <w:tcW w:w="1991" w:type="dxa"/>
            <w:vAlign w:val="center"/>
          </w:tcPr>
          <w:p w:rsidR="00465F78" w:rsidRPr="00381E0B" w:rsidRDefault="00377AB9" w:rsidP="00D40C64">
            <w:pPr>
              <w:pStyle w:val="ListParagraph"/>
              <w:spacing w:line="240" w:lineRule="auto"/>
              <w:ind w:left="0"/>
              <w:jc w:val="center"/>
              <w:rPr>
                <w:rFonts w:asciiTheme="majorHAnsi" w:hAnsiTheme="majorHAnsi"/>
                <w:sz w:val="22"/>
                <w:szCs w:val="22"/>
              </w:rPr>
            </w:pPr>
            <w:r w:rsidRPr="00381E0B">
              <w:rPr>
                <w:rFonts w:asciiTheme="majorHAnsi" w:hAnsiTheme="majorHAnsi"/>
                <w:sz w:val="22"/>
                <w:szCs w:val="22"/>
              </w:rPr>
              <w:t>41.16</w:t>
            </w:r>
          </w:p>
        </w:tc>
      </w:tr>
      <w:tr w:rsidR="00465F78" w:rsidRPr="00381E0B" w:rsidTr="00280B75">
        <w:trPr>
          <w:trHeight w:hRule="exact" w:val="427"/>
        </w:trPr>
        <w:tc>
          <w:tcPr>
            <w:tcW w:w="2127" w:type="dxa"/>
            <w:vAlign w:val="center"/>
          </w:tcPr>
          <w:p w:rsidR="00465F78" w:rsidRPr="00381E0B" w:rsidRDefault="00465F78" w:rsidP="00D40C64">
            <w:pPr>
              <w:pStyle w:val="NoSpacing"/>
              <w:jc w:val="center"/>
              <w:rPr>
                <w:rFonts w:asciiTheme="majorHAnsi" w:hAnsiTheme="majorHAnsi"/>
                <w:sz w:val="22"/>
                <w:szCs w:val="22"/>
              </w:rPr>
            </w:pPr>
            <w:r w:rsidRPr="00381E0B">
              <w:rPr>
                <w:rFonts w:asciiTheme="majorHAnsi" w:hAnsiTheme="majorHAnsi"/>
                <w:sz w:val="22"/>
                <w:szCs w:val="22"/>
              </w:rPr>
              <w:t>Post-test cycle 1</w:t>
            </w:r>
          </w:p>
        </w:tc>
        <w:tc>
          <w:tcPr>
            <w:tcW w:w="1991" w:type="dxa"/>
            <w:vAlign w:val="center"/>
          </w:tcPr>
          <w:p w:rsidR="00465F78" w:rsidRPr="00381E0B" w:rsidRDefault="00377AB9" w:rsidP="00D40C64">
            <w:pPr>
              <w:pStyle w:val="ListParagraph"/>
              <w:spacing w:line="240" w:lineRule="auto"/>
              <w:ind w:left="0"/>
              <w:jc w:val="center"/>
              <w:rPr>
                <w:rFonts w:asciiTheme="majorHAnsi" w:hAnsiTheme="majorHAnsi"/>
                <w:sz w:val="22"/>
                <w:szCs w:val="22"/>
              </w:rPr>
            </w:pPr>
            <w:r w:rsidRPr="00381E0B">
              <w:rPr>
                <w:rFonts w:asciiTheme="majorHAnsi" w:hAnsiTheme="majorHAnsi"/>
                <w:sz w:val="22"/>
                <w:szCs w:val="22"/>
              </w:rPr>
              <w:t>46.21</w:t>
            </w:r>
          </w:p>
        </w:tc>
      </w:tr>
      <w:tr w:rsidR="00465F78" w:rsidRPr="00381E0B" w:rsidTr="00280B75">
        <w:trPr>
          <w:trHeight w:hRule="exact" w:val="427"/>
        </w:trPr>
        <w:tc>
          <w:tcPr>
            <w:tcW w:w="2127" w:type="dxa"/>
            <w:vAlign w:val="center"/>
          </w:tcPr>
          <w:p w:rsidR="00465F78" w:rsidRPr="00381E0B" w:rsidRDefault="00465F78" w:rsidP="00D40C64">
            <w:pPr>
              <w:pStyle w:val="NoSpacing"/>
              <w:jc w:val="center"/>
              <w:rPr>
                <w:rFonts w:asciiTheme="majorHAnsi" w:hAnsiTheme="majorHAnsi"/>
                <w:sz w:val="22"/>
                <w:szCs w:val="22"/>
              </w:rPr>
            </w:pPr>
            <w:r w:rsidRPr="00381E0B">
              <w:rPr>
                <w:rFonts w:asciiTheme="majorHAnsi" w:hAnsiTheme="majorHAnsi"/>
                <w:sz w:val="22"/>
                <w:szCs w:val="22"/>
              </w:rPr>
              <w:t>Post-test cycle 2</w:t>
            </w:r>
          </w:p>
        </w:tc>
        <w:tc>
          <w:tcPr>
            <w:tcW w:w="1991" w:type="dxa"/>
            <w:vAlign w:val="center"/>
          </w:tcPr>
          <w:p w:rsidR="00465F78" w:rsidRPr="00381E0B" w:rsidRDefault="00377AB9" w:rsidP="00D40C64">
            <w:pPr>
              <w:pStyle w:val="ListParagraph"/>
              <w:spacing w:line="240" w:lineRule="auto"/>
              <w:ind w:left="0"/>
              <w:jc w:val="center"/>
              <w:rPr>
                <w:rFonts w:asciiTheme="majorHAnsi" w:hAnsiTheme="majorHAnsi"/>
                <w:sz w:val="22"/>
                <w:szCs w:val="22"/>
              </w:rPr>
            </w:pPr>
            <w:r w:rsidRPr="00381E0B">
              <w:rPr>
                <w:rFonts w:asciiTheme="majorHAnsi" w:hAnsiTheme="majorHAnsi"/>
                <w:sz w:val="22"/>
                <w:szCs w:val="22"/>
              </w:rPr>
              <w:t>48.98</w:t>
            </w:r>
          </w:p>
        </w:tc>
      </w:tr>
    </w:tbl>
    <w:p w:rsidR="00465F78" w:rsidRPr="00381E0B" w:rsidRDefault="00465F78" w:rsidP="00D40C64">
      <w:pPr>
        <w:pStyle w:val="ListParagraph"/>
        <w:spacing w:line="240" w:lineRule="auto"/>
        <w:ind w:left="0"/>
        <w:jc w:val="both"/>
        <w:rPr>
          <w:rFonts w:asciiTheme="majorHAnsi" w:hAnsiTheme="majorHAnsi"/>
          <w:sz w:val="22"/>
          <w:szCs w:val="22"/>
        </w:rPr>
      </w:pPr>
    </w:p>
    <w:p w:rsidR="00465F78" w:rsidRPr="00381E0B" w:rsidRDefault="00110F33" w:rsidP="00951104">
      <w:pPr>
        <w:pStyle w:val="ListParagraph"/>
        <w:spacing w:line="240" w:lineRule="auto"/>
        <w:ind w:left="0"/>
        <w:jc w:val="both"/>
        <w:rPr>
          <w:rFonts w:asciiTheme="majorHAnsi" w:hAnsiTheme="majorHAnsi"/>
          <w:sz w:val="22"/>
          <w:szCs w:val="22"/>
        </w:rPr>
      </w:pPr>
      <w:r w:rsidRPr="00381E0B">
        <w:rPr>
          <w:rFonts w:asciiTheme="majorHAnsi" w:hAnsiTheme="majorHAnsi"/>
          <w:noProof/>
          <w:sz w:val="22"/>
          <w:szCs w:val="22"/>
        </w:rPr>
        <w:drawing>
          <wp:inline distT="0" distB="0" distL="0" distR="0">
            <wp:extent cx="3838575" cy="1933575"/>
            <wp:effectExtent l="19050" t="0" r="9525"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65F78" w:rsidRPr="00381E0B" w:rsidRDefault="00465F78" w:rsidP="00D40C64">
      <w:pPr>
        <w:pStyle w:val="NoSpacing"/>
        <w:ind w:firstLine="720"/>
        <w:jc w:val="both"/>
        <w:rPr>
          <w:rFonts w:asciiTheme="majorHAnsi" w:hAnsiTheme="majorHAnsi"/>
          <w:sz w:val="22"/>
          <w:szCs w:val="22"/>
        </w:rPr>
      </w:pPr>
      <w:r w:rsidRPr="00381E0B">
        <w:rPr>
          <w:rFonts w:asciiTheme="majorHAnsi" w:hAnsiTheme="majorHAnsi"/>
          <w:sz w:val="22"/>
          <w:szCs w:val="22"/>
        </w:rPr>
        <w:t xml:space="preserve">From the table above showed that there was an improvement of students' test result before and after the action. Although the improvement just a very little bit improvement. It was proved by increase of the students' mean score from </w:t>
      </w:r>
      <w:r w:rsidR="009A5731" w:rsidRPr="00381E0B">
        <w:rPr>
          <w:rFonts w:asciiTheme="majorHAnsi" w:hAnsiTheme="majorHAnsi"/>
          <w:sz w:val="22"/>
          <w:szCs w:val="22"/>
        </w:rPr>
        <w:t xml:space="preserve">41.16 </w:t>
      </w:r>
      <w:r w:rsidRPr="00381E0B">
        <w:rPr>
          <w:rFonts w:asciiTheme="majorHAnsi" w:hAnsiTheme="majorHAnsi"/>
          <w:sz w:val="22"/>
          <w:szCs w:val="22"/>
        </w:rPr>
        <w:t xml:space="preserve">in the pre-test to </w:t>
      </w:r>
      <w:r w:rsidR="009A5731" w:rsidRPr="00381E0B">
        <w:rPr>
          <w:rFonts w:asciiTheme="majorHAnsi" w:hAnsiTheme="majorHAnsi"/>
          <w:sz w:val="22"/>
          <w:szCs w:val="22"/>
        </w:rPr>
        <w:t xml:space="preserve">46.21 </w:t>
      </w:r>
      <w:r w:rsidRPr="00381E0B">
        <w:rPr>
          <w:rFonts w:asciiTheme="majorHAnsi" w:hAnsiTheme="majorHAnsi"/>
          <w:sz w:val="22"/>
          <w:szCs w:val="22"/>
        </w:rPr>
        <w:t xml:space="preserve">in post-test </w:t>
      </w:r>
      <w:r w:rsidR="001818FD" w:rsidRPr="00381E0B">
        <w:rPr>
          <w:rFonts w:asciiTheme="majorHAnsi" w:hAnsiTheme="majorHAnsi"/>
          <w:sz w:val="22"/>
          <w:szCs w:val="22"/>
        </w:rPr>
        <w:t xml:space="preserve">cycle l, and </w:t>
      </w:r>
      <w:r w:rsidR="009A5731" w:rsidRPr="00381E0B">
        <w:rPr>
          <w:rFonts w:asciiTheme="majorHAnsi" w:hAnsiTheme="majorHAnsi"/>
          <w:sz w:val="22"/>
          <w:szCs w:val="22"/>
        </w:rPr>
        <w:t xml:space="preserve">48.98 </w:t>
      </w:r>
      <w:r w:rsidRPr="00381E0B">
        <w:rPr>
          <w:rFonts w:asciiTheme="majorHAnsi" w:hAnsiTheme="majorHAnsi"/>
          <w:sz w:val="22"/>
          <w:szCs w:val="22"/>
        </w:rPr>
        <w:t>in cycle 2.</w:t>
      </w:r>
    </w:p>
    <w:p w:rsidR="00974F83" w:rsidRPr="00381E0B" w:rsidRDefault="00974F83" w:rsidP="00D40C64">
      <w:pPr>
        <w:jc w:val="both"/>
        <w:rPr>
          <w:rFonts w:asciiTheme="majorHAnsi" w:hAnsiTheme="majorHAnsi"/>
          <w:sz w:val="22"/>
          <w:szCs w:val="22"/>
        </w:rPr>
      </w:pPr>
    </w:p>
    <w:p w:rsidR="005130CC" w:rsidRPr="00381E0B" w:rsidRDefault="005130CC" w:rsidP="00381E0B">
      <w:pPr>
        <w:pStyle w:val="NoSpacing"/>
        <w:rPr>
          <w:rFonts w:asciiTheme="majorHAnsi" w:hAnsiTheme="majorHAnsi"/>
          <w:b/>
          <w:sz w:val="22"/>
          <w:szCs w:val="22"/>
        </w:rPr>
      </w:pPr>
      <w:r w:rsidRPr="00381E0B">
        <w:rPr>
          <w:rFonts w:asciiTheme="majorHAnsi" w:hAnsiTheme="majorHAnsi"/>
          <w:b/>
          <w:sz w:val="22"/>
          <w:szCs w:val="22"/>
        </w:rPr>
        <w:t>Conclusion</w:t>
      </w:r>
    </w:p>
    <w:p w:rsidR="00C74EDC" w:rsidRPr="00381E0B" w:rsidRDefault="00C74EDC" w:rsidP="00D40C64">
      <w:pPr>
        <w:pStyle w:val="NoSpacing"/>
        <w:ind w:firstLine="414"/>
        <w:jc w:val="both"/>
        <w:rPr>
          <w:rFonts w:asciiTheme="majorHAnsi" w:hAnsiTheme="majorHAnsi"/>
          <w:sz w:val="22"/>
          <w:szCs w:val="22"/>
        </w:rPr>
      </w:pPr>
      <w:r w:rsidRPr="00381E0B">
        <w:rPr>
          <w:rFonts w:asciiTheme="majorHAnsi" w:hAnsiTheme="majorHAnsi"/>
          <w:sz w:val="22"/>
          <w:szCs w:val="22"/>
        </w:rPr>
        <w:t xml:space="preserve">After the researcher did the action research by using </w:t>
      </w:r>
      <w:r w:rsidR="00B77F23" w:rsidRPr="00381E0B">
        <w:rPr>
          <w:rFonts w:asciiTheme="majorHAnsi" w:hAnsiTheme="majorHAnsi"/>
          <w:sz w:val="22"/>
          <w:szCs w:val="22"/>
        </w:rPr>
        <w:t>Snakes and Ladders</w:t>
      </w:r>
      <w:r w:rsidRPr="00381E0B">
        <w:rPr>
          <w:rFonts w:asciiTheme="majorHAnsi" w:hAnsiTheme="majorHAnsi"/>
          <w:sz w:val="22"/>
          <w:szCs w:val="22"/>
        </w:rPr>
        <w:t>, it can be drawn conclusion as follows:</w:t>
      </w:r>
    </w:p>
    <w:p w:rsidR="00C74EDC" w:rsidRPr="00381E0B" w:rsidRDefault="00B77F23" w:rsidP="00D25DCD">
      <w:pPr>
        <w:pStyle w:val="NoSpacing"/>
        <w:numPr>
          <w:ilvl w:val="0"/>
          <w:numId w:val="32"/>
        </w:numPr>
        <w:ind w:left="426"/>
        <w:jc w:val="both"/>
        <w:rPr>
          <w:rFonts w:asciiTheme="majorHAnsi" w:hAnsiTheme="majorHAnsi"/>
          <w:sz w:val="22"/>
          <w:szCs w:val="22"/>
        </w:rPr>
      </w:pPr>
      <w:r w:rsidRPr="00381E0B">
        <w:rPr>
          <w:rFonts w:asciiTheme="majorHAnsi" w:hAnsiTheme="majorHAnsi"/>
          <w:sz w:val="22"/>
          <w:szCs w:val="22"/>
        </w:rPr>
        <w:t>Snakes and Ladders</w:t>
      </w:r>
      <w:r w:rsidR="00C74EDC" w:rsidRPr="00381E0B">
        <w:rPr>
          <w:rFonts w:asciiTheme="majorHAnsi" w:hAnsiTheme="majorHAnsi"/>
          <w:sz w:val="22"/>
          <w:szCs w:val="22"/>
        </w:rPr>
        <w:t xml:space="preserve"> can improve the learning atmosphere. The learning atmosphere becomes more </w:t>
      </w:r>
      <w:r w:rsidR="0052456D" w:rsidRPr="00381E0B">
        <w:rPr>
          <w:rFonts w:asciiTheme="majorHAnsi" w:hAnsiTheme="majorHAnsi"/>
          <w:sz w:val="22"/>
          <w:szCs w:val="22"/>
        </w:rPr>
        <w:t xml:space="preserve">active and </w:t>
      </w:r>
      <w:r w:rsidR="00E31D4E" w:rsidRPr="00381E0B">
        <w:rPr>
          <w:rFonts w:asciiTheme="majorHAnsi" w:hAnsiTheme="majorHAnsi"/>
          <w:sz w:val="22"/>
          <w:szCs w:val="22"/>
        </w:rPr>
        <w:t>confident</w:t>
      </w:r>
      <w:r w:rsidR="00C74EDC" w:rsidRPr="00381E0B">
        <w:rPr>
          <w:rFonts w:asciiTheme="majorHAnsi" w:hAnsiTheme="majorHAnsi"/>
          <w:sz w:val="22"/>
          <w:szCs w:val="22"/>
        </w:rPr>
        <w:t xml:space="preserve">. </w:t>
      </w:r>
    </w:p>
    <w:p w:rsidR="00C74EDC" w:rsidRPr="00381E0B" w:rsidRDefault="00C74EDC" w:rsidP="00D25DCD">
      <w:pPr>
        <w:pStyle w:val="NoSpacing"/>
        <w:numPr>
          <w:ilvl w:val="0"/>
          <w:numId w:val="32"/>
        </w:numPr>
        <w:ind w:left="426"/>
        <w:jc w:val="both"/>
        <w:rPr>
          <w:rFonts w:asciiTheme="majorHAnsi" w:hAnsiTheme="majorHAnsi"/>
          <w:sz w:val="22"/>
          <w:szCs w:val="22"/>
        </w:rPr>
      </w:pPr>
      <w:r w:rsidRPr="00381E0B">
        <w:rPr>
          <w:rFonts w:asciiTheme="majorHAnsi" w:hAnsiTheme="majorHAnsi"/>
          <w:sz w:val="22"/>
          <w:szCs w:val="22"/>
        </w:rPr>
        <w:t xml:space="preserve">The </w:t>
      </w:r>
      <w:r w:rsidR="00B77F23" w:rsidRPr="00381E0B">
        <w:rPr>
          <w:rFonts w:asciiTheme="majorHAnsi" w:hAnsiTheme="majorHAnsi"/>
          <w:sz w:val="22"/>
          <w:szCs w:val="22"/>
        </w:rPr>
        <w:t>Snakes and Ladders</w:t>
      </w:r>
      <w:r w:rsidRPr="00381E0B">
        <w:rPr>
          <w:rFonts w:asciiTheme="majorHAnsi" w:hAnsiTheme="majorHAnsi"/>
          <w:sz w:val="22"/>
          <w:szCs w:val="22"/>
        </w:rPr>
        <w:t xml:space="preserve"> can improve students' speaking skill. It was proven by the increase of the students' mean score from </w:t>
      </w:r>
      <w:r w:rsidR="009A5731" w:rsidRPr="00381E0B">
        <w:rPr>
          <w:rFonts w:asciiTheme="majorHAnsi" w:hAnsiTheme="majorHAnsi"/>
          <w:sz w:val="22"/>
          <w:szCs w:val="22"/>
        </w:rPr>
        <w:t xml:space="preserve">41.16 in pre-test to 46.21 in cycle 1, and 48.98 </w:t>
      </w:r>
      <w:r w:rsidRPr="00381E0B">
        <w:rPr>
          <w:rFonts w:asciiTheme="majorHAnsi" w:hAnsiTheme="majorHAnsi"/>
          <w:sz w:val="22"/>
          <w:szCs w:val="22"/>
        </w:rPr>
        <w:t>in cycle 2. Although the results of the research were just a little bit improvement, but the researcher appreciated the students' hard work following the research.</w:t>
      </w:r>
    </w:p>
    <w:p w:rsidR="001A3B54" w:rsidRPr="00381E0B" w:rsidRDefault="001A3B54" w:rsidP="00D40C64">
      <w:pPr>
        <w:pStyle w:val="NoSpacing"/>
        <w:ind w:left="426"/>
        <w:rPr>
          <w:rFonts w:asciiTheme="majorHAnsi" w:hAnsiTheme="majorHAnsi"/>
          <w:b/>
          <w:sz w:val="22"/>
          <w:szCs w:val="22"/>
        </w:rPr>
      </w:pPr>
    </w:p>
    <w:p w:rsidR="00280B75" w:rsidRPr="00381E0B" w:rsidRDefault="00280B75" w:rsidP="00381E0B">
      <w:pPr>
        <w:pStyle w:val="NoSpacing"/>
        <w:rPr>
          <w:rFonts w:asciiTheme="majorHAnsi" w:hAnsiTheme="majorHAnsi"/>
          <w:b/>
          <w:sz w:val="22"/>
          <w:szCs w:val="22"/>
        </w:rPr>
      </w:pPr>
    </w:p>
    <w:p w:rsidR="001A3B54" w:rsidRPr="00381E0B" w:rsidRDefault="00280B75" w:rsidP="00D40C64">
      <w:pPr>
        <w:pStyle w:val="NoSpacing"/>
        <w:rPr>
          <w:rFonts w:asciiTheme="majorHAnsi" w:hAnsiTheme="majorHAnsi"/>
          <w:b/>
          <w:sz w:val="22"/>
          <w:szCs w:val="22"/>
        </w:rPr>
      </w:pPr>
      <w:r w:rsidRPr="00381E0B">
        <w:rPr>
          <w:rFonts w:asciiTheme="majorHAnsi" w:hAnsiTheme="majorHAnsi"/>
          <w:b/>
          <w:sz w:val="22"/>
          <w:szCs w:val="22"/>
          <w:lang w:val="id-ID"/>
        </w:rPr>
        <w:t>Reference</w:t>
      </w:r>
    </w:p>
    <w:p w:rsidR="001A3B54" w:rsidRPr="00381E0B" w:rsidRDefault="001A3B54" w:rsidP="00D40C64">
      <w:pPr>
        <w:pStyle w:val="NoSpacing"/>
        <w:ind w:left="1276" w:hanging="1080"/>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t xml:space="preserve">Brown, Douglas. H. 1994. </w:t>
      </w:r>
      <w:r w:rsidRPr="00381E0B">
        <w:rPr>
          <w:rFonts w:asciiTheme="majorHAnsi" w:hAnsiTheme="majorHAnsi"/>
          <w:i/>
          <w:sz w:val="22"/>
          <w:szCs w:val="22"/>
        </w:rPr>
        <w:t>Teaching by Principles: An Interactive Approach to Language Pedagogy</w:t>
      </w:r>
      <w:r w:rsidRPr="00381E0B">
        <w:rPr>
          <w:rFonts w:asciiTheme="majorHAnsi" w:hAnsiTheme="majorHAnsi"/>
          <w:sz w:val="22"/>
          <w:szCs w:val="22"/>
        </w:rPr>
        <w:t>. United States of America: Prentice-Hall, Inc.</w:t>
      </w:r>
    </w:p>
    <w:p w:rsidR="001A3B54" w:rsidRPr="00381E0B" w:rsidRDefault="001A3B54"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t xml:space="preserve">_____________. 2000. </w:t>
      </w:r>
      <w:r w:rsidRPr="00381E0B">
        <w:rPr>
          <w:rFonts w:asciiTheme="majorHAnsi" w:hAnsiTheme="majorHAnsi"/>
          <w:i/>
          <w:sz w:val="22"/>
          <w:szCs w:val="22"/>
        </w:rPr>
        <w:t>Teaching by Principles: An Interactive Approach to Language Pedagogy, Second Edition</w:t>
      </w:r>
      <w:r w:rsidRPr="00381E0B">
        <w:rPr>
          <w:rFonts w:asciiTheme="majorHAnsi" w:hAnsiTheme="majorHAnsi"/>
          <w:sz w:val="22"/>
          <w:szCs w:val="22"/>
        </w:rPr>
        <w:t>. United States of America: Pearson Education, Inc</w:t>
      </w:r>
    </w:p>
    <w:p w:rsidR="001A3B54" w:rsidRPr="00381E0B" w:rsidRDefault="001A3B54"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lastRenderedPageBreak/>
        <w:t xml:space="preserve">_____________. 2007. </w:t>
      </w:r>
      <w:r w:rsidRPr="00381E0B">
        <w:rPr>
          <w:rFonts w:asciiTheme="majorHAnsi" w:hAnsiTheme="majorHAnsi"/>
          <w:i/>
          <w:sz w:val="22"/>
          <w:szCs w:val="22"/>
        </w:rPr>
        <w:t>Principles of Language Learning and Teaching</w:t>
      </w:r>
      <w:r w:rsidRPr="00381E0B">
        <w:rPr>
          <w:rFonts w:asciiTheme="majorHAnsi" w:hAnsiTheme="majorHAnsi"/>
          <w:sz w:val="22"/>
          <w:szCs w:val="22"/>
        </w:rPr>
        <w:t>. United States of America: Pearson Education, Inc</w:t>
      </w:r>
    </w:p>
    <w:p w:rsidR="001A3B54" w:rsidRPr="00381E0B" w:rsidRDefault="001A3B54"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Celce</w:t>
      </w:r>
      <w:proofErr w:type="spellEnd"/>
      <w:r w:rsidRPr="00381E0B">
        <w:rPr>
          <w:rFonts w:asciiTheme="majorHAnsi" w:hAnsiTheme="majorHAnsi"/>
          <w:sz w:val="22"/>
          <w:szCs w:val="22"/>
        </w:rPr>
        <w:t xml:space="preserve">, Marianne and Murcia. 2001. </w:t>
      </w:r>
      <w:r w:rsidRPr="00381E0B">
        <w:rPr>
          <w:rFonts w:asciiTheme="majorHAnsi" w:hAnsiTheme="majorHAnsi"/>
          <w:i/>
          <w:sz w:val="22"/>
          <w:szCs w:val="22"/>
        </w:rPr>
        <w:t>Teaching English as a Second or Foreign Language (Third Edition).</w:t>
      </w:r>
      <w:r w:rsidRPr="00381E0B">
        <w:rPr>
          <w:rFonts w:asciiTheme="majorHAnsi" w:hAnsiTheme="majorHAnsi"/>
          <w:sz w:val="22"/>
          <w:szCs w:val="22"/>
        </w:rPr>
        <w:t xml:space="preserve"> The United States of America: Thomson Learning Inc.</w:t>
      </w:r>
    </w:p>
    <w:p w:rsidR="001A3B54" w:rsidRPr="00381E0B" w:rsidRDefault="001A3B54"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t xml:space="preserve">Creswell, J W. 2008. </w:t>
      </w:r>
      <w:r w:rsidRPr="00381E0B">
        <w:rPr>
          <w:rFonts w:asciiTheme="majorHAnsi" w:hAnsiTheme="majorHAnsi"/>
          <w:i/>
          <w:sz w:val="22"/>
          <w:szCs w:val="22"/>
        </w:rPr>
        <w:t>Educational Research; Planning, Conducting, and Evaluating Quantitative and Qualitative Research, Third Edition</w:t>
      </w:r>
      <w:r w:rsidRPr="00381E0B">
        <w:rPr>
          <w:rFonts w:asciiTheme="majorHAnsi" w:hAnsiTheme="majorHAnsi"/>
          <w:sz w:val="22"/>
          <w:szCs w:val="22"/>
        </w:rPr>
        <w:t>. New Jersey: Pearson Education, Inc.</w:t>
      </w:r>
    </w:p>
    <w:p w:rsidR="001A3B54" w:rsidRPr="00381E0B" w:rsidRDefault="001A3B54"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t xml:space="preserve">Cohen, L, et al. 2000. </w:t>
      </w:r>
      <w:r w:rsidRPr="00381E0B">
        <w:rPr>
          <w:rFonts w:asciiTheme="majorHAnsi" w:hAnsiTheme="majorHAnsi"/>
          <w:i/>
          <w:sz w:val="22"/>
          <w:szCs w:val="22"/>
        </w:rPr>
        <w:t>Research Method in Education: Fifth Edition.</w:t>
      </w:r>
      <w:r w:rsidRPr="00381E0B">
        <w:rPr>
          <w:rFonts w:asciiTheme="majorHAnsi" w:hAnsiTheme="majorHAnsi"/>
          <w:sz w:val="22"/>
          <w:szCs w:val="22"/>
        </w:rPr>
        <w:t xml:space="preserve"> London: Routledge Falmer.</w:t>
      </w:r>
    </w:p>
    <w:p w:rsidR="00843C67" w:rsidRPr="00381E0B" w:rsidRDefault="00843C67" w:rsidP="00280B75">
      <w:pPr>
        <w:pStyle w:val="NoSpacing"/>
        <w:ind w:left="1276" w:hanging="1276"/>
        <w:jc w:val="both"/>
        <w:rPr>
          <w:rFonts w:asciiTheme="majorHAnsi" w:hAnsiTheme="majorHAnsi"/>
          <w:sz w:val="22"/>
          <w:szCs w:val="22"/>
        </w:rPr>
      </w:pPr>
    </w:p>
    <w:p w:rsidR="001A3B54" w:rsidRPr="00381E0B" w:rsidRDefault="00A12636"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Haryati</w:t>
      </w:r>
      <w:proofErr w:type="spellEnd"/>
      <w:r w:rsidRPr="00381E0B">
        <w:rPr>
          <w:rFonts w:asciiTheme="majorHAnsi" w:hAnsiTheme="majorHAnsi"/>
          <w:sz w:val="22"/>
          <w:szCs w:val="22"/>
        </w:rPr>
        <w:t xml:space="preserve">, S. 2012. </w:t>
      </w:r>
      <w:r w:rsidRPr="00381E0B">
        <w:rPr>
          <w:rFonts w:asciiTheme="majorHAnsi" w:hAnsiTheme="majorHAnsi"/>
          <w:i/>
          <w:sz w:val="22"/>
          <w:szCs w:val="22"/>
        </w:rPr>
        <w:t>The Use of “The Snakes and ladders Game” to Improve the Vocabulary Mastery: A Case of the Seventh Grade of SMP N 20 Semarang.</w:t>
      </w:r>
      <w:r w:rsidRPr="00381E0B">
        <w:rPr>
          <w:rFonts w:asciiTheme="majorHAnsi" w:hAnsiTheme="majorHAnsi"/>
          <w:sz w:val="22"/>
          <w:szCs w:val="22"/>
        </w:rPr>
        <w:t xml:space="preserve"> A Thesis. Semarang: English Education Department, Faculty of Languages and Arts Education, IKIP PGRI Semarang.</w:t>
      </w:r>
    </w:p>
    <w:p w:rsidR="00843C67" w:rsidRPr="00381E0B" w:rsidRDefault="00843C67" w:rsidP="00280B75">
      <w:pPr>
        <w:pStyle w:val="NoSpacing"/>
        <w:ind w:left="1276" w:hanging="1276"/>
        <w:jc w:val="both"/>
        <w:rPr>
          <w:rFonts w:asciiTheme="majorHAnsi" w:hAnsiTheme="majorHAnsi"/>
          <w:sz w:val="22"/>
          <w:szCs w:val="22"/>
        </w:rPr>
      </w:pPr>
    </w:p>
    <w:p w:rsidR="00B01179" w:rsidRPr="00381E0B" w:rsidRDefault="00751306"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Kemmis</w:t>
      </w:r>
      <w:proofErr w:type="spellEnd"/>
      <w:r w:rsidRPr="00381E0B">
        <w:rPr>
          <w:rFonts w:asciiTheme="majorHAnsi" w:hAnsiTheme="majorHAnsi"/>
          <w:sz w:val="22"/>
          <w:szCs w:val="22"/>
        </w:rPr>
        <w:t xml:space="preserve">, </w:t>
      </w:r>
      <w:r w:rsidR="00B01179" w:rsidRPr="00381E0B">
        <w:rPr>
          <w:rFonts w:asciiTheme="majorHAnsi" w:hAnsiTheme="majorHAnsi"/>
          <w:sz w:val="22"/>
          <w:szCs w:val="22"/>
        </w:rPr>
        <w:t xml:space="preserve">S., and MacTaggart, R. 2005. </w:t>
      </w:r>
      <w:r w:rsidR="00B01179" w:rsidRPr="00381E0B">
        <w:rPr>
          <w:rFonts w:asciiTheme="majorHAnsi" w:hAnsiTheme="majorHAnsi"/>
          <w:i/>
          <w:sz w:val="22"/>
          <w:szCs w:val="22"/>
        </w:rPr>
        <w:t xml:space="preserve">Participatory Action Research: Communicative Action in the Public Sphere. </w:t>
      </w:r>
      <w:r w:rsidR="00B01179" w:rsidRPr="00381E0B">
        <w:rPr>
          <w:rFonts w:asciiTheme="majorHAnsi" w:hAnsiTheme="majorHAnsi"/>
          <w:sz w:val="22"/>
          <w:szCs w:val="22"/>
        </w:rPr>
        <w:t xml:space="preserve">In Denzin, Norman K. and Lincoln, </w:t>
      </w:r>
      <w:proofErr w:type="spellStart"/>
      <w:r w:rsidR="00B01179" w:rsidRPr="00381E0B">
        <w:rPr>
          <w:rFonts w:asciiTheme="majorHAnsi" w:hAnsiTheme="majorHAnsi"/>
          <w:sz w:val="22"/>
          <w:szCs w:val="22"/>
        </w:rPr>
        <w:t>Yvona</w:t>
      </w:r>
      <w:proofErr w:type="spellEnd"/>
      <w:r w:rsidR="00B01179" w:rsidRPr="00381E0B">
        <w:rPr>
          <w:rFonts w:asciiTheme="majorHAnsi" w:hAnsiTheme="majorHAnsi"/>
          <w:sz w:val="22"/>
          <w:szCs w:val="22"/>
        </w:rPr>
        <w:t xml:space="preserve"> S., (</w:t>
      </w:r>
      <w:proofErr w:type="spellStart"/>
      <w:r w:rsidR="00B01179" w:rsidRPr="00381E0B">
        <w:rPr>
          <w:rFonts w:asciiTheme="majorHAnsi" w:hAnsiTheme="majorHAnsi"/>
          <w:sz w:val="22"/>
          <w:szCs w:val="22"/>
        </w:rPr>
        <w:t>esd</w:t>
      </w:r>
      <w:proofErr w:type="spellEnd"/>
      <w:r w:rsidR="00B01179" w:rsidRPr="00381E0B">
        <w:rPr>
          <w:rFonts w:asciiTheme="majorHAnsi" w:hAnsiTheme="majorHAnsi"/>
          <w:sz w:val="22"/>
          <w:szCs w:val="22"/>
        </w:rPr>
        <w:t>.) The SAGE handbook of Qualitative Research. 3rd ed. London: SAGE Publications.</w:t>
      </w:r>
    </w:p>
    <w:p w:rsidR="001A3B54" w:rsidRPr="00381E0B" w:rsidRDefault="001A3B54" w:rsidP="00280B75">
      <w:pPr>
        <w:pStyle w:val="NoSpacing"/>
        <w:ind w:left="1276" w:hanging="1276"/>
        <w:jc w:val="both"/>
        <w:rPr>
          <w:rFonts w:asciiTheme="majorHAnsi" w:hAnsiTheme="majorHAnsi"/>
          <w:sz w:val="22"/>
          <w:szCs w:val="22"/>
        </w:rPr>
      </w:pPr>
    </w:p>
    <w:p w:rsidR="002F064D" w:rsidRPr="00381E0B" w:rsidRDefault="002F064D"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Kusrini</w:t>
      </w:r>
      <w:proofErr w:type="spellEnd"/>
      <w:r w:rsidRPr="00381E0B">
        <w:rPr>
          <w:rFonts w:asciiTheme="majorHAnsi" w:hAnsiTheme="majorHAnsi"/>
          <w:sz w:val="22"/>
          <w:szCs w:val="22"/>
        </w:rPr>
        <w:t xml:space="preserve">, E. (2012). Teaching Vocabulary For Junior High School Students Using Snake and Ladder Board Game. </w:t>
      </w:r>
      <w:proofErr w:type="spellStart"/>
      <w:r w:rsidRPr="00381E0B">
        <w:rPr>
          <w:rFonts w:asciiTheme="majorHAnsi" w:hAnsiTheme="majorHAnsi"/>
          <w:sz w:val="22"/>
          <w:szCs w:val="22"/>
        </w:rPr>
        <w:t>Purwokerto</w:t>
      </w:r>
      <w:proofErr w:type="spellEnd"/>
      <w:r w:rsidRPr="00381E0B">
        <w:rPr>
          <w:rFonts w:asciiTheme="majorHAnsi" w:hAnsiTheme="majorHAnsi"/>
          <w:sz w:val="22"/>
          <w:szCs w:val="22"/>
        </w:rPr>
        <w:t xml:space="preserve">: Muhammadiyah University of </w:t>
      </w:r>
      <w:proofErr w:type="spellStart"/>
      <w:r w:rsidRPr="00381E0B">
        <w:rPr>
          <w:rFonts w:asciiTheme="majorHAnsi" w:hAnsiTheme="majorHAnsi"/>
          <w:sz w:val="22"/>
          <w:szCs w:val="22"/>
        </w:rPr>
        <w:t>Purwokerto</w:t>
      </w:r>
      <w:proofErr w:type="spellEnd"/>
      <w:r w:rsidRPr="00381E0B">
        <w:rPr>
          <w:rFonts w:asciiTheme="majorHAnsi" w:hAnsiTheme="majorHAnsi"/>
          <w:sz w:val="22"/>
          <w:szCs w:val="22"/>
        </w:rPr>
        <w:t>. Pg. 3.</w:t>
      </w:r>
    </w:p>
    <w:p w:rsidR="002F064D" w:rsidRPr="00381E0B" w:rsidRDefault="002F064D"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t xml:space="preserve">Linn, R.L and </w:t>
      </w:r>
      <w:proofErr w:type="spellStart"/>
      <w:r w:rsidRPr="00381E0B">
        <w:rPr>
          <w:rFonts w:asciiTheme="majorHAnsi" w:hAnsiTheme="majorHAnsi"/>
          <w:sz w:val="22"/>
          <w:szCs w:val="22"/>
        </w:rPr>
        <w:t>Grounlund</w:t>
      </w:r>
      <w:proofErr w:type="spellEnd"/>
      <w:r w:rsidRPr="00381E0B">
        <w:rPr>
          <w:rFonts w:asciiTheme="majorHAnsi" w:hAnsiTheme="majorHAnsi"/>
          <w:sz w:val="22"/>
          <w:szCs w:val="22"/>
        </w:rPr>
        <w:t xml:space="preserve">, N.E. 2000. </w:t>
      </w:r>
      <w:r w:rsidRPr="00381E0B">
        <w:rPr>
          <w:rFonts w:asciiTheme="majorHAnsi" w:hAnsiTheme="majorHAnsi"/>
          <w:i/>
          <w:sz w:val="22"/>
          <w:szCs w:val="22"/>
        </w:rPr>
        <w:t xml:space="preserve">Measurement and Assessment in Teaching. </w:t>
      </w:r>
      <w:r w:rsidRPr="00381E0B">
        <w:rPr>
          <w:rFonts w:asciiTheme="majorHAnsi" w:hAnsiTheme="majorHAnsi"/>
          <w:sz w:val="22"/>
          <w:szCs w:val="22"/>
        </w:rPr>
        <w:t>Ohio: Prentice-Hall, Inc.</w:t>
      </w:r>
    </w:p>
    <w:p w:rsidR="001A3B54" w:rsidRPr="00381E0B" w:rsidRDefault="001A3B54"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Luoma</w:t>
      </w:r>
      <w:proofErr w:type="spellEnd"/>
      <w:r w:rsidRPr="00381E0B">
        <w:rPr>
          <w:rFonts w:asciiTheme="majorHAnsi" w:hAnsiTheme="majorHAnsi"/>
          <w:sz w:val="22"/>
          <w:szCs w:val="22"/>
        </w:rPr>
        <w:t xml:space="preserve">, S. 2004. </w:t>
      </w:r>
      <w:r w:rsidRPr="00381E0B">
        <w:rPr>
          <w:rFonts w:asciiTheme="majorHAnsi" w:hAnsiTheme="majorHAnsi"/>
          <w:i/>
          <w:sz w:val="22"/>
          <w:szCs w:val="22"/>
        </w:rPr>
        <w:t xml:space="preserve">Assessing Speaking. </w:t>
      </w:r>
      <w:r w:rsidRPr="00381E0B">
        <w:rPr>
          <w:rFonts w:asciiTheme="majorHAnsi" w:hAnsiTheme="majorHAnsi"/>
          <w:sz w:val="22"/>
          <w:szCs w:val="22"/>
        </w:rPr>
        <w:t>United Kingdom: Oxford University Press</w:t>
      </w:r>
    </w:p>
    <w:p w:rsidR="001A3B54" w:rsidRPr="00381E0B" w:rsidRDefault="001A3B54" w:rsidP="00280B75">
      <w:pPr>
        <w:pStyle w:val="NoSpacing"/>
        <w:ind w:left="1276" w:hanging="1276"/>
        <w:jc w:val="both"/>
        <w:rPr>
          <w:rFonts w:asciiTheme="majorHAnsi" w:hAnsiTheme="majorHAnsi"/>
          <w:sz w:val="22"/>
          <w:szCs w:val="22"/>
        </w:rPr>
      </w:pPr>
    </w:p>
    <w:p w:rsidR="00B01179" w:rsidRPr="00381E0B" w:rsidRDefault="00B01179"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t xml:space="preserve">Miles, Matthew and Huberman, A. Michael. 1992. </w:t>
      </w:r>
      <w:proofErr w:type="spellStart"/>
      <w:r w:rsidRPr="00381E0B">
        <w:rPr>
          <w:rFonts w:asciiTheme="majorHAnsi" w:hAnsiTheme="majorHAnsi"/>
          <w:i/>
          <w:sz w:val="22"/>
          <w:szCs w:val="22"/>
        </w:rPr>
        <w:t>Analisis</w:t>
      </w:r>
      <w:proofErr w:type="spellEnd"/>
      <w:r w:rsidRPr="00381E0B">
        <w:rPr>
          <w:rFonts w:asciiTheme="majorHAnsi" w:hAnsiTheme="majorHAnsi"/>
          <w:i/>
          <w:sz w:val="22"/>
          <w:szCs w:val="22"/>
        </w:rPr>
        <w:t xml:space="preserve"> Data </w:t>
      </w:r>
      <w:proofErr w:type="spellStart"/>
      <w:r w:rsidRPr="00381E0B">
        <w:rPr>
          <w:rFonts w:asciiTheme="majorHAnsi" w:hAnsiTheme="majorHAnsi"/>
          <w:i/>
          <w:sz w:val="22"/>
          <w:szCs w:val="22"/>
        </w:rPr>
        <w:t>Kualitatif</w:t>
      </w:r>
      <w:proofErr w:type="spellEnd"/>
      <w:r w:rsidRPr="00381E0B">
        <w:rPr>
          <w:rFonts w:asciiTheme="majorHAnsi" w:hAnsiTheme="majorHAnsi"/>
          <w:i/>
          <w:sz w:val="22"/>
          <w:szCs w:val="22"/>
        </w:rPr>
        <w:t xml:space="preserve">: </w:t>
      </w:r>
      <w:proofErr w:type="spellStart"/>
      <w:r w:rsidRPr="00381E0B">
        <w:rPr>
          <w:rFonts w:asciiTheme="majorHAnsi" w:hAnsiTheme="majorHAnsi"/>
          <w:i/>
          <w:sz w:val="22"/>
          <w:szCs w:val="22"/>
        </w:rPr>
        <w:t>Buku</w:t>
      </w:r>
      <w:proofErr w:type="spellEnd"/>
      <w:r w:rsidRPr="00381E0B">
        <w:rPr>
          <w:rFonts w:asciiTheme="majorHAnsi" w:hAnsiTheme="majorHAnsi"/>
          <w:i/>
          <w:sz w:val="22"/>
          <w:szCs w:val="22"/>
        </w:rPr>
        <w:t xml:space="preserve"> </w:t>
      </w:r>
      <w:proofErr w:type="spellStart"/>
      <w:r w:rsidRPr="00381E0B">
        <w:rPr>
          <w:rFonts w:asciiTheme="majorHAnsi" w:hAnsiTheme="majorHAnsi"/>
          <w:i/>
          <w:sz w:val="22"/>
          <w:szCs w:val="22"/>
        </w:rPr>
        <w:t>Sumber</w:t>
      </w:r>
      <w:proofErr w:type="spellEnd"/>
      <w:r w:rsidRPr="00381E0B">
        <w:rPr>
          <w:rFonts w:asciiTheme="majorHAnsi" w:hAnsiTheme="majorHAnsi"/>
          <w:i/>
          <w:sz w:val="22"/>
          <w:szCs w:val="22"/>
        </w:rPr>
        <w:t xml:space="preserve"> </w:t>
      </w:r>
      <w:proofErr w:type="spellStart"/>
      <w:r w:rsidRPr="00381E0B">
        <w:rPr>
          <w:rFonts w:asciiTheme="majorHAnsi" w:hAnsiTheme="majorHAnsi"/>
          <w:i/>
          <w:sz w:val="22"/>
          <w:szCs w:val="22"/>
        </w:rPr>
        <w:t>tentang</w:t>
      </w:r>
      <w:proofErr w:type="spellEnd"/>
      <w:r w:rsidRPr="00381E0B">
        <w:rPr>
          <w:rFonts w:asciiTheme="majorHAnsi" w:hAnsiTheme="majorHAnsi"/>
          <w:i/>
          <w:sz w:val="22"/>
          <w:szCs w:val="22"/>
        </w:rPr>
        <w:t xml:space="preserve"> </w:t>
      </w:r>
      <w:proofErr w:type="spellStart"/>
      <w:r w:rsidRPr="00381E0B">
        <w:rPr>
          <w:rFonts w:asciiTheme="majorHAnsi" w:hAnsiTheme="majorHAnsi"/>
          <w:i/>
          <w:sz w:val="22"/>
          <w:szCs w:val="22"/>
        </w:rPr>
        <w:t>Metode-Metode</w:t>
      </w:r>
      <w:proofErr w:type="spellEnd"/>
      <w:r w:rsidRPr="00381E0B">
        <w:rPr>
          <w:rFonts w:asciiTheme="majorHAnsi" w:hAnsiTheme="majorHAnsi"/>
          <w:i/>
          <w:sz w:val="22"/>
          <w:szCs w:val="22"/>
        </w:rPr>
        <w:t xml:space="preserve"> </w:t>
      </w:r>
      <w:proofErr w:type="spellStart"/>
      <w:r w:rsidRPr="00381E0B">
        <w:rPr>
          <w:rFonts w:asciiTheme="majorHAnsi" w:hAnsiTheme="majorHAnsi"/>
          <w:i/>
          <w:sz w:val="22"/>
          <w:szCs w:val="22"/>
        </w:rPr>
        <w:t>Baru</w:t>
      </w:r>
      <w:proofErr w:type="spellEnd"/>
      <w:r w:rsidRPr="00381E0B">
        <w:rPr>
          <w:rFonts w:asciiTheme="majorHAnsi" w:hAnsiTheme="majorHAnsi"/>
          <w:i/>
          <w:sz w:val="22"/>
          <w:szCs w:val="22"/>
        </w:rPr>
        <w:t xml:space="preserve">. </w:t>
      </w:r>
      <w:r w:rsidRPr="00381E0B">
        <w:rPr>
          <w:rFonts w:asciiTheme="majorHAnsi" w:hAnsiTheme="majorHAnsi"/>
          <w:sz w:val="22"/>
          <w:szCs w:val="22"/>
        </w:rPr>
        <w:t>Jakarta: UI Press</w:t>
      </w:r>
    </w:p>
    <w:p w:rsidR="00B01179" w:rsidRPr="00381E0B" w:rsidRDefault="00B01179" w:rsidP="00280B75">
      <w:pPr>
        <w:pStyle w:val="NoSpacing"/>
        <w:ind w:left="1276" w:hanging="1276"/>
        <w:jc w:val="both"/>
        <w:rPr>
          <w:rFonts w:asciiTheme="majorHAnsi" w:hAnsiTheme="majorHAnsi"/>
          <w:sz w:val="22"/>
          <w:szCs w:val="22"/>
        </w:rPr>
      </w:pPr>
    </w:p>
    <w:p w:rsidR="00377AB9" w:rsidRPr="00381E0B" w:rsidRDefault="00377AB9"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Pratama</w:t>
      </w:r>
      <w:proofErr w:type="spellEnd"/>
      <w:r w:rsidRPr="00381E0B">
        <w:rPr>
          <w:rFonts w:asciiTheme="majorHAnsi" w:hAnsiTheme="majorHAnsi"/>
          <w:sz w:val="22"/>
          <w:szCs w:val="22"/>
        </w:rPr>
        <w:t xml:space="preserve">, </w:t>
      </w:r>
      <w:proofErr w:type="spellStart"/>
      <w:r w:rsidRPr="00381E0B">
        <w:rPr>
          <w:rFonts w:asciiTheme="majorHAnsi" w:hAnsiTheme="majorHAnsi"/>
          <w:sz w:val="22"/>
          <w:szCs w:val="22"/>
        </w:rPr>
        <w:t>Riogy</w:t>
      </w:r>
      <w:proofErr w:type="spellEnd"/>
      <w:r w:rsidRPr="00381E0B">
        <w:rPr>
          <w:rFonts w:asciiTheme="majorHAnsi" w:hAnsiTheme="majorHAnsi"/>
          <w:sz w:val="22"/>
          <w:szCs w:val="22"/>
        </w:rPr>
        <w:t xml:space="preserve"> </w:t>
      </w:r>
      <w:proofErr w:type="spellStart"/>
      <w:r w:rsidRPr="00381E0B">
        <w:rPr>
          <w:rFonts w:asciiTheme="majorHAnsi" w:hAnsiTheme="majorHAnsi"/>
          <w:sz w:val="22"/>
          <w:szCs w:val="22"/>
        </w:rPr>
        <w:t>Jakatayu</w:t>
      </w:r>
      <w:proofErr w:type="spellEnd"/>
      <w:r w:rsidRPr="00381E0B">
        <w:rPr>
          <w:rFonts w:asciiTheme="majorHAnsi" w:hAnsiTheme="majorHAnsi"/>
          <w:sz w:val="22"/>
          <w:szCs w:val="22"/>
        </w:rPr>
        <w:t xml:space="preserve"> and </w:t>
      </w:r>
      <w:proofErr w:type="spellStart"/>
      <w:r w:rsidRPr="00381E0B">
        <w:rPr>
          <w:rFonts w:asciiTheme="majorHAnsi" w:hAnsiTheme="majorHAnsi"/>
          <w:sz w:val="22"/>
          <w:szCs w:val="22"/>
        </w:rPr>
        <w:t>Satria</w:t>
      </w:r>
      <w:proofErr w:type="spellEnd"/>
      <w:r w:rsidRPr="00381E0B">
        <w:rPr>
          <w:rFonts w:asciiTheme="majorHAnsi" w:hAnsiTheme="majorHAnsi"/>
          <w:sz w:val="22"/>
          <w:szCs w:val="22"/>
        </w:rPr>
        <w:t xml:space="preserve">, Ari. </w:t>
      </w:r>
      <w:r w:rsidRPr="00381E0B">
        <w:rPr>
          <w:rFonts w:asciiTheme="majorHAnsi" w:hAnsiTheme="majorHAnsi"/>
          <w:i/>
          <w:sz w:val="22"/>
          <w:szCs w:val="22"/>
        </w:rPr>
        <w:t>The Making of English Carrom Game to Improve Students’ Speaking Skill for Junior High School</w:t>
      </w:r>
      <w:r w:rsidRPr="00381E0B">
        <w:rPr>
          <w:rFonts w:asciiTheme="majorHAnsi" w:hAnsiTheme="majorHAnsi"/>
          <w:sz w:val="22"/>
          <w:szCs w:val="22"/>
        </w:rPr>
        <w:t xml:space="preserve">. </w:t>
      </w:r>
      <w:r w:rsidR="003942B4" w:rsidRPr="00381E0B">
        <w:rPr>
          <w:rFonts w:asciiTheme="majorHAnsi" w:hAnsiTheme="majorHAnsi"/>
          <w:sz w:val="22"/>
          <w:szCs w:val="22"/>
        </w:rPr>
        <w:t>SNIT 2016; 483-490.</w:t>
      </w:r>
    </w:p>
    <w:p w:rsidR="00377AB9" w:rsidRPr="00381E0B" w:rsidRDefault="00377AB9" w:rsidP="00280B75">
      <w:pPr>
        <w:pStyle w:val="NoSpacing"/>
        <w:ind w:left="1276" w:hanging="1276"/>
        <w:jc w:val="both"/>
        <w:rPr>
          <w:rFonts w:asciiTheme="majorHAnsi" w:hAnsiTheme="majorHAnsi"/>
          <w:sz w:val="22"/>
          <w:szCs w:val="22"/>
        </w:rPr>
      </w:pPr>
    </w:p>
    <w:p w:rsidR="00843C67" w:rsidRPr="00381E0B" w:rsidRDefault="00843C67"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Rahmawati</w:t>
      </w:r>
      <w:proofErr w:type="spellEnd"/>
      <w:r w:rsidRPr="00381E0B">
        <w:rPr>
          <w:rFonts w:asciiTheme="majorHAnsi" w:hAnsiTheme="majorHAnsi"/>
          <w:sz w:val="22"/>
          <w:szCs w:val="22"/>
        </w:rPr>
        <w:t xml:space="preserve">, I.N. 2012. </w:t>
      </w:r>
      <w:r w:rsidRPr="00381E0B">
        <w:rPr>
          <w:rFonts w:asciiTheme="majorHAnsi" w:hAnsiTheme="majorHAnsi"/>
          <w:i/>
          <w:sz w:val="22"/>
          <w:szCs w:val="22"/>
        </w:rPr>
        <w:t>Improving the Fourth Grade Students’ Speaking Skill through Board Games at SD Muhammadiyah Pepe Bantul.</w:t>
      </w:r>
      <w:r w:rsidRPr="00381E0B">
        <w:rPr>
          <w:rFonts w:asciiTheme="majorHAnsi" w:hAnsiTheme="majorHAnsi"/>
          <w:sz w:val="22"/>
          <w:szCs w:val="22"/>
        </w:rPr>
        <w:t xml:space="preserve"> A Thesis. Yogyakarta: English Education Department, Faculty of Languages and Arts, Yogyakarta State University.</w:t>
      </w:r>
    </w:p>
    <w:p w:rsidR="009A5731" w:rsidRPr="00381E0B" w:rsidRDefault="009A5731" w:rsidP="00280B75">
      <w:pPr>
        <w:pStyle w:val="NoSpacing"/>
        <w:ind w:left="1276" w:hanging="1276"/>
        <w:jc w:val="both"/>
        <w:rPr>
          <w:rFonts w:asciiTheme="majorHAnsi" w:hAnsiTheme="majorHAnsi"/>
          <w:sz w:val="22"/>
          <w:szCs w:val="22"/>
        </w:rPr>
      </w:pPr>
    </w:p>
    <w:p w:rsidR="00843C67" w:rsidRPr="00381E0B" w:rsidRDefault="009A5731" w:rsidP="00280B75">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Simbolon</w:t>
      </w:r>
      <w:proofErr w:type="spellEnd"/>
      <w:r w:rsidRPr="00381E0B">
        <w:rPr>
          <w:rFonts w:asciiTheme="majorHAnsi" w:hAnsiTheme="majorHAnsi"/>
          <w:sz w:val="22"/>
          <w:szCs w:val="22"/>
        </w:rPr>
        <w:t xml:space="preserve">, </w:t>
      </w:r>
      <w:proofErr w:type="spellStart"/>
      <w:r w:rsidRPr="00381E0B">
        <w:rPr>
          <w:rFonts w:asciiTheme="majorHAnsi" w:hAnsiTheme="majorHAnsi"/>
          <w:sz w:val="22"/>
          <w:szCs w:val="22"/>
        </w:rPr>
        <w:t>Novalina</w:t>
      </w:r>
      <w:proofErr w:type="spellEnd"/>
      <w:r w:rsidRPr="00381E0B">
        <w:rPr>
          <w:rFonts w:asciiTheme="majorHAnsi" w:hAnsiTheme="majorHAnsi"/>
          <w:sz w:val="22"/>
          <w:szCs w:val="22"/>
        </w:rPr>
        <w:t xml:space="preserve"> and </w:t>
      </w:r>
      <w:proofErr w:type="spellStart"/>
      <w:r w:rsidRPr="00381E0B">
        <w:rPr>
          <w:rFonts w:asciiTheme="majorHAnsi" w:hAnsiTheme="majorHAnsi"/>
          <w:sz w:val="22"/>
          <w:szCs w:val="22"/>
        </w:rPr>
        <w:t>Satria</w:t>
      </w:r>
      <w:proofErr w:type="spellEnd"/>
      <w:r w:rsidRPr="00381E0B">
        <w:rPr>
          <w:rFonts w:asciiTheme="majorHAnsi" w:hAnsiTheme="majorHAnsi"/>
          <w:sz w:val="22"/>
          <w:szCs w:val="22"/>
        </w:rPr>
        <w:t xml:space="preserve">, Ari. 2016. </w:t>
      </w:r>
      <w:r w:rsidRPr="00381E0B">
        <w:rPr>
          <w:rFonts w:asciiTheme="majorHAnsi" w:hAnsiTheme="majorHAnsi"/>
          <w:i/>
          <w:sz w:val="22"/>
          <w:szCs w:val="22"/>
        </w:rPr>
        <w:t>Making Ludo Word Game (LWG) to Learn Grammar for Senior High School Students</w:t>
      </w:r>
      <w:r w:rsidRPr="00381E0B">
        <w:rPr>
          <w:rFonts w:asciiTheme="majorHAnsi" w:hAnsiTheme="majorHAnsi"/>
          <w:sz w:val="22"/>
          <w:szCs w:val="22"/>
        </w:rPr>
        <w:t xml:space="preserve">. </w:t>
      </w:r>
      <w:proofErr w:type="spellStart"/>
      <w:r w:rsidRPr="00381E0B">
        <w:rPr>
          <w:rFonts w:asciiTheme="majorHAnsi" w:hAnsiTheme="majorHAnsi"/>
          <w:sz w:val="22"/>
          <w:szCs w:val="22"/>
        </w:rPr>
        <w:t>Inovish</w:t>
      </w:r>
      <w:proofErr w:type="spellEnd"/>
      <w:r w:rsidRPr="00381E0B">
        <w:rPr>
          <w:rFonts w:asciiTheme="majorHAnsi" w:hAnsiTheme="majorHAnsi"/>
          <w:sz w:val="22"/>
          <w:szCs w:val="22"/>
        </w:rPr>
        <w:t xml:space="preserve"> Journal Vol 1 No 2: 77-85.</w:t>
      </w:r>
    </w:p>
    <w:p w:rsidR="009A5731" w:rsidRPr="00381E0B" w:rsidRDefault="009A5731" w:rsidP="00280B75">
      <w:pPr>
        <w:pStyle w:val="NoSpacing"/>
        <w:ind w:left="1276" w:hanging="1276"/>
        <w:jc w:val="both"/>
        <w:rPr>
          <w:rFonts w:asciiTheme="majorHAnsi" w:hAnsiTheme="majorHAnsi"/>
          <w:sz w:val="22"/>
          <w:szCs w:val="22"/>
        </w:rPr>
      </w:pPr>
    </w:p>
    <w:p w:rsidR="001A3B54" w:rsidRPr="00381E0B" w:rsidRDefault="001A3B54" w:rsidP="00280B75">
      <w:pPr>
        <w:pStyle w:val="NoSpacing"/>
        <w:ind w:left="1276" w:hanging="1276"/>
        <w:jc w:val="both"/>
        <w:rPr>
          <w:rFonts w:asciiTheme="majorHAnsi" w:hAnsiTheme="majorHAnsi"/>
          <w:sz w:val="22"/>
          <w:szCs w:val="22"/>
        </w:rPr>
      </w:pPr>
      <w:r w:rsidRPr="00381E0B">
        <w:rPr>
          <w:rFonts w:asciiTheme="majorHAnsi" w:hAnsiTheme="majorHAnsi"/>
          <w:sz w:val="22"/>
          <w:szCs w:val="22"/>
        </w:rPr>
        <w:t xml:space="preserve">Teaching Speaking: </w:t>
      </w:r>
      <w:r w:rsidRPr="00381E0B">
        <w:rPr>
          <w:rFonts w:asciiTheme="majorHAnsi" w:hAnsiTheme="majorHAnsi"/>
          <w:i/>
          <w:sz w:val="22"/>
          <w:szCs w:val="22"/>
        </w:rPr>
        <w:t>Goals and Techniques for Teaching Speaking</w:t>
      </w:r>
      <w:r w:rsidR="0052456D" w:rsidRPr="00381E0B">
        <w:rPr>
          <w:rFonts w:asciiTheme="majorHAnsi" w:hAnsiTheme="majorHAnsi"/>
          <w:sz w:val="22"/>
          <w:szCs w:val="22"/>
        </w:rPr>
        <w:t>. Retrieved on March 03, 2019 at 5.5</w:t>
      </w:r>
      <w:r w:rsidRPr="00381E0B">
        <w:rPr>
          <w:rFonts w:asciiTheme="majorHAnsi" w:hAnsiTheme="majorHAnsi"/>
          <w:sz w:val="22"/>
          <w:szCs w:val="22"/>
        </w:rPr>
        <w:t>0 pm from http://www.nclrc.org/essentials/speaking/goalsspeak.htms</w:t>
      </w:r>
    </w:p>
    <w:p w:rsidR="001A3B54" w:rsidRPr="00381E0B" w:rsidRDefault="001A3B54" w:rsidP="00280B75">
      <w:pPr>
        <w:pStyle w:val="NoSpacing"/>
        <w:ind w:left="1276" w:hanging="1276"/>
        <w:jc w:val="both"/>
        <w:rPr>
          <w:rFonts w:asciiTheme="majorHAnsi" w:hAnsiTheme="majorHAnsi"/>
          <w:sz w:val="22"/>
          <w:szCs w:val="22"/>
        </w:rPr>
      </w:pPr>
    </w:p>
    <w:p w:rsidR="00381E0B" w:rsidRPr="00381E0B" w:rsidRDefault="001A3B54" w:rsidP="00381E0B">
      <w:pPr>
        <w:pStyle w:val="NoSpacing"/>
        <w:ind w:left="1276" w:hanging="1276"/>
        <w:jc w:val="both"/>
        <w:rPr>
          <w:rFonts w:asciiTheme="majorHAnsi" w:hAnsiTheme="majorHAnsi"/>
          <w:sz w:val="22"/>
          <w:szCs w:val="22"/>
        </w:rPr>
      </w:pPr>
      <w:proofErr w:type="spellStart"/>
      <w:r w:rsidRPr="00381E0B">
        <w:rPr>
          <w:rFonts w:asciiTheme="majorHAnsi" w:hAnsiTheme="majorHAnsi"/>
          <w:sz w:val="22"/>
          <w:szCs w:val="22"/>
        </w:rPr>
        <w:t>Thornbury</w:t>
      </w:r>
      <w:proofErr w:type="spellEnd"/>
      <w:r w:rsidRPr="00381E0B">
        <w:rPr>
          <w:rFonts w:asciiTheme="majorHAnsi" w:hAnsiTheme="majorHAnsi"/>
          <w:sz w:val="22"/>
          <w:szCs w:val="22"/>
        </w:rPr>
        <w:t xml:space="preserve">, Scott. 2005. </w:t>
      </w:r>
      <w:r w:rsidRPr="00381E0B">
        <w:rPr>
          <w:rFonts w:asciiTheme="majorHAnsi" w:hAnsiTheme="majorHAnsi"/>
          <w:i/>
          <w:sz w:val="22"/>
          <w:szCs w:val="22"/>
        </w:rPr>
        <w:t xml:space="preserve">How to Teach Speaking. </w:t>
      </w:r>
      <w:r w:rsidRPr="00381E0B">
        <w:rPr>
          <w:rFonts w:asciiTheme="majorHAnsi" w:hAnsiTheme="majorHAnsi"/>
          <w:sz w:val="22"/>
          <w:szCs w:val="22"/>
        </w:rPr>
        <w:t>Longman</w:t>
      </w:r>
      <w:bookmarkStart w:id="1" w:name="_GoBack"/>
      <w:bookmarkEnd w:id="1"/>
    </w:p>
    <w:sectPr w:rsidR="00381E0B" w:rsidRPr="00381E0B" w:rsidSect="00B9193D">
      <w:type w:val="continuous"/>
      <w:pgSz w:w="12240" w:h="15840"/>
      <w:pgMar w:top="1985"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B4E" w:rsidRDefault="00FF2B4E" w:rsidP="005130CC">
      <w:r>
        <w:separator/>
      </w:r>
    </w:p>
  </w:endnote>
  <w:endnote w:type="continuationSeparator" w:id="0">
    <w:p w:rsidR="00FF2B4E" w:rsidRDefault="00FF2B4E" w:rsidP="0051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B4E" w:rsidRDefault="00FF2B4E" w:rsidP="005130CC">
      <w:r>
        <w:separator/>
      </w:r>
    </w:p>
  </w:footnote>
  <w:footnote w:type="continuationSeparator" w:id="0">
    <w:p w:rsidR="00FF2B4E" w:rsidRDefault="00FF2B4E" w:rsidP="0051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4B0A"/>
    <w:multiLevelType w:val="hybridMultilevel"/>
    <w:tmpl w:val="281C122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180768"/>
    <w:multiLevelType w:val="hybridMultilevel"/>
    <w:tmpl w:val="9B96579A"/>
    <w:lvl w:ilvl="0" w:tplc="42D09534">
      <w:start w:val="1"/>
      <w:numFmt w:val="decimal"/>
      <w:lvlText w:val="(%1)"/>
      <w:lvlJc w:val="left"/>
      <w:pPr>
        <w:ind w:left="2203" w:hanging="360"/>
      </w:pPr>
      <w:rPr>
        <w:rFonts w:cs="Times New Roman" w:hint="default"/>
      </w:rPr>
    </w:lvl>
    <w:lvl w:ilvl="1" w:tplc="140A2744">
      <w:start w:val="1"/>
      <w:numFmt w:val="decimal"/>
      <w:lvlText w:val="%2."/>
      <w:lvlJc w:val="left"/>
      <w:pPr>
        <w:ind w:left="3283" w:hanging="720"/>
      </w:pPr>
      <w:rPr>
        <w:rFonts w:cs="Times New Roman" w:hint="default"/>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2" w15:restartNumberingAfterBreak="0">
    <w:nsid w:val="147E6C5B"/>
    <w:multiLevelType w:val="hybridMultilevel"/>
    <w:tmpl w:val="6B88DB2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4867ACA"/>
    <w:multiLevelType w:val="hybridMultilevel"/>
    <w:tmpl w:val="C91A7F3E"/>
    <w:lvl w:ilvl="0" w:tplc="0409000F">
      <w:start w:val="1"/>
      <w:numFmt w:val="decimal"/>
      <w:lvlText w:val="%1."/>
      <w:lvlJc w:val="left"/>
      <w:pPr>
        <w:ind w:left="1374" w:hanging="360"/>
      </w:p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4" w15:restartNumberingAfterBreak="0">
    <w:nsid w:val="18D901A0"/>
    <w:multiLevelType w:val="hybridMultilevel"/>
    <w:tmpl w:val="D10E984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D27541"/>
    <w:multiLevelType w:val="hybridMultilevel"/>
    <w:tmpl w:val="3C329E26"/>
    <w:lvl w:ilvl="0" w:tplc="04090019">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6" w15:restartNumberingAfterBreak="0">
    <w:nsid w:val="1CBD474C"/>
    <w:multiLevelType w:val="hybridMultilevel"/>
    <w:tmpl w:val="F12CBBD6"/>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1E40365D"/>
    <w:multiLevelType w:val="hybridMultilevel"/>
    <w:tmpl w:val="AB6E40F8"/>
    <w:lvl w:ilvl="0" w:tplc="04090019">
      <w:start w:val="1"/>
      <w:numFmt w:val="lowerLetter"/>
      <w:lvlText w:val="%1."/>
      <w:lvlJc w:val="left"/>
      <w:pPr>
        <w:ind w:left="2148" w:hanging="360"/>
      </w:pPr>
      <w:rPr>
        <w:rFonts w:cs="Times New Roman"/>
      </w:rPr>
    </w:lvl>
    <w:lvl w:ilvl="1" w:tplc="04090019" w:tentative="1">
      <w:start w:val="1"/>
      <w:numFmt w:val="lowerLetter"/>
      <w:lvlText w:val="%2."/>
      <w:lvlJc w:val="left"/>
      <w:pPr>
        <w:ind w:left="2868" w:hanging="360"/>
      </w:pPr>
      <w:rPr>
        <w:rFonts w:cs="Times New Roman"/>
      </w:rPr>
    </w:lvl>
    <w:lvl w:ilvl="2" w:tplc="0409001B" w:tentative="1">
      <w:start w:val="1"/>
      <w:numFmt w:val="lowerRoman"/>
      <w:lvlText w:val="%3."/>
      <w:lvlJc w:val="right"/>
      <w:pPr>
        <w:ind w:left="3588" w:hanging="180"/>
      </w:pPr>
      <w:rPr>
        <w:rFonts w:cs="Times New Roman"/>
      </w:rPr>
    </w:lvl>
    <w:lvl w:ilvl="3" w:tplc="0409000F" w:tentative="1">
      <w:start w:val="1"/>
      <w:numFmt w:val="decimal"/>
      <w:lvlText w:val="%4."/>
      <w:lvlJc w:val="left"/>
      <w:pPr>
        <w:ind w:left="4308" w:hanging="360"/>
      </w:pPr>
      <w:rPr>
        <w:rFonts w:cs="Times New Roman"/>
      </w:rPr>
    </w:lvl>
    <w:lvl w:ilvl="4" w:tplc="04090019" w:tentative="1">
      <w:start w:val="1"/>
      <w:numFmt w:val="lowerLetter"/>
      <w:lvlText w:val="%5."/>
      <w:lvlJc w:val="left"/>
      <w:pPr>
        <w:ind w:left="5028" w:hanging="360"/>
      </w:pPr>
      <w:rPr>
        <w:rFonts w:cs="Times New Roman"/>
      </w:rPr>
    </w:lvl>
    <w:lvl w:ilvl="5" w:tplc="0409001B" w:tentative="1">
      <w:start w:val="1"/>
      <w:numFmt w:val="lowerRoman"/>
      <w:lvlText w:val="%6."/>
      <w:lvlJc w:val="right"/>
      <w:pPr>
        <w:ind w:left="5748" w:hanging="180"/>
      </w:pPr>
      <w:rPr>
        <w:rFonts w:cs="Times New Roman"/>
      </w:rPr>
    </w:lvl>
    <w:lvl w:ilvl="6" w:tplc="0409000F" w:tentative="1">
      <w:start w:val="1"/>
      <w:numFmt w:val="decimal"/>
      <w:lvlText w:val="%7."/>
      <w:lvlJc w:val="left"/>
      <w:pPr>
        <w:ind w:left="6468" w:hanging="360"/>
      </w:pPr>
      <w:rPr>
        <w:rFonts w:cs="Times New Roman"/>
      </w:rPr>
    </w:lvl>
    <w:lvl w:ilvl="7" w:tplc="04090019" w:tentative="1">
      <w:start w:val="1"/>
      <w:numFmt w:val="lowerLetter"/>
      <w:lvlText w:val="%8."/>
      <w:lvlJc w:val="left"/>
      <w:pPr>
        <w:ind w:left="7188" w:hanging="360"/>
      </w:pPr>
      <w:rPr>
        <w:rFonts w:cs="Times New Roman"/>
      </w:rPr>
    </w:lvl>
    <w:lvl w:ilvl="8" w:tplc="0409001B" w:tentative="1">
      <w:start w:val="1"/>
      <w:numFmt w:val="lowerRoman"/>
      <w:lvlText w:val="%9."/>
      <w:lvlJc w:val="right"/>
      <w:pPr>
        <w:ind w:left="7908" w:hanging="180"/>
      </w:pPr>
      <w:rPr>
        <w:rFonts w:cs="Times New Roman"/>
      </w:rPr>
    </w:lvl>
  </w:abstractNum>
  <w:abstractNum w:abstractNumId="8" w15:restartNumberingAfterBreak="0">
    <w:nsid w:val="2273527F"/>
    <w:multiLevelType w:val="hybridMultilevel"/>
    <w:tmpl w:val="44EEF378"/>
    <w:lvl w:ilvl="0" w:tplc="04090011">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9" w15:restartNumberingAfterBreak="0">
    <w:nsid w:val="229F6A31"/>
    <w:multiLevelType w:val="hybridMultilevel"/>
    <w:tmpl w:val="FEE2C700"/>
    <w:lvl w:ilvl="0" w:tplc="6B3AEF7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5D33C90"/>
    <w:multiLevelType w:val="hybridMultilevel"/>
    <w:tmpl w:val="5F187B4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32246"/>
    <w:multiLevelType w:val="hybridMultilevel"/>
    <w:tmpl w:val="7A90663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rPr>
        <w:rFonts w:cs="Times New Roman"/>
      </w:rPr>
    </w:lvl>
    <w:lvl w:ilvl="4" w:tplc="04090017">
      <w:start w:val="1"/>
      <w:numFmt w:val="low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C7647D"/>
    <w:multiLevelType w:val="hybridMultilevel"/>
    <w:tmpl w:val="0A3E7080"/>
    <w:lvl w:ilvl="0" w:tplc="04090015">
      <w:start w:val="1"/>
      <w:numFmt w:val="upperLetter"/>
      <w:lvlText w:val="%1."/>
      <w:lvlJc w:val="left"/>
      <w:pPr>
        <w:ind w:left="720" w:hanging="360"/>
      </w:pPr>
      <w:rPr>
        <w:rFonts w:cs="Times New Roman" w:hint="default"/>
      </w:rPr>
    </w:lvl>
    <w:lvl w:ilvl="1" w:tplc="643023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FA4039"/>
    <w:multiLevelType w:val="hybridMultilevel"/>
    <w:tmpl w:val="14B2771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1AE2FA1"/>
    <w:multiLevelType w:val="hybridMultilevel"/>
    <w:tmpl w:val="6D2A7F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2551CE3"/>
    <w:multiLevelType w:val="multilevel"/>
    <w:tmpl w:val="B6DC9CD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i/>
      </w:rPr>
    </w:lvl>
    <w:lvl w:ilvl="3">
      <w:start w:val="1"/>
      <w:numFmt w:val="lowerLetter"/>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44734"/>
    <w:multiLevelType w:val="hybridMultilevel"/>
    <w:tmpl w:val="C0FAAC1C"/>
    <w:lvl w:ilvl="0" w:tplc="6430233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048D9"/>
    <w:multiLevelType w:val="hybridMultilevel"/>
    <w:tmpl w:val="EF22AAF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3CCE6B9E"/>
    <w:multiLevelType w:val="hybridMultilevel"/>
    <w:tmpl w:val="939078B6"/>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9" w15:restartNumberingAfterBreak="0">
    <w:nsid w:val="3DFB0F72"/>
    <w:multiLevelType w:val="hybridMultilevel"/>
    <w:tmpl w:val="6E16D984"/>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3EBB4EDD"/>
    <w:multiLevelType w:val="multilevel"/>
    <w:tmpl w:val="6AD04F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i w:val="0"/>
      </w:rPr>
    </w:lvl>
    <w:lvl w:ilvl="3">
      <w:start w:val="1"/>
      <w:numFmt w:val="decimal"/>
      <w:lvlText w:val="%4)"/>
      <w:lvlJc w:val="left"/>
      <w:pPr>
        <w:ind w:left="2880" w:hanging="360"/>
      </w:pPr>
      <w:rPr>
        <w:rFonts w:cs="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lowerLetter"/>
      <w:lvlText w:val="%9."/>
      <w:lvlJc w:val="left"/>
      <w:pPr>
        <w:ind w:left="6480" w:hanging="360"/>
      </w:pPr>
      <w:rPr>
        <w:rFonts w:cs="Times New Roman" w:hint="default"/>
      </w:rPr>
    </w:lvl>
  </w:abstractNum>
  <w:abstractNum w:abstractNumId="21" w15:restartNumberingAfterBreak="0">
    <w:nsid w:val="4151005E"/>
    <w:multiLevelType w:val="hybridMultilevel"/>
    <w:tmpl w:val="305C8A2E"/>
    <w:lvl w:ilvl="0" w:tplc="B19E7FBE">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2" w15:restartNumberingAfterBreak="0">
    <w:nsid w:val="472C1CE8"/>
    <w:multiLevelType w:val="hybridMultilevel"/>
    <w:tmpl w:val="D0420BB8"/>
    <w:lvl w:ilvl="0" w:tplc="97FC136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3" w15:restartNumberingAfterBreak="0">
    <w:nsid w:val="473572AD"/>
    <w:multiLevelType w:val="hybridMultilevel"/>
    <w:tmpl w:val="83108E00"/>
    <w:lvl w:ilvl="0" w:tplc="BFA24BC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603635D9"/>
    <w:multiLevelType w:val="hybridMultilevel"/>
    <w:tmpl w:val="24EE2028"/>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5" w15:restartNumberingAfterBreak="0">
    <w:nsid w:val="60C6682D"/>
    <w:multiLevelType w:val="hybridMultilevel"/>
    <w:tmpl w:val="A5D2F77C"/>
    <w:lvl w:ilvl="0" w:tplc="04090011">
      <w:start w:val="1"/>
      <w:numFmt w:val="decimal"/>
      <w:lvlText w:val="%1)"/>
      <w:lvlJc w:val="left"/>
      <w:pPr>
        <w:ind w:left="2160" w:hanging="360"/>
      </w:pPr>
      <w:rPr>
        <w:rFonts w:cs="Times New Roman"/>
      </w:rPr>
    </w:lvl>
    <w:lvl w:ilvl="1" w:tplc="04090011">
      <w:start w:val="1"/>
      <w:numFmt w:val="decimal"/>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 w15:restartNumberingAfterBreak="0">
    <w:nsid w:val="618919A0"/>
    <w:multiLevelType w:val="hybridMultilevel"/>
    <w:tmpl w:val="89C48AD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6F22958"/>
    <w:multiLevelType w:val="hybridMultilevel"/>
    <w:tmpl w:val="BFBE7F10"/>
    <w:lvl w:ilvl="0" w:tplc="04090019">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8" w15:restartNumberingAfterBreak="0">
    <w:nsid w:val="67817B0C"/>
    <w:multiLevelType w:val="multilevel"/>
    <w:tmpl w:val="B652F2D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i/>
      </w:rPr>
    </w:lvl>
    <w:lvl w:ilvl="3">
      <w:start w:val="1"/>
      <w:numFmt w:val="lowerLetter"/>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44248"/>
    <w:multiLevelType w:val="hybridMultilevel"/>
    <w:tmpl w:val="1EC0F4D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C026A25"/>
    <w:multiLevelType w:val="hybridMultilevel"/>
    <w:tmpl w:val="B6AEE3A0"/>
    <w:lvl w:ilvl="0" w:tplc="FA3A19E6">
      <w:start w:val="1"/>
      <w:numFmt w:val="decimal"/>
      <w:lvlText w:val="%1."/>
      <w:lvlJc w:val="left"/>
      <w:pPr>
        <w:ind w:left="23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06A5220"/>
    <w:multiLevelType w:val="hybridMultilevel"/>
    <w:tmpl w:val="AD5A0768"/>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71E35F4A"/>
    <w:multiLevelType w:val="hybridMultilevel"/>
    <w:tmpl w:val="C49E5784"/>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754640D3"/>
    <w:multiLevelType w:val="hybridMultilevel"/>
    <w:tmpl w:val="9D24EE48"/>
    <w:lvl w:ilvl="0" w:tplc="04090015">
      <w:start w:val="1"/>
      <w:numFmt w:val="upperLetter"/>
      <w:lvlText w:val="%1."/>
      <w:lvlJc w:val="left"/>
      <w:pPr>
        <w:ind w:left="720" w:hanging="360"/>
      </w:pPr>
      <w:rPr>
        <w:rFonts w:cs="Times New Roman" w:hint="default"/>
      </w:rPr>
    </w:lvl>
    <w:lvl w:ilvl="1" w:tplc="A5647A64">
      <w:start w:val="1"/>
      <w:numFmt w:val="upperLetter"/>
      <w:lvlText w:val="%2."/>
      <w:lvlJc w:val="left"/>
      <w:pPr>
        <w:ind w:left="1440" w:hanging="360"/>
      </w:pPr>
      <w:rPr>
        <w:rFonts w:cs="Times New Roman" w:hint="default"/>
      </w:rPr>
    </w:lvl>
    <w:lvl w:ilvl="2" w:tplc="FA3A19E6">
      <w:start w:val="1"/>
      <w:numFmt w:val="decimal"/>
      <w:lvlText w:val="%3."/>
      <w:lvlJc w:val="left"/>
      <w:pPr>
        <w:ind w:left="2340" w:hanging="360"/>
      </w:pPr>
      <w:rPr>
        <w:rFonts w:cs="Times New Roman" w:hint="default"/>
      </w:rPr>
    </w:lvl>
    <w:lvl w:ilvl="3" w:tplc="04090011">
      <w:start w:val="1"/>
      <w:numFmt w:val="decimal"/>
      <w:lvlText w:val="%4)"/>
      <w:lvlJc w:val="left"/>
      <w:pPr>
        <w:ind w:left="2880" w:hanging="360"/>
      </w:pPr>
      <w:rPr>
        <w:rFonts w:cs="Times New Roman"/>
      </w:rPr>
    </w:lvl>
    <w:lvl w:ilvl="4" w:tplc="04090011">
      <w:start w:val="1"/>
      <w:numFmt w:val="decimal"/>
      <w:lvlText w:val="%5)"/>
      <w:lvlJc w:val="left"/>
      <w:pPr>
        <w:ind w:left="3600" w:hanging="360"/>
      </w:pPr>
      <w:rPr>
        <w:rFonts w:cs="Times New Roman"/>
      </w:rPr>
    </w:lvl>
    <w:lvl w:ilvl="5" w:tplc="983483B8">
      <w:start w:val="2"/>
      <w:numFmt w:val="low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6125E35"/>
    <w:multiLevelType w:val="hybridMultilevel"/>
    <w:tmpl w:val="C9C664D8"/>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C452F17"/>
    <w:multiLevelType w:val="hybridMultilevel"/>
    <w:tmpl w:val="5F3C16DA"/>
    <w:lvl w:ilvl="0" w:tplc="04090011">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12"/>
  </w:num>
  <w:num w:numId="2">
    <w:abstractNumId w:val="9"/>
  </w:num>
  <w:num w:numId="3">
    <w:abstractNumId w:val="31"/>
  </w:num>
  <w:num w:numId="4">
    <w:abstractNumId w:val="19"/>
  </w:num>
  <w:num w:numId="5">
    <w:abstractNumId w:val="6"/>
  </w:num>
  <w:num w:numId="6">
    <w:abstractNumId w:val="17"/>
  </w:num>
  <w:num w:numId="7">
    <w:abstractNumId w:val="5"/>
  </w:num>
  <w:num w:numId="8">
    <w:abstractNumId w:val="15"/>
  </w:num>
  <w:num w:numId="9">
    <w:abstractNumId w:val="4"/>
  </w:num>
  <w:num w:numId="10">
    <w:abstractNumId w:val="33"/>
  </w:num>
  <w:num w:numId="11">
    <w:abstractNumId w:val="11"/>
  </w:num>
  <w:num w:numId="12">
    <w:abstractNumId w:val="18"/>
  </w:num>
  <w:num w:numId="13">
    <w:abstractNumId w:val="24"/>
  </w:num>
  <w:num w:numId="14">
    <w:abstractNumId w:val="2"/>
  </w:num>
  <w:num w:numId="15">
    <w:abstractNumId w:val="28"/>
  </w:num>
  <w:num w:numId="16">
    <w:abstractNumId w:val="20"/>
  </w:num>
  <w:num w:numId="17">
    <w:abstractNumId w:val="14"/>
  </w:num>
  <w:num w:numId="18">
    <w:abstractNumId w:val="26"/>
  </w:num>
  <w:num w:numId="19">
    <w:abstractNumId w:val="34"/>
  </w:num>
  <w:num w:numId="20">
    <w:abstractNumId w:val="8"/>
  </w:num>
  <w:num w:numId="21">
    <w:abstractNumId w:val="29"/>
  </w:num>
  <w:num w:numId="22">
    <w:abstractNumId w:val="13"/>
  </w:num>
  <w:num w:numId="23">
    <w:abstractNumId w:val="32"/>
  </w:num>
  <w:num w:numId="24">
    <w:abstractNumId w:val="30"/>
  </w:num>
  <w:num w:numId="25">
    <w:abstractNumId w:val="22"/>
  </w:num>
  <w:num w:numId="26">
    <w:abstractNumId w:val="27"/>
  </w:num>
  <w:num w:numId="27">
    <w:abstractNumId w:val="35"/>
  </w:num>
  <w:num w:numId="28">
    <w:abstractNumId w:val="7"/>
  </w:num>
  <w:num w:numId="29">
    <w:abstractNumId w:val="0"/>
  </w:num>
  <w:num w:numId="30">
    <w:abstractNumId w:val="1"/>
  </w:num>
  <w:num w:numId="31">
    <w:abstractNumId w:val="25"/>
  </w:num>
  <w:num w:numId="32">
    <w:abstractNumId w:val="23"/>
  </w:num>
  <w:num w:numId="33">
    <w:abstractNumId w:val="21"/>
  </w:num>
  <w:num w:numId="34">
    <w:abstractNumId w:val="3"/>
  </w:num>
  <w:num w:numId="35">
    <w:abstractNumId w:val="16"/>
  </w:num>
  <w:num w:numId="3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CC"/>
    <w:rsid w:val="000129CC"/>
    <w:rsid w:val="00014B13"/>
    <w:rsid w:val="000226A0"/>
    <w:rsid w:val="00026F87"/>
    <w:rsid w:val="00035380"/>
    <w:rsid w:val="000542AB"/>
    <w:rsid w:val="00054FE7"/>
    <w:rsid w:val="00057BFF"/>
    <w:rsid w:val="00065D1B"/>
    <w:rsid w:val="000704E7"/>
    <w:rsid w:val="00077C20"/>
    <w:rsid w:val="000A2845"/>
    <w:rsid w:val="000B5CC3"/>
    <w:rsid w:val="000B6CBB"/>
    <w:rsid w:val="000E3B9F"/>
    <w:rsid w:val="000F55A1"/>
    <w:rsid w:val="00110F33"/>
    <w:rsid w:val="00111DDF"/>
    <w:rsid w:val="00114948"/>
    <w:rsid w:val="00123AF4"/>
    <w:rsid w:val="00130DB2"/>
    <w:rsid w:val="001536BE"/>
    <w:rsid w:val="001818FD"/>
    <w:rsid w:val="00196328"/>
    <w:rsid w:val="001A3B54"/>
    <w:rsid w:val="001D15AA"/>
    <w:rsid w:val="001D4948"/>
    <w:rsid w:val="001D6DA2"/>
    <w:rsid w:val="001E6B5B"/>
    <w:rsid w:val="0022785F"/>
    <w:rsid w:val="00234557"/>
    <w:rsid w:val="00244B1A"/>
    <w:rsid w:val="002707ED"/>
    <w:rsid w:val="0027469A"/>
    <w:rsid w:val="00280B75"/>
    <w:rsid w:val="00286007"/>
    <w:rsid w:val="00286545"/>
    <w:rsid w:val="0029038D"/>
    <w:rsid w:val="002A590F"/>
    <w:rsid w:val="002C39AF"/>
    <w:rsid w:val="002D04A0"/>
    <w:rsid w:val="002F064D"/>
    <w:rsid w:val="002F590F"/>
    <w:rsid w:val="002F5B19"/>
    <w:rsid w:val="002F6E92"/>
    <w:rsid w:val="003464FC"/>
    <w:rsid w:val="00350507"/>
    <w:rsid w:val="00360C1F"/>
    <w:rsid w:val="00377AB9"/>
    <w:rsid w:val="00381E0B"/>
    <w:rsid w:val="00384224"/>
    <w:rsid w:val="00384FFA"/>
    <w:rsid w:val="0038582B"/>
    <w:rsid w:val="003942B4"/>
    <w:rsid w:val="003A18EF"/>
    <w:rsid w:val="003B06FD"/>
    <w:rsid w:val="003B5C06"/>
    <w:rsid w:val="003D5397"/>
    <w:rsid w:val="003D68F0"/>
    <w:rsid w:val="003D7502"/>
    <w:rsid w:val="003E619F"/>
    <w:rsid w:val="003F5439"/>
    <w:rsid w:val="004047CF"/>
    <w:rsid w:val="00407E48"/>
    <w:rsid w:val="004125E2"/>
    <w:rsid w:val="00423425"/>
    <w:rsid w:val="0046409B"/>
    <w:rsid w:val="00465F78"/>
    <w:rsid w:val="0047701A"/>
    <w:rsid w:val="00484D00"/>
    <w:rsid w:val="00496F7B"/>
    <w:rsid w:val="00497CAB"/>
    <w:rsid w:val="004C150C"/>
    <w:rsid w:val="004C39E7"/>
    <w:rsid w:val="004D29BE"/>
    <w:rsid w:val="005130CC"/>
    <w:rsid w:val="0052456D"/>
    <w:rsid w:val="0052599D"/>
    <w:rsid w:val="005728B1"/>
    <w:rsid w:val="005917E1"/>
    <w:rsid w:val="00593FDE"/>
    <w:rsid w:val="00597528"/>
    <w:rsid w:val="005A348E"/>
    <w:rsid w:val="005B5379"/>
    <w:rsid w:val="005D537F"/>
    <w:rsid w:val="005D55F1"/>
    <w:rsid w:val="00616B3B"/>
    <w:rsid w:val="00620A77"/>
    <w:rsid w:val="006B2E8E"/>
    <w:rsid w:val="006B3A47"/>
    <w:rsid w:val="006C0B92"/>
    <w:rsid w:val="006F44CE"/>
    <w:rsid w:val="00707207"/>
    <w:rsid w:val="00751306"/>
    <w:rsid w:val="00760B9C"/>
    <w:rsid w:val="00772AA2"/>
    <w:rsid w:val="0077717C"/>
    <w:rsid w:val="00797946"/>
    <w:rsid w:val="007A5164"/>
    <w:rsid w:val="007A5A0F"/>
    <w:rsid w:val="007E2FD1"/>
    <w:rsid w:val="007F3D3F"/>
    <w:rsid w:val="0081592B"/>
    <w:rsid w:val="00816EE0"/>
    <w:rsid w:val="00843C67"/>
    <w:rsid w:val="0086579C"/>
    <w:rsid w:val="00871CDA"/>
    <w:rsid w:val="00896C2A"/>
    <w:rsid w:val="008A344C"/>
    <w:rsid w:val="008A5B14"/>
    <w:rsid w:val="008B106E"/>
    <w:rsid w:val="008C2543"/>
    <w:rsid w:val="00921727"/>
    <w:rsid w:val="00951104"/>
    <w:rsid w:val="0095144E"/>
    <w:rsid w:val="00956BC0"/>
    <w:rsid w:val="00974F83"/>
    <w:rsid w:val="009A5731"/>
    <w:rsid w:val="009B19AC"/>
    <w:rsid w:val="009F2435"/>
    <w:rsid w:val="00A11BFE"/>
    <w:rsid w:val="00A12636"/>
    <w:rsid w:val="00A93A25"/>
    <w:rsid w:val="00A94DD1"/>
    <w:rsid w:val="00AB2EEF"/>
    <w:rsid w:val="00AC7371"/>
    <w:rsid w:val="00AD7963"/>
    <w:rsid w:val="00AE32E3"/>
    <w:rsid w:val="00AE41FA"/>
    <w:rsid w:val="00AF50B6"/>
    <w:rsid w:val="00B01179"/>
    <w:rsid w:val="00B075A2"/>
    <w:rsid w:val="00B076EF"/>
    <w:rsid w:val="00B208BC"/>
    <w:rsid w:val="00B214D3"/>
    <w:rsid w:val="00B43293"/>
    <w:rsid w:val="00B62969"/>
    <w:rsid w:val="00B6596A"/>
    <w:rsid w:val="00B67683"/>
    <w:rsid w:val="00B77F23"/>
    <w:rsid w:val="00B9193D"/>
    <w:rsid w:val="00B9327C"/>
    <w:rsid w:val="00BA0D49"/>
    <w:rsid w:val="00BB5A9F"/>
    <w:rsid w:val="00BD39A3"/>
    <w:rsid w:val="00C02BEF"/>
    <w:rsid w:val="00C10070"/>
    <w:rsid w:val="00C51231"/>
    <w:rsid w:val="00C74EDC"/>
    <w:rsid w:val="00C76FD4"/>
    <w:rsid w:val="00CA2AFD"/>
    <w:rsid w:val="00CB2353"/>
    <w:rsid w:val="00CB54A0"/>
    <w:rsid w:val="00CC651F"/>
    <w:rsid w:val="00D25DCD"/>
    <w:rsid w:val="00D40C64"/>
    <w:rsid w:val="00D53B2C"/>
    <w:rsid w:val="00D56023"/>
    <w:rsid w:val="00D64BFA"/>
    <w:rsid w:val="00D7790C"/>
    <w:rsid w:val="00D85A35"/>
    <w:rsid w:val="00DB5438"/>
    <w:rsid w:val="00E24E17"/>
    <w:rsid w:val="00E31D4E"/>
    <w:rsid w:val="00E36610"/>
    <w:rsid w:val="00E57A46"/>
    <w:rsid w:val="00E6585E"/>
    <w:rsid w:val="00EC59C0"/>
    <w:rsid w:val="00EE029C"/>
    <w:rsid w:val="00F17A13"/>
    <w:rsid w:val="00F3420B"/>
    <w:rsid w:val="00F40F9A"/>
    <w:rsid w:val="00F61AE6"/>
    <w:rsid w:val="00F72097"/>
    <w:rsid w:val="00F830CC"/>
    <w:rsid w:val="00F86CC3"/>
    <w:rsid w:val="00FB32FD"/>
    <w:rsid w:val="00FE4C12"/>
    <w:rsid w:val="00FF06D1"/>
    <w:rsid w:val="00FF2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F3487"/>
  <w15:docId w15:val="{BDBE791C-43D3-4E2B-8CF7-810554C4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C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30CC"/>
    <w:pPr>
      <w:spacing w:after="0" w:line="240" w:lineRule="auto"/>
    </w:pPr>
  </w:style>
  <w:style w:type="paragraph" w:styleId="ListParagraph">
    <w:name w:val="List Paragraph"/>
    <w:basedOn w:val="Normal"/>
    <w:uiPriority w:val="34"/>
    <w:qFormat/>
    <w:rsid w:val="005130CC"/>
    <w:pPr>
      <w:spacing w:after="200" w:line="276" w:lineRule="auto"/>
      <w:ind w:left="720"/>
      <w:contextualSpacing/>
    </w:pPr>
  </w:style>
  <w:style w:type="character" w:styleId="Hyperlink">
    <w:name w:val="Hyperlink"/>
    <w:basedOn w:val="DefaultParagraphFont"/>
    <w:uiPriority w:val="99"/>
    <w:unhideWhenUsed/>
    <w:rsid w:val="005130CC"/>
    <w:rPr>
      <w:rFonts w:cs="Times New Roman"/>
      <w:color w:val="0000FF" w:themeColor="hyperlink"/>
      <w:u w:val="single"/>
    </w:rPr>
  </w:style>
  <w:style w:type="paragraph" w:styleId="Header">
    <w:name w:val="header"/>
    <w:basedOn w:val="Normal"/>
    <w:link w:val="HeaderChar"/>
    <w:uiPriority w:val="99"/>
    <w:unhideWhenUsed/>
    <w:rsid w:val="005130CC"/>
    <w:pPr>
      <w:tabs>
        <w:tab w:val="center" w:pos="4680"/>
        <w:tab w:val="right" w:pos="9360"/>
      </w:tabs>
    </w:pPr>
  </w:style>
  <w:style w:type="character" w:customStyle="1" w:styleId="HeaderChar">
    <w:name w:val="Header Char"/>
    <w:basedOn w:val="DefaultParagraphFont"/>
    <w:link w:val="Header"/>
    <w:uiPriority w:val="99"/>
    <w:locked/>
    <w:rsid w:val="005130CC"/>
    <w:rPr>
      <w:rFonts w:eastAsia="Times New Roman" w:cs="Times New Roman"/>
    </w:rPr>
  </w:style>
  <w:style w:type="paragraph" w:styleId="Footer">
    <w:name w:val="footer"/>
    <w:basedOn w:val="Normal"/>
    <w:link w:val="FooterChar"/>
    <w:uiPriority w:val="99"/>
    <w:unhideWhenUsed/>
    <w:rsid w:val="005130CC"/>
    <w:pPr>
      <w:tabs>
        <w:tab w:val="center" w:pos="4680"/>
        <w:tab w:val="right" w:pos="9360"/>
      </w:tabs>
    </w:pPr>
  </w:style>
  <w:style w:type="character" w:customStyle="1" w:styleId="FooterChar">
    <w:name w:val="Footer Char"/>
    <w:basedOn w:val="DefaultParagraphFont"/>
    <w:link w:val="Footer"/>
    <w:uiPriority w:val="99"/>
    <w:locked/>
    <w:rsid w:val="005130CC"/>
    <w:rPr>
      <w:rFonts w:eastAsia="Times New Roman" w:cs="Times New Roman"/>
    </w:rPr>
  </w:style>
  <w:style w:type="table" w:styleId="TableGrid">
    <w:name w:val="Table Grid"/>
    <w:basedOn w:val="TableNormal"/>
    <w:uiPriority w:val="59"/>
    <w:rsid w:val="00760B9C"/>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0B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The Mean Scores of the Test</c:v>
                </c:pt>
              </c:strCache>
            </c:strRef>
          </c:tx>
          <c:invertIfNegative val="0"/>
          <c:cat>
            <c:strRef>
              <c:f>Sheet1!$A$2:$A$4</c:f>
              <c:strCache>
                <c:ptCount val="3"/>
                <c:pt idx="0">
                  <c:v>Pre-Test</c:v>
                </c:pt>
                <c:pt idx="1">
                  <c:v>Post-Test Cycle 1</c:v>
                </c:pt>
                <c:pt idx="2">
                  <c:v>Post-Test Cycle 2</c:v>
                </c:pt>
              </c:strCache>
            </c:strRef>
          </c:cat>
          <c:val>
            <c:numRef>
              <c:f>Sheet1!$B$2:$B$4</c:f>
              <c:numCache>
                <c:formatCode>General</c:formatCode>
                <c:ptCount val="3"/>
                <c:pt idx="0">
                  <c:v>41.160000000000011</c:v>
                </c:pt>
                <c:pt idx="1">
                  <c:v>46.21</c:v>
                </c:pt>
                <c:pt idx="2">
                  <c:v>48.98</c:v>
                </c:pt>
              </c:numCache>
            </c:numRef>
          </c:val>
          <c:extLst>
            <c:ext xmlns:c16="http://schemas.microsoft.com/office/drawing/2014/chart" uri="{C3380CC4-5D6E-409C-BE32-E72D297353CC}">
              <c16:uniqueId val="{00000000-E33A-40BE-A046-1595B74F0159}"/>
            </c:ext>
          </c:extLst>
        </c:ser>
        <c:dLbls>
          <c:showLegendKey val="0"/>
          <c:showVal val="0"/>
          <c:showCatName val="0"/>
          <c:showSerName val="0"/>
          <c:showPercent val="0"/>
          <c:showBubbleSize val="0"/>
        </c:dLbls>
        <c:gapWidth val="150"/>
        <c:shape val="pyramid"/>
        <c:axId val="74964992"/>
        <c:axId val="74966528"/>
        <c:axId val="0"/>
      </c:bar3DChart>
      <c:catAx>
        <c:axId val="74964992"/>
        <c:scaling>
          <c:orientation val="minMax"/>
        </c:scaling>
        <c:delete val="0"/>
        <c:axPos val="b"/>
        <c:numFmt formatCode="General" sourceLinked="1"/>
        <c:majorTickMark val="out"/>
        <c:minorTickMark val="none"/>
        <c:tickLblPos val="nextTo"/>
        <c:crossAx val="74966528"/>
        <c:crosses val="autoZero"/>
        <c:auto val="1"/>
        <c:lblAlgn val="ctr"/>
        <c:lblOffset val="100"/>
        <c:noMultiLvlLbl val="0"/>
      </c:catAx>
      <c:valAx>
        <c:axId val="74966528"/>
        <c:scaling>
          <c:orientation val="minMax"/>
        </c:scaling>
        <c:delete val="0"/>
        <c:axPos val="l"/>
        <c:majorGridlines/>
        <c:numFmt formatCode="General" sourceLinked="1"/>
        <c:majorTickMark val="out"/>
        <c:minorTickMark val="none"/>
        <c:tickLblPos val="nextTo"/>
        <c:crossAx val="7496499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6C303-2701-4265-B753-16526B8F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aRdY_sApuTRa</dc:creator>
  <cp:keywords/>
  <dc:description/>
  <cp:lastModifiedBy>Anna Thohir</cp:lastModifiedBy>
  <cp:revision>4</cp:revision>
  <dcterms:created xsi:type="dcterms:W3CDTF">2020-01-21T22:38:00Z</dcterms:created>
  <dcterms:modified xsi:type="dcterms:W3CDTF">2020-01-29T11:34:00Z</dcterms:modified>
</cp:coreProperties>
</file>