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61075E7E" w:rsidR="008F015F" w:rsidRPr="00917B87" w:rsidRDefault="0001707E" w:rsidP="005E567E">
            <w:pPr>
              <w:pStyle w:val="papertitle"/>
              <w:spacing w:after="0" w:line="280" w:lineRule="atLeast"/>
              <w:ind w:left="0"/>
              <w:jc w:val="left"/>
              <w:rPr>
                <w:b/>
                <w:sz w:val="24"/>
                <w:szCs w:val="24"/>
                <w:lang w:val="sv-SE"/>
              </w:rPr>
            </w:pPr>
            <w:r w:rsidRPr="0001707E">
              <w:rPr>
                <w:b/>
                <w:sz w:val="24"/>
                <w:szCs w:val="24"/>
              </w:rPr>
              <w:t>PENGARUH KUALITAS MAKANAN, HARGA, LIVE STREAMING DAN MEDIA SOSIAL TERHADAP KEPUTUSAN PEMBELIAN BAKSO SPICY KAB. JEMBER</w:t>
            </w:r>
          </w:p>
        </w:tc>
      </w:tr>
      <w:tr w:rsidR="008F015F" w:rsidRPr="00917B87" w14:paraId="157D073F" w14:textId="77777777" w:rsidTr="0010400A">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7BF2E37A" w:rsidR="008F015F" w:rsidRPr="003752B3" w:rsidRDefault="0001707E" w:rsidP="005E567E">
            <w:pPr>
              <w:pStyle w:val="Author"/>
              <w:spacing w:before="0" w:after="0" w:line="280" w:lineRule="atLeast"/>
              <w:ind w:left="0"/>
              <w:jc w:val="left"/>
              <w:rPr>
                <w:sz w:val="24"/>
                <w:szCs w:val="24"/>
                <w:vertAlign w:val="superscript"/>
              </w:rPr>
            </w:pPr>
            <w:r w:rsidRPr="0001707E">
              <w:rPr>
                <w:sz w:val="24"/>
                <w:szCs w:val="24"/>
              </w:rPr>
              <w:t>Intan Nur Andini1</w:t>
            </w:r>
            <w:r>
              <w:rPr>
                <w:sz w:val="24"/>
                <w:szCs w:val="24"/>
              </w:rPr>
              <w:t>*</w:t>
            </w:r>
            <w:r w:rsidRPr="0001707E">
              <w:rPr>
                <w:sz w:val="24"/>
                <w:szCs w:val="24"/>
              </w:rPr>
              <w:t>, Haris Hermawan2, Wahyu Eko Setianingsih3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697CDFA3" w:rsidR="008F015F" w:rsidRPr="00917B87" w:rsidRDefault="00506781" w:rsidP="0001707E">
            <w:pPr>
              <w:pStyle w:val="Author"/>
              <w:spacing w:before="0" w:after="0" w:line="280" w:lineRule="atLeast"/>
              <w:ind w:left="0"/>
              <w:jc w:val="left"/>
              <w:rPr>
                <w:sz w:val="24"/>
                <w:szCs w:val="24"/>
              </w:rPr>
            </w:pPr>
            <w:r w:rsidRPr="0001707E">
              <w:rPr>
                <w:sz w:val="24"/>
                <w:szCs w:val="24"/>
              </w:rPr>
              <w:t xml:space="preserve">E-mail </w:t>
            </w:r>
            <w:r w:rsidR="00E87F52" w:rsidRPr="0001707E">
              <w:rPr>
                <w:sz w:val="24"/>
                <w:szCs w:val="24"/>
              </w:rPr>
              <w:t>:</w:t>
            </w:r>
            <w:r w:rsidR="0010400A" w:rsidRPr="0001707E">
              <w:rPr>
                <w:sz w:val="24"/>
                <w:szCs w:val="24"/>
              </w:rPr>
              <w:t xml:space="preserve"> </w:t>
            </w:r>
            <w:hyperlink r:id="rId8" w:history="1">
              <w:r w:rsidR="0001707E" w:rsidRPr="00060E6A">
                <w:rPr>
                  <w:rStyle w:val="Hyperlink"/>
                  <w:sz w:val="24"/>
                  <w:szCs w:val="24"/>
                </w:rPr>
                <w:t>intannurandini64@gmail.com</w:t>
              </w:r>
            </w:hyperlink>
            <w:r w:rsidR="0001707E">
              <w:rPr>
                <w:sz w:val="24"/>
                <w:szCs w:val="24"/>
              </w:rPr>
              <w:t xml:space="preserve">, </w:t>
            </w:r>
            <w:hyperlink r:id="rId9" w:history="1">
              <w:r w:rsidR="00574867" w:rsidRPr="00060E6A">
                <w:rPr>
                  <w:rStyle w:val="Hyperlink"/>
                  <w:sz w:val="24"/>
                  <w:szCs w:val="24"/>
                </w:rPr>
                <w:t>harishermawan@unmuhjember.ac.id</w:t>
              </w:r>
            </w:hyperlink>
            <w:r w:rsidR="00574867">
              <w:rPr>
                <w:sz w:val="24"/>
                <w:szCs w:val="24"/>
              </w:rPr>
              <w:t xml:space="preserve">, </w:t>
            </w:r>
            <w:hyperlink r:id="rId10" w:history="1">
              <w:r w:rsidR="00574867" w:rsidRPr="00060E6A">
                <w:rPr>
                  <w:rStyle w:val="Hyperlink"/>
                  <w:sz w:val="24"/>
                  <w:szCs w:val="24"/>
                </w:rPr>
                <w:t>setianingsih@unmuhjember.ac.id</w:t>
              </w:r>
            </w:hyperlink>
            <w:r w:rsidR="00574867">
              <w:rPr>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52EF54E6" w14:textId="77777777" w:rsidR="0001707E" w:rsidRDefault="0001707E" w:rsidP="005E567E">
            <w:pPr>
              <w:pStyle w:val="Judul1"/>
              <w:tabs>
                <w:tab w:val="left" w:pos="9072"/>
              </w:tabs>
              <w:spacing w:before="0"/>
              <w:ind w:left="0" w:right="3"/>
              <w:jc w:val="both"/>
              <w:rPr>
                <w:b w:val="0"/>
                <w:iCs/>
                <w:lang w:val="id-ID"/>
              </w:rPr>
            </w:pPr>
            <w:r w:rsidRPr="0001707E">
              <w:rPr>
                <w:b w:val="0"/>
                <w:iCs/>
                <w:lang w:val="id-ID"/>
              </w:rPr>
              <w:t>Penelitian ini bertujuan untuk mengetahui dan menganalisis pengaruh kualitas makanan, harga, live streaming dan media sosial instagram terhadap keputusan pembelian bakso spicy kab. jember. Lokasi penelitian ini bertempat di Jl. Gajah Mada Gg. 14, RT.03/RW.14, Kaliwates, Kabupaten Jember . Jenis penelitian ini menggunakan metode kuantitatif dengan jumlah sampel sebanyak 110 responden dan menggunakan teknik pengambilan sampel Non probability dengan teknik Purposive sampling, menggunakan teknik pengumpulan data berupa kuesioner kepada responden. Adapun teknik analisis data penelitian ini dengan menggunakan pengujian instrument, asumsi klasik dan regresi linear berganda. Hasil analisis yang diperoleh menunjukan bahwa kualitas makanan, harga, live streaming dan media sosial instagram berpengaruh positif dan signifikan baik secara parsial maupun secara simultan terhadap keputusan pembelian pada bakso Spycy Kabupaten Jember, dengan Tingkat kontribusi pengaruh sebesar 0,953 atau 95%.</w:t>
            </w:r>
          </w:p>
          <w:p w14:paraId="4237188F" w14:textId="77777777" w:rsidR="0001707E" w:rsidRDefault="0001707E" w:rsidP="005E567E">
            <w:pPr>
              <w:pStyle w:val="Judul1"/>
              <w:tabs>
                <w:tab w:val="left" w:pos="9072"/>
              </w:tabs>
              <w:spacing w:before="0"/>
              <w:ind w:left="0" w:right="3"/>
              <w:jc w:val="both"/>
              <w:rPr>
                <w:i/>
                <w:iCs/>
                <w:lang w:val="id-ID"/>
              </w:rPr>
            </w:pPr>
          </w:p>
          <w:p w14:paraId="217198DB" w14:textId="519E5531"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56948428" w:rsidR="00AE1D64" w:rsidRPr="00917B87" w:rsidRDefault="0001707E" w:rsidP="003A3D16">
            <w:pPr>
              <w:pStyle w:val="Judul1"/>
              <w:spacing w:before="102"/>
              <w:ind w:left="0" w:right="3"/>
              <w:jc w:val="both"/>
              <w:rPr>
                <w:b w:val="0"/>
                <w:iCs/>
                <w:lang w:val="id-ID"/>
              </w:rPr>
            </w:pPr>
            <w:r w:rsidRPr="0001707E">
              <w:rPr>
                <w:b w:val="0"/>
                <w:i/>
              </w:rPr>
              <w:t>This research aims to determine and analyze the influence of food quality, price, live streaming and Instagram social media on purchasing decisions for spicy meatballs in Kab. jember. The location of this research is Jl. Gajah Mada Gg. 14, RT.03/RW.14, Kaliwates, Jember Regency. This type of research uses quantitative methods with a sample size of 110 respondents and uses non-probability sampling techniques with purposive sampling techniques, using data collection techniques in the form of questionnaires to respondents. The data analysis technique for this research uses instrument testing, classical assumptions and multiple linear regression. The analysis results obtained show that food quality, price, live streaming and Instagram social media have a positive and significant influence, both partially and simultaneously, on purchasing decisions for Spycy meatballs in Jember Regency, with a contribution level of influence of 0.953 or 95%.</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0940A81C" w:rsidR="003A3D16" w:rsidRPr="00917B87" w:rsidRDefault="003A3D16" w:rsidP="003A3D16">
            <w:pPr>
              <w:pStyle w:val="Judul1"/>
              <w:spacing w:before="102"/>
              <w:ind w:left="0" w:right="3"/>
              <w:rPr>
                <w:b w:val="0"/>
                <w:i/>
              </w:rPr>
            </w:pPr>
            <w:r w:rsidRPr="00917B87">
              <w:rPr>
                <w:b w:val="0"/>
                <w:i/>
              </w:rPr>
              <w:t xml:space="preserve">Keywords: </w:t>
            </w:r>
            <w:r w:rsidR="00574867" w:rsidRPr="00574867">
              <w:rPr>
                <w:b w:val="0"/>
                <w:i/>
              </w:rPr>
              <w:t>Kualitas Makanan, Harga, Live Streaming, Instagram, Keputusan Pembelian</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22492989" w14:textId="6BCB4269" w:rsidR="00485113" w:rsidRPr="00485113" w:rsidRDefault="003A3D16" w:rsidP="00485113">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2DA59CD2" w14:textId="5CCF9BF6" w:rsidR="00485113" w:rsidRPr="00485113" w:rsidRDefault="00D87807" w:rsidP="00485113">
      <w:pPr>
        <w:spacing w:after="0" w:line="240" w:lineRule="auto"/>
        <w:ind w:firstLine="720"/>
        <w:jc w:val="both"/>
        <w:rPr>
          <w:rFonts w:ascii="Times New Roman" w:hAnsi="Times New Roman"/>
          <w:sz w:val="24"/>
          <w:szCs w:val="24"/>
        </w:rPr>
      </w:pPr>
      <w:r w:rsidRPr="00D87807">
        <w:rPr>
          <w:rFonts w:ascii="Times New Roman" w:hAnsi="Times New Roman"/>
          <w:sz w:val="24"/>
          <w:szCs w:val="24"/>
        </w:rPr>
        <w:t>persaingan bisnis yang semakin ketat, perusahaan harus terus meningkatkan daya saingnya. Perusahaan harus mampu menjadi lebih kuat dan mampu menanggapi kebutuhan pasar dalam waktu dekat. Ini juga berarti bahwa setiap bisnis harus mampu memanfaatkan semua potensi dan peluang yang ada dalam bisnis mereka. Untuk tetap bertahan dan berkembang dalam dunia bisnis yang semakin global, perkembangan perekonomian yang bergerak sangat cepat akan memberikan dampak yang signifikan terhadap tenaga kerja di seluruh dunia.</w:t>
      </w:r>
      <w:r w:rsidR="00485113" w:rsidRPr="00485113">
        <w:rPr>
          <w:rFonts w:ascii="Times New Roman" w:hAnsi="Times New Roman"/>
          <w:sz w:val="24"/>
          <w:szCs w:val="24"/>
        </w:rPr>
        <w:t xml:space="preserve"> menurut (Febiola, 2023). </w:t>
      </w:r>
      <w:r w:rsidR="00485D72" w:rsidRPr="00485D72">
        <w:rPr>
          <w:rFonts w:ascii="Times New Roman" w:hAnsi="Times New Roman"/>
          <w:sz w:val="24"/>
          <w:szCs w:val="24"/>
        </w:rPr>
        <w:t xml:space="preserve">Belanja konsumen telah berubah dari belanja langsung </w:t>
      </w:r>
      <w:r w:rsidR="00485D72" w:rsidRPr="00485D72">
        <w:rPr>
          <w:rFonts w:ascii="Times New Roman" w:hAnsi="Times New Roman"/>
          <w:sz w:val="24"/>
          <w:szCs w:val="24"/>
        </w:rPr>
        <w:lastRenderedPageBreak/>
        <w:t>secara offline ke belanja online hanya dengan mengunjungi situs atau aplikasi yang tersedia di Internet</w:t>
      </w:r>
      <w:r w:rsidR="00485113" w:rsidRPr="00485113">
        <w:rPr>
          <w:rFonts w:ascii="Times New Roman" w:hAnsi="Times New Roman"/>
          <w:sz w:val="24"/>
          <w:szCs w:val="24"/>
        </w:rPr>
        <w:t xml:space="preserve">. Menurut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Management","type":"book"},"uris":["http://www.mendeley.com/documents/?uuid=8cc9235c-dbcd-4385-b6bd-4cb89d058aa9"]}],"mendeley":{"formattedCitation":"(kotler philip dan Keller Kevin, 2021)","manualFormatting":"(Kotler &amp; Keller, 2019)","plainTextFormattedCitation":"(kotler philip dan Keller Kevin, 2021)","previouslyFormattedCitation":"(kotler philip dan Keller Kevin, 2021)"},"properties":{"noteIndex":0},"schema":"https://github.com/citation-style-language/schema/raw/master/csl-citation.json"}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(Kotler &amp; Keller, 2019)</w:t>
      </w:r>
      <w:r w:rsidR="00485113" w:rsidRPr="00485113">
        <w:rPr>
          <w:rFonts w:ascii="Times New Roman" w:hAnsi="Times New Roman"/>
          <w:sz w:val="24"/>
          <w:szCs w:val="24"/>
        </w:rPr>
        <w:fldChar w:fldCharType="end"/>
      </w:r>
      <w:r w:rsidR="00485113" w:rsidRPr="00485113">
        <w:rPr>
          <w:rFonts w:ascii="Times New Roman" w:hAnsi="Times New Roman"/>
          <w:sz w:val="24"/>
          <w:szCs w:val="24"/>
        </w:rPr>
        <w:t xml:space="preserve"> </w:t>
      </w:r>
      <w:r w:rsidR="00485D72" w:rsidRPr="00485D72">
        <w:rPr>
          <w:rFonts w:ascii="Times New Roman" w:hAnsi="Times New Roman"/>
          <w:sz w:val="24"/>
          <w:szCs w:val="24"/>
        </w:rPr>
        <w:t>Perilaku konsumen adalah proses yang terlibat ketika seseorang atau kelompok memilih, membeli, menggunakan, atau mengatur barang, jasa, ide, atau pengalaman untuk memenuhi kebutuhan dan keinginan mereka.</w:t>
      </w:r>
      <w:r w:rsidR="00485113" w:rsidRPr="00485113">
        <w:rPr>
          <w:rFonts w:ascii="Times New Roman" w:hAnsi="Times New Roman"/>
          <w:sz w:val="24"/>
          <w:szCs w:val="24"/>
        </w:rPr>
        <w:t xml:space="preserve"> Menurut (Kotler &amp; Keller, 2019) </w:t>
      </w:r>
      <w:r w:rsidR="00485D72" w:rsidRPr="00485D72">
        <w:rPr>
          <w:rFonts w:ascii="Times New Roman" w:hAnsi="Times New Roman"/>
          <w:sz w:val="24"/>
          <w:szCs w:val="24"/>
        </w:rPr>
        <w:t>Setiap bisnis harus menggunakan strategi pemasaran untuk mencapai hasil yang menguntungkan dalam jangka panjang, terutama dalam hal mempertahankan pelanggan dan konsumen, menguasai pangsa pasar yang ada, dan bersaing dengan persaingan pasar</w:t>
      </w:r>
      <w:r w:rsidR="00485113" w:rsidRPr="00485113">
        <w:rPr>
          <w:rFonts w:ascii="Times New Roman" w:hAnsi="Times New Roman"/>
          <w:sz w:val="24"/>
          <w:szCs w:val="24"/>
        </w:rPr>
        <w:t xml:space="preserve">. </w:t>
      </w:r>
      <w:r w:rsidR="00485D72" w:rsidRPr="00485D72">
        <w:rPr>
          <w:rFonts w:ascii="Times New Roman" w:hAnsi="Times New Roman"/>
          <w:sz w:val="24"/>
          <w:szCs w:val="24"/>
        </w:rPr>
        <w:t>Tingkat kepuasan pelanggan dapat menjadi pilihannya, maka strategi pemasaran dikatakan berhasil.</w:t>
      </w:r>
    </w:p>
    <w:p w14:paraId="457DEED8" w14:textId="22A25AB1"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Keputusan pembelian konsumen terhadap suatu produk pada dasarnya erat dengan perilaku konsumen Pengambilan keputusan bagi konsumen</w:t>
      </w:r>
      <w:r w:rsidR="00485D72">
        <w:rPr>
          <w:rFonts w:ascii="Times New Roman" w:hAnsi="Times New Roman"/>
          <w:sz w:val="24"/>
          <w:szCs w:val="24"/>
        </w:rPr>
        <w:t xml:space="preserve">, menurut </w:t>
      </w:r>
      <w:r w:rsidRPr="00485113">
        <w:rPr>
          <w:rFonts w:ascii="Times New Roman" w:hAnsi="Times New Roman"/>
          <w:sz w:val="24"/>
          <w:szCs w:val="24"/>
        </w:rPr>
        <w:t xml:space="preserve">(Amirullah, 2022) </w:t>
      </w:r>
      <w:r w:rsidR="00485D72">
        <w:rPr>
          <w:rFonts w:ascii="Times New Roman" w:hAnsi="Times New Roman"/>
          <w:sz w:val="24"/>
          <w:szCs w:val="24"/>
        </w:rPr>
        <w:t xml:space="preserve">keputusan pembelian </w:t>
      </w:r>
      <w:r w:rsidRPr="00485113">
        <w:rPr>
          <w:rFonts w:ascii="Times New Roman" w:hAnsi="Times New Roman"/>
          <w:sz w:val="24"/>
          <w:szCs w:val="24"/>
        </w:rPr>
        <w:t xml:space="preserve">merupakan proses dimana pelanggan menilai beragam alternatif yang ada, untuk kemudian mencari salah satu/lebih pilihan berdasar alasan khusus.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Management","type":"book"},"uris":["http://www.mendeley.com/documents/?uuid=8cc9235c-dbcd-4385-b6bd-4cb89d058aa9"]}],"mendeley":{"formattedCitation":"(kotler philip dan Keller Kevin, 2021)","manualFormatting":"(Kotler dan Keller, 2019)","plainTextFormattedCitation":"(kotler philip dan Keller Kevin, 2021)","previouslyFormattedCitation":"(kotler philip dan Keller Kevin, 2021)"},"properties":{"noteIndex":0},"schema":"https://github.com/citation-style-language/schema/raw/master/csl-citation.json"}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(Kotler dan Keller, 2019)</w:t>
      </w:r>
      <w:r w:rsidRPr="00485113">
        <w:rPr>
          <w:rFonts w:ascii="Times New Roman" w:hAnsi="Times New Roman"/>
          <w:sz w:val="24"/>
          <w:szCs w:val="24"/>
        </w:rPr>
        <w:fldChar w:fldCharType="end"/>
      </w:r>
      <w:r w:rsidRPr="00485113">
        <w:rPr>
          <w:rFonts w:ascii="Times New Roman" w:hAnsi="Times New Roman"/>
          <w:sz w:val="24"/>
          <w:szCs w:val="24"/>
        </w:rPr>
        <w:t xml:space="preserve">. Dalam menentukan suatu pilihan produk agar tercapai suatu keputusan pembelian, salah satu faktor yang mempengaruhi yaitu kualitas makanan. </w:t>
      </w:r>
    </w:p>
    <w:p w14:paraId="0BC37AE7" w14:textId="77777777" w:rsidR="00485D72" w:rsidRDefault="00485D72" w:rsidP="00485113">
      <w:pPr>
        <w:spacing w:after="0" w:line="240" w:lineRule="auto"/>
        <w:ind w:firstLine="720"/>
        <w:jc w:val="both"/>
        <w:rPr>
          <w:rFonts w:ascii="Times New Roman" w:hAnsi="Times New Roman"/>
          <w:sz w:val="24"/>
          <w:szCs w:val="24"/>
        </w:rPr>
      </w:pPr>
      <w:r w:rsidRPr="00485D72">
        <w:rPr>
          <w:rFonts w:ascii="Times New Roman" w:hAnsi="Times New Roman"/>
          <w:sz w:val="24"/>
          <w:szCs w:val="24"/>
        </w:rPr>
        <w:t>Kualitas makanan terdiri dari semua persyaratan yang berkaitan dengan kualitas makanan yang diperlukan untuk memenuhi keinginan dan harapan pelanggan.</w:t>
      </w:r>
      <w:r w:rsidR="00485113" w:rsidRPr="00485113">
        <w:rPr>
          <w:rFonts w:ascii="Times New Roman" w:hAnsi="Times New Roman"/>
          <w:sz w:val="24"/>
          <w:szCs w:val="24"/>
        </w:rPr>
        <w:t xml:space="preserve"> Menurut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{"citationItems":[{"id":"ITEM-1","itemData":{"ISSN":"2721-6810","abstract":"… Konsumen akan memutuskan produk yang akan dibeli berdasarkan persepsi mereka terhadap … memproduksi roti yang akan dijual agar tetap memiliki cita rasa yang khas sehingga …","author":[{"dropping-particle":"","family":"Wijaya","given":"I Wayan Artana","non-dropping-particle":"","parse-names":false,"suffix":""},{"dropping-particle":"","family":"Agung","given":"Anak Agung Putu","non-dropping-particle":"","parse-names":false,"suffix":""},{"dropping-particle":"","family":"Anggraini","given":"Ni Putu Nita","non-dropping-particle":"","parse-names":false,"suffix":""}],"container-title":"Values","id":"ITEM-1","issue":"3","issued":{"date-parts":[["2020"]]},"page":"1-11","title":"Pengaruh Kualitas Makanan dan Citra Merek Terhadap Keputusan Pembelian Roti pada Colatto Pastry &amp; Bakery Gianyar","type":"article-journal","volume":"1"},"uris":["http://www.mendeley.com/documents/?uuid=d50237ed-517b-4805-9301-3470f0677db6","http://www.mendeley.com/documents/?uuid=a7aff173-66c7-48e8-b70b-c60413da2254"]}],"mendeley":{"formattedCitation":"(I. W. A. Wijaya et al., 2020)","manualFormatting":"(Wijaya et al., 2020)","plainTextFormattedCitation":"(I. W. A. Wijaya et al., 2020)","previouslyFormattedCitation":"(I. W. A. Wijaya et al., 2020)"},"properties":{"noteIndex":0},"schema":"https://github.com/citation-style-language/schema/raw/master/csl-citation.json"}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(Wijaya et al., 2020)</w:t>
      </w:r>
      <w:r w:rsidR="00485113" w:rsidRPr="00485113">
        <w:rPr>
          <w:rFonts w:ascii="Times New Roman" w:hAnsi="Times New Roman"/>
          <w:sz w:val="24"/>
          <w:szCs w:val="24"/>
        </w:rPr>
        <w:fldChar w:fldCharType="end"/>
      </w:r>
      <w:r w:rsidR="00485113" w:rsidRPr="00485113">
        <w:rPr>
          <w:rFonts w:ascii="Times New Roman" w:hAnsi="Times New Roman"/>
          <w:sz w:val="24"/>
          <w:szCs w:val="24"/>
        </w:rPr>
        <w:t xml:space="preserve">, </w:t>
      </w:r>
      <w:r w:rsidRPr="00485D72">
        <w:rPr>
          <w:rFonts w:ascii="Times New Roman" w:hAnsi="Times New Roman"/>
          <w:sz w:val="24"/>
          <w:szCs w:val="24"/>
        </w:rPr>
        <w:t>Kualitas makanan adalah karakteristik yang paling penting dari kualitas layanan keseluruhan dan memiliki hubungan positif dengan kepuasan dan loyalitas pelanggan. Kualitas makanan adalah semua ketentuan yang telah ditetapkan terkait dengan karakteristik kualitas makanan yang diperlukan untuk memuaskan keinginan dan harapan pelanggan saat memilih produk untuk dibeli.</w:t>
      </w:r>
      <w:r w:rsidR="00485113" w:rsidRPr="00485113">
        <w:rPr>
          <w:rFonts w:ascii="Times New Roman" w:hAnsi="Times New Roman"/>
          <w:sz w:val="24"/>
          <w:szCs w:val="24"/>
        </w:rPr>
        <w:t xml:space="preserve"> </w:t>
      </w:r>
      <w:r w:rsidRPr="00485D72">
        <w:rPr>
          <w:rFonts w:ascii="Times New Roman" w:hAnsi="Times New Roman"/>
          <w:sz w:val="24"/>
          <w:szCs w:val="24"/>
        </w:rPr>
        <w:t xml:space="preserve">Faktor lain yang dapat memengaruhi keputusan konsumen untuk membeli suatu produk adalah harga produk yang dijual. Harga merupakan faktor yang sangat berpengaruh dalam keputusan konsumen untuk membeli suatu produk. </w:t>
      </w:r>
      <w:r w:rsidR="00485113" w:rsidRPr="00485113">
        <w:rPr>
          <w:rFonts w:ascii="Times New Roman" w:hAnsi="Times New Roman"/>
          <w:sz w:val="24"/>
          <w:szCs w:val="24"/>
        </w:rPr>
        <w:t xml:space="preserve">Menurut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{"citationItems":[{"id":"ITEM-1","itemData":{"DOI":"10.32528/nms.v1i3.94","abstract":"Penelitian ini bertujuan untuk mengetahui pengaruh brand image, brand trust, harga dan kualitas produk terhadap keputusan pembelian produk Emina pada mahasiswi Universitas Muhammadiyah di masa pandemi covid-19. Jenis penelitian ini adalah kuantitatif. Populasi dalam penelitian ini adalah mahasiswi Universitas Muhammadiyah Jember yang menggunakan Produk Emina dengan jumlah sampel digunakan sebesar 115 orang yang diambil secara porpusive. Sumber data dalam penelitian ini menggunakan data promer yaitu kuesioner yang disebarkan dengan menggunakan google form. Data dianalisis dengan regresi linier berganda yang dilakukan secara komputasi dengan program SPSS. Hasil penelitian menunjukkan bahwa brand image, brand trust, harga dan kualitas produk berpengaruh positif dan signifikan terhadap keputusan pembelian produk Emina pada mahasiswi Universitas Muhammadiyah di masa pandemi covid-19. Artinya setiap terjadi peningkatan pada setiap variabel brand image, brand trust, harga dan kualitas produk maka akan diikuti dengan peningkatan kepitisan pembelian. Sehingga hipotesis dalam penelitian ini terbukti secara statistic. Sehingga perusahaan untuk selalu menjadi mutu, menjamin keamanan konsumen atas produk Emina.","author":[{"dropping-particle":"","family":"Ramadhani","given":"Hellena","non-dropping-particle":"","parse-names":false,"suffix":""},{"dropping-particle":"","family":"Supeni","given":"Retno Endah","non-dropping-particle":"","parse-names":false,"suffix":""},{"dropping-particle":"","family":"Setianingsih","given":"Wahyu Eko","non-dropping-particle":"","parse-names":false,"suffix":""}],"container-title":"National Multidisciplinary Sciences","id":"ITEM-1","issue":"3","issued":{"date-parts":[["2022"]]},"page":"402-409","title":"Pengaruh Brand Image, Brand Trust, Harga Dan Kualitas Produk Terhadap Keputusan Pembelian Pada Produk Emina Di Masa Pandemi Covid-19","type":"article-journal","volume":"1"},"uris":["http://www.mendeley.com/documents/?uuid=16057dd7-259b-4c12-9ea9-67f5340ad2f7","http://www.mendeley.com/documents/?uuid=fbd92149-8a8d-4d11-8db0-f00a10af7ec7"]}],"mendeley":{"formattedCitation":"(Ramadhani et al., 2022)","plainTextFormattedCitation":"(Ramadhani et al., 2022)","previouslyFormattedCitation":"(Ramadhani et al., 2022)"},"properties":{"noteIndex":0},"schema":"https://github.com/citation-style-language/schema/raw/master/csl-citation.json"}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(Ramadhani et al., 2022)</w:t>
      </w:r>
      <w:r w:rsidR="00485113" w:rsidRPr="00485113">
        <w:rPr>
          <w:rFonts w:ascii="Times New Roman" w:hAnsi="Times New Roman"/>
          <w:sz w:val="24"/>
          <w:szCs w:val="24"/>
        </w:rPr>
        <w:fldChar w:fldCharType="end"/>
      </w:r>
      <w:r w:rsidR="00485113" w:rsidRPr="00485113">
        <w:rPr>
          <w:rFonts w:ascii="Times New Roman" w:hAnsi="Times New Roman"/>
          <w:sz w:val="24"/>
          <w:szCs w:val="24"/>
        </w:rPr>
        <w:t xml:space="preserve"> </w:t>
      </w:r>
      <w:r w:rsidRPr="00485D72">
        <w:rPr>
          <w:rFonts w:ascii="Times New Roman" w:hAnsi="Times New Roman"/>
          <w:sz w:val="24"/>
          <w:szCs w:val="24"/>
        </w:rPr>
        <w:t xml:space="preserve">Harga adalah jumlah uang yang ditukarkan oleh pembeli dengan keuntungan yang ditawarkan oleh produk dan jasa. Pedagang harus mengetahui keinginan dan kebutuhan pembeli sesuai dengan harga karena dengan mengetahui kebutuhan dan keinginan pembeli, mereka akan dapat memberikan produk dan jasa dengan kualitas yang diinginkan pembeli. Ini juga berarti bahwa pemasar harus menggunakan strategi keinginan pemasaran yang tepat dan efektif. </w:t>
      </w:r>
      <w:r w:rsidR="00485113" w:rsidRPr="00485113">
        <w:rPr>
          <w:rFonts w:ascii="Times New Roman" w:hAnsi="Times New Roman"/>
          <w:sz w:val="24"/>
          <w:szCs w:val="24"/>
        </w:rPr>
        <w:t xml:space="preserve">Live streaming merupakan media yang dapat merekam dan menyiarkan baik suara ataupun gambar selcara real-time, dimana transmisinya menggunakan satu atau lebih teknologi komunikasi sehingga memungkinkan pelnontonnya dapat melrasakan bahwa melrelka hadir selcara langsung (C. C. Cheln &amp; Lin, 2020). </w:t>
      </w:r>
      <w:r w:rsidRPr="00485D72">
        <w:rPr>
          <w:rFonts w:ascii="Times New Roman" w:hAnsi="Times New Roman"/>
          <w:sz w:val="24"/>
          <w:szCs w:val="24"/>
        </w:rPr>
        <w:t>Media sosial memberi pelaku usaha kesempatan untuk memperluas pangsa pasar dan membuat produknya dikenal oleh banyak orang dengan mengunggah foto dan video produk dan menambahkan caption yang menarik. Dengan cara ini, konsumen terpikat untuk membeli produk. Karena murahnya dan kemampuan untuk menjangkau audiens yang lebih luas, bisnis mikro, kecil, dan menengah (UMKM) mulai menggunakan Instagram sebagai alat pemasaran digital.</w:t>
      </w:r>
    </w:p>
    <w:p w14:paraId="49E21017" w14:textId="028D8F6A"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Gemerlapnya kuliner kota Jember, terdapat sebuah warung bakso yang telah menjadi favorit di kalangan pecinta kuliner, yakni Bakso Spicy Jember. Berlokasi strategis di Jalan Pahlawan No. 45 Kaliwates, warung kecil ini berhasil menarik perhatian banyak orang dengan kuah bakso yang memikat dan cita rasa pedas yang khas. Warung yang dikelola oleh Bapak Slamet dan Ibu Siti ini telah berdiri sejak tahun 2005 dan sejak saat itu, Bakso Spicy Jember terkenal dengan keunikan rasa kuah pedasnya yang menggugah selera. Keistimewaan lain dari Bakso Spicy Jember adalah pelayanannya yang ramah dan kebersihan tempatnya yang terjaga dengan baik. Meskipun warungnya sederhana, namun kehangatan dan kebersamaan selalu terasa di sini mudah ditemukan di berbagai platform media sosial salah satunya media sosial tiktok. Bakso Spicy ini di kenal dengan bakso pedas yang pertama kali viral di media sosial Tiktok yang selalu live streaming dengan begitu bakso spicy ini dikenal cepat baik dari kelangan anak muda maupun orang tua. Dengan jumlah pengikut saat ini sebanyak 38.600 pengikut media sosial tiktok dan 6.138 pengukit media sosial Instagram  dalam bentuk </w:t>
      </w:r>
      <w:r w:rsidRPr="00485113">
        <w:rPr>
          <w:rFonts w:ascii="Times New Roman" w:hAnsi="Times New Roman"/>
          <w:sz w:val="24"/>
          <w:szCs w:val="24"/>
        </w:rPr>
        <w:lastRenderedPageBreak/>
        <w:t>postingan foto dan video serta live streaming. Hal ini telah menciptakan buzz yang signifikan di platform tersebut dan memicu minat konsumen untuk mencoba produk-produk tersebut pemilik bakso Spicy yang konsisten melakukan Live Streaming menyebabkan ketertarikan pelanggan semakin meningkat untuk mencobanya. Kemudian penggunaan media sosial Instagram dengan konten yang menarik serta penggunaan influencer juga semakin meningkatkan kepopuleran bakso Spicy salah satunya di Instagram dan Tiktok. Dengan Melalui penelitian ini, diharapkan dapat ditemukan pemahaman yang lebih mendalam tentang interaksi antara faktor-faktor tersebut dalam memutuskan pembelian bakso Spicy khususnya di kalangan masyarakat Kabupaten jember Kecamatan Sumbersari. Hasil penelitian ini diharapkan dapat memberikan pandangan tentang kualitas makanan, harga  bagi pelaku bisnis, fitur Live Streaming dan pemasaran media sosial, dan peneliti di bidang pemasaran, serta memberikan sumbangan terhadap literatur akademis yang berkaitan dengan perilaku konsumen dan pemasaran di era digital. Berdasarkan fenomena diatas maka peniliti ingin mengambil judul “Pengaruh Kualitas Makanan, Harga, Live Streaming Dan Media Sosial Instgram Terhadap Keputusan Pembelian Bakso Spicy Kab. Jember “</w:t>
      </w:r>
    </w:p>
    <w:p w14:paraId="5F8FE088" w14:textId="77777777" w:rsidR="00485113" w:rsidRDefault="00485113" w:rsidP="00852BD5">
      <w:pPr>
        <w:spacing w:after="0" w:line="240" w:lineRule="auto"/>
        <w:ind w:firstLine="720"/>
        <w:jc w:val="both"/>
        <w:rPr>
          <w:rFonts w:ascii="Times New Roman" w:hAnsi="Times New Roman"/>
          <w:sz w:val="24"/>
          <w:szCs w:val="24"/>
        </w:rPr>
      </w:pPr>
    </w:p>
    <w:p w14:paraId="05F69054" w14:textId="77777777" w:rsidR="00852BD5" w:rsidRPr="00852BD5" w:rsidRDefault="00852BD5" w:rsidP="00852BD5">
      <w:pPr>
        <w:spacing w:after="0" w:line="240" w:lineRule="auto"/>
        <w:ind w:firstLine="720"/>
        <w:jc w:val="both"/>
        <w:rPr>
          <w:rFonts w:ascii="Times New Roman" w:hAnsi="Times New Roman"/>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93016F2" w14:textId="11240F09" w:rsidR="00A96268" w:rsidRPr="00917B87" w:rsidRDefault="00485113"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KEPUTUSAN PEMBELIAN</w:t>
      </w:r>
    </w:p>
    <w:p w14:paraId="23469C7C" w14:textId="41E71CCF" w:rsidR="00764767" w:rsidRDefault="00485D72" w:rsidP="00764767">
      <w:pPr>
        <w:spacing w:after="0" w:line="240" w:lineRule="auto"/>
        <w:ind w:firstLine="720"/>
        <w:jc w:val="both"/>
        <w:rPr>
          <w:rFonts w:ascii="Times New Roman" w:hAnsi="Times New Roman"/>
          <w:sz w:val="24"/>
          <w:szCs w:val="24"/>
        </w:rPr>
      </w:pPr>
      <w:r w:rsidRPr="00485D72">
        <w:rPr>
          <w:rFonts w:ascii="Times New Roman" w:hAnsi="Times New Roman"/>
          <w:sz w:val="24"/>
          <w:szCs w:val="24"/>
        </w:rPr>
        <w:t xml:space="preserve">Konsep "keputusan pembelian" mengacu pada perilaku pembelian di mana pembeli memutuskan untuk bertindak atau melakukan sesuatu, seperti membeli produk atau jasa tertentu atau memanfaatkannya.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{"citationItems":[{"id":"ITEM-1","itemData":{"abstract":"… di dominasi oleh responden dengan pekerjaan Mahasiswa … Community Building Web: Komunitas sosial merupakan … Kualitas produk memegang peranan penting dalam menciptakan …","author":[{"dropping-particle":"","family":"Hidayatullah","given":"M S","non-dropping-particle":"","parse-names":false,"suffix":""},{"dropping-particle":"","family":"Tuti","given":"M","non-dropping-particle":"","parse-names":false,"suffix":""}],"container-title":"Culinaria","id":"ITEM-1","issue":"1","issued":{"date-parts":[["2022"]]},"page":"1-18","title":"Pengaruh Kualitas Produk Dan Media Sosial Terhadap Kepuasan Pelanggan Melalui Keputusan Pembelian Di Kfc Kota Bogor","type":"article-journal","volume":"4"},"uris":["http://www.mendeley.com/documents/?uuid=9efa7b2e-5f99-415a-82c7-0452a55a5513"]}],"mendeley":{"formattedCitation":"(Hidayatullah &amp; Tuti, 2022b)","manualFormatting":"(Hidayatullah &amp; Tuti, 2022)","plainTextFormattedCitation":"(Hidayatullah &amp; Tuti, 2022b)","previouslyFormattedCitation":"(Hidayatullah &amp; Tuti, 2022b)"},"properties":{"noteIndex":0},"schema":"https://github.com/citation-style-language/schema/raw/master/csl-citation.json"}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(Hidayatullah &amp; Tuti, 2022)</w:t>
      </w:r>
      <w:r w:rsidR="00485113" w:rsidRPr="00485113">
        <w:rPr>
          <w:rFonts w:ascii="Times New Roman" w:hAnsi="Times New Roman"/>
          <w:sz w:val="24"/>
          <w:szCs w:val="24"/>
        </w:rPr>
        <w:fldChar w:fldCharType="end"/>
      </w:r>
      <w:r w:rsidR="00485113" w:rsidRPr="00485113">
        <w:rPr>
          <w:rFonts w:ascii="Times New Roman" w:hAnsi="Times New Roman"/>
          <w:sz w:val="24"/>
          <w:szCs w:val="24"/>
        </w:rPr>
        <w:t xml:space="preserve"> mengemukakan bahwa keputusan pembelian adalah Suatu keputusan konsumen yang dipengaruhi oleh ekonomi keuangan, teknologi, politik, budaya, produk, harga, lokasi, promosi, physical evidence, people dan process, sehingga membentuk suatu sikap pada konsumen untuk mengolah segala informasi dan mengambil kesimpulan berupa respon yang muncul produk apa yang akan dibeli. </w:t>
      </w:r>
      <w:r w:rsidR="00764767" w:rsidRPr="00764767">
        <w:rPr>
          <w:rFonts w:ascii="Times New Roman" w:hAnsi="Times New Roman"/>
          <w:sz w:val="24"/>
          <w:szCs w:val="24"/>
        </w:rPr>
        <w:t>Indikator keputusan pembelian dalam penelitian ini menurut (Thompson &amp; Peteraf, 2016) yaitu :</w:t>
      </w:r>
    </w:p>
    <w:p w14:paraId="7202779C" w14:textId="089C7B21" w:rsidR="00764767" w:rsidRPr="00764767" w:rsidRDefault="00764767" w:rsidP="00764767">
      <w:pPr>
        <w:pStyle w:val="DaftarParagraf"/>
        <w:numPr>
          <w:ilvl w:val="0"/>
          <w:numId w:val="32"/>
        </w:numPr>
        <w:spacing w:after="0" w:line="240" w:lineRule="auto"/>
        <w:jc w:val="both"/>
        <w:rPr>
          <w:rFonts w:ascii="Times New Roman" w:hAnsi="Times New Roman"/>
          <w:sz w:val="24"/>
          <w:szCs w:val="24"/>
        </w:rPr>
      </w:pPr>
      <w:r w:rsidRPr="00764767">
        <w:rPr>
          <w:rFonts w:ascii="Times New Roman" w:hAnsi="Times New Roman"/>
          <w:sz w:val="24"/>
          <w:szCs w:val="24"/>
        </w:rPr>
        <w:t xml:space="preserve">Sesuai kebutuhan, pelanggan Bakso Spicy melakukan pembelian karena produk yang ditawarkan sesuai yang dibutuhkan </w:t>
      </w:r>
      <w:r w:rsidR="008802CD">
        <w:rPr>
          <w:rFonts w:ascii="Times New Roman" w:hAnsi="Times New Roman"/>
          <w:sz w:val="24"/>
          <w:szCs w:val="24"/>
        </w:rPr>
        <w:t>oleh konsumen</w:t>
      </w:r>
    </w:p>
    <w:p w14:paraId="63B39D85" w14:textId="15B4325E" w:rsidR="00764767" w:rsidRPr="00764767" w:rsidRDefault="00764767" w:rsidP="00764767">
      <w:pPr>
        <w:pStyle w:val="DaftarParagraf"/>
        <w:numPr>
          <w:ilvl w:val="0"/>
          <w:numId w:val="32"/>
        </w:numPr>
        <w:spacing w:after="0" w:line="240" w:lineRule="auto"/>
        <w:jc w:val="both"/>
        <w:rPr>
          <w:rFonts w:ascii="Times New Roman" w:hAnsi="Times New Roman"/>
          <w:sz w:val="24"/>
          <w:szCs w:val="24"/>
        </w:rPr>
      </w:pPr>
      <w:r w:rsidRPr="00764767">
        <w:rPr>
          <w:rFonts w:ascii="Times New Roman" w:hAnsi="Times New Roman"/>
          <w:sz w:val="24"/>
          <w:szCs w:val="24"/>
        </w:rPr>
        <w:t>Mempunyai manfaat, produk bakso Spicy yang dibeli sangat berarti dan bermanfaat bagi konsumen.</w:t>
      </w:r>
    </w:p>
    <w:p w14:paraId="7CAEEF46" w14:textId="3356F908" w:rsidR="00764767" w:rsidRPr="00764767" w:rsidRDefault="00764767" w:rsidP="00764767">
      <w:pPr>
        <w:pStyle w:val="DaftarParagraf"/>
        <w:numPr>
          <w:ilvl w:val="0"/>
          <w:numId w:val="32"/>
        </w:numPr>
        <w:spacing w:after="0" w:line="240" w:lineRule="auto"/>
        <w:jc w:val="both"/>
        <w:rPr>
          <w:rFonts w:ascii="Times New Roman" w:hAnsi="Times New Roman"/>
          <w:sz w:val="24"/>
          <w:szCs w:val="24"/>
        </w:rPr>
      </w:pPr>
      <w:r w:rsidRPr="00764767">
        <w:rPr>
          <w:rFonts w:ascii="Times New Roman" w:hAnsi="Times New Roman"/>
          <w:sz w:val="24"/>
          <w:szCs w:val="24"/>
        </w:rPr>
        <w:t>Ketepatan dalam membeli, harga bakso Spicy sesuai kualitas dan sesuai dengan keinginan konsumen.</w:t>
      </w:r>
    </w:p>
    <w:p w14:paraId="5EEC87D9" w14:textId="77777777" w:rsidR="008802CD" w:rsidRPr="008802CD" w:rsidRDefault="008802CD" w:rsidP="008802CD">
      <w:pPr>
        <w:pStyle w:val="DaftarParagraf"/>
        <w:numPr>
          <w:ilvl w:val="0"/>
          <w:numId w:val="32"/>
        </w:numPr>
        <w:spacing w:after="0" w:line="240" w:lineRule="auto"/>
        <w:jc w:val="both"/>
        <w:rPr>
          <w:rFonts w:ascii="Times New Roman" w:hAnsi="Times New Roman"/>
          <w:sz w:val="24"/>
          <w:szCs w:val="24"/>
        </w:rPr>
      </w:pPr>
      <w:r w:rsidRPr="008802CD">
        <w:rPr>
          <w:rFonts w:ascii="Times New Roman" w:hAnsi="Times New Roman"/>
          <w:sz w:val="24"/>
          <w:szCs w:val="24"/>
        </w:rPr>
        <w:t>Pembelian berulang, keadaan dimana konsumen bakso Spicy merasa puas dengan transaksi sebelumnya sehingga berniat selalu melakukan transaksi dimasa yang akan datang.</w:t>
      </w:r>
    </w:p>
    <w:p w14:paraId="1242FC02" w14:textId="77777777" w:rsidR="00485113" w:rsidRDefault="00485113" w:rsidP="00A96268">
      <w:pPr>
        <w:tabs>
          <w:tab w:val="left" w:pos="360"/>
        </w:tabs>
        <w:spacing w:after="0" w:line="240" w:lineRule="auto"/>
        <w:jc w:val="both"/>
        <w:rPr>
          <w:rFonts w:ascii="Times New Roman" w:hAnsi="Times New Roman"/>
          <w:sz w:val="24"/>
          <w:szCs w:val="24"/>
        </w:rPr>
      </w:pPr>
    </w:p>
    <w:p w14:paraId="1D45055E" w14:textId="53F5A836" w:rsidR="00A96268" w:rsidRPr="00917B87" w:rsidRDefault="00485113"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KUALITAS MAKANAN</w:t>
      </w:r>
    </w:p>
    <w:p w14:paraId="2B3ADB05" w14:textId="0C3AAB84" w:rsidR="00485113" w:rsidRDefault="008802CD" w:rsidP="00395CBD">
      <w:pPr>
        <w:spacing w:after="0" w:line="240" w:lineRule="auto"/>
        <w:ind w:firstLine="720"/>
        <w:jc w:val="both"/>
        <w:rPr>
          <w:rFonts w:ascii="Times New Roman" w:hAnsi="Times New Roman"/>
          <w:sz w:val="24"/>
          <w:szCs w:val="24"/>
        </w:rPr>
      </w:pPr>
      <w:bookmarkStart w:id="1" w:name="_Hlk173759346"/>
      <w:r w:rsidRPr="008802CD">
        <w:rPr>
          <w:rFonts w:ascii="Times New Roman" w:hAnsi="Times New Roman"/>
          <w:sz w:val="24"/>
          <w:szCs w:val="24"/>
        </w:rPr>
        <w:t xml:space="preserve">Kualitas makanan adalah tingkat konsistensi kualitas menu yang dicapai dengan menetapkan standar produk makanan untuk melihat kualitas yang ingin dicapai. Setiap produk makanan memiliki standar sendiri, sehingga terdapat banyak standar untuk setiap menu makanan. Kualitas tidak hanya pada jasa, tetapi juga merupakan komponen penting dari produk makanan. Ketika datang untuk menikmati makanan, pelanggan tentunya akan mengharapkan makanan yang berkualitas dimanapun mereka makan. Kualitas makanan mengacu pada karakteristik makanan yang membuat pelanggan dapat menikmatinya. Faktor-faktor yang datang dari luar, seperti penampilan, tekstur, rasa, dan cara makanan diolah atau diresepkan, termasuk dalam kategori ini.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{"citationItems":[{"id":"ITEM-1","itemData":{"author":[{"dropping-particle":"","family":"Rama Prasetiyo, A., &amp; Andjarwati","given":"A. L.","non-dropping-particle":"","parse-names":false,"suffix":""}],"container-title":"Jurnal Ilmu Manajemen Saburai (JIMS)","id":"ITEM-1","issued":{"date-parts":[["2021"]]},"page":"990-1001","title":"Analisis Gaya Hidup Hedonis, Harga, dan Kualitas Produk serta Pengaruhnya terhadap Keputusan Pembelian Sepeda di Era Pandemi Covid-19.","type":"article-journal","volume":"9(3)"},"uris":["http://www.mendeley.com/documents/?uuid=87891b27-956a-4630-98c8-eb7142ab5518"]}],"mendeley":{"formattedCitation":"(Rama Prasetiyo, A., &amp; Andjarwati, 2021)","manualFormatting":"(Rama &amp; Andjarwati, 2021)","plainTextFormattedCitation":"(Rama Prasetiyo, A., &amp; Andjarwati, 2021)","previouslyFormattedCitation":"(Rama Prasetiyo, A., &amp; Andjarwati, 2021)"},"properties":{"noteIndex":0},"schema":"https://github.com/citation-style-language/schema/raw/master/csl-citation.json"}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(Rama &amp; Andjarwati, 2021)</w:t>
      </w:r>
      <w:r w:rsidR="00485113" w:rsidRPr="00485113">
        <w:rPr>
          <w:rFonts w:ascii="Times New Roman" w:hAnsi="Times New Roman"/>
          <w:sz w:val="24"/>
          <w:szCs w:val="24"/>
        </w:rPr>
        <w:fldChar w:fldCharType="end"/>
      </w:r>
      <w:bookmarkEnd w:id="1"/>
      <w:r w:rsidR="00485113" w:rsidRPr="00485113">
        <w:rPr>
          <w:rFonts w:ascii="Times New Roman" w:hAnsi="Times New Roman"/>
          <w:sz w:val="24"/>
          <w:szCs w:val="24"/>
        </w:rPr>
        <w:t>.</w:t>
      </w:r>
      <w:r w:rsidR="00485113">
        <w:rPr>
          <w:rFonts w:ascii="Times New Roman" w:hAnsi="Times New Roman"/>
          <w:sz w:val="24"/>
          <w:szCs w:val="24"/>
        </w:rPr>
        <w:t xml:space="preserve"> </w:t>
      </w:r>
      <w:r w:rsidR="00485113" w:rsidRPr="00485113">
        <w:rPr>
          <w:rFonts w:ascii="Times New Roman" w:hAnsi="Times New Roman"/>
          <w:sz w:val="24"/>
          <w:szCs w:val="24"/>
        </w:rPr>
        <w:t xml:space="preserve">kualitas produk pada bidang food and beverage memiliki 4 dimensi yang bersumber dari hasil penelitian yang telah dilakukan oleh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{"citationItems":[{"id":"ITEM-1","itemData":{"ISSN":"2721-6810","abstract":"… Konsumen akan memutuskan produk yang akan dibeli berdasarkan persepsi mereka terhadap … memproduksi roti yang akan dijual agar tetap memiliki cita rasa yang khas sehingga …","author":[{"dropping-particle":"","family":"Wijaya","given":"I Wayan Artana","non-dropping-particle":"","parse-names":false,"suffix":""},{"dropping-particle":"","family":"Agung","given":"Anak Agung Putu","non-dropping-particle":"","parse-names":false,"suffix":""},{"dropping-particle":"","family":"Anggraini","given":"Ni Putu Nita","non-dropping-particle":"","parse-names":false,"suffix":""}],"container-title":"Values","id":"ITEM-1","issue":"3","issued":{"date-parts":[["2020"]]},"page":"1-11","title":"Pengaruh Kualitas Makanan dan Citra Merek Terhadap Keputusan Pembelian Roti pada Colatto Pastry &amp; Bakery Gianyar","type":"article-journal","volume":"1"},"uris":["http://www.mendeley.com/documents/?uuid=d50237ed-517b-4805-9301-3470f0677db6"]}],"mendeley":{"formattedCitation":"(I. W. A. Wijaya et al., 2020)","plainTextFormattedCitation":"(I. W. A. Wijaya et al., 2020)","previouslyFormattedCitation":"(I. W. A. Wijaya et al., 2020)"},"properties":{"noteIndex":0},"schema":"https://github.com/citation-style-language/schema/raw/master/csl-citation.json"}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(I. W. A. Wijaya et al., 2020)</w:t>
      </w:r>
      <w:r w:rsidR="00485113" w:rsidRPr="00485113">
        <w:rPr>
          <w:rFonts w:ascii="Times New Roman" w:hAnsi="Times New Roman"/>
          <w:sz w:val="24"/>
          <w:szCs w:val="24"/>
        </w:rPr>
        <w:fldChar w:fldCharType="end"/>
      </w:r>
      <w:r w:rsidR="00485113" w:rsidRPr="00485113">
        <w:rPr>
          <w:rFonts w:ascii="Times New Roman" w:hAnsi="Times New Roman"/>
          <w:sz w:val="24"/>
          <w:szCs w:val="24"/>
        </w:rPr>
        <w:t>, yaitu:</w:t>
      </w:r>
    </w:p>
    <w:p w14:paraId="2DE8B291" w14:textId="77777777" w:rsidR="00485113" w:rsidRDefault="00485113" w:rsidP="008802CD">
      <w:pPr>
        <w:pStyle w:val="DaftarParagraf"/>
        <w:numPr>
          <w:ilvl w:val="0"/>
          <w:numId w:val="38"/>
        </w:numPr>
        <w:spacing w:after="0" w:line="240" w:lineRule="auto"/>
        <w:jc w:val="both"/>
        <w:rPr>
          <w:rFonts w:ascii="Times New Roman" w:hAnsi="Times New Roman"/>
          <w:sz w:val="24"/>
          <w:szCs w:val="24"/>
        </w:rPr>
      </w:pPr>
      <w:r w:rsidRPr="00485113">
        <w:rPr>
          <w:rFonts w:ascii="Times New Roman" w:hAnsi="Times New Roman"/>
          <w:sz w:val="24"/>
          <w:szCs w:val="24"/>
        </w:rPr>
        <w:t>Aroma</w:t>
      </w:r>
    </w:p>
    <w:p w14:paraId="700E641C" w14:textId="2B8BD149"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lastRenderedPageBreak/>
        <w:t>Aroma dari bakso Spicy yang disajikan sedap, dapat menggugah selera makan pelanggan.</w:t>
      </w:r>
    </w:p>
    <w:p w14:paraId="73238506" w14:textId="5C95AD78" w:rsidR="00485113" w:rsidRPr="00485113" w:rsidRDefault="00485113" w:rsidP="008802CD">
      <w:pPr>
        <w:pStyle w:val="DaftarParagraf"/>
        <w:numPr>
          <w:ilvl w:val="0"/>
          <w:numId w:val="38"/>
        </w:numPr>
        <w:spacing w:after="0" w:line="240" w:lineRule="auto"/>
        <w:jc w:val="both"/>
        <w:rPr>
          <w:rFonts w:ascii="Times New Roman" w:hAnsi="Times New Roman"/>
          <w:sz w:val="24"/>
          <w:szCs w:val="24"/>
        </w:rPr>
      </w:pPr>
      <w:r w:rsidRPr="00485113">
        <w:rPr>
          <w:rFonts w:ascii="Times New Roman" w:hAnsi="Times New Roman"/>
          <w:sz w:val="24"/>
          <w:szCs w:val="24"/>
        </w:rPr>
        <w:t>Penyajian Menu</w:t>
      </w:r>
    </w:p>
    <w:p w14:paraId="34B324F3" w14:textId="77777777"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Porsi dari bakso Spicy yang disajikan sesuai dengan standar porsi seperti yang dipresentasikan di menu.</w:t>
      </w:r>
    </w:p>
    <w:p w14:paraId="579D5C29" w14:textId="6A76EE1E" w:rsidR="00485113" w:rsidRPr="00485113" w:rsidRDefault="00485113" w:rsidP="008802CD">
      <w:pPr>
        <w:pStyle w:val="DaftarParagraf"/>
        <w:numPr>
          <w:ilvl w:val="0"/>
          <w:numId w:val="38"/>
        </w:numPr>
        <w:spacing w:after="0" w:line="240" w:lineRule="auto"/>
        <w:jc w:val="both"/>
        <w:rPr>
          <w:rFonts w:ascii="Times New Roman" w:hAnsi="Times New Roman"/>
          <w:sz w:val="24"/>
          <w:szCs w:val="24"/>
        </w:rPr>
      </w:pPr>
      <w:r w:rsidRPr="00485113">
        <w:rPr>
          <w:rFonts w:ascii="Times New Roman" w:hAnsi="Times New Roman"/>
          <w:sz w:val="24"/>
          <w:szCs w:val="24"/>
        </w:rPr>
        <w:t>Dimasak dengan baik</w:t>
      </w:r>
    </w:p>
    <w:p w14:paraId="4AE58196" w14:textId="77777777"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Bakso Spicy yang dihidangkan kepada pelanggan hendaknya dimasak dengan baik dan higienis sehingga aman untuk dikonsumsi oleh konsumen atau pelanggan.</w:t>
      </w:r>
    </w:p>
    <w:p w14:paraId="61A93886" w14:textId="5D607D70" w:rsidR="00485113" w:rsidRPr="00485113" w:rsidRDefault="00485113" w:rsidP="008802CD">
      <w:pPr>
        <w:pStyle w:val="DaftarParagraf"/>
        <w:numPr>
          <w:ilvl w:val="0"/>
          <w:numId w:val="38"/>
        </w:numPr>
        <w:spacing w:after="0" w:line="240" w:lineRule="auto"/>
        <w:jc w:val="both"/>
        <w:rPr>
          <w:rFonts w:ascii="Times New Roman" w:hAnsi="Times New Roman"/>
          <w:sz w:val="24"/>
          <w:szCs w:val="24"/>
        </w:rPr>
      </w:pPr>
      <w:r w:rsidRPr="00485113">
        <w:rPr>
          <w:rFonts w:ascii="Times New Roman" w:hAnsi="Times New Roman"/>
          <w:sz w:val="24"/>
          <w:szCs w:val="24"/>
        </w:rPr>
        <w:t>Ragam Makanan</w:t>
      </w:r>
    </w:p>
    <w:p w14:paraId="34C7A42D" w14:textId="33EA4F23" w:rsidR="00A96268"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Keanekaragaman menu bakso Spicy menggambarkan jumlah menu item yang berbeda yang ditawarkan kepada pelanggan.</w:t>
      </w:r>
    </w:p>
    <w:p w14:paraId="306FD05B" w14:textId="77777777" w:rsidR="00485113" w:rsidRPr="00917B87" w:rsidRDefault="00485113" w:rsidP="00485113">
      <w:pPr>
        <w:pStyle w:val="DaftarParagraf"/>
        <w:spacing w:after="0" w:line="240" w:lineRule="auto"/>
        <w:ind w:left="360"/>
        <w:jc w:val="both"/>
        <w:rPr>
          <w:rFonts w:ascii="Times New Roman" w:hAnsi="Times New Roman"/>
          <w:sz w:val="24"/>
          <w:szCs w:val="24"/>
        </w:rPr>
      </w:pPr>
    </w:p>
    <w:p w14:paraId="6E76E9A8" w14:textId="49E38216" w:rsidR="003A3D16" w:rsidRDefault="00485113"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HARGA</w:t>
      </w:r>
    </w:p>
    <w:p w14:paraId="1EC4EE4E" w14:textId="2ED8F59A"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Menurut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Management","type":"book"},"uris":["http://www.mendeley.com/documents/?uuid=8cc9235c-dbcd-4385-b6bd-4cb89d058aa9"]}],"mendeley":{"formattedCitation":"(kotler philip dan Keller Kevin, 2021)","manualFormatting":"(Kotler dan Keller, 2019)","plainTextFormattedCitation":"(kotler philip dan Keller Kevin, 2021)","previouslyFormattedCitation":"(kotler philip dan Keller Kevin, 2021)"},"properties":{"noteIndex":0},"schema":"https://github.com/citation-style-language/schema/raw/master/csl-citation.json"}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(Kotler dan Keller, 2019)</w:t>
      </w:r>
      <w:r w:rsidRPr="00485113">
        <w:rPr>
          <w:rFonts w:ascii="Times New Roman" w:hAnsi="Times New Roman"/>
          <w:sz w:val="24"/>
          <w:szCs w:val="24"/>
        </w:rPr>
        <w:fldChar w:fldCharType="end"/>
      </w:r>
      <w:r w:rsidRPr="00485113">
        <w:rPr>
          <w:rFonts w:ascii="Times New Roman" w:hAnsi="Times New Roman"/>
          <w:sz w:val="24"/>
          <w:szCs w:val="24"/>
        </w:rPr>
        <w:t xml:space="preserve"> </w:t>
      </w:r>
      <w:r w:rsidR="008802CD" w:rsidRPr="008802CD">
        <w:rPr>
          <w:rFonts w:ascii="Times New Roman" w:hAnsi="Times New Roman"/>
          <w:sz w:val="24"/>
          <w:szCs w:val="24"/>
        </w:rPr>
        <w:t>Harga pasar sebuah produk dipengaruhi oleh upah, sewa, bunga, laba, dan harga produk (Sukirno, 2019). Sebaliknya, harga adalah jumlah uang yang dibayarkan untuk suatu produk atau jasa atau jumlah nilai yang diberikan kepada konsumen sebagai hasil dari memiliki atau menggunakan produk atau jasa tersebut</w:t>
      </w:r>
      <w:r w:rsidRPr="00485113">
        <w:rPr>
          <w:rFonts w:ascii="Times New Roman" w:hAnsi="Times New Roman"/>
          <w:sz w:val="24"/>
          <w:szCs w:val="24"/>
        </w:rPr>
        <w:t>. Artinya, harga produk mempengaruhi biaya faktor-faktor produksi (tenaga kerja, tanah, modal, dan kewiraswastaan)</w:t>
      </w:r>
      <w:r>
        <w:rPr>
          <w:rFonts w:ascii="Times New Roman" w:hAnsi="Times New Roman"/>
          <w:sz w:val="24"/>
          <w:szCs w:val="24"/>
        </w:rPr>
        <w:t xml:space="preserve">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Management","type":"book"},"uris":["http://www.mendeley.com/documents/?uuid=8cc9235c-dbcd-4385-b6bd-4cb89d058aa9"]}],"mendeley":{"formattedCitation":"(kotler philip dan Keller Kevin, 2021)","manualFormatting":"(Kotler dan Keller, 2019)","plainTextFormattedCitation":"(kotler philip dan Keller Kevin, 2021)","previouslyFormattedCitation":"(kotler philip dan Keller Kevin, 2021)"},"properties":{"noteIndex":0},"schema":"https://github.com/citation-style-language/schema/raw/master/csl-citation.json"}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(Kotler dan Keller, 2019)</w:t>
      </w:r>
      <w:r w:rsidRPr="00485113">
        <w:rPr>
          <w:rFonts w:ascii="Times New Roman" w:hAnsi="Times New Roman"/>
          <w:sz w:val="24"/>
          <w:szCs w:val="24"/>
        </w:rPr>
        <w:fldChar w:fldCharType="end"/>
      </w:r>
      <w:r w:rsidRPr="00485113">
        <w:rPr>
          <w:rFonts w:ascii="Times New Roman" w:hAnsi="Times New Roman"/>
          <w:sz w:val="24"/>
          <w:szCs w:val="24"/>
        </w:rPr>
        <w:t xml:space="preserve"> menyebutkan bahwa indikator indikator yang mencirikan harga yaitu: </w:t>
      </w:r>
    </w:p>
    <w:p w14:paraId="012A72E2" w14:textId="77777777" w:rsidR="00485113" w:rsidRDefault="00485113" w:rsidP="00485113">
      <w:pPr>
        <w:pStyle w:val="DaftarParagraf"/>
        <w:numPr>
          <w:ilvl w:val="0"/>
          <w:numId w:val="34"/>
        </w:numPr>
        <w:spacing w:after="0" w:line="240" w:lineRule="auto"/>
        <w:jc w:val="both"/>
        <w:rPr>
          <w:rFonts w:ascii="Times New Roman" w:hAnsi="Times New Roman"/>
          <w:sz w:val="24"/>
          <w:szCs w:val="24"/>
        </w:rPr>
      </w:pPr>
      <w:r w:rsidRPr="00485113">
        <w:rPr>
          <w:rFonts w:ascii="Times New Roman" w:hAnsi="Times New Roman"/>
          <w:sz w:val="24"/>
          <w:szCs w:val="24"/>
        </w:rPr>
        <w:t xml:space="preserve">Keterjangkauan Harga </w:t>
      </w:r>
    </w:p>
    <w:p w14:paraId="34504139" w14:textId="4D604456"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 xml:space="preserve">Harga bakso Spicy dapat dijangkau oleh semua kalangan dengan target segmen pasar yang dipilih.  </w:t>
      </w:r>
    </w:p>
    <w:p w14:paraId="05E2E5C0" w14:textId="77777777" w:rsidR="00485113" w:rsidRPr="00485113" w:rsidRDefault="00485113" w:rsidP="00485113">
      <w:pPr>
        <w:pStyle w:val="DaftarParagraf"/>
        <w:numPr>
          <w:ilvl w:val="0"/>
          <w:numId w:val="34"/>
        </w:numPr>
        <w:spacing w:after="0" w:line="240" w:lineRule="auto"/>
        <w:jc w:val="both"/>
        <w:rPr>
          <w:rFonts w:ascii="Times New Roman" w:hAnsi="Times New Roman"/>
          <w:sz w:val="24"/>
          <w:szCs w:val="24"/>
        </w:rPr>
      </w:pPr>
      <w:r w:rsidRPr="00485113">
        <w:rPr>
          <w:rFonts w:ascii="Times New Roman" w:hAnsi="Times New Roman"/>
          <w:sz w:val="24"/>
          <w:szCs w:val="24"/>
        </w:rPr>
        <w:t xml:space="preserve">Kesesuaian Harga dengan Kualitas Jasa  </w:t>
      </w:r>
    </w:p>
    <w:p w14:paraId="6C94B982" w14:textId="77777777"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 xml:space="preserve">Harga yang ditawarkan oleh bakso Spicy pada konsumen sesuai dengan kualitas jasa yang ditawarkan.  </w:t>
      </w:r>
    </w:p>
    <w:p w14:paraId="209DAA5D" w14:textId="77777777" w:rsidR="00485113" w:rsidRPr="00485113" w:rsidRDefault="00485113" w:rsidP="00485113">
      <w:pPr>
        <w:pStyle w:val="DaftarParagraf"/>
        <w:numPr>
          <w:ilvl w:val="0"/>
          <w:numId w:val="34"/>
        </w:numPr>
        <w:spacing w:after="0" w:line="240" w:lineRule="auto"/>
        <w:jc w:val="both"/>
        <w:rPr>
          <w:rFonts w:ascii="Times New Roman" w:hAnsi="Times New Roman"/>
          <w:sz w:val="24"/>
          <w:szCs w:val="24"/>
        </w:rPr>
      </w:pPr>
      <w:r w:rsidRPr="00485113">
        <w:rPr>
          <w:rFonts w:ascii="Times New Roman" w:hAnsi="Times New Roman"/>
          <w:sz w:val="24"/>
          <w:szCs w:val="24"/>
        </w:rPr>
        <w:t xml:space="preserve">Daya Saing Harga  </w:t>
      </w:r>
    </w:p>
    <w:p w14:paraId="5B9D6842" w14:textId="77777777"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 xml:space="preserve">Penawaran harga yang dilakukan oleh bakso Spicy berbeda dan bersaing dengan yang diberikan oleh penjual pada jenis produk yang sama.  </w:t>
      </w:r>
    </w:p>
    <w:p w14:paraId="40B587D7" w14:textId="77777777" w:rsidR="00485113" w:rsidRPr="00485113" w:rsidRDefault="00485113" w:rsidP="00485113">
      <w:pPr>
        <w:pStyle w:val="DaftarParagraf"/>
        <w:numPr>
          <w:ilvl w:val="0"/>
          <w:numId w:val="34"/>
        </w:numPr>
        <w:spacing w:after="0" w:line="240" w:lineRule="auto"/>
        <w:jc w:val="both"/>
        <w:rPr>
          <w:rFonts w:ascii="Times New Roman" w:hAnsi="Times New Roman"/>
          <w:sz w:val="24"/>
          <w:szCs w:val="24"/>
        </w:rPr>
      </w:pPr>
      <w:r w:rsidRPr="00485113">
        <w:rPr>
          <w:rFonts w:ascii="Times New Roman" w:hAnsi="Times New Roman"/>
          <w:sz w:val="24"/>
          <w:szCs w:val="24"/>
        </w:rPr>
        <w:t xml:space="preserve">Kesesuaian Harga dengan Manfaat  </w:t>
      </w:r>
    </w:p>
    <w:p w14:paraId="0F29111C" w14:textId="77777777" w:rsidR="00485113" w:rsidRPr="00485113" w:rsidRDefault="00485113" w:rsidP="00485113">
      <w:pPr>
        <w:pStyle w:val="DaftarParagraf"/>
        <w:spacing w:after="0" w:line="240" w:lineRule="auto"/>
        <w:ind w:left="360"/>
        <w:jc w:val="both"/>
        <w:rPr>
          <w:rFonts w:ascii="Times New Roman" w:hAnsi="Times New Roman"/>
          <w:sz w:val="24"/>
          <w:szCs w:val="24"/>
        </w:rPr>
      </w:pPr>
      <w:r w:rsidRPr="00485113">
        <w:rPr>
          <w:rFonts w:ascii="Times New Roman" w:hAnsi="Times New Roman"/>
          <w:sz w:val="24"/>
          <w:szCs w:val="24"/>
        </w:rPr>
        <w:t>Konsumen akan merasakan puas ketika mereka mendapatkan manfaat setelah mengkonsumsi bakso Spicy, apa yang ditawarkan sesuai dengan nilai yang mereka keluarkan.</w:t>
      </w:r>
    </w:p>
    <w:p w14:paraId="476A16C0" w14:textId="77777777" w:rsidR="00852BD5" w:rsidRPr="00917B87" w:rsidRDefault="00852BD5" w:rsidP="003A3D16">
      <w:pPr>
        <w:tabs>
          <w:tab w:val="left" w:pos="360"/>
        </w:tabs>
        <w:spacing w:after="0" w:line="240" w:lineRule="auto"/>
        <w:jc w:val="both"/>
        <w:rPr>
          <w:rFonts w:ascii="Times New Roman" w:hAnsi="Times New Roman"/>
          <w:b/>
          <w:sz w:val="24"/>
          <w:szCs w:val="24"/>
        </w:rPr>
      </w:pPr>
    </w:p>
    <w:p w14:paraId="7A864D45" w14:textId="62F5F3E2" w:rsidR="003A3D16" w:rsidRPr="00917B87" w:rsidRDefault="00485113"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LIVE STREAMING</w:t>
      </w:r>
    </w:p>
    <w:p w14:paraId="10CDF152" w14:textId="7EF55742"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Menurut (C.C. Chen &amp; Lin, 2018) </w:t>
      </w:r>
      <w:r w:rsidR="008802CD" w:rsidRPr="008802CD">
        <w:rPr>
          <w:rFonts w:ascii="Times New Roman" w:hAnsi="Times New Roman"/>
          <w:sz w:val="24"/>
          <w:szCs w:val="24"/>
        </w:rPr>
        <w:t xml:space="preserve">Media live streaming dapat merekam dan menyiarkan gambar dan suara secara real-time menggunakan satu atau lebih teknologi kemunikasi, memberi penonton sensasi bahwa mereka hadir secara langsung. </w:t>
      </w:r>
      <w:r w:rsidRPr="00485113">
        <w:rPr>
          <w:rFonts w:ascii="Times New Roman" w:hAnsi="Times New Roman"/>
          <w:sz w:val="24"/>
          <w:szCs w:val="24"/>
        </w:rPr>
        <w:t xml:space="preserve">Menurut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{"citationItems":[{"id":"ITEM-1","itemData":{"abstract":"Die Dokumente auf EconStor dürfen zu eigenen wissenschaftlichen Zwecken und zum Privatgebrauch gespeichert und kopiert werden. Sie dürfen die Dokumente nicht für öffentliche oder kommerzielle Zwecke vervielfältigen, öffentlich ausstellen, öffentlich zugänglich machen, vertreiben oder anderweitig nutzen. Sofern die Verfasser die Dokumente unter Open-Content-Lizenzen (insbesondere CC-Lizenzen) zur Verfügung gestellt haben sollten, gelten abweichend von diesen Nutzungsbedingungen die in der dort genannten Lizenz gewährten Nutzungsrechte.","author":[{"dropping-particle":"","family":"Song","given":"Chuling","non-dropping-particle":"","parse-names":false,"suffix":""},{"dropping-particle":"","family":"Liu","given":"Yu-Li","non-dropping-particle":"","parse-names":false,"suffix":""}],"container-title":"23rd Biennial Conference of the International Telecommunications Society (ITS): \"Digital societies and industrial transformations: Policies, markets, and technologies in a post-Covid world\"","id":"ITEM-1","issued":{"date-parts":[["2021"]]},"page":"1-18","title":"The effect of live-streaming shopping on the consumer's perceived risk and purchase intention in China","type":"article-journal"},"uris":["http://www.mendeley.com/documents/?uuid=43c07df6-7e1b-4ede-a683-170141627bdd"]}],"mendeley":{"formattedCitation":"(Song &amp; Liu, 2021)","plainTextFormattedCitation":"(Song &amp; Liu, 2021)","previouslyFormattedCitation":"(Song &amp; Liu, 2021a)"},"properties":{"noteIndex":0},"schema":"https://github.com/citation-style-language/schema/raw/master/csl-citation.json"}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(Song &amp; Liu, 2021)</w:t>
      </w:r>
      <w:r w:rsidRPr="00485113">
        <w:rPr>
          <w:rFonts w:ascii="Times New Roman" w:hAnsi="Times New Roman"/>
          <w:sz w:val="24"/>
          <w:szCs w:val="24"/>
        </w:rPr>
        <w:fldChar w:fldCharType="end"/>
      </w:r>
      <w:r w:rsidRPr="00485113">
        <w:rPr>
          <w:rFonts w:ascii="Times New Roman" w:hAnsi="Times New Roman"/>
          <w:sz w:val="24"/>
          <w:szCs w:val="24"/>
        </w:rPr>
        <w:t xml:space="preserve"> menyebutkan beberapa indikator dari live streaming di dunia penjualan online, yaitu:</w:t>
      </w:r>
    </w:p>
    <w:p w14:paraId="63389CF4" w14:textId="1438E260" w:rsidR="00764767" w:rsidRPr="00764767" w:rsidRDefault="00764767" w:rsidP="00764767">
      <w:pPr>
        <w:pStyle w:val="DaftarParagraf"/>
        <w:numPr>
          <w:ilvl w:val="0"/>
          <w:numId w:val="35"/>
        </w:numPr>
        <w:spacing w:after="0" w:line="240" w:lineRule="auto"/>
        <w:jc w:val="both"/>
        <w:rPr>
          <w:rFonts w:ascii="Times New Roman" w:hAnsi="Times New Roman"/>
          <w:sz w:val="24"/>
          <w:szCs w:val="24"/>
        </w:rPr>
      </w:pPr>
      <w:r w:rsidRPr="00764767">
        <w:rPr>
          <w:rFonts w:ascii="Times New Roman" w:hAnsi="Times New Roman"/>
          <w:sz w:val="24"/>
          <w:szCs w:val="24"/>
        </w:rPr>
        <w:t>Interaktif, fitur live streaming bisa merealisasikan proses belanja realtime pada bakso Spicy.</w:t>
      </w:r>
    </w:p>
    <w:p w14:paraId="0DEA30DC" w14:textId="5A66E843" w:rsidR="00764767" w:rsidRPr="00764767" w:rsidRDefault="00764767" w:rsidP="00764767">
      <w:pPr>
        <w:pStyle w:val="DaftarParagraf"/>
        <w:numPr>
          <w:ilvl w:val="0"/>
          <w:numId w:val="35"/>
        </w:numPr>
        <w:spacing w:after="0" w:line="240" w:lineRule="auto"/>
        <w:jc w:val="both"/>
        <w:rPr>
          <w:rFonts w:ascii="Times New Roman" w:hAnsi="Times New Roman"/>
          <w:sz w:val="24"/>
          <w:szCs w:val="24"/>
        </w:rPr>
      </w:pPr>
      <w:r w:rsidRPr="00764767">
        <w:rPr>
          <w:rFonts w:ascii="Times New Roman" w:hAnsi="Times New Roman"/>
          <w:sz w:val="24"/>
          <w:szCs w:val="24"/>
        </w:rPr>
        <w:t>Kemudahan, dengan adanya fitur live streaming pelanggan dapat dengan mudah mengetahui ketersediaan bakso Spicy sebelum memutuskan untuk berkunjung ke lokasi.</w:t>
      </w:r>
    </w:p>
    <w:p w14:paraId="6C6110D5" w14:textId="04CCD718" w:rsidR="00764767" w:rsidRPr="00764767" w:rsidRDefault="00764767" w:rsidP="00764767">
      <w:pPr>
        <w:pStyle w:val="DaftarParagraf"/>
        <w:numPr>
          <w:ilvl w:val="0"/>
          <w:numId w:val="35"/>
        </w:numPr>
        <w:spacing w:after="0" w:line="240" w:lineRule="auto"/>
        <w:jc w:val="both"/>
        <w:rPr>
          <w:rFonts w:ascii="Times New Roman" w:hAnsi="Times New Roman"/>
          <w:sz w:val="24"/>
          <w:szCs w:val="24"/>
        </w:rPr>
      </w:pPr>
      <w:r w:rsidRPr="00764767">
        <w:rPr>
          <w:rFonts w:ascii="Times New Roman" w:hAnsi="Times New Roman"/>
          <w:sz w:val="24"/>
          <w:szCs w:val="24"/>
        </w:rPr>
        <w:t>Efisien, memberikan kemudahan kepada pelanggan karna dapat memesan bakso Spicy melalui Live Streming serta langsung dikirim.</w:t>
      </w:r>
    </w:p>
    <w:p w14:paraId="42ECC853" w14:textId="105F5C5F" w:rsidR="00485113" w:rsidRDefault="00764767" w:rsidP="00764767">
      <w:pPr>
        <w:pStyle w:val="DaftarParagraf"/>
        <w:numPr>
          <w:ilvl w:val="0"/>
          <w:numId w:val="35"/>
        </w:numPr>
        <w:spacing w:after="0" w:line="240" w:lineRule="auto"/>
        <w:jc w:val="both"/>
        <w:rPr>
          <w:rFonts w:ascii="Times New Roman" w:hAnsi="Times New Roman"/>
          <w:sz w:val="24"/>
          <w:szCs w:val="24"/>
        </w:rPr>
      </w:pPr>
      <w:r w:rsidRPr="00764767">
        <w:rPr>
          <w:rFonts w:ascii="Times New Roman" w:hAnsi="Times New Roman"/>
          <w:sz w:val="24"/>
          <w:szCs w:val="24"/>
        </w:rPr>
        <w:t>Repeat Order, pelanggan melakukan pembelian kembali dengan menggunakan fitur live streaming</w:t>
      </w:r>
    </w:p>
    <w:p w14:paraId="1EE6AF52" w14:textId="40C0056D" w:rsidR="00395CBD" w:rsidRDefault="00395CBD" w:rsidP="00395CBD">
      <w:pPr>
        <w:spacing w:after="0" w:line="276" w:lineRule="auto"/>
        <w:ind w:left="900"/>
        <w:jc w:val="both"/>
        <w:rPr>
          <w:rFonts w:ascii="Times New Roman" w:hAnsi="Times New Roman"/>
          <w:sz w:val="24"/>
          <w:szCs w:val="24"/>
        </w:rPr>
      </w:pPr>
      <w:r>
        <w:rPr>
          <w:rFonts w:ascii="Times New Roman" w:hAnsi="Times New Roman"/>
          <w:sz w:val="24"/>
          <w:szCs w:val="24"/>
        </w:rPr>
        <w:t xml:space="preserve"> </w:t>
      </w:r>
    </w:p>
    <w:p w14:paraId="10DC7C40" w14:textId="77777777" w:rsidR="008802CD" w:rsidRDefault="008802CD" w:rsidP="00395CBD">
      <w:pPr>
        <w:spacing w:after="0" w:line="276" w:lineRule="auto"/>
        <w:ind w:left="900"/>
        <w:jc w:val="both"/>
        <w:rPr>
          <w:rFonts w:ascii="Times New Roman" w:hAnsi="Times New Roman"/>
          <w:sz w:val="24"/>
          <w:szCs w:val="24"/>
        </w:rPr>
      </w:pPr>
    </w:p>
    <w:p w14:paraId="4D64E705" w14:textId="77777777" w:rsidR="008802CD" w:rsidRDefault="008802CD" w:rsidP="00395CBD">
      <w:pPr>
        <w:spacing w:after="0" w:line="276" w:lineRule="auto"/>
        <w:ind w:left="900"/>
        <w:jc w:val="both"/>
        <w:rPr>
          <w:rFonts w:ascii="Times New Roman" w:hAnsi="Times New Roman"/>
          <w:sz w:val="24"/>
          <w:szCs w:val="24"/>
        </w:rPr>
      </w:pPr>
    </w:p>
    <w:p w14:paraId="0CD049CD" w14:textId="58416300" w:rsidR="003A3D16" w:rsidRPr="00485113" w:rsidRDefault="00485113" w:rsidP="00503BBB">
      <w:pPr>
        <w:tabs>
          <w:tab w:val="left" w:pos="360"/>
        </w:tabs>
        <w:spacing w:after="0" w:line="240" w:lineRule="auto"/>
        <w:jc w:val="both"/>
        <w:rPr>
          <w:rFonts w:ascii="Times New Roman" w:hAnsi="Times New Roman"/>
          <w:b/>
          <w:bCs/>
          <w:sz w:val="24"/>
          <w:szCs w:val="24"/>
        </w:rPr>
      </w:pPr>
      <w:r w:rsidRPr="00485113">
        <w:rPr>
          <w:rFonts w:ascii="Times New Roman" w:hAnsi="Times New Roman"/>
          <w:b/>
          <w:bCs/>
          <w:sz w:val="24"/>
          <w:szCs w:val="24"/>
        </w:rPr>
        <w:lastRenderedPageBreak/>
        <w:t>PEMASARAN MEDIA SOSIAL INSTAGRAM</w:t>
      </w:r>
    </w:p>
    <w:p w14:paraId="5726A6D3" w14:textId="49FAD82E" w:rsidR="00764767" w:rsidRDefault="008802CD" w:rsidP="00764767">
      <w:pPr>
        <w:spacing w:after="0" w:line="240" w:lineRule="auto"/>
        <w:ind w:firstLine="720"/>
        <w:jc w:val="both"/>
        <w:rPr>
          <w:rFonts w:ascii="Times New Roman" w:hAnsi="Times New Roman"/>
          <w:sz w:val="24"/>
          <w:szCs w:val="24"/>
        </w:rPr>
      </w:pPr>
      <w:r w:rsidRPr="008802CD">
        <w:rPr>
          <w:rFonts w:ascii="Times New Roman" w:hAnsi="Times New Roman"/>
          <w:sz w:val="24"/>
          <w:szCs w:val="24"/>
        </w:rPr>
        <w:t>Instagram adalah salah satu sosial media yang digunakan untuk jual beli online, sehingga foto atau gambar yang diunggah akan menjadi lebih menarik karena fiturnya. Dengan demikian, Instagram dapat digunakan sebagai media untuk menjual produk, dengan fitur efek gambar untuk menarik pembeli</w:t>
      </w:r>
      <w:r>
        <w:rPr>
          <w:rFonts w:ascii="Times New Roman" w:hAnsi="Times New Roman"/>
          <w:sz w:val="24"/>
          <w:szCs w:val="24"/>
        </w:rPr>
        <w:t>.</w:t>
      </w:r>
      <w:r w:rsidR="00485113" w:rsidRPr="00485113">
        <w:rPr>
          <w:rFonts w:ascii="Times New Roman" w:hAnsi="Times New Roman"/>
          <w:sz w:val="24"/>
          <w:szCs w:val="24"/>
        </w:rPr>
        <w:t xml:space="preserve"> media Instagram adalah proses menciptakan hubungan yang saling menguntungkan antara merek dan konsumen melalui penggunaan platform media sosial Instagram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{"citationItems":[{"id":"ITEM-1","itemData":{"author":[{"dropping-particle":"","family":"Wijaya","given":"Adhyaksa Rizqi","non-dropping-particle":"","parse-names":false,"suffix":""},{"dropping-particle":"","family":"Chusnayaini","given":"Weny Ihda","non-dropping-particle":"","parse-names":false,"suffix":""},{"dropping-particle":"","family":"Rizal","given":"Muhammad","non-dropping-particle":"","parse-names":false,"suffix":""},{"dropping-particle":"","family":"Mufrodah","given":"Alia","non-dropping-particle":"","parse-names":false,"suffix":""},{"dropping-particle":"","family":"Ekonomi","given":"Fakultas","non-dropping-particle":"","parse-names":false,"suffix":""},{"dropping-particle":"","family":"Islam","given":"Bisnis","non-dropping-particle":"","parse-names":false,"suffix":""}],"id":"ITEM-1","issue":"2","issued":{"date-parts":[["2022"]]},"page":"1-9","title":"Pemanfaatan Media Sosial Instagram Dalam Mempromosikan Fashion Muslimah Dalam Perpektif","type":"article-journal","volume":"1"},"uris":["http://www.mendeley.com/documents/?uuid=212c2184-c854-4056-b59b-07f23e15feec"]}],"mendeley":{"formattedCitation":"(A. R. Wijaya et al., 2022)","plainTextFormattedCitation":"(A. R. Wijaya et al., 2022)","previouslyFormattedCitation":"(A. R. Wijaya et al., 2022)"},"properties":{"noteIndex":0},"schema":"https://github.com/citation-style-language/schema/raw/master/csl-citation.json"}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(A. R. Wijaya et al., 2022)</w:t>
      </w:r>
      <w:r w:rsidR="00485113" w:rsidRPr="00485113">
        <w:rPr>
          <w:rFonts w:ascii="Times New Roman" w:hAnsi="Times New Roman"/>
          <w:sz w:val="24"/>
          <w:szCs w:val="24"/>
        </w:rPr>
        <w:fldChar w:fldCharType="end"/>
      </w:r>
      <w:r w:rsidR="00485113" w:rsidRPr="00485113">
        <w:rPr>
          <w:rFonts w:ascii="Times New Roman" w:hAnsi="Times New Roman"/>
          <w:sz w:val="24"/>
          <w:szCs w:val="24"/>
        </w:rPr>
        <w:t>.</w:t>
      </w:r>
      <w:r w:rsidR="00764767">
        <w:rPr>
          <w:rFonts w:ascii="Times New Roman" w:hAnsi="Times New Roman"/>
          <w:sz w:val="24"/>
          <w:szCs w:val="24"/>
        </w:rPr>
        <w:t xml:space="preserve"> </w:t>
      </w:r>
      <w:r w:rsidR="00764767" w:rsidRPr="00764767">
        <w:rPr>
          <w:rFonts w:ascii="Times New Roman" w:hAnsi="Times New Roman"/>
          <w:sz w:val="24"/>
          <w:szCs w:val="24"/>
        </w:rPr>
        <w:t>Menurut Chris Heuer dalam (Kartika, 2021) terdapat 4 indikator untuk mengukur pengaruh social media sebagai metode pemasaran atau yang lebih dikenal dengan 4C, yaitu</w:t>
      </w:r>
      <w:r w:rsidR="00764767">
        <w:rPr>
          <w:rFonts w:ascii="Times New Roman" w:hAnsi="Times New Roman"/>
          <w:sz w:val="24"/>
          <w:szCs w:val="24"/>
        </w:rPr>
        <w:t xml:space="preserve"> :</w:t>
      </w:r>
    </w:p>
    <w:p w14:paraId="52380AE8" w14:textId="0CC9595D" w:rsidR="00764767" w:rsidRPr="00764767" w:rsidRDefault="00764767" w:rsidP="00764767">
      <w:pPr>
        <w:pStyle w:val="DaftarParagraf"/>
        <w:numPr>
          <w:ilvl w:val="0"/>
          <w:numId w:val="36"/>
        </w:numPr>
        <w:spacing w:after="0" w:line="240" w:lineRule="auto"/>
        <w:jc w:val="both"/>
        <w:rPr>
          <w:rFonts w:ascii="Times New Roman" w:hAnsi="Times New Roman"/>
          <w:sz w:val="24"/>
          <w:szCs w:val="24"/>
        </w:rPr>
      </w:pPr>
      <w:r w:rsidRPr="00764767">
        <w:rPr>
          <w:rFonts w:ascii="Times New Roman" w:hAnsi="Times New Roman"/>
          <w:sz w:val="24"/>
          <w:szCs w:val="24"/>
        </w:rPr>
        <w:t>Konteks : Bagaimana kita membingkai cerita postingan bakso Spicy.</w:t>
      </w:r>
    </w:p>
    <w:p w14:paraId="4B07545A" w14:textId="3FFED752" w:rsidR="00764767" w:rsidRPr="00764767" w:rsidRDefault="00764767" w:rsidP="00764767">
      <w:pPr>
        <w:pStyle w:val="DaftarParagraf"/>
        <w:numPr>
          <w:ilvl w:val="0"/>
          <w:numId w:val="36"/>
        </w:numPr>
        <w:spacing w:after="0" w:line="240" w:lineRule="auto"/>
        <w:jc w:val="both"/>
        <w:rPr>
          <w:rFonts w:ascii="Times New Roman" w:hAnsi="Times New Roman"/>
          <w:sz w:val="24"/>
          <w:szCs w:val="24"/>
        </w:rPr>
      </w:pPr>
      <w:r w:rsidRPr="00764767">
        <w:rPr>
          <w:rFonts w:ascii="Times New Roman" w:hAnsi="Times New Roman"/>
          <w:sz w:val="24"/>
          <w:szCs w:val="24"/>
        </w:rPr>
        <w:t xml:space="preserve">Komunikasi : Praktik berbagi cerita serta mendengarkan, merespons, dan berkembang. </w:t>
      </w:r>
    </w:p>
    <w:p w14:paraId="733BD403" w14:textId="2C487810" w:rsidR="00764767" w:rsidRPr="00764767" w:rsidRDefault="00764767" w:rsidP="00764767">
      <w:pPr>
        <w:pStyle w:val="DaftarParagraf"/>
        <w:numPr>
          <w:ilvl w:val="0"/>
          <w:numId w:val="36"/>
        </w:numPr>
        <w:spacing w:after="0" w:line="240" w:lineRule="auto"/>
        <w:jc w:val="both"/>
        <w:rPr>
          <w:rFonts w:ascii="Times New Roman" w:hAnsi="Times New Roman"/>
          <w:sz w:val="24"/>
          <w:szCs w:val="24"/>
        </w:rPr>
      </w:pPr>
      <w:r w:rsidRPr="00764767">
        <w:rPr>
          <w:rFonts w:ascii="Times New Roman" w:hAnsi="Times New Roman"/>
          <w:sz w:val="24"/>
          <w:szCs w:val="24"/>
        </w:rPr>
        <w:t xml:space="preserve">Kolaborasi : Bekerja sama untuk menjadikan segala sesuatunya lebih baik dan efisien serta efektif. </w:t>
      </w:r>
    </w:p>
    <w:p w14:paraId="3B864B6F" w14:textId="4FBEA7E2" w:rsidR="00764767" w:rsidRDefault="00764767" w:rsidP="00764767">
      <w:pPr>
        <w:pStyle w:val="DaftarParagraf"/>
        <w:numPr>
          <w:ilvl w:val="0"/>
          <w:numId w:val="36"/>
        </w:numPr>
        <w:spacing w:after="0" w:line="240" w:lineRule="auto"/>
        <w:jc w:val="both"/>
        <w:rPr>
          <w:rFonts w:ascii="Times New Roman" w:hAnsi="Times New Roman"/>
          <w:sz w:val="24"/>
          <w:szCs w:val="24"/>
        </w:rPr>
      </w:pPr>
      <w:r w:rsidRPr="00764767">
        <w:rPr>
          <w:rFonts w:ascii="Times New Roman" w:hAnsi="Times New Roman"/>
          <w:sz w:val="24"/>
          <w:szCs w:val="24"/>
        </w:rPr>
        <w:t>Koneksi : Hubungan yang kita bina dan pelihara Adalah bagaimana memelihara hubungan yang telah terbina Adalah bagaimana memelihara hubungan yang telah terbina.</w:t>
      </w:r>
    </w:p>
    <w:p w14:paraId="5BCBE8BF" w14:textId="77777777" w:rsidR="00485113" w:rsidRPr="00917B87" w:rsidRDefault="00485113" w:rsidP="00485113">
      <w:pPr>
        <w:spacing w:after="0" w:line="240" w:lineRule="auto"/>
        <w:ind w:firstLine="720"/>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33CFBE8A" w14:textId="6596DFB9" w:rsidR="00485113" w:rsidRPr="00917B87"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Menurut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Sujarweni","type":"book"},"uris":["http://www.mendeley.com/documents/?uuid=df4498f4-ef45-4456-ae40-06cacf2533c8"]}],"mendeley":{"formattedCitation":"(Wiratna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(Sujarweni, 2014)</w:t>
      </w:r>
      <w:r w:rsidRPr="00485113">
        <w:rPr>
          <w:rFonts w:ascii="Times New Roman" w:hAnsi="Times New Roman"/>
          <w:sz w:val="24"/>
          <w:szCs w:val="24"/>
        </w:rPr>
        <w:fldChar w:fldCharType="end"/>
      </w:r>
      <w:r w:rsidRPr="00485113">
        <w:rPr>
          <w:rFonts w:ascii="Times New Roman" w:hAnsi="Times New Roman"/>
          <w:sz w:val="24"/>
          <w:szCs w:val="24"/>
        </w:rPr>
        <w:t xml:space="preserve"> penelitian kuantitatif adalah jenis penelitian yang menghasilkan penemuan-penemuan yang dapat dicapai dengan menggunakan prosedur-prosedur statistik atau cara lain dari kuantitatif. Metode kuantitatif penelitian ini dilakukan dengan observasi, koesioner, penelitian kepustakaan. Selain itu penelitian ini merupakan deskriptif, secara khusus penelitian ini bertujuan untuk lebih memahami pengaruh kualitas makanan, harga, live streaming dan media sosial dalam mempengaruhi keputusan pembelian bakso Spicy. Data yang terkumpul kemudian diolah dengan menggunakan uji validitas dan uji reabilitas. Kemudian di sajikan dengan hasil analisis data dan terahir diberikan kesimpulan serta saran. Teknik analisis yang digunakan dalam penelitian ini menggunakan analisis regresi linier berganda dengan bantuan SPSS 25 for Windows</w:t>
      </w:r>
      <w:r>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2A165EE8" w14:textId="3AEA8FC4" w:rsidR="00485113" w:rsidRDefault="008802CD" w:rsidP="00A048C8">
      <w:pPr>
        <w:spacing w:after="0" w:line="240" w:lineRule="auto"/>
        <w:ind w:firstLine="720"/>
        <w:jc w:val="both"/>
        <w:rPr>
          <w:rFonts w:ascii="Times New Roman" w:hAnsi="Times New Roman"/>
          <w:sz w:val="24"/>
          <w:szCs w:val="24"/>
        </w:rPr>
      </w:pPr>
      <w:r w:rsidRPr="008802CD">
        <w:rPr>
          <w:rFonts w:ascii="Times New Roman" w:hAnsi="Times New Roman"/>
          <w:sz w:val="24"/>
          <w:szCs w:val="24"/>
        </w:rPr>
        <w:t xml:space="preserve">Populasi adalah area generalisasi yang terdiri dari subjek atau objek yang memiliki kualitas dan atribut tertentu yang dipilih oleh peneliti untuk dipelajari dan kemudian mengambil kesimpulan. </w:t>
      </w:r>
      <w:r w:rsidR="00485113" w:rsidRPr="00485113">
        <w:rPr>
          <w:rFonts w:ascii="Times New Roman" w:hAnsi="Times New Roman"/>
          <w:sz w:val="24"/>
          <w:szCs w:val="24"/>
        </w:rPr>
        <w:fldChar w:fldCharType="begin" w:fldLock="1"/>
      </w:r>
      <w:r w:rsidR="00485113" w:rsidRPr="00485113">
        <w:rPr>
          <w:rFonts w:ascii="Times New Roman" w:hAnsi="Times New Roman"/>
          <w:sz w:val="24"/>
          <w:szCs w:val="24"/>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00485113" w:rsidRPr="00485113">
        <w:rPr>
          <w:rFonts w:ascii="Times New Roman" w:hAnsi="Times New Roman"/>
          <w:sz w:val="24"/>
          <w:szCs w:val="24"/>
        </w:rPr>
        <w:fldChar w:fldCharType="separate"/>
      </w:r>
      <w:r w:rsidR="00485113" w:rsidRPr="00485113">
        <w:rPr>
          <w:rFonts w:ascii="Times New Roman" w:hAnsi="Times New Roman"/>
          <w:sz w:val="24"/>
          <w:szCs w:val="24"/>
        </w:rPr>
        <w:t>(Sari &amp; Paludi, 2020)</w:t>
      </w:r>
      <w:r w:rsidR="00485113" w:rsidRPr="00485113">
        <w:rPr>
          <w:rFonts w:ascii="Times New Roman" w:hAnsi="Times New Roman"/>
          <w:sz w:val="24"/>
          <w:szCs w:val="24"/>
        </w:rPr>
        <w:fldChar w:fldCharType="end"/>
      </w:r>
      <w:r w:rsidR="00485113" w:rsidRPr="00485113">
        <w:rPr>
          <w:rFonts w:ascii="Times New Roman" w:hAnsi="Times New Roman"/>
          <w:sz w:val="24"/>
          <w:szCs w:val="24"/>
        </w:rPr>
        <w:t>. Maka berdasarkan uraian tersebut, populasi dalam penelitian ini adalah pelanggan bakso Spicy di media sosial dengan jumlah pengikut saat ini sebanyak 38.600 pengikut media sosial tiktok dan 6.138 pengukit media sosial Instagram.</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2EBF7A85" w14:textId="72938354"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Sampel penelitian adalah faktor dari jumlah dan karakteristik yang dimiliki oleh populasi tersebut. Menurut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(Sugiyono, 2018)</w:t>
      </w:r>
      <w:r w:rsidRPr="00485113">
        <w:rPr>
          <w:rFonts w:ascii="Times New Roman" w:hAnsi="Times New Roman"/>
          <w:sz w:val="24"/>
          <w:szCs w:val="24"/>
        </w:rPr>
        <w:fldChar w:fldCharType="end"/>
      </w:r>
      <w:r w:rsidRPr="00485113">
        <w:rPr>
          <w:rFonts w:ascii="Times New Roman" w:hAnsi="Times New Roman"/>
          <w:sz w:val="24"/>
          <w:szCs w:val="24"/>
        </w:rPr>
        <w:t xml:space="preserve">. Dalam penelitian ini penulis menggunakan metode Nonprobabilty Sampling dengan teknik sampling jenuh. Menurut Sugiyono (2016) yang dimaksud </w:t>
      </w:r>
      <w:r w:rsidR="008802CD" w:rsidRPr="008802CD">
        <w:rPr>
          <w:rFonts w:ascii="Times New Roman" w:hAnsi="Times New Roman"/>
          <w:sz w:val="24"/>
          <w:szCs w:val="24"/>
        </w:rPr>
        <w:t>Jika setiap komponen populasi memiliki peluang atau kesempatan yang sama untuk menjadi sampel, itu disebut probabilitas sampel</w:t>
      </w:r>
      <w:r w:rsidRPr="00485113">
        <w:rPr>
          <w:rFonts w:ascii="Times New Roman" w:hAnsi="Times New Roman"/>
          <w:sz w:val="24"/>
          <w:szCs w:val="24"/>
        </w:rPr>
        <w:t xml:space="preserve">. Menurut Sugiyono (2016) </w:t>
      </w:r>
      <w:r w:rsidR="008802CD" w:rsidRPr="008802CD">
        <w:rPr>
          <w:rFonts w:ascii="Times New Roman" w:hAnsi="Times New Roman"/>
          <w:sz w:val="24"/>
          <w:szCs w:val="24"/>
        </w:rPr>
        <w:t>Setiap anggota populasi diambil sebagai sampel dalam metode sampling jenuh.</w:t>
      </w:r>
      <w:r w:rsidRPr="00485113">
        <w:rPr>
          <w:rFonts w:ascii="Times New Roman" w:hAnsi="Times New Roman"/>
          <w:sz w:val="24"/>
          <w:szCs w:val="24"/>
        </w:rPr>
        <w:t xml:space="preserve">. Sampel pada penelitian ini diambil dari jumlah populasi sasaran. </w:t>
      </w:r>
    </w:p>
    <w:p w14:paraId="02CC0BFF" w14:textId="77777777"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Dalam penelitian ini menggunakan rumus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(Ferdinand, 2015)</w:t>
      </w:r>
      <w:r w:rsidRPr="00485113">
        <w:rPr>
          <w:rFonts w:ascii="Times New Roman" w:hAnsi="Times New Roman"/>
          <w:sz w:val="24"/>
          <w:szCs w:val="24"/>
        </w:rPr>
        <w:fldChar w:fldCharType="end"/>
      </w:r>
      <w:r w:rsidRPr="00485113">
        <w:rPr>
          <w:rFonts w:ascii="Times New Roman" w:hAnsi="Times New Roman"/>
          <w:sz w:val="24"/>
          <w:szCs w:val="24"/>
        </w:rPr>
        <w:t xml:space="preserve"> memberikan acuan umum untuk menentukan ukuran sampel karna jumlah populasi pelanggan tidak diketahui, ukuran sampel sebaiknya jumlah indikator dikalikan antara 1-5. Berikut pertihungan jumlah sampel berdasarkan pendapat </w:t>
      </w:r>
      <w:r w:rsidRPr="00485113">
        <w:rPr>
          <w:rFonts w:ascii="Times New Roman" w:hAnsi="Times New Roman"/>
          <w:sz w:val="24"/>
          <w:szCs w:val="24"/>
        </w:rPr>
        <w:fldChar w:fldCharType="begin" w:fldLock="1"/>
      </w:r>
      <w:r w:rsidRPr="00485113">
        <w:rPr>
          <w:rFonts w:ascii="Times New Roman" w:hAnsi="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485113">
        <w:rPr>
          <w:rFonts w:ascii="Times New Roman" w:hAnsi="Times New Roman"/>
          <w:sz w:val="24"/>
          <w:szCs w:val="24"/>
        </w:rPr>
        <w:fldChar w:fldCharType="separate"/>
      </w:r>
      <w:r w:rsidRPr="00485113">
        <w:rPr>
          <w:rFonts w:ascii="Times New Roman" w:hAnsi="Times New Roman"/>
          <w:sz w:val="24"/>
          <w:szCs w:val="24"/>
        </w:rPr>
        <w:t>(Ferdinand, 2015)</w:t>
      </w:r>
      <w:r w:rsidRPr="00485113">
        <w:rPr>
          <w:rFonts w:ascii="Times New Roman" w:hAnsi="Times New Roman"/>
          <w:sz w:val="24"/>
          <w:szCs w:val="24"/>
        </w:rPr>
        <w:fldChar w:fldCharType="end"/>
      </w:r>
      <w:r w:rsidRPr="00485113">
        <w:rPr>
          <w:rFonts w:ascii="Times New Roman" w:hAnsi="Times New Roman"/>
          <w:sz w:val="24"/>
          <w:szCs w:val="24"/>
        </w:rPr>
        <w:t>.</w:t>
      </w:r>
    </w:p>
    <w:p w14:paraId="68F4FAA5" w14:textId="77777777"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Sampel = Jumlah Indikator × 5</w:t>
      </w:r>
    </w:p>
    <w:p w14:paraId="194070F3" w14:textId="77777777" w:rsidR="00485113" w:rsidRPr="00485113" w:rsidRDefault="00485113" w:rsidP="00485113">
      <w:pPr>
        <w:spacing w:after="0" w:line="240" w:lineRule="auto"/>
        <w:ind w:firstLine="720"/>
        <w:jc w:val="both"/>
        <w:rPr>
          <w:rFonts w:ascii="Times New Roman" w:hAnsi="Times New Roman"/>
          <w:sz w:val="24"/>
          <w:szCs w:val="24"/>
        </w:rPr>
      </w:pPr>
      <w:r w:rsidRPr="00485113">
        <w:rPr>
          <w:rFonts w:ascii="Times New Roman" w:hAnsi="Times New Roman"/>
          <w:sz w:val="24"/>
          <w:szCs w:val="24"/>
        </w:rPr>
        <w:t xml:space="preserve">  = 22 × 5 = 110 Sampel</w:t>
      </w:r>
    </w:p>
    <w:p w14:paraId="34D70B1B" w14:textId="77777777" w:rsidR="00395CBD" w:rsidRPr="00917B87" w:rsidRDefault="00395CBD" w:rsidP="00DA7B62">
      <w:pPr>
        <w:tabs>
          <w:tab w:val="left" w:pos="360"/>
        </w:tabs>
        <w:spacing w:after="0" w:line="240" w:lineRule="auto"/>
        <w:jc w:val="both"/>
        <w:rPr>
          <w:rFonts w:ascii="Times New Roman" w:hAnsi="Times New Roman"/>
          <w:sz w:val="24"/>
          <w:szCs w:val="24"/>
        </w:rPr>
      </w:pPr>
    </w:p>
    <w:p w14:paraId="3971AAE4" w14:textId="57308035" w:rsidR="003A3D16" w:rsidRPr="00917B87" w:rsidRDefault="00DA7B62" w:rsidP="003A3D16">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lastRenderedPageBreak/>
        <w:t>HASIL DAN PEMBAHASAN</w:t>
      </w:r>
    </w:p>
    <w:p w14:paraId="63321C6A" w14:textId="77777777" w:rsidR="00DA7B62" w:rsidRPr="00917B87" w:rsidRDefault="00DA7B62"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Hasil Analisis Regresi Linear Berganda</w:t>
      </w:r>
    </w:p>
    <w:p w14:paraId="14790605" w14:textId="4FEBF518" w:rsidR="00DA7B62" w:rsidRDefault="00DA7B62" w:rsidP="00DA7B62">
      <w:pPr>
        <w:ind w:right="13"/>
        <w:jc w:val="center"/>
        <w:rPr>
          <w:rFonts w:ascii="Times New Roman" w:eastAsia="Book Antiqua" w:hAnsi="Times New Roman"/>
          <w:b/>
          <w:sz w:val="24"/>
          <w:szCs w:val="24"/>
        </w:rPr>
      </w:pPr>
      <w:r w:rsidRPr="00917B87">
        <w:rPr>
          <w:rFonts w:ascii="Times New Roman" w:eastAsia="Book Antiqua" w:hAnsi="Times New Roman"/>
          <w:b/>
          <w:sz w:val="24"/>
          <w:szCs w:val="24"/>
        </w:rPr>
        <w:t xml:space="preserve">Tabel </w:t>
      </w:r>
      <w:r w:rsidR="00395CBD">
        <w:rPr>
          <w:rFonts w:ascii="Times New Roman" w:eastAsia="Book Antiqua" w:hAnsi="Times New Roman"/>
          <w:b/>
          <w:sz w:val="24"/>
          <w:szCs w:val="24"/>
        </w:rPr>
        <w:t>1</w:t>
      </w:r>
      <w:r w:rsidRPr="00917B87">
        <w:rPr>
          <w:rFonts w:ascii="Times New Roman" w:eastAsia="Book Antiqua" w:hAnsi="Times New Roman"/>
          <w:b/>
          <w:sz w:val="24"/>
          <w:szCs w:val="24"/>
        </w:rPr>
        <w:t>. Hasil Regresi Linear Berganda</w:t>
      </w:r>
    </w:p>
    <w:tbl>
      <w:tblPr>
        <w:tblW w:w="8504" w:type="dxa"/>
        <w:tblInd w:w="567" w:type="dxa"/>
        <w:tblLook w:val="04A0" w:firstRow="1" w:lastRow="0" w:firstColumn="1" w:lastColumn="0" w:noHBand="0" w:noVBand="1"/>
      </w:tblPr>
      <w:tblGrid>
        <w:gridCol w:w="931"/>
        <w:gridCol w:w="3548"/>
        <w:gridCol w:w="1466"/>
        <w:gridCol w:w="867"/>
        <w:gridCol w:w="124"/>
        <w:gridCol w:w="1568"/>
      </w:tblGrid>
      <w:tr w:rsidR="00764767" w:rsidRPr="00764767" w14:paraId="783B0D77" w14:textId="77777777" w:rsidTr="00357EFB">
        <w:trPr>
          <w:trHeight w:val="315"/>
        </w:trPr>
        <w:tc>
          <w:tcPr>
            <w:tcW w:w="8504" w:type="dxa"/>
            <w:gridSpan w:val="6"/>
            <w:tcBorders>
              <w:top w:val="single" w:sz="4" w:space="0" w:color="auto"/>
              <w:bottom w:val="single" w:sz="4" w:space="0" w:color="auto"/>
            </w:tcBorders>
            <w:shd w:val="clear" w:color="auto" w:fill="auto"/>
            <w:noWrap/>
            <w:vAlign w:val="bottom"/>
            <w:hideMark/>
          </w:tcPr>
          <w:p w14:paraId="01C185EA" w14:textId="77777777" w:rsidR="00764767" w:rsidRPr="00764767" w:rsidRDefault="00764767" w:rsidP="00764767">
            <w:pPr>
              <w:spacing w:after="0" w:line="240" w:lineRule="auto"/>
              <w:jc w:val="center"/>
              <w:rPr>
                <w:rFonts w:ascii="Times New Roman" w:hAnsi="Times New Roman"/>
                <w:b/>
                <w:bCs/>
                <w:color w:val="000000"/>
                <w:sz w:val="24"/>
                <w:szCs w:val="24"/>
                <w:vertAlign w:val="superscript"/>
              </w:rPr>
            </w:pPr>
            <w:r w:rsidRPr="00764767">
              <w:rPr>
                <w:rFonts w:ascii="Times New Roman" w:hAnsi="Times New Roman" w:hint="cs"/>
                <w:b/>
                <w:bCs/>
                <w:color w:val="000000"/>
                <w:sz w:val="24"/>
                <w:szCs w:val="24"/>
              </w:rPr>
              <w:t>Coeficients</w:t>
            </w:r>
            <w:r w:rsidRPr="00764767">
              <w:rPr>
                <w:rFonts w:ascii="Times New Roman" w:hAnsi="Times New Roman" w:hint="cs"/>
                <w:b/>
                <w:bCs/>
                <w:color w:val="000000"/>
                <w:sz w:val="24"/>
                <w:szCs w:val="24"/>
                <w:vertAlign w:val="superscript"/>
              </w:rPr>
              <w:t>a</w:t>
            </w:r>
          </w:p>
        </w:tc>
      </w:tr>
      <w:tr w:rsidR="00764767" w:rsidRPr="00764767" w14:paraId="6DC593F9" w14:textId="77777777" w:rsidTr="00357EFB">
        <w:trPr>
          <w:trHeight w:val="630"/>
        </w:trPr>
        <w:tc>
          <w:tcPr>
            <w:tcW w:w="931" w:type="dxa"/>
            <w:tcBorders>
              <w:top w:val="nil"/>
              <w:bottom w:val="single" w:sz="4" w:space="0" w:color="auto"/>
            </w:tcBorders>
            <w:shd w:val="clear" w:color="auto" w:fill="auto"/>
            <w:noWrap/>
            <w:vAlign w:val="bottom"/>
            <w:hideMark/>
          </w:tcPr>
          <w:p w14:paraId="0C807590" w14:textId="77777777" w:rsidR="00764767" w:rsidRPr="00764767" w:rsidRDefault="00764767" w:rsidP="00764767">
            <w:pPr>
              <w:spacing w:after="0" w:line="240" w:lineRule="auto"/>
              <w:rPr>
                <w:rFonts w:ascii="Times New Roman" w:hAnsi="Times New Roman"/>
                <w:b/>
                <w:bCs/>
                <w:color w:val="000000"/>
                <w:sz w:val="24"/>
                <w:szCs w:val="24"/>
              </w:rPr>
            </w:pPr>
            <w:r w:rsidRPr="00764767">
              <w:rPr>
                <w:rFonts w:ascii="Times New Roman" w:hAnsi="Times New Roman" w:hint="cs"/>
                <w:b/>
                <w:bCs/>
                <w:color w:val="000000"/>
                <w:sz w:val="24"/>
                <w:szCs w:val="24"/>
              </w:rPr>
              <w:t> </w:t>
            </w:r>
          </w:p>
        </w:tc>
        <w:tc>
          <w:tcPr>
            <w:tcW w:w="3548" w:type="dxa"/>
            <w:tcBorders>
              <w:top w:val="nil"/>
              <w:bottom w:val="single" w:sz="4" w:space="0" w:color="auto"/>
            </w:tcBorders>
            <w:shd w:val="clear" w:color="auto" w:fill="auto"/>
            <w:noWrap/>
            <w:hideMark/>
          </w:tcPr>
          <w:p w14:paraId="372ACBF0" w14:textId="77777777" w:rsidR="00764767" w:rsidRPr="00764767" w:rsidRDefault="00764767" w:rsidP="00764767">
            <w:pPr>
              <w:spacing w:after="0" w:line="240" w:lineRule="auto"/>
              <w:rPr>
                <w:rFonts w:ascii="Times New Roman" w:hAnsi="Times New Roman"/>
                <w:b/>
                <w:bCs/>
                <w:color w:val="000000"/>
                <w:sz w:val="24"/>
                <w:szCs w:val="24"/>
              </w:rPr>
            </w:pPr>
            <w:r w:rsidRPr="00764767">
              <w:rPr>
                <w:rFonts w:ascii="Times New Roman" w:hAnsi="Times New Roman" w:hint="cs"/>
                <w:b/>
                <w:bCs/>
                <w:color w:val="000000"/>
                <w:sz w:val="24"/>
                <w:szCs w:val="24"/>
              </w:rPr>
              <w:t> </w:t>
            </w:r>
          </w:p>
        </w:tc>
        <w:tc>
          <w:tcPr>
            <w:tcW w:w="2333" w:type="dxa"/>
            <w:gridSpan w:val="2"/>
            <w:tcBorders>
              <w:top w:val="single" w:sz="4" w:space="0" w:color="auto"/>
              <w:bottom w:val="single" w:sz="4" w:space="0" w:color="auto"/>
            </w:tcBorders>
            <w:shd w:val="clear" w:color="auto" w:fill="auto"/>
            <w:noWrap/>
            <w:vAlign w:val="bottom"/>
            <w:hideMark/>
          </w:tcPr>
          <w:p w14:paraId="7FDE799F"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 xml:space="preserve">Unstandardized </w:t>
            </w:r>
          </w:p>
          <w:p w14:paraId="14ECB4E3"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Coeffisients</w:t>
            </w:r>
          </w:p>
        </w:tc>
        <w:tc>
          <w:tcPr>
            <w:tcW w:w="1692" w:type="dxa"/>
            <w:gridSpan w:val="2"/>
            <w:tcBorders>
              <w:top w:val="nil"/>
              <w:left w:val="nil"/>
              <w:bottom w:val="single" w:sz="4" w:space="0" w:color="auto"/>
            </w:tcBorders>
            <w:shd w:val="clear" w:color="auto" w:fill="auto"/>
            <w:noWrap/>
            <w:vAlign w:val="bottom"/>
            <w:hideMark/>
          </w:tcPr>
          <w:p w14:paraId="57E42023" w14:textId="77777777" w:rsidR="00764767" w:rsidRPr="00764767" w:rsidRDefault="00764767" w:rsidP="00764767">
            <w:pPr>
              <w:spacing w:after="0" w:line="240" w:lineRule="auto"/>
              <w:rPr>
                <w:rFonts w:ascii="Times New Roman" w:hAnsi="Times New Roman"/>
                <w:b/>
                <w:bCs/>
                <w:color w:val="000000"/>
                <w:sz w:val="24"/>
                <w:szCs w:val="24"/>
              </w:rPr>
            </w:pPr>
            <w:r w:rsidRPr="00764767">
              <w:rPr>
                <w:rFonts w:ascii="Times New Roman" w:hAnsi="Times New Roman" w:hint="cs"/>
                <w:b/>
                <w:bCs/>
                <w:color w:val="000000"/>
                <w:sz w:val="24"/>
                <w:szCs w:val="24"/>
              </w:rPr>
              <w:t>Standardized</w:t>
            </w:r>
          </w:p>
          <w:p w14:paraId="65B1B6FA"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Coefficients</w:t>
            </w:r>
          </w:p>
        </w:tc>
      </w:tr>
      <w:tr w:rsidR="00764767" w:rsidRPr="00764767" w14:paraId="662EF3AB" w14:textId="77777777" w:rsidTr="00357EFB">
        <w:trPr>
          <w:trHeight w:val="315"/>
        </w:trPr>
        <w:tc>
          <w:tcPr>
            <w:tcW w:w="931" w:type="dxa"/>
            <w:tcBorders>
              <w:top w:val="single" w:sz="4" w:space="0" w:color="auto"/>
              <w:bottom w:val="single" w:sz="4" w:space="0" w:color="auto"/>
            </w:tcBorders>
            <w:shd w:val="clear" w:color="auto" w:fill="auto"/>
            <w:noWrap/>
            <w:vAlign w:val="bottom"/>
            <w:hideMark/>
          </w:tcPr>
          <w:p w14:paraId="4FCA9AA9" w14:textId="77777777" w:rsidR="00764767" w:rsidRPr="00764767" w:rsidRDefault="00764767" w:rsidP="00764767">
            <w:pPr>
              <w:spacing w:after="0" w:line="240" w:lineRule="auto"/>
              <w:rPr>
                <w:rFonts w:ascii="Times New Roman" w:hAnsi="Times New Roman"/>
                <w:b/>
                <w:bCs/>
                <w:color w:val="000000"/>
                <w:sz w:val="24"/>
                <w:szCs w:val="24"/>
              </w:rPr>
            </w:pPr>
            <w:r w:rsidRPr="00764767">
              <w:rPr>
                <w:rFonts w:ascii="Times New Roman" w:hAnsi="Times New Roman" w:hint="cs"/>
                <w:b/>
                <w:bCs/>
                <w:color w:val="000000"/>
                <w:sz w:val="24"/>
                <w:szCs w:val="24"/>
              </w:rPr>
              <w:t>Model</w:t>
            </w:r>
          </w:p>
        </w:tc>
        <w:tc>
          <w:tcPr>
            <w:tcW w:w="3548" w:type="dxa"/>
            <w:tcBorders>
              <w:top w:val="single" w:sz="4" w:space="0" w:color="auto"/>
              <w:bottom w:val="single" w:sz="4" w:space="0" w:color="auto"/>
            </w:tcBorders>
            <w:shd w:val="clear" w:color="auto" w:fill="auto"/>
            <w:noWrap/>
            <w:vAlign w:val="bottom"/>
            <w:hideMark/>
          </w:tcPr>
          <w:p w14:paraId="2A9C321E" w14:textId="77777777" w:rsidR="00764767" w:rsidRPr="00764767" w:rsidRDefault="00764767" w:rsidP="00764767">
            <w:pPr>
              <w:spacing w:after="0" w:line="240" w:lineRule="auto"/>
              <w:rPr>
                <w:rFonts w:ascii="Times New Roman" w:hAnsi="Times New Roman"/>
                <w:b/>
                <w:bCs/>
                <w:color w:val="000000"/>
                <w:sz w:val="24"/>
                <w:szCs w:val="24"/>
              </w:rPr>
            </w:pPr>
            <w:r w:rsidRPr="00764767">
              <w:rPr>
                <w:rFonts w:ascii="Times New Roman" w:hAnsi="Times New Roman" w:hint="cs"/>
                <w:b/>
                <w:bCs/>
                <w:color w:val="000000"/>
                <w:sz w:val="24"/>
                <w:szCs w:val="24"/>
              </w:rPr>
              <w:t> </w:t>
            </w:r>
          </w:p>
        </w:tc>
        <w:tc>
          <w:tcPr>
            <w:tcW w:w="1466" w:type="dxa"/>
            <w:tcBorders>
              <w:top w:val="nil"/>
              <w:bottom w:val="single" w:sz="4" w:space="0" w:color="auto"/>
            </w:tcBorders>
            <w:shd w:val="clear" w:color="auto" w:fill="auto"/>
            <w:noWrap/>
            <w:vAlign w:val="bottom"/>
            <w:hideMark/>
          </w:tcPr>
          <w:p w14:paraId="453B71E1"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B</w:t>
            </w:r>
          </w:p>
        </w:tc>
        <w:tc>
          <w:tcPr>
            <w:tcW w:w="867" w:type="dxa"/>
            <w:tcBorders>
              <w:top w:val="nil"/>
              <w:left w:val="nil"/>
              <w:bottom w:val="single" w:sz="4" w:space="0" w:color="auto"/>
            </w:tcBorders>
            <w:shd w:val="clear" w:color="auto" w:fill="auto"/>
            <w:noWrap/>
            <w:vAlign w:val="bottom"/>
            <w:hideMark/>
          </w:tcPr>
          <w:p w14:paraId="148C9B6F"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Std. Error</w:t>
            </w:r>
          </w:p>
        </w:tc>
        <w:tc>
          <w:tcPr>
            <w:tcW w:w="1692" w:type="dxa"/>
            <w:gridSpan w:val="2"/>
            <w:tcBorders>
              <w:top w:val="nil"/>
              <w:left w:val="nil"/>
              <w:bottom w:val="single" w:sz="4" w:space="0" w:color="auto"/>
            </w:tcBorders>
            <w:shd w:val="clear" w:color="auto" w:fill="auto"/>
            <w:noWrap/>
            <w:vAlign w:val="bottom"/>
            <w:hideMark/>
          </w:tcPr>
          <w:p w14:paraId="7133AADE" w14:textId="77777777" w:rsidR="00764767" w:rsidRPr="00764767" w:rsidRDefault="00764767" w:rsidP="00764767">
            <w:pPr>
              <w:spacing w:after="0" w:line="240" w:lineRule="auto"/>
              <w:jc w:val="center"/>
              <w:rPr>
                <w:rFonts w:ascii="Times New Roman" w:hAnsi="Times New Roman"/>
                <w:b/>
                <w:bCs/>
                <w:color w:val="000000"/>
                <w:sz w:val="24"/>
                <w:szCs w:val="24"/>
              </w:rPr>
            </w:pPr>
            <w:r w:rsidRPr="00764767">
              <w:rPr>
                <w:rFonts w:ascii="Times New Roman" w:hAnsi="Times New Roman" w:hint="cs"/>
                <w:b/>
                <w:bCs/>
                <w:color w:val="000000"/>
                <w:sz w:val="24"/>
                <w:szCs w:val="24"/>
              </w:rPr>
              <w:t>Beta</w:t>
            </w:r>
          </w:p>
        </w:tc>
      </w:tr>
      <w:tr w:rsidR="00764767" w:rsidRPr="00764767" w14:paraId="56E3EEE6" w14:textId="77777777" w:rsidTr="00357EFB">
        <w:trPr>
          <w:trHeight w:val="315"/>
        </w:trPr>
        <w:tc>
          <w:tcPr>
            <w:tcW w:w="931" w:type="dxa"/>
            <w:tcBorders>
              <w:top w:val="single" w:sz="4" w:space="0" w:color="auto"/>
              <w:bottom w:val="single" w:sz="4" w:space="0" w:color="auto"/>
            </w:tcBorders>
            <w:shd w:val="clear" w:color="auto" w:fill="auto"/>
            <w:noWrap/>
            <w:vAlign w:val="bottom"/>
            <w:hideMark/>
          </w:tcPr>
          <w:p w14:paraId="3246CC0D"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1</w:t>
            </w:r>
          </w:p>
        </w:tc>
        <w:tc>
          <w:tcPr>
            <w:tcW w:w="3548" w:type="dxa"/>
            <w:tcBorders>
              <w:top w:val="single" w:sz="4" w:space="0" w:color="auto"/>
              <w:bottom w:val="single" w:sz="4" w:space="0" w:color="auto"/>
            </w:tcBorders>
            <w:shd w:val="clear" w:color="auto" w:fill="auto"/>
            <w:noWrap/>
            <w:hideMark/>
          </w:tcPr>
          <w:p w14:paraId="610EDBE6"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(Constant)</w:t>
            </w:r>
          </w:p>
        </w:tc>
        <w:tc>
          <w:tcPr>
            <w:tcW w:w="1466" w:type="dxa"/>
            <w:tcBorders>
              <w:top w:val="nil"/>
              <w:bottom w:val="single" w:sz="4" w:space="0" w:color="auto"/>
            </w:tcBorders>
            <w:shd w:val="clear" w:color="000000" w:fill="FFFFFF"/>
            <w:hideMark/>
          </w:tcPr>
          <w:p w14:paraId="1216E3D8"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2.418</w:t>
            </w:r>
          </w:p>
        </w:tc>
        <w:tc>
          <w:tcPr>
            <w:tcW w:w="991" w:type="dxa"/>
            <w:gridSpan w:val="2"/>
            <w:tcBorders>
              <w:top w:val="single" w:sz="4" w:space="0" w:color="auto"/>
              <w:left w:val="nil"/>
              <w:bottom w:val="single" w:sz="4" w:space="0" w:color="auto"/>
            </w:tcBorders>
            <w:shd w:val="clear" w:color="000000" w:fill="FFFFFF"/>
            <w:hideMark/>
          </w:tcPr>
          <w:p w14:paraId="132F8E6B"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.480</w:t>
            </w:r>
          </w:p>
        </w:tc>
        <w:tc>
          <w:tcPr>
            <w:tcW w:w="1568" w:type="dxa"/>
            <w:tcBorders>
              <w:top w:val="nil"/>
              <w:left w:val="nil"/>
              <w:bottom w:val="single" w:sz="4" w:space="0" w:color="auto"/>
            </w:tcBorders>
            <w:shd w:val="clear" w:color="000000" w:fill="FFFFFF"/>
            <w:hideMark/>
          </w:tcPr>
          <w:p w14:paraId="22775426" w14:textId="77777777" w:rsidR="00764767" w:rsidRPr="00764767" w:rsidRDefault="00764767" w:rsidP="00764767">
            <w:pPr>
              <w:spacing w:after="0" w:line="240" w:lineRule="auto"/>
              <w:jc w:val="right"/>
              <w:rPr>
                <w:rFonts w:ascii="Times New Roman" w:hAnsi="Times New Roman"/>
                <w:color w:val="000000"/>
                <w:sz w:val="24"/>
                <w:szCs w:val="24"/>
              </w:rPr>
            </w:pPr>
          </w:p>
        </w:tc>
      </w:tr>
      <w:tr w:rsidR="00764767" w:rsidRPr="00764767" w14:paraId="16541A1E" w14:textId="77777777" w:rsidTr="00357EFB">
        <w:trPr>
          <w:trHeight w:val="315"/>
        </w:trPr>
        <w:tc>
          <w:tcPr>
            <w:tcW w:w="931" w:type="dxa"/>
            <w:tcBorders>
              <w:top w:val="single" w:sz="4" w:space="0" w:color="auto"/>
              <w:bottom w:val="single" w:sz="4" w:space="0" w:color="auto"/>
            </w:tcBorders>
            <w:shd w:val="clear" w:color="auto" w:fill="auto"/>
            <w:noWrap/>
            <w:vAlign w:val="bottom"/>
            <w:hideMark/>
          </w:tcPr>
          <w:p w14:paraId="0150D722"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 </w:t>
            </w:r>
          </w:p>
        </w:tc>
        <w:tc>
          <w:tcPr>
            <w:tcW w:w="3548" w:type="dxa"/>
            <w:tcBorders>
              <w:top w:val="single" w:sz="4" w:space="0" w:color="auto"/>
              <w:bottom w:val="single" w:sz="4" w:space="0" w:color="auto"/>
            </w:tcBorders>
            <w:shd w:val="clear" w:color="auto" w:fill="auto"/>
            <w:noWrap/>
            <w:hideMark/>
          </w:tcPr>
          <w:p w14:paraId="1559E435"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Kualitas Makanan (X1)</w:t>
            </w:r>
          </w:p>
        </w:tc>
        <w:tc>
          <w:tcPr>
            <w:tcW w:w="1466" w:type="dxa"/>
            <w:tcBorders>
              <w:top w:val="nil"/>
              <w:bottom w:val="single" w:sz="4" w:space="0" w:color="auto"/>
            </w:tcBorders>
            <w:shd w:val="clear" w:color="000000" w:fill="FFFFFF"/>
            <w:hideMark/>
          </w:tcPr>
          <w:p w14:paraId="34948937"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.098</w:t>
            </w:r>
          </w:p>
        </w:tc>
        <w:tc>
          <w:tcPr>
            <w:tcW w:w="991" w:type="dxa"/>
            <w:gridSpan w:val="2"/>
            <w:tcBorders>
              <w:top w:val="single" w:sz="4" w:space="0" w:color="auto"/>
              <w:left w:val="nil"/>
              <w:bottom w:val="single" w:sz="4" w:space="0" w:color="auto"/>
            </w:tcBorders>
            <w:shd w:val="clear" w:color="000000" w:fill="FFFFFF"/>
            <w:hideMark/>
          </w:tcPr>
          <w:p w14:paraId="4160DEA8"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.019</w:t>
            </w:r>
          </w:p>
        </w:tc>
        <w:tc>
          <w:tcPr>
            <w:tcW w:w="1568" w:type="dxa"/>
            <w:tcBorders>
              <w:top w:val="nil"/>
              <w:left w:val="nil"/>
              <w:bottom w:val="single" w:sz="4" w:space="0" w:color="auto"/>
            </w:tcBorders>
            <w:shd w:val="clear" w:color="000000" w:fill="FFFFFF"/>
            <w:hideMark/>
          </w:tcPr>
          <w:p w14:paraId="3C4AA2CB"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.129</w:t>
            </w:r>
          </w:p>
        </w:tc>
      </w:tr>
      <w:tr w:rsidR="00764767" w:rsidRPr="00764767" w14:paraId="0BB7329F" w14:textId="77777777" w:rsidTr="00357EFB">
        <w:trPr>
          <w:trHeight w:val="315"/>
        </w:trPr>
        <w:tc>
          <w:tcPr>
            <w:tcW w:w="931" w:type="dxa"/>
            <w:tcBorders>
              <w:top w:val="single" w:sz="4" w:space="0" w:color="auto"/>
              <w:bottom w:val="single" w:sz="4" w:space="0" w:color="auto"/>
            </w:tcBorders>
            <w:shd w:val="clear" w:color="auto" w:fill="auto"/>
            <w:noWrap/>
            <w:vAlign w:val="bottom"/>
            <w:hideMark/>
          </w:tcPr>
          <w:p w14:paraId="337AB89B"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 </w:t>
            </w:r>
          </w:p>
        </w:tc>
        <w:tc>
          <w:tcPr>
            <w:tcW w:w="3548" w:type="dxa"/>
            <w:tcBorders>
              <w:top w:val="single" w:sz="4" w:space="0" w:color="auto"/>
              <w:bottom w:val="single" w:sz="4" w:space="0" w:color="auto"/>
            </w:tcBorders>
            <w:shd w:val="clear" w:color="auto" w:fill="auto"/>
            <w:noWrap/>
            <w:hideMark/>
          </w:tcPr>
          <w:p w14:paraId="0608E5A2"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Harga (X2)</w:t>
            </w:r>
          </w:p>
        </w:tc>
        <w:tc>
          <w:tcPr>
            <w:tcW w:w="1466" w:type="dxa"/>
            <w:tcBorders>
              <w:top w:val="nil"/>
              <w:bottom w:val="single" w:sz="4" w:space="0" w:color="auto"/>
            </w:tcBorders>
            <w:shd w:val="clear" w:color="000000" w:fill="FFFFFF"/>
            <w:hideMark/>
          </w:tcPr>
          <w:p w14:paraId="1E5E2ABB"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.148</w:t>
            </w:r>
          </w:p>
        </w:tc>
        <w:tc>
          <w:tcPr>
            <w:tcW w:w="991" w:type="dxa"/>
            <w:gridSpan w:val="2"/>
            <w:tcBorders>
              <w:top w:val="single" w:sz="4" w:space="0" w:color="auto"/>
              <w:left w:val="nil"/>
              <w:bottom w:val="single" w:sz="4" w:space="0" w:color="auto"/>
            </w:tcBorders>
            <w:shd w:val="clear" w:color="000000" w:fill="FFFFFF"/>
            <w:hideMark/>
          </w:tcPr>
          <w:p w14:paraId="1D9A0839"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.029</w:t>
            </w:r>
          </w:p>
        </w:tc>
        <w:tc>
          <w:tcPr>
            <w:tcW w:w="1568" w:type="dxa"/>
            <w:tcBorders>
              <w:top w:val="nil"/>
              <w:left w:val="nil"/>
              <w:bottom w:val="single" w:sz="4" w:space="0" w:color="auto"/>
            </w:tcBorders>
            <w:shd w:val="clear" w:color="000000" w:fill="FFFFFF"/>
            <w:hideMark/>
          </w:tcPr>
          <w:p w14:paraId="393A46B4"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.130</w:t>
            </w:r>
          </w:p>
        </w:tc>
      </w:tr>
      <w:tr w:rsidR="00764767" w:rsidRPr="00764767" w14:paraId="5C90F8E3" w14:textId="77777777" w:rsidTr="00357EFB">
        <w:trPr>
          <w:trHeight w:val="315"/>
        </w:trPr>
        <w:tc>
          <w:tcPr>
            <w:tcW w:w="931" w:type="dxa"/>
            <w:tcBorders>
              <w:top w:val="single" w:sz="4" w:space="0" w:color="auto"/>
              <w:bottom w:val="single" w:sz="4" w:space="0" w:color="auto"/>
            </w:tcBorders>
            <w:shd w:val="clear" w:color="auto" w:fill="auto"/>
            <w:noWrap/>
            <w:vAlign w:val="bottom"/>
            <w:hideMark/>
          </w:tcPr>
          <w:p w14:paraId="0E1DBF54"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 </w:t>
            </w:r>
          </w:p>
        </w:tc>
        <w:tc>
          <w:tcPr>
            <w:tcW w:w="3548" w:type="dxa"/>
            <w:tcBorders>
              <w:top w:val="single" w:sz="4" w:space="0" w:color="auto"/>
              <w:bottom w:val="single" w:sz="4" w:space="0" w:color="auto"/>
            </w:tcBorders>
            <w:shd w:val="clear" w:color="auto" w:fill="auto"/>
            <w:noWrap/>
            <w:hideMark/>
          </w:tcPr>
          <w:p w14:paraId="2641AA85"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Live Streaming (X3)</w:t>
            </w:r>
          </w:p>
        </w:tc>
        <w:tc>
          <w:tcPr>
            <w:tcW w:w="1466" w:type="dxa"/>
            <w:tcBorders>
              <w:top w:val="single" w:sz="4" w:space="0" w:color="auto"/>
              <w:bottom w:val="single" w:sz="4" w:space="0" w:color="auto"/>
            </w:tcBorders>
            <w:shd w:val="clear" w:color="000000" w:fill="FFFFFF"/>
            <w:hideMark/>
          </w:tcPr>
          <w:p w14:paraId="40378237"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.245</w:t>
            </w:r>
          </w:p>
        </w:tc>
        <w:tc>
          <w:tcPr>
            <w:tcW w:w="991" w:type="dxa"/>
            <w:gridSpan w:val="2"/>
            <w:tcBorders>
              <w:top w:val="single" w:sz="4" w:space="0" w:color="auto"/>
              <w:left w:val="nil"/>
              <w:bottom w:val="single" w:sz="4" w:space="0" w:color="auto"/>
            </w:tcBorders>
            <w:shd w:val="clear" w:color="000000" w:fill="FFFFFF"/>
            <w:hideMark/>
          </w:tcPr>
          <w:p w14:paraId="2C8B3FEA"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.024</w:t>
            </w:r>
          </w:p>
        </w:tc>
        <w:tc>
          <w:tcPr>
            <w:tcW w:w="1568" w:type="dxa"/>
            <w:tcBorders>
              <w:top w:val="single" w:sz="4" w:space="0" w:color="auto"/>
              <w:left w:val="nil"/>
              <w:bottom w:val="single" w:sz="4" w:space="0" w:color="auto"/>
            </w:tcBorders>
            <w:shd w:val="clear" w:color="000000" w:fill="FFFFFF"/>
            <w:hideMark/>
          </w:tcPr>
          <w:p w14:paraId="751FB5DE"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.377</w:t>
            </w:r>
          </w:p>
        </w:tc>
      </w:tr>
      <w:tr w:rsidR="00764767" w:rsidRPr="00764767" w14:paraId="30C665A1" w14:textId="77777777" w:rsidTr="00357EFB">
        <w:trPr>
          <w:trHeight w:val="315"/>
        </w:trPr>
        <w:tc>
          <w:tcPr>
            <w:tcW w:w="931" w:type="dxa"/>
            <w:tcBorders>
              <w:top w:val="single" w:sz="4" w:space="0" w:color="auto"/>
              <w:bottom w:val="single" w:sz="4" w:space="0" w:color="auto"/>
            </w:tcBorders>
            <w:shd w:val="clear" w:color="auto" w:fill="auto"/>
            <w:noWrap/>
            <w:vAlign w:val="bottom"/>
          </w:tcPr>
          <w:p w14:paraId="40A90464" w14:textId="77777777" w:rsidR="00764767" w:rsidRPr="00764767" w:rsidRDefault="00764767" w:rsidP="00764767">
            <w:pPr>
              <w:spacing w:after="0" w:line="240" w:lineRule="auto"/>
              <w:rPr>
                <w:rFonts w:ascii="Times New Roman" w:hAnsi="Times New Roman"/>
                <w:color w:val="000000"/>
                <w:sz w:val="24"/>
                <w:szCs w:val="24"/>
              </w:rPr>
            </w:pPr>
          </w:p>
        </w:tc>
        <w:tc>
          <w:tcPr>
            <w:tcW w:w="3548" w:type="dxa"/>
            <w:tcBorders>
              <w:top w:val="single" w:sz="4" w:space="0" w:color="auto"/>
              <w:bottom w:val="single" w:sz="4" w:space="0" w:color="auto"/>
            </w:tcBorders>
            <w:shd w:val="clear" w:color="auto" w:fill="auto"/>
            <w:noWrap/>
          </w:tcPr>
          <w:p w14:paraId="2F1A47B2" w14:textId="77777777" w:rsidR="00764767" w:rsidRPr="00764767" w:rsidRDefault="00764767" w:rsidP="00764767">
            <w:pPr>
              <w:spacing w:after="0" w:line="240" w:lineRule="auto"/>
              <w:rPr>
                <w:rFonts w:ascii="Times New Roman" w:hAnsi="Times New Roman"/>
                <w:color w:val="000000"/>
                <w:sz w:val="24"/>
                <w:szCs w:val="24"/>
              </w:rPr>
            </w:pPr>
            <w:r w:rsidRPr="00764767">
              <w:rPr>
                <w:rFonts w:ascii="Times New Roman" w:hAnsi="Times New Roman" w:hint="cs"/>
                <w:color w:val="000000"/>
                <w:sz w:val="24"/>
                <w:szCs w:val="24"/>
              </w:rPr>
              <w:t>Media Sosial Instagram (X4)</w:t>
            </w:r>
          </w:p>
        </w:tc>
        <w:tc>
          <w:tcPr>
            <w:tcW w:w="1466" w:type="dxa"/>
            <w:tcBorders>
              <w:top w:val="single" w:sz="4" w:space="0" w:color="auto"/>
              <w:bottom w:val="single" w:sz="4" w:space="0" w:color="auto"/>
            </w:tcBorders>
            <w:shd w:val="clear" w:color="000000" w:fill="FFFFFF"/>
          </w:tcPr>
          <w:p w14:paraId="1E3D4990"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.543</w:t>
            </w:r>
          </w:p>
        </w:tc>
        <w:tc>
          <w:tcPr>
            <w:tcW w:w="991" w:type="dxa"/>
            <w:gridSpan w:val="2"/>
            <w:tcBorders>
              <w:top w:val="single" w:sz="4" w:space="0" w:color="auto"/>
              <w:left w:val="nil"/>
              <w:bottom w:val="single" w:sz="4" w:space="0" w:color="auto"/>
            </w:tcBorders>
            <w:shd w:val="clear" w:color="000000" w:fill="FFFFFF"/>
          </w:tcPr>
          <w:p w14:paraId="303BE13F"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.046</w:t>
            </w:r>
          </w:p>
        </w:tc>
        <w:tc>
          <w:tcPr>
            <w:tcW w:w="1568" w:type="dxa"/>
            <w:tcBorders>
              <w:top w:val="single" w:sz="4" w:space="0" w:color="auto"/>
              <w:left w:val="nil"/>
              <w:bottom w:val="single" w:sz="4" w:space="0" w:color="auto"/>
            </w:tcBorders>
            <w:shd w:val="clear" w:color="000000" w:fill="FFFFFF"/>
          </w:tcPr>
          <w:p w14:paraId="043CEFC1" w14:textId="77777777" w:rsidR="00764767" w:rsidRPr="00764767" w:rsidRDefault="00764767" w:rsidP="00764767">
            <w:pPr>
              <w:spacing w:after="0" w:line="240" w:lineRule="auto"/>
              <w:jc w:val="right"/>
              <w:rPr>
                <w:rFonts w:ascii="Times New Roman" w:hAnsi="Times New Roman"/>
                <w:color w:val="000000"/>
                <w:sz w:val="24"/>
                <w:szCs w:val="24"/>
              </w:rPr>
            </w:pPr>
            <w:r w:rsidRPr="00764767">
              <w:rPr>
                <w:rFonts w:ascii="Times New Roman" w:hAnsi="Times New Roman" w:hint="cs"/>
                <w:color w:val="000000"/>
                <w:sz w:val="24"/>
                <w:szCs w:val="24"/>
              </w:rPr>
              <w:t>.494</w:t>
            </w:r>
          </w:p>
        </w:tc>
      </w:tr>
    </w:tbl>
    <w:p w14:paraId="1478DE7D" w14:textId="75204F72" w:rsidR="00DA7B62" w:rsidRPr="00917B87" w:rsidRDefault="00DA7B62" w:rsidP="00764767">
      <w:pPr>
        <w:pStyle w:val="TOC1"/>
        <w:tabs>
          <w:tab w:val="clear" w:pos="9061"/>
        </w:tabs>
        <w:ind w:firstLine="720"/>
        <w:rPr>
          <w:sz w:val="24"/>
          <w:szCs w:val="24"/>
        </w:rPr>
      </w:pPr>
      <w:r w:rsidRPr="00917B87">
        <w:rPr>
          <w:sz w:val="24"/>
          <w:szCs w:val="24"/>
        </w:rPr>
        <w:t>Sumber : Data diolah peneleti (2024)</w:t>
      </w:r>
    </w:p>
    <w:p w14:paraId="7BFC2478" w14:textId="15B36681" w:rsidR="00DA7B62" w:rsidRPr="00917B87" w:rsidRDefault="00DA7B62" w:rsidP="00764767">
      <w:pPr>
        <w:spacing w:after="0" w:line="240" w:lineRule="auto"/>
        <w:ind w:firstLine="720"/>
        <w:jc w:val="both"/>
        <w:rPr>
          <w:rFonts w:ascii="Times New Roman" w:hAnsi="Times New Roman"/>
          <w:sz w:val="24"/>
          <w:szCs w:val="24"/>
        </w:rPr>
      </w:pPr>
      <w:r w:rsidRPr="00917B87">
        <w:rPr>
          <w:rFonts w:ascii="Times New Roman" w:hAnsi="Times New Roman"/>
          <w:sz w:val="24"/>
          <w:szCs w:val="24"/>
        </w:rPr>
        <w:t xml:space="preserve">Berdasarkan pada tabel </w:t>
      </w:r>
      <w:r w:rsidR="00A048C8">
        <w:rPr>
          <w:rFonts w:ascii="Times New Roman" w:hAnsi="Times New Roman"/>
          <w:sz w:val="24"/>
          <w:szCs w:val="24"/>
        </w:rPr>
        <w:t>1.</w:t>
      </w:r>
      <w:r w:rsidRPr="00917B87">
        <w:rPr>
          <w:rFonts w:ascii="Times New Roman" w:hAnsi="Times New Roman"/>
          <w:sz w:val="24"/>
          <w:szCs w:val="24"/>
        </w:rPr>
        <w:t xml:space="preserve"> Hasil Uji Analisis Regresi Linier Berganda diatas dapat disusun dalam bentuk persamaan regresi sebagai berikut : </w:t>
      </w:r>
    </w:p>
    <w:p w14:paraId="30144E61" w14:textId="77777777" w:rsidR="00764767" w:rsidRDefault="00764767" w:rsidP="004F6336">
      <w:pPr>
        <w:jc w:val="both"/>
        <w:rPr>
          <w:rFonts w:ascii="Times New Roman" w:hAnsi="Times New Roman"/>
          <w:sz w:val="24"/>
          <w:szCs w:val="24"/>
        </w:rPr>
      </w:pPr>
    </w:p>
    <w:p w14:paraId="3E583285" w14:textId="5896E677" w:rsidR="00764767" w:rsidRDefault="00764767" w:rsidP="00764767">
      <w:pPr>
        <w:jc w:val="center"/>
        <w:rPr>
          <w:rFonts w:ascii="Times New Roman" w:hAnsi="Times New Roman"/>
          <w:sz w:val="24"/>
          <w:szCs w:val="24"/>
        </w:rPr>
      </w:pPr>
      <w:r w:rsidRPr="00764767">
        <w:rPr>
          <w:rFonts w:ascii="Times New Roman" w:hAnsi="Times New Roman"/>
          <w:sz w:val="24"/>
          <w:szCs w:val="24"/>
        </w:rPr>
        <w:t>Y = 2,418+ 0,098 X1 + 0,148 X2 + 0,245 X3 + 0,543 X4 + e</w:t>
      </w:r>
    </w:p>
    <w:p w14:paraId="66C9EAFE" w14:textId="7290F6C7" w:rsidR="004F6336" w:rsidRPr="00917B87" w:rsidRDefault="00DA7B62" w:rsidP="00764767">
      <w:pPr>
        <w:spacing w:after="0" w:line="240" w:lineRule="auto"/>
        <w:jc w:val="both"/>
        <w:rPr>
          <w:rFonts w:ascii="Times New Roman" w:hAnsi="Times New Roman"/>
          <w:sz w:val="24"/>
          <w:szCs w:val="24"/>
        </w:rPr>
      </w:pPr>
      <w:r w:rsidRPr="00917B87">
        <w:rPr>
          <w:rFonts w:ascii="Times New Roman" w:hAnsi="Times New Roman"/>
          <w:sz w:val="24"/>
          <w:szCs w:val="24"/>
        </w:rPr>
        <w:t>Berikut adalah penjelasan dari persamaan diatas :</w:t>
      </w:r>
    </w:p>
    <w:p w14:paraId="6E9BDB88" w14:textId="77777777" w:rsidR="00764767" w:rsidRPr="00764767" w:rsidRDefault="00764767" w:rsidP="00764767">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r w:rsidRPr="00764767">
        <w:rPr>
          <w:rFonts w:ascii="Times New Roman" w:hAnsi="Times New Roman"/>
          <w:sz w:val="24"/>
          <w:szCs w:val="24"/>
        </w:rPr>
        <w:t>Persamaan tersebut dapat dijelaskan apabila konstanta sebesar posotif 2,418 yang artinya apabila variabel kualitas makanan (X1), harga (X2), live streaming (X3), media sosial instagram (X4) nilainya tetap (konstan) atau tidak terdapat perubahan, maka keputusan pembelian (Y) memiliki nilai sebesar 2,418.</w:t>
      </w:r>
    </w:p>
    <w:p w14:paraId="6C41E3A5" w14:textId="77777777" w:rsidR="00764767" w:rsidRPr="00764767" w:rsidRDefault="00764767" w:rsidP="00764767">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r w:rsidRPr="00764767">
        <w:rPr>
          <w:rFonts w:ascii="Times New Roman" w:hAnsi="Times New Roman"/>
          <w:sz w:val="24"/>
          <w:szCs w:val="24"/>
        </w:rPr>
        <w:t>Koefisien kualitas makanan sebesar 0,098 dan positif artinya jika variabel kualitas makanan (X1) mengalami kenaikan sebesar 1 satuan secara signifikan, maka variabel kualitas makanan (X1) akan meningkatkan nilai dari variabel keputusan pembelian (Y) sebesar 0,098.</w:t>
      </w:r>
    </w:p>
    <w:p w14:paraId="36C718DE" w14:textId="77777777" w:rsidR="00764767" w:rsidRPr="00764767" w:rsidRDefault="00764767" w:rsidP="00764767">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r w:rsidRPr="00764767">
        <w:rPr>
          <w:rFonts w:ascii="Times New Roman" w:hAnsi="Times New Roman"/>
          <w:sz w:val="24"/>
          <w:szCs w:val="24"/>
        </w:rPr>
        <w:t xml:space="preserve">Koefisien harga sebesar 0,148 dan positif artinya jika variabel harga (X2) mengalami kenaikan sebesar 1 satuan secara signifikan, maka variabel harga (X2) akan meningkatkan nilai dari variabel keputusan pembelian (Y) sebesar 0,148. </w:t>
      </w:r>
    </w:p>
    <w:p w14:paraId="0F11D418" w14:textId="77777777" w:rsidR="00764767" w:rsidRPr="00764767" w:rsidRDefault="00764767" w:rsidP="00764767">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r w:rsidRPr="00764767">
        <w:rPr>
          <w:rFonts w:ascii="Times New Roman" w:hAnsi="Times New Roman"/>
          <w:sz w:val="24"/>
          <w:szCs w:val="24"/>
        </w:rPr>
        <w:t xml:space="preserve">Koefisien live streaming sebesar 0,245 dan positif artinya jika variabel live streaming (X3) mengalami kenaikan sebesar 1 satuan secara signifikan, maka variabel live streaming (X3) akan meningkatkan nilai dari variabel keputusan pembelian (Y) sebesar 0,245. </w:t>
      </w:r>
    </w:p>
    <w:p w14:paraId="3A024F39" w14:textId="77777777" w:rsidR="00764767" w:rsidRPr="00764767" w:rsidRDefault="00764767" w:rsidP="00764767">
      <w:pPr>
        <w:pStyle w:val="DaftarParagraf"/>
        <w:numPr>
          <w:ilvl w:val="0"/>
          <w:numId w:val="24"/>
        </w:numPr>
        <w:autoSpaceDE w:val="0"/>
        <w:autoSpaceDN w:val="0"/>
        <w:adjustRightInd w:val="0"/>
        <w:spacing w:after="0" w:line="276" w:lineRule="auto"/>
        <w:ind w:left="371" w:hanging="371"/>
        <w:jc w:val="both"/>
        <w:rPr>
          <w:rFonts w:ascii="Times New Roman" w:hAnsi="Times New Roman"/>
          <w:sz w:val="24"/>
          <w:szCs w:val="24"/>
        </w:rPr>
      </w:pPr>
      <w:r w:rsidRPr="00764767">
        <w:rPr>
          <w:rFonts w:ascii="Times New Roman" w:hAnsi="Times New Roman"/>
          <w:sz w:val="24"/>
          <w:szCs w:val="24"/>
        </w:rPr>
        <w:t xml:space="preserve">Koefisien media sosial instagram sebesar 0,543 dan positif artinya jika variabel media sosial instagram (X4) mengalami kenaikan sebesar 1 satuan secara signifikan, maka variabel media sosial instagram (X4) akan meningkatkan nilai dari variabel keputusan pembelian (Y) sebesar 0,245. </w:t>
      </w:r>
    </w:p>
    <w:p w14:paraId="6BDE14EE" w14:textId="77777777" w:rsidR="004F6336" w:rsidRPr="00764767" w:rsidRDefault="004F6336" w:rsidP="00764767">
      <w:pPr>
        <w:widowControl w:val="0"/>
        <w:tabs>
          <w:tab w:val="left" w:pos="1300"/>
        </w:tabs>
        <w:autoSpaceDE w:val="0"/>
        <w:autoSpaceDN w:val="0"/>
        <w:spacing w:after="0" w:line="240" w:lineRule="auto"/>
        <w:ind w:right="450"/>
        <w:jc w:val="both"/>
        <w:rPr>
          <w:rFonts w:ascii="Times New Roman" w:hAnsi="Times New Roman"/>
          <w:sz w:val="24"/>
          <w:szCs w:val="24"/>
        </w:rPr>
      </w:pPr>
    </w:p>
    <w:p w14:paraId="2A18F6EC" w14:textId="77777777"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Uji t (Uji Parsial)</w:t>
      </w:r>
    </w:p>
    <w:p w14:paraId="1AC58551" w14:textId="23CF5CB9" w:rsidR="00DA7B62" w:rsidRPr="00917B87" w:rsidRDefault="00DA7B62" w:rsidP="00DA7B62">
      <w:pPr>
        <w:ind w:right="13"/>
        <w:jc w:val="center"/>
        <w:rPr>
          <w:rFonts w:ascii="Times New Roman" w:hAnsi="Times New Roman"/>
          <w:b/>
          <w:bCs/>
          <w:sz w:val="24"/>
          <w:szCs w:val="24"/>
        </w:rPr>
      </w:pPr>
      <w:r w:rsidRPr="00917B87">
        <w:rPr>
          <w:rFonts w:ascii="Times New Roman" w:hAnsi="Times New Roman"/>
          <w:b/>
          <w:bCs/>
          <w:sz w:val="24"/>
          <w:szCs w:val="24"/>
        </w:rPr>
        <w:t xml:space="preserve">Tabel </w:t>
      </w:r>
      <w:r w:rsidR="00395CBD">
        <w:rPr>
          <w:rFonts w:ascii="Times New Roman" w:hAnsi="Times New Roman"/>
          <w:b/>
          <w:bCs/>
          <w:sz w:val="24"/>
          <w:szCs w:val="24"/>
        </w:rPr>
        <w:t>2</w:t>
      </w:r>
      <w:r w:rsidRPr="00917B87">
        <w:rPr>
          <w:rFonts w:ascii="Times New Roman" w:hAnsi="Times New Roman"/>
          <w:b/>
          <w:bCs/>
          <w:sz w:val="24"/>
          <w:szCs w:val="24"/>
        </w:rPr>
        <w:t>. Hasil Uji t (Parsial)</w:t>
      </w:r>
    </w:p>
    <w:tbl>
      <w:tblPr>
        <w:tblW w:w="8267" w:type="dxa"/>
        <w:tblInd w:w="675" w:type="dxa"/>
        <w:tblLook w:val="04A0" w:firstRow="1" w:lastRow="0" w:firstColumn="1" w:lastColumn="0" w:noHBand="0" w:noVBand="1"/>
      </w:tblPr>
      <w:tblGrid>
        <w:gridCol w:w="3539"/>
        <w:gridCol w:w="1463"/>
        <w:gridCol w:w="1463"/>
        <w:gridCol w:w="960"/>
        <w:gridCol w:w="842"/>
      </w:tblGrid>
      <w:tr w:rsidR="00DA7B62" w:rsidRPr="00764767" w14:paraId="39843B27" w14:textId="77777777" w:rsidTr="00EE5F14">
        <w:trPr>
          <w:trHeight w:val="315"/>
        </w:trPr>
        <w:tc>
          <w:tcPr>
            <w:tcW w:w="3539" w:type="dxa"/>
            <w:tcBorders>
              <w:top w:val="single" w:sz="4" w:space="0" w:color="auto"/>
              <w:bottom w:val="single" w:sz="4" w:space="0" w:color="auto"/>
            </w:tcBorders>
            <w:shd w:val="clear" w:color="auto" w:fill="auto"/>
            <w:noWrap/>
            <w:vAlign w:val="bottom"/>
            <w:hideMark/>
          </w:tcPr>
          <w:p w14:paraId="26983624" w14:textId="77777777" w:rsidR="00DA7B62" w:rsidRPr="00764767" w:rsidRDefault="00DA7B62" w:rsidP="00EE5F14">
            <w:pPr>
              <w:spacing w:after="0" w:line="240" w:lineRule="auto"/>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Variabel</w:t>
            </w:r>
          </w:p>
        </w:tc>
        <w:tc>
          <w:tcPr>
            <w:tcW w:w="1463" w:type="dxa"/>
            <w:tcBorders>
              <w:top w:val="single" w:sz="4" w:space="0" w:color="auto"/>
              <w:bottom w:val="single" w:sz="4" w:space="0" w:color="auto"/>
            </w:tcBorders>
            <w:shd w:val="clear" w:color="auto" w:fill="auto"/>
            <w:noWrap/>
            <w:vAlign w:val="bottom"/>
            <w:hideMark/>
          </w:tcPr>
          <w:p w14:paraId="3861C205" w14:textId="77777777" w:rsidR="00DA7B62" w:rsidRPr="00764767" w:rsidRDefault="00DA7B62" w:rsidP="00EE5F14">
            <w:pPr>
              <w:spacing w:after="0" w:line="240" w:lineRule="auto"/>
              <w:jc w:val="center"/>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Signifikansi Hitung</w:t>
            </w:r>
          </w:p>
        </w:tc>
        <w:tc>
          <w:tcPr>
            <w:tcW w:w="1463" w:type="dxa"/>
            <w:tcBorders>
              <w:top w:val="single" w:sz="4" w:space="0" w:color="auto"/>
              <w:bottom w:val="single" w:sz="4" w:space="0" w:color="auto"/>
            </w:tcBorders>
            <w:shd w:val="clear" w:color="auto" w:fill="auto"/>
            <w:noWrap/>
            <w:vAlign w:val="bottom"/>
            <w:hideMark/>
          </w:tcPr>
          <w:p w14:paraId="195D0379" w14:textId="77777777" w:rsidR="00DA7B62" w:rsidRPr="00764767" w:rsidRDefault="00DA7B62" w:rsidP="00EE5F14">
            <w:pPr>
              <w:spacing w:after="0" w:line="240" w:lineRule="auto"/>
              <w:jc w:val="center"/>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Taraf Signifikansi</w:t>
            </w:r>
          </w:p>
        </w:tc>
        <w:tc>
          <w:tcPr>
            <w:tcW w:w="960" w:type="dxa"/>
            <w:tcBorders>
              <w:top w:val="single" w:sz="4" w:space="0" w:color="auto"/>
              <w:bottom w:val="single" w:sz="4" w:space="0" w:color="auto"/>
            </w:tcBorders>
            <w:shd w:val="clear" w:color="auto" w:fill="auto"/>
            <w:noWrap/>
            <w:vAlign w:val="bottom"/>
            <w:hideMark/>
          </w:tcPr>
          <w:p w14:paraId="205B01A4" w14:textId="77777777" w:rsidR="00DA7B62" w:rsidRPr="00764767" w:rsidRDefault="00DA7B62" w:rsidP="00EE5F14">
            <w:pPr>
              <w:spacing w:after="0" w:line="240" w:lineRule="auto"/>
              <w:jc w:val="center"/>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t hitung</w:t>
            </w:r>
          </w:p>
        </w:tc>
        <w:tc>
          <w:tcPr>
            <w:tcW w:w="842" w:type="dxa"/>
            <w:tcBorders>
              <w:top w:val="single" w:sz="4" w:space="0" w:color="auto"/>
              <w:bottom w:val="single" w:sz="4" w:space="0" w:color="auto"/>
            </w:tcBorders>
            <w:shd w:val="clear" w:color="auto" w:fill="auto"/>
            <w:noWrap/>
            <w:vAlign w:val="bottom"/>
            <w:hideMark/>
          </w:tcPr>
          <w:p w14:paraId="5E5AAB65" w14:textId="77777777" w:rsidR="00DA7B62" w:rsidRPr="00764767" w:rsidRDefault="00DA7B62" w:rsidP="00EE5F14">
            <w:pPr>
              <w:spacing w:after="0" w:line="240" w:lineRule="auto"/>
              <w:jc w:val="center"/>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t</w:t>
            </w:r>
          </w:p>
          <w:p w14:paraId="576E3215" w14:textId="77777777" w:rsidR="00DA7B62" w:rsidRPr="00764767" w:rsidRDefault="00DA7B62" w:rsidP="00EE5F14">
            <w:pPr>
              <w:spacing w:after="0" w:line="240" w:lineRule="auto"/>
              <w:jc w:val="center"/>
              <w:rPr>
                <w:rFonts w:ascii="Times New Roman" w:eastAsia="Times New Roman" w:hAnsi="Times New Roman"/>
                <w:b/>
                <w:bCs/>
                <w:color w:val="000000"/>
                <w:sz w:val="24"/>
                <w:szCs w:val="24"/>
              </w:rPr>
            </w:pPr>
            <w:r w:rsidRPr="00764767">
              <w:rPr>
                <w:rFonts w:ascii="Times New Roman" w:eastAsia="Times New Roman" w:hAnsi="Times New Roman" w:hint="cs"/>
                <w:b/>
                <w:bCs/>
                <w:color w:val="000000"/>
                <w:sz w:val="24"/>
                <w:szCs w:val="24"/>
              </w:rPr>
              <w:t>tabel</w:t>
            </w:r>
          </w:p>
        </w:tc>
      </w:tr>
      <w:tr w:rsidR="00764767" w:rsidRPr="00764767" w14:paraId="515831B6" w14:textId="77777777" w:rsidTr="00ED1A4C">
        <w:trPr>
          <w:trHeight w:val="315"/>
        </w:trPr>
        <w:tc>
          <w:tcPr>
            <w:tcW w:w="3539" w:type="dxa"/>
            <w:tcBorders>
              <w:top w:val="single" w:sz="4" w:space="0" w:color="auto"/>
              <w:bottom w:val="single" w:sz="4" w:space="0" w:color="auto"/>
            </w:tcBorders>
            <w:shd w:val="clear" w:color="auto" w:fill="auto"/>
            <w:noWrap/>
            <w:hideMark/>
          </w:tcPr>
          <w:p w14:paraId="20DE13BF" w14:textId="624525A2" w:rsidR="00764767" w:rsidRPr="00764767" w:rsidRDefault="00764767" w:rsidP="00764767">
            <w:pPr>
              <w:spacing w:after="0" w:line="240" w:lineRule="auto"/>
              <w:rPr>
                <w:rFonts w:ascii="Times New Roman" w:eastAsia="Times New Roman" w:hAnsi="Times New Roman"/>
                <w:color w:val="000000"/>
                <w:sz w:val="24"/>
                <w:szCs w:val="24"/>
              </w:rPr>
            </w:pPr>
            <w:r w:rsidRPr="00764767">
              <w:rPr>
                <w:rFonts w:ascii="Times New Roman" w:hAnsi="Times New Roman" w:hint="cs"/>
                <w:sz w:val="24"/>
                <w:szCs w:val="24"/>
              </w:rPr>
              <w:lastRenderedPageBreak/>
              <w:t>Kualitas Makanan (X1)</w:t>
            </w:r>
          </w:p>
        </w:tc>
        <w:tc>
          <w:tcPr>
            <w:tcW w:w="1463" w:type="dxa"/>
            <w:tcBorders>
              <w:top w:val="single" w:sz="4" w:space="0" w:color="auto"/>
              <w:bottom w:val="single" w:sz="4" w:space="0" w:color="auto"/>
            </w:tcBorders>
            <w:shd w:val="clear" w:color="000000" w:fill="FFFFFF"/>
            <w:hideMark/>
          </w:tcPr>
          <w:p w14:paraId="02A8524B" w14:textId="4B552C96" w:rsidR="00764767" w:rsidRPr="00764767" w:rsidRDefault="00764767" w:rsidP="00764767">
            <w:pPr>
              <w:spacing w:after="0" w:line="240" w:lineRule="auto"/>
              <w:jc w:val="center"/>
              <w:rPr>
                <w:rFonts w:ascii="Times New Roman" w:eastAsia="Times New Roman" w:hAnsi="Times New Roman"/>
                <w:color w:val="010205"/>
                <w:sz w:val="24"/>
                <w:szCs w:val="24"/>
              </w:rPr>
            </w:pPr>
            <w:r w:rsidRPr="00764767">
              <w:rPr>
                <w:rFonts w:ascii="Times New Roman" w:hAnsi="Times New Roman" w:hint="cs"/>
                <w:sz w:val="24"/>
                <w:szCs w:val="24"/>
              </w:rPr>
              <w:t>0,000</w:t>
            </w:r>
          </w:p>
        </w:tc>
        <w:tc>
          <w:tcPr>
            <w:tcW w:w="1463" w:type="dxa"/>
            <w:tcBorders>
              <w:top w:val="single" w:sz="4" w:space="0" w:color="auto"/>
              <w:bottom w:val="single" w:sz="4" w:space="0" w:color="auto"/>
            </w:tcBorders>
            <w:shd w:val="clear" w:color="auto" w:fill="auto"/>
            <w:noWrap/>
            <w:hideMark/>
          </w:tcPr>
          <w:p w14:paraId="0E69BACD" w14:textId="1094A0A0" w:rsidR="00764767" w:rsidRPr="00764767" w:rsidRDefault="00764767" w:rsidP="00764767">
            <w:pPr>
              <w:spacing w:after="0" w:line="240" w:lineRule="auto"/>
              <w:jc w:val="center"/>
              <w:rPr>
                <w:rFonts w:ascii="Times New Roman" w:eastAsia="Times New Roman" w:hAnsi="Times New Roman"/>
                <w:color w:val="000000"/>
                <w:sz w:val="24"/>
                <w:szCs w:val="24"/>
              </w:rPr>
            </w:pPr>
            <w:r w:rsidRPr="00764767">
              <w:rPr>
                <w:rFonts w:ascii="Times New Roman" w:hAnsi="Times New Roman" w:hint="cs"/>
                <w:sz w:val="24"/>
                <w:szCs w:val="24"/>
              </w:rPr>
              <w:t>0,05</w:t>
            </w:r>
          </w:p>
        </w:tc>
        <w:tc>
          <w:tcPr>
            <w:tcW w:w="960" w:type="dxa"/>
            <w:tcBorders>
              <w:top w:val="single" w:sz="4" w:space="0" w:color="auto"/>
              <w:bottom w:val="single" w:sz="4" w:space="0" w:color="auto"/>
            </w:tcBorders>
            <w:shd w:val="clear" w:color="000000" w:fill="FFFFFF"/>
            <w:hideMark/>
          </w:tcPr>
          <w:p w14:paraId="092FFCC1" w14:textId="06473205" w:rsidR="00764767" w:rsidRPr="00764767" w:rsidRDefault="00764767" w:rsidP="00764767">
            <w:pPr>
              <w:spacing w:after="0" w:line="240" w:lineRule="auto"/>
              <w:jc w:val="center"/>
              <w:rPr>
                <w:rFonts w:ascii="Times New Roman" w:eastAsia="Times New Roman" w:hAnsi="Times New Roman"/>
                <w:color w:val="FF0000"/>
                <w:sz w:val="24"/>
                <w:szCs w:val="24"/>
              </w:rPr>
            </w:pPr>
            <w:r w:rsidRPr="00764767">
              <w:rPr>
                <w:rFonts w:ascii="Times New Roman" w:hAnsi="Times New Roman" w:hint="cs"/>
                <w:sz w:val="24"/>
                <w:szCs w:val="24"/>
              </w:rPr>
              <w:t>5,178</w:t>
            </w:r>
          </w:p>
        </w:tc>
        <w:tc>
          <w:tcPr>
            <w:tcW w:w="842" w:type="dxa"/>
            <w:tcBorders>
              <w:top w:val="single" w:sz="4" w:space="0" w:color="auto"/>
              <w:bottom w:val="single" w:sz="4" w:space="0" w:color="auto"/>
            </w:tcBorders>
            <w:shd w:val="clear" w:color="auto" w:fill="auto"/>
            <w:noWrap/>
            <w:hideMark/>
          </w:tcPr>
          <w:p w14:paraId="11003E06" w14:textId="3A729132" w:rsidR="00764767" w:rsidRPr="00764767" w:rsidRDefault="00764767" w:rsidP="00764767">
            <w:pPr>
              <w:spacing w:after="0" w:line="240" w:lineRule="auto"/>
              <w:jc w:val="right"/>
              <w:rPr>
                <w:rFonts w:ascii="Times New Roman" w:eastAsia="Times New Roman" w:hAnsi="Times New Roman"/>
                <w:sz w:val="24"/>
                <w:szCs w:val="24"/>
              </w:rPr>
            </w:pPr>
            <w:r w:rsidRPr="00764767">
              <w:rPr>
                <w:rFonts w:ascii="Times New Roman" w:hAnsi="Times New Roman" w:hint="cs"/>
                <w:sz w:val="24"/>
                <w:szCs w:val="24"/>
              </w:rPr>
              <w:t>1.983</w:t>
            </w:r>
          </w:p>
        </w:tc>
      </w:tr>
      <w:tr w:rsidR="00764767" w:rsidRPr="00764767" w14:paraId="563DEEC4" w14:textId="77777777" w:rsidTr="00ED1A4C">
        <w:trPr>
          <w:trHeight w:val="315"/>
        </w:trPr>
        <w:tc>
          <w:tcPr>
            <w:tcW w:w="3539" w:type="dxa"/>
            <w:tcBorders>
              <w:top w:val="single" w:sz="4" w:space="0" w:color="auto"/>
              <w:bottom w:val="single" w:sz="4" w:space="0" w:color="auto"/>
            </w:tcBorders>
            <w:shd w:val="clear" w:color="auto" w:fill="auto"/>
            <w:noWrap/>
            <w:hideMark/>
          </w:tcPr>
          <w:p w14:paraId="3F780289" w14:textId="1B17F05A" w:rsidR="00764767" w:rsidRPr="00764767" w:rsidRDefault="00764767" w:rsidP="00764767">
            <w:pPr>
              <w:spacing w:after="0" w:line="240" w:lineRule="auto"/>
              <w:rPr>
                <w:rFonts w:ascii="Times New Roman" w:eastAsia="Times New Roman" w:hAnsi="Times New Roman"/>
                <w:color w:val="000000"/>
                <w:sz w:val="24"/>
                <w:szCs w:val="24"/>
              </w:rPr>
            </w:pPr>
            <w:r w:rsidRPr="00764767">
              <w:rPr>
                <w:rFonts w:ascii="Times New Roman" w:hAnsi="Times New Roman" w:hint="cs"/>
                <w:sz w:val="24"/>
                <w:szCs w:val="24"/>
              </w:rPr>
              <w:t>Harga (X2)</w:t>
            </w:r>
          </w:p>
        </w:tc>
        <w:tc>
          <w:tcPr>
            <w:tcW w:w="1463" w:type="dxa"/>
            <w:tcBorders>
              <w:top w:val="single" w:sz="4" w:space="0" w:color="auto"/>
              <w:bottom w:val="single" w:sz="4" w:space="0" w:color="auto"/>
            </w:tcBorders>
            <w:shd w:val="clear" w:color="000000" w:fill="FFFFFF"/>
            <w:hideMark/>
          </w:tcPr>
          <w:p w14:paraId="7A061F6D" w14:textId="5C66DEFA" w:rsidR="00764767" w:rsidRPr="00764767" w:rsidRDefault="00764767" w:rsidP="00764767">
            <w:pPr>
              <w:spacing w:after="0" w:line="240" w:lineRule="auto"/>
              <w:jc w:val="center"/>
              <w:rPr>
                <w:rFonts w:ascii="Times New Roman" w:eastAsia="Times New Roman" w:hAnsi="Times New Roman"/>
                <w:color w:val="010205"/>
                <w:sz w:val="24"/>
                <w:szCs w:val="24"/>
              </w:rPr>
            </w:pPr>
            <w:r w:rsidRPr="00764767">
              <w:rPr>
                <w:rFonts w:ascii="Times New Roman" w:hAnsi="Times New Roman" w:hint="cs"/>
                <w:sz w:val="24"/>
                <w:szCs w:val="24"/>
              </w:rPr>
              <w:t>0,000</w:t>
            </w:r>
          </w:p>
        </w:tc>
        <w:tc>
          <w:tcPr>
            <w:tcW w:w="1463" w:type="dxa"/>
            <w:tcBorders>
              <w:top w:val="single" w:sz="4" w:space="0" w:color="auto"/>
              <w:bottom w:val="single" w:sz="4" w:space="0" w:color="auto"/>
            </w:tcBorders>
            <w:shd w:val="clear" w:color="auto" w:fill="auto"/>
            <w:noWrap/>
            <w:hideMark/>
          </w:tcPr>
          <w:p w14:paraId="57F09ABF" w14:textId="1810EAD7" w:rsidR="00764767" w:rsidRPr="00764767" w:rsidRDefault="00764767" w:rsidP="00764767">
            <w:pPr>
              <w:spacing w:after="0" w:line="240" w:lineRule="auto"/>
              <w:jc w:val="center"/>
              <w:rPr>
                <w:rFonts w:ascii="Times New Roman" w:eastAsia="Times New Roman" w:hAnsi="Times New Roman"/>
                <w:color w:val="000000"/>
                <w:sz w:val="24"/>
                <w:szCs w:val="24"/>
              </w:rPr>
            </w:pPr>
            <w:r w:rsidRPr="00764767">
              <w:rPr>
                <w:rFonts w:ascii="Times New Roman" w:hAnsi="Times New Roman" w:hint="cs"/>
                <w:sz w:val="24"/>
                <w:szCs w:val="24"/>
              </w:rPr>
              <w:t>0,05</w:t>
            </w:r>
          </w:p>
        </w:tc>
        <w:tc>
          <w:tcPr>
            <w:tcW w:w="960" w:type="dxa"/>
            <w:tcBorders>
              <w:top w:val="single" w:sz="4" w:space="0" w:color="auto"/>
              <w:bottom w:val="single" w:sz="4" w:space="0" w:color="auto"/>
            </w:tcBorders>
            <w:shd w:val="clear" w:color="000000" w:fill="FFFFFF"/>
            <w:hideMark/>
          </w:tcPr>
          <w:p w14:paraId="446D7EDB" w14:textId="1E23B602" w:rsidR="00764767" w:rsidRPr="00764767" w:rsidRDefault="00764767" w:rsidP="00764767">
            <w:pPr>
              <w:spacing w:after="0" w:line="240" w:lineRule="auto"/>
              <w:jc w:val="center"/>
              <w:rPr>
                <w:rFonts w:ascii="Times New Roman" w:eastAsia="Times New Roman" w:hAnsi="Times New Roman"/>
                <w:color w:val="FF0000"/>
                <w:sz w:val="24"/>
                <w:szCs w:val="24"/>
              </w:rPr>
            </w:pPr>
            <w:r w:rsidRPr="00764767">
              <w:rPr>
                <w:rFonts w:ascii="Times New Roman" w:hAnsi="Times New Roman" w:hint="cs"/>
                <w:sz w:val="24"/>
                <w:szCs w:val="24"/>
              </w:rPr>
              <w:t>5,041</w:t>
            </w:r>
          </w:p>
        </w:tc>
        <w:tc>
          <w:tcPr>
            <w:tcW w:w="842" w:type="dxa"/>
            <w:tcBorders>
              <w:top w:val="single" w:sz="4" w:space="0" w:color="auto"/>
              <w:bottom w:val="single" w:sz="4" w:space="0" w:color="auto"/>
            </w:tcBorders>
            <w:shd w:val="clear" w:color="auto" w:fill="auto"/>
            <w:noWrap/>
            <w:hideMark/>
          </w:tcPr>
          <w:p w14:paraId="37A87FDC" w14:textId="3223954D" w:rsidR="00764767" w:rsidRPr="00764767" w:rsidRDefault="00764767" w:rsidP="00764767">
            <w:pPr>
              <w:spacing w:after="0" w:line="240" w:lineRule="auto"/>
              <w:jc w:val="right"/>
              <w:rPr>
                <w:rFonts w:ascii="Times New Roman" w:eastAsia="Times New Roman" w:hAnsi="Times New Roman"/>
                <w:sz w:val="24"/>
                <w:szCs w:val="24"/>
              </w:rPr>
            </w:pPr>
            <w:r w:rsidRPr="00764767">
              <w:rPr>
                <w:rFonts w:ascii="Times New Roman" w:hAnsi="Times New Roman" w:hint="cs"/>
                <w:sz w:val="24"/>
                <w:szCs w:val="24"/>
              </w:rPr>
              <w:t>1.983</w:t>
            </w:r>
          </w:p>
        </w:tc>
      </w:tr>
      <w:tr w:rsidR="00764767" w:rsidRPr="00764767" w14:paraId="059152F0" w14:textId="77777777" w:rsidTr="00ED1A4C">
        <w:trPr>
          <w:trHeight w:val="315"/>
        </w:trPr>
        <w:tc>
          <w:tcPr>
            <w:tcW w:w="3539" w:type="dxa"/>
            <w:tcBorders>
              <w:top w:val="single" w:sz="4" w:space="0" w:color="auto"/>
              <w:bottom w:val="single" w:sz="4" w:space="0" w:color="auto"/>
            </w:tcBorders>
            <w:shd w:val="clear" w:color="auto" w:fill="auto"/>
            <w:noWrap/>
            <w:hideMark/>
          </w:tcPr>
          <w:p w14:paraId="20FDB8DC" w14:textId="5C2A1995" w:rsidR="00764767" w:rsidRPr="00764767" w:rsidRDefault="00764767" w:rsidP="00764767">
            <w:pPr>
              <w:spacing w:after="0" w:line="240" w:lineRule="auto"/>
              <w:rPr>
                <w:rFonts w:ascii="Times New Roman" w:eastAsia="Times New Roman" w:hAnsi="Times New Roman"/>
                <w:color w:val="000000"/>
                <w:sz w:val="24"/>
                <w:szCs w:val="24"/>
              </w:rPr>
            </w:pPr>
            <w:r w:rsidRPr="00764767">
              <w:rPr>
                <w:rFonts w:ascii="Times New Roman" w:hAnsi="Times New Roman" w:hint="cs"/>
                <w:sz w:val="24"/>
                <w:szCs w:val="24"/>
              </w:rPr>
              <w:t>Live Streaming (X3)</w:t>
            </w:r>
          </w:p>
        </w:tc>
        <w:tc>
          <w:tcPr>
            <w:tcW w:w="1463" w:type="dxa"/>
            <w:tcBorders>
              <w:top w:val="single" w:sz="4" w:space="0" w:color="auto"/>
              <w:bottom w:val="single" w:sz="4" w:space="0" w:color="auto"/>
            </w:tcBorders>
            <w:shd w:val="clear" w:color="000000" w:fill="FFFFFF"/>
            <w:hideMark/>
          </w:tcPr>
          <w:p w14:paraId="40A999BA" w14:textId="4B0F9466" w:rsidR="00764767" w:rsidRPr="00764767" w:rsidRDefault="00764767" w:rsidP="00764767">
            <w:pPr>
              <w:spacing w:after="0" w:line="240" w:lineRule="auto"/>
              <w:jc w:val="center"/>
              <w:rPr>
                <w:rFonts w:ascii="Times New Roman" w:eastAsia="Times New Roman" w:hAnsi="Times New Roman"/>
                <w:color w:val="010205"/>
                <w:sz w:val="24"/>
                <w:szCs w:val="24"/>
              </w:rPr>
            </w:pPr>
            <w:r w:rsidRPr="00764767">
              <w:rPr>
                <w:rFonts w:ascii="Times New Roman" w:hAnsi="Times New Roman" w:hint="cs"/>
                <w:sz w:val="24"/>
                <w:szCs w:val="24"/>
              </w:rPr>
              <w:t>0,000</w:t>
            </w:r>
          </w:p>
        </w:tc>
        <w:tc>
          <w:tcPr>
            <w:tcW w:w="1463" w:type="dxa"/>
            <w:tcBorders>
              <w:top w:val="single" w:sz="4" w:space="0" w:color="auto"/>
              <w:bottom w:val="single" w:sz="4" w:space="0" w:color="auto"/>
            </w:tcBorders>
            <w:shd w:val="clear" w:color="auto" w:fill="auto"/>
            <w:noWrap/>
            <w:hideMark/>
          </w:tcPr>
          <w:p w14:paraId="457B4B30" w14:textId="7E851EC1" w:rsidR="00764767" w:rsidRPr="00764767" w:rsidRDefault="00764767" w:rsidP="00764767">
            <w:pPr>
              <w:spacing w:after="0" w:line="240" w:lineRule="auto"/>
              <w:jc w:val="center"/>
              <w:rPr>
                <w:rFonts w:ascii="Times New Roman" w:eastAsia="Times New Roman" w:hAnsi="Times New Roman"/>
                <w:color w:val="000000"/>
                <w:sz w:val="24"/>
                <w:szCs w:val="24"/>
              </w:rPr>
            </w:pPr>
            <w:r w:rsidRPr="00764767">
              <w:rPr>
                <w:rFonts w:ascii="Times New Roman" w:hAnsi="Times New Roman" w:hint="cs"/>
                <w:sz w:val="24"/>
                <w:szCs w:val="24"/>
              </w:rPr>
              <w:t>0,05</w:t>
            </w:r>
          </w:p>
        </w:tc>
        <w:tc>
          <w:tcPr>
            <w:tcW w:w="960" w:type="dxa"/>
            <w:tcBorders>
              <w:top w:val="single" w:sz="4" w:space="0" w:color="auto"/>
              <w:bottom w:val="single" w:sz="4" w:space="0" w:color="auto"/>
            </w:tcBorders>
            <w:shd w:val="clear" w:color="000000" w:fill="FFFFFF"/>
            <w:hideMark/>
          </w:tcPr>
          <w:p w14:paraId="26004961" w14:textId="31BB8289" w:rsidR="00764767" w:rsidRPr="00764767" w:rsidRDefault="00764767" w:rsidP="00764767">
            <w:pPr>
              <w:spacing w:after="0" w:line="240" w:lineRule="auto"/>
              <w:jc w:val="center"/>
              <w:rPr>
                <w:rFonts w:ascii="Times New Roman" w:eastAsia="Times New Roman" w:hAnsi="Times New Roman"/>
                <w:color w:val="FF0000"/>
                <w:sz w:val="24"/>
                <w:szCs w:val="24"/>
              </w:rPr>
            </w:pPr>
            <w:r w:rsidRPr="00764767">
              <w:rPr>
                <w:rFonts w:ascii="Times New Roman" w:hAnsi="Times New Roman" w:hint="cs"/>
                <w:sz w:val="24"/>
                <w:szCs w:val="24"/>
              </w:rPr>
              <w:t>9,990</w:t>
            </w:r>
          </w:p>
        </w:tc>
        <w:tc>
          <w:tcPr>
            <w:tcW w:w="842" w:type="dxa"/>
            <w:tcBorders>
              <w:top w:val="single" w:sz="4" w:space="0" w:color="auto"/>
              <w:bottom w:val="single" w:sz="4" w:space="0" w:color="auto"/>
            </w:tcBorders>
            <w:shd w:val="clear" w:color="auto" w:fill="auto"/>
            <w:noWrap/>
            <w:hideMark/>
          </w:tcPr>
          <w:p w14:paraId="740BD904" w14:textId="63A6E3CD" w:rsidR="00764767" w:rsidRPr="00764767" w:rsidRDefault="00764767" w:rsidP="00764767">
            <w:pPr>
              <w:spacing w:after="0" w:line="240" w:lineRule="auto"/>
              <w:jc w:val="right"/>
              <w:rPr>
                <w:rFonts w:ascii="Times New Roman" w:eastAsia="Times New Roman" w:hAnsi="Times New Roman"/>
                <w:sz w:val="24"/>
                <w:szCs w:val="24"/>
              </w:rPr>
            </w:pPr>
            <w:r w:rsidRPr="00764767">
              <w:rPr>
                <w:rFonts w:ascii="Times New Roman" w:hAnsi="Times New Roman" w:hint="cs"/>
                <w:sz w:val="24"/>
                <w:szCs w:val="24"/>
              </w:rPr>
              <w:t>1.983</w:t>
            </w:r>
          </w:p>
        </w:tc>
      </w:tr>
      <w:tr w:rsidR="00764767" w:rsidRPr="00764767" w14:paraId="0F445E35" w14:textId="77777777" w:rsidTr="00ED1A4C">
        <w:trPr>
          <w:trHeight w:val="315"/>
        </w:trPr>
        <w:tc>
          <w:tcPr>
            <w:tcW w:w="3539" w:type="dxa"/>
            <w:tcBorders>
              <w:top w:val="single" w:sz="4" w:space="0" w:color="auto"/>
              <w:bottom w:val="single" w:sz="4" w:space="0" w:color="auto"/>
            </w:tcBorders>
            <w:shd w:val="clear" w:color="auto" w:fill="auto"/>
            <w:noWrap/>
          </w:tcPr>
          <w:p w14:paraId="135E59E8" w14:textId="147E0A71" w:rsidR="00764767" w:rsidRPr="00764767" w:rsidRDefault="00764767" w:rsidP="00764767">
            <w:pPr>
              <w:spacing w:after="0" w:line="240" w:lineRule="auto"/>
              <w:rPr>
                <w:rFonts w:ascii="Times New Roman" w:hAnsi="Times New Roman"/>
                <w:sz w:val="24"/>
                <w:szCs w:val="24"/>
                <w:lang w:eastAsia="en-ID"/>
              </w:rPr>
            </w:pPr>
            <w:r w:rsidRPr="00764767">
              <w:rPr>
                <w:rFonts w:ascii="Times New Roman" w:hAnsi="Times New Roman" w:hint="cs"/>
                <w:sz w:val="24"/>
                <w:szCs w:val="24"/>
              </w:rPr>
              <w:t>Media Sosial Instagram (X1)</w:t>
            </w:r>
          </w:p>
        </w:tc>
        <w:tc>
          <w:tcPr>
            <w:tcW w:w="1463" w:type="dxa"/>
            <w:tcBorders>
              <w:top w:val="single" w:sz="4" w:space="0" w:color="auto"/>
              <w:bottom w:val="single" w:sz="4" w:space="0" w:color="auto"/>
            </w:tcBorders>
            <w:shd w:val="clear" w:color="000000" w:fill="FFFFFF"/>
          </w:tcPr>
          <w:p w14:paraId="25ABC81D" w14:textId="42633D42" w:rsidR="00764767" w:rsidRPr="00764767" w:rsidRDefault="00764767" w:rsidP="00764767">
            <w:pPr>
              <w:spacing w:after="0" w:line="240" w:lineRule="auto"/>
              <w:jc w:val="center"/>
              <w:rPr>
                <w:rFonts w:ascii="Times New Roman" w:hAnsi="Times New Roman"/>
                <w:sz w:val="24"/>
                <w:szCs w:val="24"/>
              </w:rPr>
            </w:pPr>
            <w:r w:rsidRPr="00764767">
              <w:rPr>
                <w:rFonts w:ascii="Times New Roman" w:hAnsi="Times New Roman" w:hint="cs"/>
                <w:sz w:val="24"/>
                <w:szCs w:val="24"/>
              </w:rPr>
              <w:t>0,000</w:t>
            </w:r>
          </w:p>
        </w:tc>
        <w:tc>
          <w:tcPr>
            <w:tcW w:w="1463" w:type="dxa"/>
            <w:tcBorders>
              <w:top w:val="single" w:sz="4" w:space="0" w:color="auto"/>
              <w:bottom w:val="single" w:sz="4" w:space="0" w:color="auto"/>
            </w:tcBorders>
            <w:shd w:val="clear" w:color="auto" w:fill="auto"/>
            <w:noWrap/>
          </w:tcPr>
          <w:p w14:paraId="4A28C82B" w14:textId="7431ED42" w:rsidR="00764767" w:rsidRPr="00764767" w:rsidRDefault="00764767" w:rsidP="00764767">
            <w:pPr>
              <w:spacing w:after="0" w:line="240" w:lineRule="auto"/>
              <w:jc w:val="center"/>
              <w:rPr>
                <w:rFonts w:ascii="Times New Roman" w:hAnsi="Times New Roman"/>
                <w:sz w:val="24"/>
                <w:szCs w:val="24"/>
                <w:lang w:eastAsia="en-ID"/>
              </w:rPr>
            </w:pPr>
            <w:r w:rsidRPr="00764767">
              <w:rPr>
                <w:rFonts w:ascii="Times New Roman" w:hAnsi="Times New Roman" w:hint="cs"/>
                <w:sz w:val="24"/>
                <w:szCs w:val="24"/>
              </w:rPr>
              <w:t>0,05</w:t>
            </w:r>
          </w:p>
        </w:tc>
        <w:tc>
          <w:tcPr>
            <w:tcW w:w="960" w:type="dxa"/>
            <w:tcBorders>
              <w:top w:val="single" w:sz="4" w:space="0" w:color="auto"/>
              <w:bottom w:val="single" w:sz="4" w:space="0" w:color="auto"/>
            </w:tcBorders>
            <w:shd w:val="clear" w:color="000000" w:fill="FFFFFF"/>
          </w:tcPr>
          <w:p w14:paraId="1993E5FA" w14:textId="3A67E67A" w:rsidR="00764767" w:rsidRPr="00764767" w:rsidRDefault="00764767" w:rsidP="00764767">
            <w:pPr>
              <w:spacing w:after="0" w:line="240" w:lineRule="auto"/>
              <w:jc w:val="center"/>
              <w:rPr>
                <w:rFonts w:ascii="Times New Roman" w:hAnsi="Times New Roman"/>
                <w:sz w:val="24"/>
                <w:szCs w:val="24"/>
              </w:rPr>
            </w:pPr>
            <w:r w:rsidRPr="00764767">
              <w:rPr>
                <w:rFonts w:ascii="Times New Roman" w:hAnsi="Times New Roman" w:hint="cs"/>
                <w:sz w:val="24"/>
                <w:szCs w:val="24"/>
              </w:rPr>
              <w:t>7,827</w:t>
            </w:r>
          </w:p>
        </w:tc>
        <w:tc>
          <w:tcPr>
            <w:tcW w:w="842" w:type="dxa"/>
            <w:tcBorders>
              <w:top w:val="single" w:sz="4" w:space="0" w:color="auto"/>
              <w:bottom w:val="single" w:sz="4" w:space="0" w:color="auto"/>
            </w:tcBorders>
            <w:shd w:val="clear" w:color="auto" w:fill="auto"/>
            <w:noWrap/>
          </w:tcPr>
          <w:p w14:paraId="59EA5ED1" w14:textId="3F01A692" w:rsidR="00764767" w:rsidRPr="00764767" w:rsidRDefault="00764767" w:rsidP="00764767">
            <w:pPr>
              <w:spacing w:after="0" w:line="240" w:lineRule="auto"/>
              <w:jc w:val="right"/>
              <w:rPr>
                <w:rFonts w:ascii="Times New Roman" w:hAnsi="Times New Roman"/>
                <w:sz w:val="24"/>
                <w:szCs w:val="24"/>
              </w:rPr>
            </w:pPr>
            <w:r w:rsidRPr="00764767">
              <w:rPr>
                <w:rFonts w:ascii="Times New Roman" w:hAnsi="Times New Roman" w:hint="cs"/>
                <w:sz w:val="24"/>
                <w:szCs w:val="24"/>
              </w:rPr>
              <w:t>1.983</w:t>
            </w:r>
          </w:p>
        </w:tc>
      </w:tr>
    </w:tbl>
    <w:p w14:paraId="094C4B1C" w14:textId="01888EC5" w:rsidR="00DA7B62" w:rsidRPr="00764767" w:rsidRDefault="00DA7B62" w:rsidP="00764767">
      <w:pPr>
        <w:spacing w:after="0" w:line="276" w:lineRule="auto"/>
        <w:ind w:firstLine="567"/>
        <w:jc w:val="both"/>
        <w:rPr>
          <w:rFonts w:ascii="Times New Roman" w:hAnsi="Times New Roman"/>
          <w:sz w:val="24"/>
          <w:szCs w:val="24"/>
          <w:lang w:val="id-ID"/>
        </w:rPr>
      </w:pPr>
      <w:r w:rsidRPr="00917B87">
        <w:rPr>
          <w:rFonts w:ascii="Times New Roman" w:hAnsi="Times New Roman"/>
          <w:sz w:val="24"/>
          <w:szCs w:val="24"/>
        </w:rPr>
        <w:t>Sumber :Data diolah peneliti 202</w:t>
      </w:r>
      <w:r w:rsidRPr="00917B87">
        <w:rPr>
          <w:rFonts w:ascii="Times New Roman" w:hAnsi="Times New Roman"/>
          <w:sz w:val="24"/>
          <w:szCs w:val="24"/>
          <w:lang w:val="id-ID"/>
        </w:rPr>
        <w:t>4</w:t>
      </w:r>
    </w:p>
    <w:p w14:paraId="315E9245" w14:textId="68F2B9FE" w:rsidR="00917B87" w:rsidRDefault="00DA7B62" w:rsidP="00764767">
      <w:pPr>
        <w:spacing w:after="0" w:line="240" w:lineRule="auto"/>
        <w:ind w:firstLine="720"/>
        <w:jc w:val="both"/>
        <w:rPr>
          <w:rFonts w:ascii="Times New Roman" w:hAnsi="Times New Roman"/>
          <w:sz w:val="24"/>
          <w:szCs w:val="24"/>
        </w:rPr>
      </w:pPr>
      <w:r w:rsidRPr="00917B87">
        <w:rPr>
          <w:rFonts w:ascii="Times New Roman" w:hAnsi="Times New Roman"/>
          <w:sz w:val="24"/>
          <w:szCs w:val="24"/>
        </w:rPr>
        <w:t xml:space="preserve">Berdasarkan tabel </w:t>
      </w:r>
      <w:r w:rsidR="00A048C8">
        <w:rPr>
          <w:rFonts w:ascii="Times New Roman" w:hAnsi="Times New Roman"/>
          <w:sz w:val="24"/>
          <w:szCs w:val="24"/>
        </w:rPr>
        <w:t xml:space="preserve">2. </w:t>
      </w:r>
      <w:r w:rsidRPr="00917B87">
        <w:rPr>
          <w:rFonts w:ascii="Times New Roman" w:hAnsi="Times New Roman"/>
          <w:sz w:val="24"/>
          <w:szCs w:val="24"/>
        </w:rPr>
        <w:t xml:space="preserve">dapat diperoleh hasil uji t (Parsial) </w:t>
      </w:r>
      <w:bookmarkStart w:id="2" w:name="_Hlk161741381"/>
      <w:r w:rsidR="00764767" w:rsidRPr="00764767">
        <w:rPr>
          <w:rFonts w:ascii="Times New Roman" w:hAnsi="Times New Roman"/>
          <w:sz w:val="24"/>
          <w:szCs w:val="24"/>
        </w:rPr>
        <w:t>Terdapat pengaruh yang signifikan terhadap variabel kualitas makanan (X1), harga (X2), live streaming (X3), media sosial instagram (X4) secara individual atau parsial terhadap variabel dependen (keputusan pembelian (Y). Hasil uji t sebelumnya menunjukkan bahwa nilai hitung t &lt; 0,05 dan nilai t hitung &gt; t tabel 1,983. Dengan demikian dapat disimpulkan bahwa variabel kualitas makanan (X1), harga (X2), live streaming (X3), media sosial instagram (X4) secara individual atau parsial terhadap variabel dependen (keputusan pembelian (Y).</w:t>
      </w:r>
      <w:bookmarkEnd w:id="2"/>
    </w:p>
    <w:p w14:paraId="0B1C5A62" w14:textId="77777777" w:rsidR="00764767" w:rsidRPr="00764767" w:rsidRDefault="00764767" w:rsidP="00764767">
      <w:pPr>
        <w:spacing w:after="0" w:line="240" w:lineRule="auto"/>
        <w:ind w:firstLine="720"/>
        <w:jc w:val="both"/>
        <w:rPr>
          <w:rFonts w:ascii="Times New Roman" w:hAnsi="Times New Roman"/>
          <w:sz w:val="24"/>
          <w:szCs w:val="24"/>
        </w:rPr>
      </w:pPr>
    </w:p>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Hasil Koefisien Determinasi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21F143C3" w:rsidR="00DA7B62" w:rsidRPr="00917B87" w:rsidRDefault="00DA7B62" w:rsidP="00DA7B62">
      <w:pPr>
        <w:spacing w:after="0" w:line="240" w:lineRule="auto"/>
        <w:ind w:right="13"/>
        <w:jc w:val="center"/>
        <w:rPr>
          <w:rFonts w:ascii="Times New Roman" w:hAnsi="Times New Roman"/>
          <w:b/>
          <w:bCs/>
          <w:sz w:val="24"/>
          <w:szCs w:val="24"/>
          <w:vertAlign w:val="superscript"/>
        </w:rPr>
      </w:pPr>
      <w:r w:rsidRPr="00917B87">
        <w:rPr>
          <w:rFonts w:ascii="Times New Roman" w:hAnsi="Times New Roman"/>
          <w:b/>
          <w:bCs/>
          <w:sz w:val="24"/>
          <w:szCs w:val="24"/>
        </w:rPr>
        <w:t xml:space="preserve">Tabel </w:t>
      </w:r>
      <w:r w:rsidR="00A048C8">
        <w:rPr>
          <w:rFonts w:ascii="Times New Roman" w:hAnsi="Times New Roman"/>
          <w:b/>
          <w:bCs/>
          <w:sz w:val="24"/>
          <w:szCs w:val="24"/>
        </w:rPr>
        <w:t>4</w:t>
      </w:r>
      <w:r w:rsidRPr="00917B87">
        <w:rPr>
          <w:rFonts w:ascii="Times New Roman" w:hAnsi="Times New Roman"/>
          <w:b/>
          <w:bCs/>
          <w:sz w:val="24"/>
          <w:szCs w:val="24"/>
        </w:rPr>
        <w:t>. Hasil Koefisien Determinasi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DA7B62" w:rsidRPr="00DF450D" w14:paraId="6A70EBCB" w14:textId="77777777" w:rsidTr="00EE5F14">
        <w:trPr>
          <w:cantSplit/>
          <w:jc w:val="center"/>
        </w:trPr>
        <w:tc>
          <w:tcPr>
            <w:tcW w:w="7655" w:type="dxa"/>
            <w:gridSpan w:val="5"/>
            <w:tcBorders>
              <w:top w:val="nil"/>
              <w:left w:val="nil"/>
              <w:bottom w:val="single" w:sz="4" w:space="0" w:color="auto"/>
              <w:right w:val="nil"/>
            </w:tcBorders>
            <w:shd w:val="clear" w:color="auto" w:fill="FFFFFF"/>
            <w:vAlign w:val="center"/>
          </w:tcPr>
          <w:p w14:paraId="229FE069" w14:textId="77777777" w:rsidR="00DA7B62" w:rsidRPr="00DF450D" w:rsidRDefault="00DA7B62" w:rsidP="00EE5F14">
            <w:pPr>
              <w:autoSpaceDE w:val="0"/>
              <w:autoSpaceDN w:val="0"/>
              <w:adjustRightInd w:val="0"/>
              <w:spacing w:after="0" w:line="276" w:lineRule="auto"/>
              <w:ind w:left="60" w:right="60"/>
              <w:rPr>
                <w:rFonts w:ascii="Times New Roman" w:hAnsi="Times New Roman"/>
                <w:sz w:val="24"/>
                <w:szCs w:val="24"/>
                <w:lang w:eastAsia="zh-CN"/>
              </w:rPr>
            </w:pPr>
          </w:p>
        </w:tc>
      </w:tr>
      <w:tr w:rsidR="00DA7B62" w:rsidRPr="00DF450D" w14:paraId="11A098B9" w14:textId="77777777" w:rsidTr="00EE5F14">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0912A7D0" w14:textId="77777777" w:rsidR="00DA7B62" w:rsidRPr="00DF450D" w:rsidRDefault="00DA7B62" w:rsidP="00EE5F14">
            <w:pPr>
              <w:autoSpaceDE w:val="0"/>
              <w:autoSpaceDN w:val="0"/>
              <w:adjustRightInd w:val="0"/>
              <w:spacing w:after="0" w:line="276" w:lineRule="auto"/>
              <w:ind w:left="60" w:right="60"/>
              <w:rPr>
                <w:rFonts w:ascii="Times New Roman" w:hAnsi="Times New Roman"/>
                <w:sz w:val="24"/>
                <w:szCs w:val="24"/>
              </w:rPr>
            </w:pPr>
            <w:r w:rsidRPr="00DF450D">
              <w:rPr>
                <w:rFonts w:ascii="Times New Roman" w:hAnsi="Times New Roman" w:hint="cs"/>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2BBC7A9B" w14:textId="77777777" w:rsidR="00DA7B62" w:rsidRPr="00DF450D"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DF450D">
              <w:rPr>
                <w:rFonts w:ascii="Times New Roman" w:hAnsi="Times New Roman" w:hint="cs"/>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8B84DF1" w14:textId="77777777" w:rsidR="00DA7B62" w:rsidRPr="00DF450D"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DF450D">
              <w:rPr>
                <w:rFonts w:ascii="Times New Roman" w:hAnsi="Times New Roman" w:hint="cs"/>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1931B3F" w14:textId="77777777" w:rsidR="00DA7B62" w:rsidRPr="00DF450D"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DF450D">
              <w:rPr>
                <w:rFonts w:ascii="Times New Roman" w:hAnsi="Times New Roman" w:hint="cs"/>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1389341B" w14:textId="77777777" w:rsidR="00DA7B62" w:rsidRPr="00DF450D" w:rsidRDefault="00DA7B62" w:rsidP="00EE5F14">
            <w:pPr>
              <w:autoSpaceDE w:val="0"/>
              <w:autoSpaceDN w:val="0"/>
              <w:adjustRightInd w:val="0"/>
              <w:spacing w:after="0" w:line="276" w:lineRule="auto"/>
              <w:ind w:left="60" w:right="60"/>
              <w:jc w:val="center"/>
              <w:rPr>
                <w:rFonts w:ascii="Times New Roman" w:hAnsi="Times New Roman"/>
                <w:sz w:val="24"/>
                <w:szCs w:val="24"/>
              </w:rPr>
            </w:pPr>
            <w:r w:rsidRPr="00DF450D">
              <w:rPr>
                <w:rFonts w:ascii="Times New Roman" w:hAnsi="Times New Roman" w:hint="cs"/>
                <w:sz w:val="24"/>
                <w:szCs w:val="24"/>
              </w:rPr>
              <w:t>Std. Error of the Estimate</w:t>
            </w:r>
          </w:p>
        </w:tc>
      </w:tr>
      <w:tr w:rsidR="00DF450D" w:rsidRPr="00DF450D" w14:paraId="1FAD7499" w14:textId="77777777" w:rsidTr="00FA218C">
        <w:trPr>
          <w:cantSplit/>
          <w:jc w:val="center"/>
        </w:trPr>
        <w:tc>
          <w:tcPr>
            <w:tcW w:w="1040" w:type="dxa"/>
            <w:tcBorders>
              <w:top w:val="single" w:sz="8" w:space="0" w:color="152935"/>
              <w:left w:val="nil"/>
              <w:bottom w:val="single" w:sz="8" w:space="0" w:color="152935"/>
              <w:right w:val="nil"/>
            </w:tcBorders>
            <w:shd w:val="clear" w:color="auto" w:fill="E0E0E0"/>
          </w:tcPr>
          <w:p w14:paraId="590FAB6D" w14:textId="77777777" w:rsidR="00DF450D" w:rsidRPr="00DF450D" w:rsidRDefault="00DF450D" w:rsidP="00DF450D">
            <w:pPr>
              <w:autoSpaceDE w:val="0"/>
              <w:autoSpaceDN w:val="0"/>
              <w:adjustRightInd w:val="0"/>
              <w:spacing w:after="0" w:line="276" w:lineRule="auto"/>
              <w:ind w:left="60" w:right="60"/>
              <w:rPr>
                <w:rFonts w:ascii="Times New Roman" w:hAnsi="Times New Roman"/>
                <w:sz w:val="24"/>
                <w:szCs w:val="24"/>
              </w:rPr>
            </w:pPr>
            <w:r w:rsidRPr="00DF450D">
              <w:rPr>
                <w:rFonts w:ascii="Times New Roman" w:hAnsi="Times New Roman" w:hint="cs"/>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930539B" w14:textId="1DD56337" w:rsidR="00DF450D" w:rsidRPr="00DF450D" w:rsidRDefault="00DF450D" w:rsidP="00DF450D">
            <w:pPr>
              <w:autoSpaceDE w:val="0"/>
              <w:autoSpaceDN w:val="0"/>
              <w:adjustRightInd w:val="0"/>
              <w:spacing w:after="0" w:line="276" w:lineRule="auto"/>
              <w:ind w:left="60" w:right="60"/>
              <w:jc w:val="right"/>
              <w:rPr>
                <w:rFonts w:ascii="Times New Roman" w:hAnsi="Times New Roman"/>
                <w:sz w:val="24"/>
                <w:szCs w:val="24"/>
              </w:rPr>
            </w:pPr>
            <w:r w:rsidRPr="00DF450D">
              <w:rPr>
                <w:rFonts w:ascii="Times New Roman" w:hAnsi="Times New Roman" w:hint="cs"/>
                <w:sz w:val="24"/>
                <w:szCs w:val="24"/>
              </w:rPr>
              <w:t>0.977</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5E04476F" w14:textId="657CEFFF" w:rsidR="00DF450D" w:rsidRPr="00DF450D" w:rsidRDefault="00DF450D" w:rsidP="00DF450D">
            <w:pPr>
              <w:autoSpaceDE w:val="0"/>
              <w:autoSpaceDN w:val="0"/>
              <w:adjustRightInd w:val="0"/>
              <w:spacing w:after="0" w:line="276" w:lineRule="auto"/>
              <w:ind w:left="60" w:right="60"/>
              <w:jc w:val="right"/>
              <w:rPr>
                <w:rFonts w:ascii="Times New Roman" w:hAnsi="Times New Roman"/>
                <w:sz w:val="24"/>
                <w:szCs w:val="24"/>
              </w:rPr>
            </w:pPr>
            <w:r w:rsidRPr="00DF450D">
              <w:rPr>
                <w:rFonts w:ascii="Times New Roman" w:hAnsi="Times New Roman" w:hint="cs"/>
                <w:sz w:val="24"/>
                <w:szCs w:val="24"/>
              </w:rPr>
              <w:t>0.955</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65355D44" w14:textId="4F5CBC8F" w:rsidR="00DF450D" w:rsidRPr="00DF450D" w:rsidRDefault="00DF450D" w:rsidP="00DF450D">
            <w:pPr>
              <w:autoSpaceDE w:val="0"/>
              <w:autoSpaceDN w:val="0"/>
              <w:adjustRightInd w:val="0"/>
              <w:spacing w:after="0" w:line="276" w:lineRule="auto"/>
              <w:ind w:left="60" w:right="60"/>
              <w:jc w:val="right"/>
              <w:rPr>
                <w:rFonts w:ascii="Times New Roman" w:hAnsi="Times New Roman"/>
                <w:sz w:val="24"/>
                <w:szCs w:val="24"/>
              </w:rPr>
            </w:pPr>
            <w:r w:rsidRPr="00DF450D">
              <w:rPr>
                <w:rFonts w:ascii="Times New Roman" w:hAnsi="Times New Roman" w:hint="cs"/>
                <w:sz w:val="24"/>
                <w:szCs w:val="24"/>
              </w:rPr>
              <w:t>0.953</w:t>
            </w:r>
          </w:p>
        </w:tc>
        <w:tc>
          <w:tcPr>
            <w:tcW w:w="1924" w:type="dxa"/>
            <w:tcBorders>
              <w:top w:val="single" w:sz="8" w:space="0" w:color="152935"/>
              <w:left w:val="single" w:sz="8" w:space="0" w:color="E0E0E0"/>
              <w:bottom w:val="single" w:sz="8" w:space="0" w:color="152935"/>
              <w:right w:val="nil"/>
            </w:tcBorders>
            <w:shd w:val="clear" w:color="auto" w:fill="FFFFFF"/>
          </w:tcPr>
          <w:p w14:paraId="4B47E1C7" w14:textId="17DB7D06" w:rsidR="00DF450D" w:rsidRPr="00DF450D" w:rsidRDefault="00DF450D" w:rsidP="00DF450D">
            <w:pPr>
              <w:autoSpaceDE w:val="0"/>
              <w:autoSpaceDN w:val="0"/>
              <w:adjustRightInd w:val="0"/>
              <w:spacing w:after="0" w:line="276" w:lineRule="auto"/>
              <w:ind w:left="60" w:right="60"/>
              <w:jc w:val="right"/>
              <w:rPr>
                <w:rFonts w:ascii="Times New Roman" w:hAnsi="Times New Roman"/>
                <w:sz w:val="24"/>
                <w:szCs w:val="24"/>
              </w:rPr>
            </w:pPr>
            <w:r w:rsidRPr="00DF450D">
              <w:rPr>
                <w:rFonts w:ascii="Times New Roman" w:hAnsi="Times New Roman" w:hint="cs"/>
                <w:sz w:val="24"/>
                <w:szCs w:val="24"/>
              </w:rPr>
              <w:t>0.4968</w:t>
            </w:r>
          </w:p>
        </w:tc>
      </w:tr>
      <w:tr w:rsidR="00DA7B62" w:rsidRPr="00DF450D" w14:paraId="1D9488EA" w14:textId="77777777" w:rsidTr="00EE5F14">
        <w:trPr>
          <w:cantSplit/>
          <w:jc w:val="center"/>
        </w:trPr>
        <w:tc>
          <w:tcPr>
            <w:tcW w:w="7655" w:type="dxa"/>
            <w:gridSpan w:val="5"/>
            <w:tcBorders>
              <w:top w:val="nil"/>
              <w:left w:val="nil"/>
              <w:bottom w:val="nil"/>
              <w:right w:val="nil"/>
            </w:tcBorders>
            <w:shd w:val="clear" w:color="auto" w:fill="auto"/>
          </w:tcPr>
          <w:p w14:paraId="2654C84A" w14:textId="77777777" w:rsidR="00DA7B62" w:rsidRPr="00DF450D" w:rsidRDefault="00DA7B62" w:rsidP="00EE5F14">
            <w:pPr>
              <w:autoSpaceDE w:val="0"/>
              <w:autoSpaceDN w:val="0"/>
              <w:adjustRightInd w:val="0"/>
              <w:spacing w:after="0" w:line="320" w:lineRule="atLeast"/>
              <w:ind w:left="60" w:right="60"/>
              <w:rPr>
                <w:rFonts w:ascii="Times New Roman" w:hAnsi="Times New Roman"/>
                <w:sz w:val="24"/>
                <w:szCs w:val="24"/>
              </w:rPr>
            </w:pPr>
            <w:r w:rsidRPr="00DF450D">
              <w:rPr>
                <w:rFonts w:ascii="Times New Roman" w:hAnsi="Times New Roman" w:hint="cs"/>
                <w:sz w:val="24"/>
                <w:szCs w:val="24"/>
              </w:rPr>
              <w:t>Sumber : Data diolah peneleti (2024)</w:t>
            </w:r>
          </w:p>
        </w:tc>
      </w:tr>
    </w:tbl>
    <w:p w14:paraId="59228D30" w14:textId="77777777" w:rsidR="00DF450D" w:rsidRDefault="00DF450D" w:rsidP="00DF450D">
      <w:pPr>
        <w:spacing w:after="0" w:line="240" w:lineRule="auto"/>
        <w:ind w:firstLine="720"/>
        <w:jc w:val="both"/>
        <w:rPr>
          <w:rFonts w:ascii="Times New Roman" w:hAnsi="Times New Roman"/>
          <w:sz w:val="24"/>
          <w:szCs w:val="24"/>
        </w:rPr>
      </w:pPr>
    </w:p>
    <w:p w14:paraId="3913D5D3" w14:textId="3372E0B0" w:rsidR="00DF450D" w:rsidRPr="00DF450D" w:rsidRDefault="00DF450D" w:rsidP="00DF450D">
      <w:pPr>
        <w:spacing w:after="0" w:line="240" w:lineRule="auto"/>
        <w:ind w:firstLine="720"/>
        <w:jc w:val="both"/>
        <w:rPr>
          <w:rFonts w:ascii="Times New Roman" w:hAnsi="Times New Roman"/>
          <w:sz w:val="24"/>
          <w:szCs w:val="24"/>
        </w:rPr>
      </w:pPr>
      <w:r w:rsidRPr="00DF450D">
        <w:rPr>
          <w:rFonts w:ascii="Times New Roman" w:hAnsi="Times New Roman"/>
          <w:sz w:val="24"/>
          <w:szCs w:val="24"/>
        </w:rPr>
        <w:t>Berdasarkan hasil uji koefisien determinasi pada tabel 4.16 maka dapat diperoleh nilai adjusted R-square sebesar 0,953 atau 95%. Hal tersebut memiliki arti bahwa kemampuan variabel independent (keputusan pembelian) dalam penelitian ini mempengaruhi variabel dependen (kualitas makanan, harga, live streaming, media sosial instagram) sebesar 95%. Sebaliknya, sebesar 5% dipengaruhi oleh faktor lain diluar variabel independent (keputusan pembelian).</w:t>
      </w:r>
    </w:p>
    <w:p w14:paraId="590B788C" w14:textId="77777777" w:rsidR="00DF450D" w:rsidRDefault="00DF450D" w:rsidP="00DF450D">
      <w:pPr>
        <w:rPr>
          <w:rFonts w:ascii="Times New Roman" w:hAnsi="Times New Roman"/>
          <w:sz w:val="24"/>
          <w:szCs w:val="24"/>
        </w:rPr>
      </w:pPr>
    </w:p>
    <w:p w14:paraId="53F2DBBC" w14:textId="281C6655" w:rsidR="00DA7B62" w:rsidRPr="00DF450D" w:rsidRDefault="00DA7B62" w:rsidP="00DF450D">
      <w:pPr>
        <w:rPr>
          <w:rFonts w:ascii="Times New Roman" w:hAnsi="Times New Roman"/>
          <w:sz w:val="24"/>
          <w:szCs w:val="24"/>
        </w:rPr>
      </w:pPr>
      <w:r w:rsidRPr="00917B87">
        <w:rPr>
          <w:rFonts w:ascii="Times New Roman" w:hAnsi="Times New Roman"/>
          <w:b/>
          <w:bCs/>
          <w:sz w:val="24"/>
          <w:szCs w:val="24"/>
        </w:rPr>
        <w:t>PEMBAHASAN</w:t>
      </w:r>
    </w:p>
    <w:p w14:paraId="6262624B" w14:textId="0637BFB6"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DF450D">
        <w:rPr>
          <w:rFonts w:ascii="Times New Roman" w:eastAsia="Book Antiqua" w:hAnsi="Times New Roman"/>
          <w:b/>
          <w:sz w:val="24"/>
          <w:szCs w:val="24"/>
        </w:rPr>
        <w:t>KUALITAS MAKANAN TERHADAP KEPUTUSAN PEMBELIAN</w:t>
      </w:r>
    </w:p>
    <w:p w14:paraId="246DE74D" w14:textId="77777777" w:rsidR="00DF450D" w:rsidRPr="00DF450D" w:rsidRDefault="00DF450D" w:rsidP="00DF450D">
      <w:pPr>
        <w:spacing w:after="0" w:line="240" w:lineRule="auto"/>
        <w:ind w:firstLine="720"/>
        <w:jc w:val="both"/>
        <w:rPr>
          <w:rFonts w:ascii="Times New Roman" w:hAnsi="Times New Roman"/>
          <w:sz w:val="24"/>
          <w:szCs w:val="24"/>
        </w:rPr>
      </w:pPr>
      <w:r w:rsidRPr="00DF450D">
        <w:rPr>
          <w:rFonts w:ascii="Times New Roman" w:hAnsi="Times New Roman"/>
          <w:sz w:val="24"/>
          <w:szCs w:val="24"/>
        </w:rPr>
        <w:t>Kualitas produk dalam indrustri kuliner ini sangat berkaitan dengan hasil yang akan dicapai. Berdasarkan hasil analisis diketahui bahwa variabel kualitas makanan berpengaruh secara positif dan signifikan terhadap keputusan pembelian pada bakso Spicy Kabupaten Jember. Bila bakso Spicy dibuat dari bahan yang biasa saja, maka bakso tersebut akan biasa dan harganya akan murah, maka dari itu perlu strategi dan ide kreatif agar bakso yang biasa itu menjadi luar biasa dengan adanya ide-ide kreatif, dengan terus memperhatikan kulaitas bakso Spicy yang sesuai dengan harapan konsumen akan membuat konsumen senang dan puas terhadap makanan yang sedang dinikmatinya, dengan tumbuhnya perasaan senang makan konsumen akan terus melakukan pembelian ulang pada bakso Spicy, kualitas makanan sangat memberikan dampak dalam memutuskan pembelian.</w:t>
      </w:r>
    </w:p>
    <w:p w14:paraId="2E8B59FF" w14:textId="274F2B13" w:rsidR="00DF450D" w:rsidRDefault="00DF450D" w:rsidP="00DF450D">
      <w:pPr>
        <w:spacing w:after="0" w:line="240" w:lineRule="auto"/>
        <w:ind w:firstLine="720"/>
        <w:jc w:val="both"/>
        <w:rPr>
          <w:rFonts w:ascii="Times New Roman" w:hAnsi="Times New Roman"/>
          <w:sz w:val="24"/>
          <w:szCs w:val="24"/>
        </w:rPr>
      </w:pPr>
      <w:r w:rsidRPr="00DF450D">
        <w:rPr>
          <w:rFonts w:ascii="Times New Roman" w:hAnsi="Times New Roman"/>
          <w:sz w:val="24"/>
          <w:szCs w:val="24"/>
        </w:rPr>
        <w:t xml:space="preserve">Segmentasi konsumen bakso Spicy paling dominan yakni kalangan anak muda konsumen bakso Spicy rata-rata berumur 17-25 tahun dengan latar belakang pelajar atau mahasiswa, untuk jenis kelamin seimbang antara laki-laki dan perempuan, dikarenakan bakso spicy merupakan bakso yang viral di Kabupaten Jember, hal tersebut yang menjadi incaran mahasiswa atau pelajar untuk melakukan pembelian yang biasanya selalu mempertimbangkan kualitas makanan yang akan dikonsumsi. Hasil tanggapan responden terhadap variabel kualitas </w:t>
      </w:r>
      <w:r w:rsidRPr="00DF450D">
        <w:rPr>
          <w:rFonts w:ascii="Times New Roman" w:hAnsi="Times New Roman"/>
          <w:sz w:val="24"/>
          <w:szCs w:val="24"/>
        </w:rPr>
        <w:lastRenderedPageBreak/>
        <w:t xml:space="preserve">makanam dilihat dari hasil  distribusi jawaban responden menunjukan rata-rata sangat setuju dengan tingkat persentase 52,95%. Hal tersebut menunjukan bahwa kualitas makanan memiliki pengaruh besar dalam keputusan pembelian pada bakso Spicy, ditinjau dari aroma bakso Spicy yang dapat meningkatkan selera makan, penyajian makanan yang sesuai dengan daftar menu, serta terjaminnya kebersihan pada bakso Spicy, apabila beberapa faktor tersebut terus diperhatikan dan ditingkatkan akan berdampak terhadap peningkatan penjualan pada bakso Spicy Kabupaten Jember. Hal ini sejalan dengan penelitian yang dilakukan oleh </w:t>
      </w:r>
      <w:r w:rsidRPr="00DF450D">
        <w:rPr>
          <w:rFonts w:ascii="Times New Roman" w:hAnsi="Times New Roman"/>
          <w:sz w:val="24"/>
          <w:szCs w:val="24"/>
        </w:rPr>
        <w:fldChar w:fldCharType="begin" w:fldLock="1"/>
      </w:r>
      <w:r w:rsidRPr="00DF450D">
        <w:rPr>
          <w:rFonts w:ascii="Times New Roman" w:hAnsi="Times New Roman"/>
          <w:sz w:val="24"/>
          <w:szCs w:val="24"/>
        </w:rPr>
        <w:instrText>ADDIN CSL_CITATION {"citationItems":[{"id":"ITEM-1","itemData":{"DOI":"10.35794/emba.v10i3.41953","abstract":"Keputusan pembelian yang dilakukan oleh konsumen merupakan faktor keberhasilan dari strategi pemasaran yang dilakukan. Tujuan dari Penelitian ini adalah untuk menganalisis Pengaruh Persepsi Harga, Kualitas Makanan, dan Store Atmosphere Terhadap Keputusan Pembelian Konsumen Pada Dabu-Dabu Lemong Resto dan Coffee Kawasan Megamas Di Manado. Penelitian ini menggunakan pendekatan asosiatif. Populasi dalam penelitian ini adalah konsumen Dabu-Dabu Lemong Resto dan Coffee Kawasan Megamas di Manado yang berjumlah 46.100 orang. Teknik pengambilan sampel yang digunakan adalah accidental sampling dan rumus slovin. Jumlah sampel yang diperoleh sebanyak 100 orang responden.  Analisis data menggunakan uji F, uji t, analisis regresi linear berganda. Hasil penelitian menunjukan persepsi harga secara parsial berpengaruh positif signifikan terhadap keputusan pembelian konsumen. Kualitas makanan secara parsial berpengaruh positif tidak signifikan terhadap konsumen. Store atmosphere secara parsial berpengaruh positif signifikan terhadap keputusan pembelian konsumen serta berdasarkan pengujian simultan ditemukan bahwa persepsi harga, kualitas makanan dan store atmosphere secara simultan berpengaruh signifikan terhadap keputusan pembelian konsumen Dabu-Dabu Lemong Resto dan Coffee Kawasan Megamas. Saran yang dapat diberikan adalah sebaiknya Dabu-Dabu Lemong Resto dan Coffee Kawasan Megamas semakin memperhatikan variabel kualitas makanan dengan meningkatkan pemilihan bahan baku makanan yang ada.","author":[{"dropping-particle":"","family":"Winarsih","given":"Resty","non-dropping-particle":"","parse-names":false,"suffix":""},{"dropping-particle":"","family":"Mandey","given":"Silvya L","non-dropping-particle":"","parse-names":false,"suffix":""},{"dropping-particle":"","family":"Wenas","given":"Rudy Steven","non-dropping-particle":"","parse-names":false,"suffix":""}],"container-title":"Jurnal EMBA : Jurnal Riset Ekonomi, Manajemen, Bisnis dan Akuntansi","id":"ITEM-1","issue":"3","issued":{"date-parts":[["2022"]]},"page":"388","title":"Pengaruh Persepsi Harga, Kualitas Makanan, Dan Store Atmosphere Terhadap Keputusan Pembelian Konsumen Pada Dabu – Dabu Lemong Resto Dan Coffee Kawasan Megamas Di Manado","type":"article-journal","volume":"10"},"uris":["http://www.mendeley.com/documents/?uuid=87cb85bc-881f-44f6-924b-c3df7416758a"]}],"mendeley":{"formattedCitation":"(Winarsih et al., 2022)","plainTextFormattedCitation":"(Winarsih et al., 2022)","previouslyFormattedCitation":"(Winarsih et al., 2022)"},"properties":{"noteIndex":0},"schema":"https://github.com/citation-style-language/schema/raw/master/csl-citation.json"}</w:instrText>
      </w:r>
      <w:r w:rsidRPr="00DF450D">
        <w:rPr>
          <w:rFonts w:ascii="Times New Roman" w:hAnsi="Times New Roman"/>
          <w:sz w:val="24"/>
          <w:szCs w:val="24"/>
        </w:rPr>
        <w:fldChar w:fldCharType="separate"/>
      </w:r>
      <w:r w:rsidRPr="00DF450D">
        <w:rPr>
          <w:rFonts w:ascii="Times New Roman" w:hAnsi="Times New Roman"/>
          <w:sz w:val="24"/>
          <w:szCs w:val="24"/>
        </w:rPr>
        <w:t>(Winarsih et al., 2022)</w:t>
      </w:r>
      <w:r w:rsidRPr="00DF450D">
        <w:rPr>
          <w:rFonts w:ascii="Times New Roman" w:hAnsi="Times New Roman"/>
          <w:sz w:val="24"/>
          <w:szCs w:val="24"/>
        </w:rPr>
        <w:fldChar w:fldCharType="end"/>
      </w:r>
      <w:r w:rsidRPr="00DF450D">
        <w:rPr>
          <w:rFonts w:ascii="Times New Roman" w:hAnsi="Times New Roman"/>
          <w:sz w:val="24"/>
          <w:szCs w:val="24"/>
        </w:rPr>
        <w:t xml:space="preserve"> asil penelitian menunjukan hasil bahwa kualitas layanan berpengaruh positif dan signifikan terhadap keputusan pembelian, penelitian lainnya yang dilakukan oleh </w:t>
      </w:r>
      <w:r w:rsidRPr="00DF450D">
        <w:rPr>
          <w:rFonts w:ascii="Times New Roman" w:hAnsi="Times New Roman"/>
          <w:sz w:val="24"/>
          <w:szCs w:val="24"/>
        </w:rPr>
        <w:fldChar w:fldCharType="begin" w:fldLock="1"/>
      </w:r>
      <w:r w:rsidRPr="00DF450D">
        <w:rPr>
          <w:rFonts w:ascii="Times New Roman" w:hAnsi="Times New Roman"/>
          <w:sz w:val="24"/>
          <w:szCs w:val="24"/>
        </w:rPr>
        <w:instrText>ADDIN CSL_CITATION {"citationItems":[{"id":"ITEM-1","itemData":{"ISSN":"2721-6810","abstract":"… Konsumen akan memutuskan produk yang akan dibeli berdasarkan persepsi mereka terhadap … memproduksi roti yang akan dijual agar tetap memiliki cita rasa yang khas sehingga …","author":[{"dropping-particle":"","family":"Wijaya","given":"I Wayan Artana","non-dropping-particle":"","parse-names":false,"suffix":""},{"dropping-particle":"","family":"Agung","given":"Anak Agung Putu","non-dropping-particle":"","parse-names":false,"suffix":""},{"dropping-particle":"","family":"Anggraini","given":"Ni Putu Nita","non-dropping-particle":"","parse-names":false,"suffix":""}],"container-title":"Values","id":"ITEM-1","issue":"3","issued":{"date-parts":[["2020"]]},"page":"1-11","title":"Pengaruh Kualitas Makanan dan Citra Merek Terhadap Keputusan Pembelian Roti pada Colatto Pastry &amp; Bakery Gianyar","type":"article-journal","volume":"1"},"uris":["http://www.mendeley.com/documents/?uuid=d50237ed-517b-4805-9301-3470f0677db6"]}],"mendeley":{"formattedCitation":"(I. W. A. Wijaya et al., 2020)","plainTextFormattedCitation":"(I. W. A. Wijaya et al., 2020)","previouslyFormattedCitation":"(I. W. A. Wijaya et al., 2020)"},"properties":{"noteIndex":0},"schema":"https://github.com/citation-style-language/schema/raw/master/csl-citation.json"}</w:instrText>
      </w:r>
      <w:r w:rsidRPr="00DF450D">
        <w:rPr>
          <w:rFonts w:ascii="Times New Roman" w:hAnsi="Times New Roman"/>
          <w:sz w:val="24"/>
          <w:szCs w:val="24"/>
        </w:rPr>
        <w:fldChar w:fldCharType="separate"/>
      </w:r>
      <w:r w:rsidRPr="00DF450D">
        <w:rPr>
          <w:rFonts w:ascii="Times New Roman" w:hAnsi="Times New Roman"/>
          <w:sz w:val="24"/>
          <w:szCs w:val="24"/>
        </w:rPr>
        <w:t>(I. W. A. Wijaya et al., 2020)</w:t>
      </w:r>
      <w:r w:rsidRPr="00DF450D">
        <w:rPr>
          <w:rFonts w:ascii="Times New Roman" w:hAnsi="Times New Roman"/>
          <w:sz w:val="24"/>
          <w:szCs w:val="24"/>
        </w:rPr>
        <w:fldChar w:fldCharType="end"/>
      </w:r>
      <w:r w:rsidRPr="00DF450D">
        <w:rPr>
          <w:rFonts w:ascii="Times New Roman" w:hAnsi="Times New Roman"/>
          <w:sz w:val="24"/>
          <w:szCs w:val="24"/>
        </w:rPr>
        <w:t xml:space="preserve"> hasil penelitian menunjukan bahwa kualitas makanan memiliki pengaruh yang positif dan signifikan terhadap keputusan pembelian. Penelitian </w:t>
      </w:r>
      <w:r w:rsidRPr="00DF450D">
        <w:rPr>
          <w:rFonts w:ascii="Times New Roman" w:hAnsi="Times New Roman"/>
          <w:sz w:val="24"/>
          <w:szCs w:val="24"/>
        </w:rPr>
        <w:fldChar w:fldCharType="begin" w:fldLock="1"/>
      </w:r>
      <w:r w:rsidRPr="00DF450D">
        <w:rPr>
          <w:rFonts w:ascii="Times New Roman" w:hAnsi="Times New Roman"/>
          <w:sz w:val="24"/>
          <w:szCs w:val="24"/>
        </w:rPr>
        <w:instrText>ADDIN CSL_CITATION {"citationItems":[{"id":"ITEM-1","itemData":{"abstract":"Penelitian ini bertujuan untuk mengetahui pengaruh harga, promosi, dan kualitas produk pada keputusan pembelian Kedai Makna Jember. Populasi dalam penelitian ini adalah seluruh konsumen Kedai Makna Jember. Pengambilan sampel diambil dengan menggunakan metode jenis purposive sampling, Pada penelitian ini, jumlah variabel yang diteliti sebanyak tiga variabel bebas dan satu variabel terikat, sehingga total keseluruhan indikator adalah 13 indikator. Mengacu pada Ferdinand, maka jumlah sampel dalam penelitian ini adalah 104 orang responden.. Data yang digunakan dalam penelitian ini berupa data primer. Alat analisis yang digunakan adalah analisis regresi linier berganda untuk mengetahui pengaruh variabel independen terhadap variabel dependen. Hasil penelitian menunjukkan bahwa harga berpengaruh terhadap keputusan pembelian Kedai Makna Jember, promosi berpengaruh terhadap keputusan pembelian Kedai Makna Jember, dan kualitas produk berpengaruh terhadap keputusan pembelian Kedai Makna Jember.\nKeywords: Harga, Promosi, Kualitas Produk, Keputusan Pembelian","author":[{"dropping-particle":"","family":"Pranata","given":"Toni Aditiya","non-dropping-particle":"","parse-names":false,"suffix":""},{"dropping-particle":"","family":"Achmad Hasan Hafidzi dan Haris Hermawan","given":"","non-dropping-particle":"","parse-names":false,"suffix":""}],"container-title":"Jurnal Penelitian Ilmu Sosial dan Eksakta","id":"ITEM-1","issued":{"date-parts":[["2022"]]},"page":"1-10","title":"Pengaruh harga, promosi, dan kualitas produk pada keputusan pembelian kedai makna jember","type":"article-journal","volume":"1"},"uris":["http://www.mendeley.com/documents/?uuid=1c4385d8-af67-4552-97d4-91759ba44d02"]}],"mendeley":{"formattedCitation":"(Pranata &amp; Achmad Hasan Hafidzi dan Haris Hermawan, 2022)","manualFormatting":"(Pranata et al., 2022)","plainTextFormattedCitation":"(Pranata &amp; Achmad Hasan Hafidzi dan Haris Hermawan, 2022)","previouslyFormattedCitation":"(Pranata &amp; Achmad Hasan Hafidzi dan Haris Hermawan, 2022)"},"properties":{"noteIndex":0},"schema":"https://github.com/citation-style-language/schema/raw/master/csl-citation.json"}</w:instrText>
      </w:r>
      <w:r w:rsidRPr="00DF450D">
        <w:rPr>
          <w:rFonts w:ascii="Times New Roman" w:hAnsi="Times New Roman"/>
          <w:sz w:val="24"/>
          <w:szCs w:val="24"/>
        </w:rPr>
        <w:fldChar w:fldCharType="separate"/>
      </w:r>
      <w:r w:rsidRPr="00DF450D">
        <w:rPr>
          <w:rFonts w:ascii="Times New Roman" w:hAnsi="Times New Roman"/>
          <w:sz w:val="24"/>
          <w:szCs w:val="24"/>
        </w:rPr>
        <w:t>(Pranata et al., 2022)</w:t>
      </w:r>
      <w:r w:rsidRPr="00DF450D">
        <w:rPr>
          <w:rFonts w:ascii="Times New Roman" w:hAnsi="Times New Roman"/>
          <w:sz w:val="24"/>
          <w:szCs w:val="24"/>
        </w:rPr>
        <w:fldChar w:fldCharType="end"/>
      </w:r>
      <w:r w:rsidRPr="00DF450D">
        <w:rPr>
          <w:rFonts w:ascii="Times New Roman" w:hAnsi="Times New Roman"/>
          <w:sz w:val="24"/>
          <w:szCs w:val="24"/>
        </w:rPr>
        <w:t xml:space="preserve"> hasil penelitian menunjukan bahwa kualitas makanan berpengaruh secara positif dan signifikan terhadap keputusan pembelian.</w:t>
      </w:r>
    </w:p>
    <w:p w14:paraId="611BEE2B" w14:textId="77777777" w:rsidR="00DF450D" w:rsidRDefault="00DF450D" w:rsidP="00A048C8">
      <w:pPr>
        <w:spacing w:after="0" w:line="240" w:lineRule="auto"/>
        <w:ind w:firstLine="720"/>
        <w:jc w:val="both"/>
        <w:rPr>
          <w:rFonts w:ascii="Times New Roman" w:hAnsi="Times New Roman"/>
          <w:sz w:val="24"/>
          <w:szCs w:val="24"/>
        </w:rPr>
      </w:pPr>
    </w:p>
    <w:p w14:paraId="4DE5DCF6" w14:textId="075A8897"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DF450D">
        <w:rPr>
          <w:rFonts w:ascii="Times New Roman" w:eastAsia="Book Antiqua" w:hAnsi="Times New Roman"/>
          <w:b/>
          <w:sz w:val="24"/>
          <w:szCs w:val="24"/>
        </w:rPr>
        <w:t>HARGA TERHADAP KEPUTUSAN PEMBELIAN</w:t>
      </w:r>
    </w:p>
    <w:p w14:paraId="104F5B73" w14:textId="77777777" w:rsidR="00DF450D" w:rsidRPr="00DF450D" w:rsidRDefault="00DF450D" w:rsidP="00DF450D">
      <w:pPr>
        <w:spacing w:after="0" w:line="240" w:lineRule="auto"/>
        <w:ind w:right="13" w:firstLine="720"/>
        <w:jc w:val="both"/>
        <w:rPr>
          <w:rFonts w:ascii="Times New Roman" w:eastAsia="Book Antiqua" w:hAnsi="Times New Roman"/>
          <w:bCs/>
          <w:sz w:val="24"/>
          <w:szCs w:val="24"/>
        </w:rPr>
      </w:pPr>
      <w:r w:rsidRPr="00DF450D">
        <w:rPr>
          <w:rFonts w:ascii="Times New Roman" w:eastAsia="Book Antiqua" w:hAnsi="Times New Roman"/>
          <w:bCs/>
          <w:sz w:val="24"/>
          <w:szCs w:val="24"/>
        </w:rPr>
        <w:t xml:space="preserve">Harga merupakan faktor yang sangat berpengaruh dalam pertimbangan keputusan konsumen untuk membeli suatu produk. Berdasarkan hasil analisis diketahui bahwa variabel harga berpengaruh secara positif dan signifikan terhadap keputusan pembelian pada bakso Spicy Kabupaten Jember. </w:t>
      </w:r>
    </w:p>
    <w:p w14:paraId="291ABE52" w14:textId="77A43812" w:rsidR="00DA7B62" w:rsidRDefault="00DF450D" w:rsidP="00DF450D">
      <w:pPr>
        <w:spacing w:after="0" w:line="240" w:lineRule="auto"/>
        <w:ind w:right="13" w:firstLine="720"/>
        <w:jc w:val="both"/>
        <w:rPr>
          <w:rFonts w:ascii="Times New Roman" w:eastAsia="Book Antiqua" w:hAnsi="Times New Roman"/>
          <w:bCs/>
          <w:sz w:val="24"/>
          <w:szCs w:val="24"/>
        </w:rPr>
      </w:pPr>
      <w:r w:rsidRPr="00DF450D">
        <w:rPr>
          <w:rFonts w:ascii="Times New Roman" w:eastAsia="Book Antiqua" w:hAnsi="Times New Roman"/>
          <w:bCs/>
          <w:sz w:val="24"/>
          <w:szCs w:val="24"/>
        </w:rPr>
        <w:t xml:space="preserve">Harga yang tepat merupakan harga yang sesuai dengan kualitas makanan yang dijual, beberapa faktor harga yang perlu diperhatikan oleh bakso Spicy yakni memberikan harga yang terjangkau namun rasa harus tetap dijaga, serta tidak menurunkan kualitas bakso Spicy dengan harga yang terjangkau akan membuat konsumen akan memutuskan pembelian yang dimana konsumen bakso spicy merupakan kalangan anak muda yang berlatar belakang sebagai mahasiswa atau pelajar yang selalu mempertimbangkan dari harga satu makanan ke makanan lainnya dan juga bakso Spicy mampu menjadi penetrasi pasar sejenis dengan sedikit memberikan harga yang lebih murah dari kompetitor lainnya, dengan begitu konsumen dapat merasakan kepuasan ketika sedang menikmati bakso Spicy, dari beberapa faktor tersebut dapat dijadikan acuan bakso Spicy dalam menentukan harga yang akan berdampak pada keputusan pembelian. Hal ini sejalan dengan penelitian yang dilakukan oleh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{"citationItems":[{"id":"ITEM-1","itemData":{"DOI":"10.51920/jd.v13i2.352","ISSN":"2088-589X","abstract":"Penelitian ini bertujuan untuk mengetahui dan menganalisis pengaruh kualitas produk (X1), harga (X2) dan media sosial (X3) terhadap keputusan pembelian (Y) pada Nana Cake. Penelitian ini dilakukan pada Nana Cake tahun 2022. Populasi dalam penelitian ini adalah konsumen Nana Cake. Berdasarkan hasil pengujian data menggunakan analisis regresi linier berganda, diperoleh bahwa secara uji simultan kualitas produk (X1), harga (X2) dan media sosial (X3) berpengaruh signifikan terhadap keputusan pembelian (Y) sebesar 0,00 dengan Fhitung 14.852 &gt; Ftabel 2.975. Sedangkan secara parsial, kualitas produk (X1) dengan nilai thitung 1.625 &lt; ttabel 2,056, harga (X2) dengan nilai thitung 2.929 &lt; ttabel 2,056, dan media sosial (X3) dengan nilai thitung 0.220 &lt; ttabel 2,056, maka secara parsial tidak ada pengaruh terhadap keputusan pembelian (Y). Penelitian ini dapat memberikan saran kepada pelaku UMKM, yaitu Nana Cake untuk terus dapat mengembangkan usahanya, serta berkontribusi terhadap ilmu pengetahuan dalam bidang ekonomi khususnya manajemen bisnis.Kata kunci: kualitas produk, harga, media sosial dan keputusan pembelian","author":[{"dropping-particle":"","family":"Gitama","given":"Gytha Nurhana Dhea Praadha","non-dropping-particle":"","parse-names":false,"suffix":""},{"dropping-particle":"","family":"Fariza","given":"Muthia","non-dropping-particle":"","parse-names":false,"suffix":""},{"dropping-particle":"","family":"Kartika","given":"Ika","non-dropping-particle":"","parse-names":false,"suffix":""},{"dropping-particle":"","family":"Amroni","given":"Amroni","non-dropping-particle":"","parse-names":false,"suffix":""}],"container-title":"Jurnal Digit","id":"ITEM-1","issue":"2","issued":{"date-parts":[["2023"]]},"page":"165","title":"Pengaruh Kualitas Produk, Harga, Dan Media Sosial Terhadap Keputusan Pembelian","type":"article-journal","volume":"13"},"uris":["http://www.mendeley.com/documents/?uuid=89aaaa99-5f72-47f0-8527-b01f82e554be"]}],"mendeley":{"formattedCitation":"(Gitama et al., 2023)","plainTextFormattedCitation":"(Gitama et al., 2023)","previouslyFormattedCitation":"(Gitama et al., 2023)"},"properties":{"noteIndex":0},"schema":"https://github.com/citation-style-language/schema/raw/master/csl-citation.json"}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(Gitama et al., 2023)</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hasil penelitian menunjukan bahwa harga dapat mempengaruhi keputusan pembelian, penelitian lain yakni dilakukan oleh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{"citationItems":[{"id":"ITEM-1","itemData":{"author":[{"dropping-particle":"","family":"Rama Prasetiyo, A., &amp; Andjarwati","given":"A. L.","non-dropping-particle":"","parse-names":false,"suffix":""}],"container-title":"Jurnal Ilmu Manajemen Saburai (JIMS)","id":"ITEM-1","issued":{"date-parts":[["2021"]]},"page":"990-1001","title":"Analisis Gaya Hidup Hedonis, Harga, dan Kualitas Produk serta Pengaruhnya terhadap Keputusan Pembelian Sepeda di Era Pandemi Covid-19.","type":"article-journal","volume":"9(3)"},"uris":["http://www.mendeley.com/documents/?uuid=87891b27-956a-4630-98c8-eb7142ab5518"]}],"mendeley":{"formattedCitation":"(Rama Prasetiyo, A., &amp; Andjarwati, 2021)","plainTextFormattedCitation":"(Rama Prasetiyo, A., &amp; Andjarwati, 2021)","previouslyFormattedCitation":"(Rama Prasetiyo, A., &amp; Andjarwati, 2021)"},"properties":{"noteIndex":0},"schema":"https://github.com/citation-style-language/schema/raw/master/csl-citation.json"}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(Rama Prasetiyo, A., &amp; Andjarwati, 2021)</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hasil temuan menunjukan bahwa variabel harga dapat mempengaruhi secara negatif dan signifikan terhadap keputusan pembelian, sejalan dengan penelitian yang dilakukan oleh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{"citationItems":[{"id":"ITEM-1","itemData":{"DOI":"10.32528/nms.v1i3.94","abstract":"Penelitian ini bertujuan untuk mengetahui pengaruh brand image, brand trust, harga dan kualitas produk terhadap keputusan pembelian produk Emina pada mahasiswi Universitas Muhammadiyah di masa pandemi covid-19. Jenis penelitian ini adalah kuantitatif. Populasi dalam penelitian ini adalah mahasiswi Universitas Muhammadiyah Jember yang menggunakan Produk Emina dengan jumlah sampel digunakan sebesar 115 orang yang diambil secara porpusive. Sumber data dalam penelitian ini menggunakan data promer yaitu kuesioner yang disebarkan dengan menggunakan google form. Data dianalisis dengan regresi linier berganda yang dilakukan secara komputasi dengan program SPSS. Hasil penelitian menunjukkan bahwa brand image, brand trust, harga dan kualitas produk berpengaruh positif dan signifikan terhadap keputusan pembelian produk Emina pada mahasiswi Universitas Muhammadiyah di masa pandemi covid-19. Artinya setiap terjadi peningkatan pada setiap variabel brand image, brand trust, harga dan kualitas produk maka akan diikuti dengan peningkatan kepitisan pembelian. Sehingga hipotesis dalam penelitian ini terbukti secara statistic. Sehingga perusahaan untuk selalu menjadi mutu, menjamin keamanan konsumen atas produk Emina.","author":[{"dropping-particle":"","family":"Ramadhani","given":"Hellena","non-dropping-particle":"","parse-names":false,"suffix":""},{"dropping-particle":"","family":"Supeni","given":"Retno Endah","non-dropping-particle":"","parse-names":false,"suffix":""},{"dropping-particle":"","family":"Setianingsih","given":"Wahyu Eko","non-dropping-particle":"","parse-names":false,"suffix":""}],"container-title":"National Multidisciplinary Sciences","id":"ITEM-1","issue":"3","issued":{"date-parts":[["2022"]]},"page":"402-409","title":"Pengaruh Brand Image, Brand Trust, Harga Dan Kualitas Produk Terhadap Keputusan Pembelian Pada Produk Emina Di Masa Pandemi Covid-19","type":"article-journal","volume":"1"},"uris":["http://www.mendeley.com/documents/?uuid=16057dd7-259b-4c12-9ea9-67f5340ad2f7"]}],"mendeley":{"formattedCitation":"(Ramadhani et al., 2022)","plainTextFormattedCitation":"(Ramadhani et al., 2022)","previouslyFormattedCitation":"(Ramadhani et al., 2022)"},"properties":{"noteIndex":0},"schema":"https://github.com/citation-style-language/schema/raw/master/csl-citation.json"}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(Ramadhani et al., 2022)</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hasil penelitian menunjukan temuan bahwa harga berpengaruh secara signifikan terhadap keputusan pembelian.</w:t>
      </w:r>
    </w:p>
    <w:p w14:paraId="0FA34929" w14:textId="77777777" w:rsidR="00A048C8" w:rsidRPr="00917B87" w:rsidRDefault="00A048C8" w:rsidP="00A048C8">
      <w:pPr>
        <w:spacing w:after="0" w:line="240" w:lineRule="auto"/>
        <w:ind w:right="13" w:firstLine="720"/>
        <w:jc w:val="both"/>
        <w:rPr>
          <w:rFonts w:ascii="Times New Roman" w:eastAsia="Book Antiqua" w:hAnsi="Times New Roman"/>
          <w:bCs/>
          <w:sz w:val="24"/>
          <w:szCs w:val="24"/>
        </w:rPr>
      </w:pPr>
    </w:p>
    <w:p w14:paraId="29D8F3D1" w14:textId="43DE1A69" w:rsidR="00DA7B62" w:rsidRPr="00917B87"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DF450D">
        <w:rPr>
          <w:rFonts w:ascii="Times New Roman" w:eastAsia="Book Antiqua" w:hAnsi="Times New Roman"/>
          <w:b/>
          <w:sz w:val="24"/>
          <w:szCs w:val="24"/>
        </w:rPr>
        <w:t>LIVE STREAMING TERHADAP KEPUTUSAN PEMBELIAN</w:t>
      </w:r>
    </w:p>
    <w:p w14:paraId="33FE9504" w14:textId="77777777" w:rsidR="00DF450D" w:rsidRPr="00DF450D" w:rsidRDefault="00DF450D" w:rsidP="00DF450D">
      <w:pPr>
        <w:spacing w:after="0" w:line="240" w:lineRule="auto"/>
        <w:ind w:right="13" w:firstLine="720"/>
        <w:jc w:val="both"/>
        <w:rPr>
          <w:rFonts w:ascii="Times New Roman" w:eastAsia="Book Antiqua" w:hAnsi="Times New Roman"/>
          <w:bCs/>
          <w:sz w:val="24"/>
          <w:szCs w:val="24"/>
        </w:rPr>
      </w:pPr>
      <w:r w:rsidRPr="00DF450D">
        <w:rPr>
          <w:rFonts w:ascii="Times New Roman" w:eastAsia="Book Antiqua" w:hAnsi="Times New Roman"/>
          <w:bCs/>
          <w:sz w:val="24"/>
          <w:szCs w:val="24"/>
        </w:rPr>
        <w:t>Live Streaming fitur mengalami  perkembangan  tidak  hanya  dalam  hal  berbisnis  tetapi  sebagai  sebuah platform. Salah satu inovasi bakso Spicy memanfaatkan Live Streaming dalam memasarkan makanannya. Live Streaming merupakan sebuah fitur video siaran langsung dimana penjual  dapat  menjual  produk  sekaligus  berkomunikasi  langsung  dengan  pembeli. Berdasarkan hasil analisis diketahui bahwa variabel Live Streaming berpengaruh secara positif dan signifikan terhadap keputusan pembelian pada bakso Spicy Kabupaten Jember.</w:t>
      </w:r>
    </w:p>
    <w:p w14:paraId="48A78F32" w14:textId="77777777" w:rsidR="00DF450D" w:rsidRPr="00DF450D" w:rsidRDefault="00DF450D" w:rsidP="00DF450D">
      <w:pPr>
        <w:spacing w:after="0" w:line="240" w:lineRule="auto"/>
        <w:ind w:right="13" w:firstLine="720"/>
        <w:jc w:val="both"/>
        <w:rPr>
          <w:rFonts w:ascii="Times New Roman" w:eastAsia="Book Antiqua" w:hAnsi="Times New Roman"/>
          <w:bCs/>
          <w:sz w:val="24"/>
          <w:szCs w:val="24"/>
        </w:rPr>
      </w:pPr>
      <w:r w:rsidRPr="00DF450D">
        <w:rPr>
          <w:rFonts w:ascii="Times New Roman" w:eastAsia="Book Antiqua" w:hAnsi="Times New Roman"/>
          <w:bCs/>
          <w:sz w:val="24"/>
          <w:szCs w:val="24"/>
        </w:rPr>
        <w:t xml:space="preserve">Live Streaming yang dijalankan oleh pemilik bakso Spicy dapat menjadi faktor dalam keputusan pembelian, yang dimana kalangan anak muda yang menjadi segmentasi pasar bakso Spicy selalu memiliki keinginan yang instan dan mudah dalam melakukan pembelian, dengan Live Streaming dapat membantu konsumen dalam melakukan pembelian tanpa harus berkunjung langsung dan tidak perlu melakukan antrian pada bakso Spicy, namun beberapa </w:t>
      </w:r>
      <w:r w:rsidRPr="00DF450D">
        <w:rPr>
          <w:rFonts w:ascii="Times New Roman" w:eastAsia="Book Antiqua" w:hAnsi="Times New Roman"/>
          <w:bCs/>
          <w:sz w:val="24"/>
          <w:szCs w:val="24"/>
        </w:rPr>
        <w:lastRenderedPageBreak/>
        <w:t xml:space="preserve">faktor yang harus selalu dikembangkan dari Live Streaming dalam mempengaruhi keputusan pembelian yakni host live harus mampu menjelaskan secara detail tentang macam-macam menu pada bakso Spicy, memberikan pemahaman dan kemudahan kepada konsumen dalam melakukan pembelian, ketepatan waktu pengiriman juga merupakan faktor yeng mempengaruhi keputusan pembelian kosnumen, sehingga apabilan faktor tersebut selalu diperhatikan akan membuat konsumen merasakan kenyamana dan akan melakukan pembelian kembali, dengan begitu penjualan pada bakso Spicy akan meningkat. Hal ini sejalan dengan penelitian yang dilakukan oleh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{"citationItems":[{"id":"ITEM-1","itemData":{"abstract":"Die Dokumente auf EconStor dürfen zu eigenen wissenschaftlichen Zwecken und zum Privatgebrauch gespeichert und kopiert werden. Sie dürfen die Dokumente nicht für öffentliche oder kommerzielle Zwecke vervielfältigen, öffentlich ausstellen, öffentlich zugänglich machen, vertreiben oder anderweitig nutzen. Sofern die Verfasser die Dokumente unter Open-Content-Lizenzen (insbesondere CC-Lizenzen) zur Verfügung gestellt haben sollten, gelten abweichend von diesen Nutzungsbedingungen die in der dort genannten Lizenz gewährten Nutzungsrechte.","author":[{"dropping-particle":"","family":"Song","given":"Chuling","non-dropping-particle":"","parse-names":false,"suffix":""},{"dropping-particle":"","family":"Liu","given":"Yu-Li","non-dropping-particle":"","parse-names":false,"suffix":""}],"container-title":"23rd Biennial Conference of the International Telecommunications Society (ITS): \"Digital societies and industrial transformations: Policies, markets, and technologies in a post-Covid world\"","id":"ITEM-1","issued":{"date-parts":[["2021"]]},"page":"1-18","title":"The effect of live-streaming shopping on the consumer's perceived risk and purchase intention in China","type":"article-journal"},"uris":["http://www.mendeley.com/documents/?uuid=43c07df6-7e1b-4ede-a683-170141627bdd"]}],"mendeley":{"formattedCitation":"(Song &amp; Liu, 2021)","plainTextFormattedCitation":"(Song &amp; Liu, 2021)","previouslyFormattedCitation":"(Song &amp; Liu, 2021a)"},"properties":{"noteIndex":0},"schema":"https://github.com/citation-style-language/schema/raw/master/csl-citation.json"}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(Song &amp; Liu, 2021)</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{"citationItems":[{"id":"ITEM-1","itemData":{"DOI":"10.26623/slsi.v22i2.9027","ISSN":"1412-5331","abstract":"&lt;p&gt;Penelitian ini dilatarbelakangi oleh menurunnya penjualan produk toko &lt;em&gt;online&lt;/em&gt; Efabric selama 3 tahun berturut-turut. Efabric adalah salah satu online shop di bidang fashion muslim yang cukup terkenal di Kota Semarang. Efabric berdiri sejak tahun 2015 dan sudah memiliki pelanggan tetap. Tujuan penelitian ini adalah untuk menguji dan menganalisis pengaruh media live streaming online shop, kualitas produk, dan citra merek terhadap keputusan pembelian pada toko &lt;em&gt;online&lt;/em&gt; Efabric. Populasi yang digunakan dalam penelitian ini adalah seluruh pelanggan Efabric. Sampel yang digunakan dalam penelitian ini sebanyak 96 responden. Teknik pengambilan sampel dalam penelitian ini adalah metode &lt;em&gt;purposive sampling&lt;/em&gt;. Alat analisis yang digunakan dalam penelitian ini adalah regresi linier berganda. Hasil penelitian menunjukkan bahwa &lt;em&gt;live streaming&lt;/em&gt; berpengaruh positif dan signifikan terhadap keputusan pembelian artinya semakin intensif penggunakan media live streaming akan meningkatkan keputusan pembelian, maka perlu penggunaan media live streaming secara intensif. Kualitas produk berpengaruh positif dan signifikan terhadap keputusan pembelian, artinya semakin baik kualitas produk toko online Efabric, maka akan meningkatkan keputusan pembelian, maka perlu upaya peningkatan kualitas produk pada toko online Efabric. Citra merek berpengaruh positif dan signifikan terhadap keputusan pembelian. artinya semakin bagus citra merek toko online Efabric maka akan meningkat keputusan pembelian. Nilai koefisien determinasi dari ketiga variabel tersebut terhadap keputusan pembelian adalah sebesar 68,9 persen dan sisanya sebesar 31,1 persen dipengaruhi oleh variabel lain yang tidak diteliti dalam penelitian ini.&lt;/p&gt;","author":[{"dropping-particle":"","family":"Islami","given":"Charisa Dian","non-dropping-particle":"","parse-names":false,"suffix":""},{"dropping-particle":"","family":"Santo","given":"Susanto","non-dropping-particle":"","parse-names":false,"suffix":""}],"container-title":"Solusi","id":"ITEM-1","issue":"2","issued":{"date-parts":[["2024"]]},"page":"215","title":"Pengaruh Live Streaming, Kualitas Produk, Dan Citra Merek Terhadap Keputusan Pembelian Onlineshop","type":"article-journal","volume":"22"},"uris":["http://www.mendeley.com/documents/?uuid=8e307a9b-d221-488b-a325-f9c27e2c842e","http://www.mendeley.com/documents/?uuid=2ddfdb6b-453e-4327-b71f-9b310f69d40e"]}],"mendeley":{"formattedCitation":"(Islami &amp; Santo, 2024)","plainTextFormattedCitation":"(Islami &amp; Santo, 2024)","previouslyFormattedCitation":"(Islami &amp; Santo, 2024)"},"properties":{"noteIndex":0},"schema":"https://github.com/citation-style-language/schema/raw/master/csl-citation.json"}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(Islami &amp; Santo, 2024)</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dan </w:t>
      </w:r>
      <w:r w:rsidRPr="00DF450D">
        <w:rPr>
          <w:rFonts w:ascii="Times New Roman" w:eastAsia="Book Antiqua" w:hAnsi="Times New Roman"/>
          <w:bCs/>
          <w:sz w:val="24"/>
          <w:szCs w:val="24"/>
        </w:rPr>
        <w:fldChar w:fldCharType="begin" w:fldLock="1"/>
      </w:r>
      <w:r w:rsidRPr="00DF450D">
        <w:rPr>
          <w:rFonts w:ascii="Times New Roman" w:eastAsia="Book Antiqua" w:hAnsi="Times New Roman"/>
          <w:bCs/>
          <w:sz w:val="24"/>
          <w:szCs w:val="24"/>
        </w:rPr>
        <w:instrText>ADDIN CSL_CITATION {"citationItems":[{"id":"ITEM-1","itemData":{"abstract":"This research analyzes the influence of promotions, live streamers, and time pressure on purchasing decisions made through the Shopee Live feature. The method employed in this study is quantitative descriptive. This research's population and sample size totaled 193 individuals in Jabodetabek Area. The sampling technique utilized is probability sampling with purposive sampling. The statistical analysis conducted in this research employed Partial Least Squares Structural Equation Modeling (PLS-SEM) with SmartPLS 4.0 software. The research findings indicate that promotions have a significant positive effect on purchasing decisions through the Shopee Live feature. Additionally, live streamers exert a significant positive influence on purchase decisions via the Shopee Live feature. Moreover, time pressure demonstrates a significant positive effect on purchasing decisions through the Shopee Live feature. The Shopee Live feature is expected to increase effective promotional strategies, namely personal sales and direct marketing carried out by live streamers, so that customer awareness of the Shopee Live feature continues to increase, thereby influencing purchasing decisions. Furthermore, the Shopee application is expected to provide more sales promotions and also provide time limits when conducting live streaming.","author":[{"dropping-particle":"","family":"Mulyadi","given":"Ari Dian Safitri","non-dropping-particle":"","parse-names":false,"suffix":""},{"dropping-particle":"","family":"Nurhasanah","given":"Saniatun","non-dropping-particle":"","parse-names":false,"suffix":""}],"container-title":"Jurnal Ilmu Manajemen","id":"ITEM-1","issue":"2","issued":{"date-parts":[["2024"]]},"page":"274-283","title":"Analisis pengaruh promosi, live streamers, dan tekanan waktu terhadap keputusan pembelian pada fitur shopee live","type":"article-journal","volume":"11"},"uris":["http://www.mendeley.com/documents/?uuid=79b6e8a5-f02d-4601-8ee6-3a9f4a145dda","http://www.mendeley.com/documents/?uuid=4d86c624-3844-4f47-bdcb-2fcbf4523e4a"]}],"mendeley":{"formattedCitation":"(Mulyadi &amp; Nurhasanah, 2024)","plainTextFormattedCitation":"(Mulyadi &amp; Nurhasanah, 2024)","previouslyFormattedCitation":"(Mulyadi &amp; Nurhasanah, 2024)"},"properties":{"noteIndex":0},"schema":"https://github.com/citation-style-language/schema/raw/master/csl-citation.json"}</w:instrText>
      </w:r>
      <w:r w:rsidRPr="00DF450D">
        <w:rPr>
          <w:rFonts w:ascii="Times New Roman" w:eastAsia="Book Antiqua" w:hAnsi="Times New Roman"/>
          <w:bCs/>
          <w:sz w:val="24"/>
          <w:szCs w:val="24"/>
        </w:rPr>
        <w:fldChar w:fldCharType="separate"/>
      </w:r>
      <w:r w:rsidRPr="00DF450D">
        <w:rPr>
          <w:rFonts w:ascii="Times New Roman" w:eastAsia="Book Antiqua" w:hAnsi="Times New Roman"/>
          <w:bCs/>
          <w:sz w:val="24"/>
          <w:szCs w:val="24"/>
        </w:rPr>
        <w:t>(Mulyadi &amp; Nurhasanah, 2024)</w:t>
      </w:r>
      <w:r w:rsidRPr="00DF450D">
        <w:rPr>
          <w:rFonts w:ascii="Times New Roman" w:eastAsia="Book Antiqua" w:hAnsi="Times New Roman"/>
          <w:bCs/>
          <w:sz w:val="24"/>
          <w:szCs w:val="24"/>
        </w:rPr>
        <w:fldChar w:fldCharType="end"/>
      </w:r>
      <w:r w:rsidRPr="00DF450D">
        <w:rPr>
          <w:rFonts w:ascii="Times New Roman" w:eastAsia="Book Antiqua" w:hAnsi="Times New Roman"/>
          <w:bCs/>
          <w:sz w:val="24"/>
          <w:szCs w:val="24"/>
        </w:rPr>
        <w:t xml:space="preserve"> hasil temuan dari penelitian yang telah dilakukan yakni fitur live streaming mempunyai pengaruh yang signifikan terhadap keputusan pembelian suatu produk atau makanan.</w:t>
      </w:r>
    </w:p>
    <w:p w14:paraId="53663B68" w14:textId="77777777" w:rsidR="00A048C8" w:rsidRDefault="00A048C8" w:rsidP="00A048C8">
      <w:pPr>
        <w:spacing w:after="0" w:line="240" w:lineRule="auto"/>
        <w:ind w:right="13"/>
        <w:jc w:val="both"/>
        <w:rPr>
          <w:rFonts w:ascii="Times New Roman" w:eastAsia="Book Antiqua" w:hAnsi="Times New Roman"/>
          <w:bCs/>
          <w:sz w:val="24"/>
          <w:szCs w:val="24"/>
        </w:rPr>
      </w:pPr>
    </w:p>
    <w:p w14:paraId="1F4F24FC" w14:textId="63598182" w:rsidR="00A048C8" w:rsidRDefault="00DF450D" w:rsidP="00A048C8">
      <w:pPr>
        <w:spacing w:after="0" w:line="240" w:lineRule="auto"/>
        <w:ind w:right="13"/>
        <w:jc w:val="both"/>
        <w:rPr>
          <w:rFonts w:ascii="Times New Roman" w:eastAsia="Book Antiqua" w:hAnsi="Times New Roman"/>
          <w:b/>
          <w:sz w:val="24"/>
          <w:szCs w:val="24"/>
        </w:rPr>
      </w:pPr>
      <w:r>
        <w:rPr>
          <w:rFonts w:ascii="Times New Roman" w:eastAsia="Book Antiqua" w:hAnsi="Times New Roman"/>
          <w:b/>
          <w:sz w:val="24"/>
          <w:szCs w:val="24"/>
        </w:rPr>
        <w:t>PENGARUH MEDIA SOSIAL INSTAGRAM TERHADAP KEPUTUSAN PEMBELIAN</w:t>
      </w:r>
    </w:p>
    <w:p w14:paraId="12EB77E2" w14:textId="77777777" w:rsidR="00DF450D" w:rsidRPr="00DF450D" w:rsidRDefault="00DF450D" w:rsidP="00DF450D">
      <w:pPr>
        <w:spacing w:after="0" w:line="240" w:lineRule="auto"/>
        <w:ind w:right="13" w:firstLine="720"/>
        <w:jc w:val="both"/>
        <w:rPr>
          <w:rFonts w:ascii="Times New Roman" w:eastAsia="Book Antiqua" w:hAnsi="Times New Roman"/>
          <w:bCs/>
          <w:sz w:val="24"/>
          <w:szCs w:val="24"/>
        </w:rPr>
      </w:pPr>
      <w:r w:rsidRPr="00DF450D">
        <w:rPr>
          <w:rFonts w:ascii="Times New Roman" w:eastAsia="Book Antiqua" w:hAnsi="Times New Roman"/>
          <w:bCs/>
          <w:sz w:val="24"/>
          <w:szCs w:val="24"/>
        </w:rPr>
        <w:t>Strategi pemasaran yang tidak kalah penting di era globalisasi saat ini salah satunya dengan memanfaatkan teknologi yang berupa media sosial Instagram. Berdasarkan hasil analisis diketahui bahwa variabel media sosial Instagram berpengaruh secara positif dan signifikan terhadap keputusan pembelian pada bakso Spicy Kabupaten Jember.</w:t>
      </w:r>
    </w:p>
    <w:p w14:paraId="2A35D3AC" w14:textId="78B18EAE" w:rsidR="00DF450D" w:rsidRDefault="0083493E" w:rsidP="00DF450D">
      <w:pPr>
        <w:spacing w:after="0" w:line="240" w:lineRule="auto"/>
        <w:ind w:right="13" w:firstLine="720"/>
        <w:jc w:val="both"/>
        <w:rPr>
          <w:rFonts w:ascii="Times New Roman" w:eastAsia="Book Antiqua" w:hAnsi="Times New Roman"/>
          <w:bCs/>
          <w:sz w:val="24"/>
          <w:szCs w:val="24"/>
        </w:rPr>
      </w:pPr>
      <w:r w:rsidRPr="0083493E">
        <w:rPr>
          <w:rFonts w:ascii="Times New Roman" w:eastAsia="Book Antiqua" w:hAnsi="Times New Roman"/>
          <w:bCs/>
          <w:sz w:val="24"/>
          <w:szCs w:val="24"/>
        </w:rPr>
        <w:t>Instagram menjadi salah satu platform media sosial populer di kalangan dewasa dan remaja karena pertumbuhannya yang cepat. Instagram adalah platform media sosial yang ideal untuk pemasaran Bakso Spicy karena di sana mereka dapat mengunggah foto dan video produk yang akan dijual serta caption yang menarik untuk mendorong pelanggan untuk membeli</w:t>
      </w:r>
      <w:r w:rsidR="00DF450D" w:rsidRPr="00DF450D">
        <w:rPr>
          <w:rFonts w:ascii="Times New Roman" w:eastAsia="Book Antiqua" w:hAnsi="Times New Roman"/>
          <w:bCs/>
          <w:sz w:val="24"/>
          <w:szCs w:val="24"/>
        </w:rPr>
        <w:t xml:space="preserve">. Manfaat lainnya yakni dapat menjangkau target pasar secara luas yang minim akan biaya. Variabel ini merupakan variabel paling besar dalam penentuan keputusan pembelian pada bakso Spicy. </w:t>
      </w:r>
      <w:r w:rsidRPr="0083493E">
        <w:rPr>
          <w:rFonts w:ascii="Times New Roman" w:eastAsia="Book Antiqua" w:hAnsi="Times New Roman"/>
          <w:bCs/>
          <w:sz w:val="24"/>
          <w:szCs w:val="24"/>
        </w:rPr>
        <w:t>Ketika bakso Spicy menggunakan strategi pemasaran sosial media yang lebih baik dan menarik, kemungkinan besar mereka akan menarik lebih banyak pelanggan untuk membeli barang tersebut, dan minat mereka untuk membeli barang tersebut akan meningkat.</w:t>
      </w:r>
      <w:r>
        <w:rPr>
          <w:rFonts w:ascii="Times New Roman" w:eastAsia="Book Antiqua" w:hAnsi="Times New Roman"/>
          <w:bCs/>
          <w:sz w:val="24"/>
          <w:szCs w:val="24"/>
        </w:rPr>
        <w:t xml:space="preserve"> </w:t>
      </w:r>
      <w:r w:rsidR="00DF450D" w:rsidRPr="00DF450D">
        <w:rPr>
          <w:rFonts w:ascii="Times New Roman" w:eastAsia="Book Antiqua" w:hAnsi="Times New Roman"/>
          <w:bCs/>
          <w:sz w:val="24"/>
          <w:szCs w:val="24"/>
        </w:rPr>
        <w:t xml:space="preserve">Juga strategi pemasaran media sosial Instagram yang dilakukan dapat menjadi sumber informasi konsumen, deskripsi postingan makanan dapat menyampaikan pesan dengan jelas, dengan begitu terjalinnya hubungan yang baik antara konsumen dan bakso Spicy serta konsumen akan merekomendasikan kepada orang lain untuk melakukan pembelian. Hal ini sejalan dengan penelitian yang dilakukan oleh </w:t>
      </w:r>
      <w:r w:rsidR="00DF450D" w:rsidRPr="00DF450D">
        <w:rPr>
          <w:rFonts w:ascii="Times New Roman" w:eastAsia="Book Antiqua" w:hAnsi="Times New Roman"/>
          <w:bCs/>
          <w:sz w:val="24"/>
          <w:szCs w:val="24"/>
        </w:rPr>
        <w:fldChar w:fldCharType="begin" w:fldLock="1"/>
      </w:r>
      <w:r w:rsidR="00DF450D" w:rsidRPr="00DF450D">
        <w:rPr>
          <w:rFonts w:ascii="Times New Roman" w:eastAsia="Book Antiqua" w:hAnsi="Times New Roman"/>
          <w:bCs/>
          <w:sz w:val="24"/>
          <w:szCs w:val="24"/>
        </w:rPr>
        <w:instrText>ADDIN CSL_CITATION {"citationItems":[{"id":"ITEM-1","itemData":{"DOI":"10.37715/jp.v6i5.2568","ISSN":"2527-4635","abstract":"Penelitian ini dilakukan untuk mengetahui pengaruh media sosial marketing dan citra merek terhadap minat beli konsumen proyek bisnis KAKU. Dengan mengetahui pengaruh dari media sosial marketing dan citra merek terhadap minat beli konsumen tersebut, diharapkan KAKU akan mampu meningkatkan minat beli calon konsumennya. Bila minat beli mengalami peningkatan maka diharapkan calon konsumen dapat melakukan pembelian di KAKU. Dalam penelitian ini digunakan 4 indikator untuk minat beli yaitu AIDA yang merupakan kepanjangan dari perhatian (attention), minat (interest), keinginan (desire), dan tindakan (action). 5 indikator digunakan untuk mengukur variabel media sosial marketing dan 4 indikator digunakan untuk mengukur citra merek. Penelitian ini dilakukan dengan mengacu pada data primer yang diperoleh dari hasil penyebaran kuesioner. Populasi yang dipilih adalah perempuan pengikut media sosial marketing Instagram proyek bisnis KAKU. Penghitungan sampel dilakukan dengan menggunakan rumus Slovin. Metode pengambilan sampel yang digunakan dalam penelitian ini adalah non-probability sampling dengan menggunakan teknik purposive sampling. Pengumpulan data dilakukan dengan menggunakan kuesioner melalui Google Form yang dibagikan kepada perempuan pengikut media sosial marketing Instagram proyek bisnis KAKU dengan jumlah responden sebanyak 131. Metode analisis data yang digunakan dalam penelitian ini adalah Statistical Product and Service Solutions (SPSS) dengan teknik analisis regresi linier berganda. Hasil dalam penelitian ini menunjukkan adanya pengaruh yang signifikan antara media sosial marketing dan citra merek terhadap minat beli konsumen proyek bisnis KAKU. Dengan adanya hasil ini, KAKU harus meningkatkan pemasaran melalui media sosialnya dan menjaga citra merek yang dimiliki agar tetap positif dalam persepsi target pasarnya. Kata kunci: Media Sosial Marketing, Citra Merek, Minat Beli","author":[{"dropping-particle":"","family":"Terrasista","given":"Novanda Crysma","non-dropping-particle":"","parse-names":false,"suffix":""},{"dropping-particle":"","family":"Sidharta","given":"Helena","non-dropping-particle":"","parse-names":false,"suffix":""}],"container-title":"PERFORMA","id":"ITEM-1","issue":"5","issued":{"date-parts":[["2022","2"]]},"page":"419-428","title":"PENGARUH MEDIA SOSIAL MARKETING DAN CITRA MEREK TERHADAP MINAT BELI KONSUMEN PROYEK BISNIS KAKU","type":"article-journal","volume":"6"},"uris":["http://www.mendeley.com/documents/?uuid=5becc1eb-2a73-46e7-bd39-1a29c9022d35"]}],"mendeley":{"formattedCitation":"(Terrasista &amp; Sidharta, 2022)","plainTextFormattedCitation":"(Terrasista &amp; Sidharta, 2022)","previouslyFormattedCitation":"(Terrasista &amp; Sidharta, 2022)"},"properties":{"noteIndex":0},"schema":"https://github.com/citation-style-language/schema/raw/master/csl-citation.json"}</w:instrText>
      </w:r>
      <w:r w:rsidR="00DF450D" w:rsidRPr="00DF450D">
        <w:rPr>
          <w:rFonts w:ascii="Times New Roman" w:eastAsia="Book Antiqua" w:hAnsi="Times New Roman"/>
          <w:bCs/>
          <w:sz w:val="24"/>
          <w:szCs w:val="24"/>
        </w:rPr>
        <w:fldChar w:fldCharType="separate"/>
      </w:r>
      <w:r w:rsidR="00DF450D" w:rsidRPr="00DF450D">
        <w:rPr>
          <w:rFonts w:ascii="Times New Roman" w:eastAsia="Book Antiqua" w:hAnsi="Times New Roman"/>
          <w:bCs/>
          <w:sz w:val="24"/>
          <w:szCs w:val="24"/>
        </w:rPr>
        <w:t>(Terrasista &amp; Sidharta, 2022)</w:t>
      </w:r>
      <w:r w:rsidR="00DF450D" w:rsidRPr="00DF450D">
        <w:rPr>
          <w:rFonts w:ascii="Times New Roman" w:eastAsia="Book Antiqua" w:hAnsi="Times New Roman"/>
          <w:bCs/>
          <w:sz w:val="24"/>
          <w:szCs w:val="24"/>
        </w:rPr>
        <w:fldChar w:fldCharType="end"/>
      </w:r>
      <w:r w:rsidR="00DF450D" w:rsidRPr="00DF450D">
        <w:rPr>
          <w:rFonts w:ascii="Times New Roman" w:eastAsia="Book Antiqua" w:hAnsi="Times New Roman"/>
          <w:bCs/>
          <w:sz w:val="24"/>
          <w:szCs w:val="24"/>
        </w:rPr>
        <w:t xml:space="preserve">, </w:t>
      </w:r>
      <w:r w:rsidR="00DF450D" w:rsidRPr="00DF450D">
        <w:rPr>
          <w:rFonts w:ascii="Times New Roman" w:eastAsia="Book Antiqua" w:hAnsi="Times New Roman"/>
          <w:bCs/>
          <w:sz w:val="24"/>
          <w:szCs w:val="24"/>
        </w:rPr>
        <w:fldChar w:fldCharType="begin" w:fldLock="1"/>
      </w:r>
      <w:r w:rsidR="00DF450D" w:rsidRPr="00DF450D">
        <w:rPr>
          <w:rFonts w:ascii="Times New Roman" w:eastAsia="Book Antiqua" w:hAnsi="Times New Roman"/>
          <w:bCs/>
          <w:sz w:val="24"/>
          <w:szCs w:val="24"/>
        </w:rPr>
        <w:instrText>ADDIN CSL_CITATION {"citationItems":[{"id":"ITEM-1","itemData":{"DOI":"10.37715/jp.v6i5.2568","ISSN":"2527-4635","abstract":"Penelitian ini dilakukan untuk mengetahui pengaruh media sosial marketing dan citra merek terhadap minat beli konsumen proyek bisnis KAKU. Dengan mengetahui pengaruh dari media sosial marketing dan citra merek terhadap minat beli konsumen tersebut, diharapkan KAKU akan mampu meningkatkan minat beli calon konsumennya. Bila minat beli mengalami peningkatan maka diharapkan calon konsumen dapat melakukan pembelian di KAKU. Dalam penelitian ini digunakan 4 indikator untuk minat beli yaitu AIDA yang merupakan kepanjangan dari perhatian (attention), minat (interest), keinginan (desire), dan tindakan (action). 5 indikator digunakan untuk mengukur variabel media sosial marketing dan 4 indikator digunakan untuk mengukur citra merek. Penelitian ini dilakukan dengan mengacu pada data primer yang diperoleh dari hasil penyebaran kuesioner. Populasi yang dipilih adalah perempuan pengikut media sosial marketing Instagram proyek bisnis KAKU. Penghitungan sampel dilakukan dengan menggunakan rumus Slovin. Metode pengambilan sampel yang digunakan dalam penelitian ini adalah non-probability sampling dengan menggunakan teknik purposive sampling. Pengumpulan data dilakukan dengan menggunakan kuesioner melalui Google Form yang dibagikan kepada perempuan pengikut media sosial marketing Instagram proyek bisnis KAKU dengan jumlah responden sebanyak 131. Metode analisis data yang digunakan dalam penelitian ini adalah Statistical Product and Service Solutions (SPSS) dengan teknik analisis regresi linier berganda. Hasil dalam penelitian ini menunjukkan adanya pengaruh yang signifikan antara media sosial marketing dan citra merek terhadap minat beli konsumen proyek bisnis KAKU. Dengan adanya hasil ini, KAKU harus meningkatkan pemasaran melalui media sosialnya dan menjaga citra merek yang dimiliki agar tetap positif dalam persepsi target pasarnya. Kata kunci: Media Sosial Marketing, Citra Merek, Minat Beli","author":[{"dropping-particle":"","family":"Terrasista","given":"Novanda Crysma","non-dropping-particle":"","parse-names":false,"suffix":""},{"dropping-particle":"","family":"Sidharta","given":"Helena","non-dropping-particle":"","parse-names":false,"suffix":""}],"container-title":"PERFORMA","id":"ITEM-1","issue":"5","issued":{"date-parts":[["2022","2"]]},"page":"419-428","title":"PENGARUH MEDIA SOSIAL MARKETING DAN CITRA MEREK TERHADAP MINAT BELI KONSUMEN PROYEK BISNIS KAKU","type":"article-journal","volume":"6"},"uris":["http://www.mendeley.com/documents/?uuid=5becc1eb-2a73-46e7-bd39-1a29c9022d35"]}],"mendeley":{"formattedCitation":"(Terrasista &amp; Sidharta, 2022)","plainTextFormattedCitation":"(Terrasista &amp; Sidharta, 2022)","previouslyFormattedCitation":"(Terrasista &amp; Sidharta, 2022)"},"properties":{"noteIndex":0},"schema":"https://github.com/citation-style-language/schema/raw/master/csl-citation.json"}</w:instrText>
      </w:r>
      <w:r w:rsidR="00DF450D" w:rsidRPr="00DF450D">
        <w:rPr>
          <w:rFonts w:ascii="Times New Roman" w:eastAsia="Book Antiqua" w:hAnsi="Times New Roman"/>
          <w:bCs/>
          <w:sz w:val="24"/>
          <w:szCs w:val="24"/>
        </w:rPr>
        <w:fldChar w:fldCharType="separate"/>
      </w:r>
      <w:r w:rsidR="00DF450D" w:rsidRPr="00DF450D">
        <w:rPr>
          <w:rFonts w:ascii="Times New Roman" w:eastAsia="Book Antiqua" w:hAnsi="Times New Roman"/>
          <w:bCs/>
          <w:sz w:val="24"/>
          <w:szCs w:val="24"/>
        </w:rPr>
        <w:t>(Terrasista &amp; Sidharta, 2022)</w:t>
      </w:r>
      <w:r w:rsidR="00DF450D" w:rsidRPr="00DF450D">
        <w:rPr>
          <w:rFonts w:ascii="Times New Roman" w:eastAsia="Book Antiqua" w:hAnsi="Times New Roman"/>
          <w:bCs/>
          <w:sz w:val="24"/>
          <w:szCs w:val="24"/>
        </w:rPr>
        <w:fldChar w:fldCharType="end"/>
      </w:r>
      <w:r w:rsidR="00DF450D" w:rsidRPr="00DF450D">
        <w:rPr>
          <w:rFonts w:ascii="Times New Roman" w:eastAsia="Book Antiqua" w:hAnsi="Times New Roman"/>
          <w:bCs/>
          <w:sz w:val="24"/>
          <w:szCs w:val="24"/>
        </w:rPr>
        <w:t xml:space="preserve">, </w:t>
      </w:r>
      <w:r w:rsidR="00DF450D" w:rsidRPr="00DF450D">
        <w:rPr>
          <w:rFonts w:ascii="Times New Roman" w:eastAsia="Book Antiqua" w:hAnsi="Times New Roman"/>
          <w:bCs/>
          <w:sz w:val="24"/>
          <w:szCs w:val="24"/>
        </w:rPr>
        <w:fldChar w:fldCharType="begin" w:fldLock="1"/>
      </w:r>
      <w:r w:rsidR="00DF450D" w:rsidRPr="00DF450D">
        <w:rPr>
          <w:rFonts w:ascii="Times New Roman" w:eastAsia="Book Antiqua" w:hAnsi="Times New Roman"/>
          <w:bCs/>
          <w:sz w:val="24"/>
          <w:szCs w:val="24"/>
        </w:rPr>
        <w:instrText>ADDIN CSL_CITATION {"citationItems":[{"id":"ITEM-1","itemData":{"DOI":"10.51920/jd.v13i2.352","ISSN":"2088-589X","abstract":"Penelitian ini bertujuan untuk mengetahui dan menganalisis pengaruh kualitas produk (X1), harga (X2) dan media sosial (X3) terhadap keputusan pembelian (Y) pada Nana Cake. Penelitian ini dilakukan pada Nana Cake tahun 2022. Populasi dalam penelitian ini adalah konsumen Nana Cake. Berdasarkan hasil pengujian data menggunakan analisis regresi linier berganda, diperoleh bahwa secara uji simultan kualitas produk (X1), harga (X2) dan media sosial (X3) berpengaruh signifikan terhadap keputusan pembelian (Y) sebesar 0,00 dengan Fhitung 14.852 &gt; Ftabel 2.975. Sedangkan secara parsial, kualitas produk (X1) dengan nilai thitung 1.625 &lt; ttabel 2,056, harga (X2) dengan nilai thitung 2.929 &lt; ttabel 2,056, dan media sosial (X3) dengan nilai thitung 0.220 &lt; ttabel 2,056, maka secara parsial tidak ada pengaruh terhadap keputusan pembelian (Y). Penelitian ini dapat memberikan saran kepada pelaku UMKM, yaitu Nana Cake untuk terus dapat mengembangkan usahanya, serta berkontribusi terhadap ilmu pengetahuan dalam bidang ekonomi khususnya manajemen bisnis.Kata kunci: kualitas produk, harga, media sosial dan keputusan pembelian","author":[{"dropping-particle":"","family":"Gitama","given":"Gytha Nurhana Dhea Praadha","non-dropping-particle":"","parse-names":false,"suffix":""},{"dropping-particle":"","family":"Fariza","given":"Muthia","non-dropping-particle":"","parse-names":false,"suffix":""},{"dropping-particle":"","family":"Kartika","given":"Ika","non-dropping-particle":"","parse-names":false,"suffix":""},{"dropping-particle":"","family":"Amroni","given":"Amroni","non-dropping-particle":"","parse-names":false,"suffix":""}],"container-title":"Jurnal Digit","id":"ITEM-1","issue":"2","issued":{"date-parts":[["2023"]]},"page":"165","title":"Pengaruh Kualitas Produk, Harga, Dan Media Sosial Terhadap Keputusan Pembelian","type":"article-journal","volume":"13"},"uris":["http://www.mendeley.com/documents/?uuid=89aaaa99-5f72-47f0-8527-b01f82e554be"]}],"mendeley":{"formattedCitation":"(Gitama et al., 2023)","plainTextFormattedCitation":"(Gitama et al., 2023)","previouslyFormattedCitation":"(Gitama et al., 2023)"},"properties":{"noteIndex":0},"schema":"https://github.com/citation-style-language/schema/raw/master/csl-citation.json"}</w:instrText>
      </w:r>
      <w:r w:rsidR="00DF450D" w:rsidRPr="00DF450D">
        <w:rPr>
          <w:rFonts w:ascii="Times New Roman" w:eastAsia="Book Antiqua" w:hAnsi="Times New Roman"/>
          <w:bCs/>
          <w:sz w:val="24"/>
          <w:szCs w:val="24"/>
        </w:rPr>
        <w:fldChar w:fldCharType="separate"/>
      </w:r>
      <w:r w:rsidR="00DF450D" w:rsidRPr="00DF450D">
        <w:rPr>
          <w:rFonts w:ascii="Times New Roman" w:eastAsia="Book Antiqua" w:hAnsi="Times New Roman"/>
          <w:bCs/>
          <w:sz w:val="24"/>
          <w:szCs w:val="24"/>
        </w:rPr>
        <w:t>(Gitama et al., 2023)</w:t>
      </w:r>
      <w:r w:rsidR="00DF450D" w:rsidRPr="00DF450D">
        <w:rPr>
          <w:rFonts w:ascii="Times New Roman" w:eastAsia="Book Antiqua" w:hAnsi="Times New Roman"/>
          <w:bCs/>
          <w:sz w:val="24"/>
          <w:szCs w:val="24"/>
        </w:rPr>
        <w:fldChar w:fldCharType="end"/>
      </w:r>
      <w:r w:rsidR="00DF450D" w:rsidRPr="00DF450D">
        <w:rPr>
          <w:rFonts w:ascii="Times New Roman" w:eastAsia="Book Antiqua" w:hAnsi="Times New Roman"/>
          <w:bCs/>
          <w:sz w:val="24"/>
          <w:szCs w:val="24"/>
        </w:rPr>
        <w:t xml:space="preserve"> dan </w:t>
      </w:r>
      <w:r w:rsidR="00DF450D" w:rsidRPr="00DF450D">
        <w:rPr>
          <w:rFonts w:ascii="Times New Roman" w:eastAsia="Book Antiqua" w:hAnsi="Times New Roman"/>
          <w:bCs/>
          <w:sz w:val="24"/>
          <w:szCs w:val="24"/>
        </w:rPr>
        <w:fldChar w:fldCharType="begin" w:fldLock="1"/>
      </w:r>
      <w:r w:rsidR="00DF450D" w:rsidRPr="00DF450D">
        <w:rPr>
          <w:rFonts w:ascii="Times New Roman" w:eastAsia="Book Antiqua" w:hAnsi="Times New Roman"/>
          <w:bCs/>
          <w:sz w:val="24"/>
          <w:szCs w:val="24"/>
        </w:rPr>
        <w:instrText>ADDIN CSL_CITATION {"citationItems":[{"id":"ITEM-1","itemData":{"abstract":"… the social media platform Tiktok @erigo.store. This study aims to determine the effect of using social media Tiktok @… paling berpengaruh dalam penyampaian pesan, berinteraksi, atau …","author":[{"dropping-particle":"","family":"Yasin","given":"Akhmad","non-dropping-particle":"","parse-names":false,"suffix":""}],"container-title":"Commercium","id":"ITEM-1","issued":{"date-parts":[["2021"]]},"page":"20-30","title":"Pengaruh Penggunaan Media Sosial Tiktok @Erigo.store Terhadap Keputusan Pembelian Produk Erigo","type":"article-journal","volume":"05"},"uris":["http://www.mendeley.com/documents/?uuid=8d59fabf-9d76-464c-97f7-d087ce3cf17c"]}],"mendeley":{"formattedCitation":"(Yasin, 2021)","plainTextFormattedCitation":"(Yasin, 2021)","previouslyFormattedCitation":"(Yasin, 2021)"},"properties":{"noteIndex":0},"schema":"https://github.com/citation-style-language/schema/raw/master/csl-citation.json"}</w:instrText>
      </w:r>
      <w:r w:rsidR="00DF450D" w:rsidRPr="00DF450D">
        <w:rPr>
          <w:rFonts w:ascii="Times New Roman" w:eastAsia="Book Antiqua" w:hAnsi="Times New Roman"/>
          <w:bCs/>
          <w:sz w:val="24"/>
          <w:szCs w:val="24"/>
        </w:rPr>
        <w:fldChar w:fldCharType="separate"/>
      </w:r>
      <w:r w:rsidR="00DF450D" w:rsidRPr="00DF450D">
        <w:rPr>
          <w:rFonts w:ascii="Times New Roman" w:eastAsia="Book Antiqua" w:hAnsi="Times New Roman"/>
          <w:bCs/>
          <w:sz w:val="24"/>
          <w:szCs w:val="24"/>
        </w:rPr>
        <w:t>(Yasin, 2021)</w:t>
      </w:r>
      <w:r w:rsidR="00DF450D" w:rsidRPr="00DF450D">
        <w:rPr>
          <w:rFonts w:ascii="Times New Roman" w:eastAsia="Book Antiqua" w:hAnsi="Times New Roman"/>
          <w:bCs/>
          <w:sz w:val="24"/>
          <w:szCs w:val="24"/>
        </w:rPr>
        <w:fldChar w:fldCharType="end"/>
      </w:r>
      <w:r w:rsidR="00DF450D" w:rsidRPr="00DF450D">
        <w:rPr>
          <w:rFonts w:ascii="Times New Roman" w:eastAsia="Book Antiqua" w:hAnsi="Times New Roman"/>
          <w:bCs/>
          <w:sz w:val="24"/>
          <w:szCs w:val="24"/>
        </w:rPr>
        <w:t xml:space="preserve"> hasil temuan dalam penelitian tersebut adalah pemasaran media sosial dapat mempengaruhi keputusan pembelian</w:t>
      </w:r>
      <w:r w:rsidR="00DF450D">
        <w:rPr>
          <w:rFonts w:ascii="Times New Roman" w:eastAsia="Book Antiqua" w:hAnsi="Times New Roman"/>
          <w:bCs/>
          <w:sz w:val="24"/>
          <w:szCs w:val="24"/>
        </w:rPr>
        <w:t>.</w:t>
      </w:r>
    </w:p>
    <w:p w14:paraId="42664722" w14:textId="77777777" w:rsidR="00DF450D" w:rsidRDefault="00DF450D" w:rsidP="00DF450D">
      <w:pPr>
        <w:spacing w:after="0" w:line="240" w:lineRule="auto"/>
        <w:ind w:right="13"/>
        <w:jc w:val="both"/>
        <w:rPr>
          <w:rFonts w:ascii="Times New Roman" w:eastAsia="Book Antiqua" w:hAnsi="Times New Roman"/>
          <w:bCs/>
          <w:sz w:val="24"/>
          <w:szCs w:val="24"/>
        </w:rPr>
      </w:pPr>
    </w:p>
    <w:p w14:paraId="4B00A4F6" w14:textId="49F4762C" w:rsidR="003A3D16" w:rsidRPr="00DF450D" w:rsidRDefault="003A3D16" w:rsidP="00DF450D">
      <w:pPr>
        <w:spacing w:after="0" w:line="240" w:lineRule="auto"/>
        <w:ind w:right="13"/>
        <w:jc w:val="both"/>
        <w:rPr>
          <w:rFonts w:ascii="Times New Roman" w:eastAsia="Book Antiqua" w:hAnsi="Times New Roman"/>
          <w:bCs/>
          <w:sz w:val="24"/>
          <w:szCs w:val="24"/>
        </w:rPr>
      </w:pPr>
      <w:r w:rsidRPr="00917B87">
        <w:rPr>
          <w:rFonts w:ascii="Times New Roman" w:hAnsi="Times New Roman"/>
          <w:b/>
          <w:sz w:val="24"/>
          <w:szCs w:val="24"/>
        </w:rPr>
        <w:t>KESIMPULAN DAN SARAN</w:t>
      </w:r>
    </w:p>
    <w:p w14:paraId="4F2D91B9" w14:textId="4EBB9A94" w:rsidR="00DF450D" w:rsidRPr="0083493E" w:rsidRDefault="003A3D16" w:rsidP="0083493E">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38B7DBAF" w14:textId="3ACC13B8" w:rsidR="00DF450D" w:rsidRDefault="0083493E" w:rsidP="00DF450D">
      <w:pPr>
        <w:spacing w:after="0" w:line="240" w:lineRule="auto"/>
        <w:ind w:right="13" w:firstLine="720"/>
        <w:jc w:val="both"/>
        <w:rPr>
          <w:rFonts w:ascii="Times New Roman" w:eastAsia="Book Antiqua" w:hAnsi="Times New Roman"/>
          <w:bCs/>
          <w:sz w:val="24"/>
          <w:szCs w:val="24"/>
        </w:rPr>
      </w:pPr>
      <w:r w:rsidRPr="0083493E">
        <w:rPr>
          <w:rFonts w:ascii="Times New Roman" w:eastAsia="Book Antiqua" w:hAnsi="Times New Roman"/>
          <w:bCs/>
          <w:sz w:val="24"/>
          <w:szCs w:val="24"/>
        </w:rPr>
        <w:t>Fokus penelitian adalah untuk mengetahui bagaimana variabel independen (media sosial Instagram, e-commerce, dan Tiktok) mempengaruhi variabel dependen (kinerja pmasaran) secara individu (parsial) dan bersamaan (simultan). Berdasarkan temuan penelitian, diskusi, dan interpretasi yang diuraikan di bab sebelumnya</w:t>
      </w:r>
      <w:r w:rsidR="00DF450D" w:rsidRPr="00DF450D">
        <w:rPr>
          <w:rFonts w:ascii="Times New Roman" w:eastAsia="Book Antiqua" w:hAnsi="Times New Roman"/>
          <w:bCs/>
          <w:sz w:val="24"/>
          <w:szCs w:val="24"/>
        </w:rPr>
        <w:t>, maka diperoleh kesimpulan sebagai berikut ini :</w:t>
      </w:r>
    </w:p>
    <w:p w14:paraId="512C70FF" w14:textId="7408969F" w:rsidR="00DF450D" w:rsidRPr="00DF450D" w:rsidRDefault="0083493E" w:rsidP="00DF450D">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sz w:val="24"/>
          <w:szCs w:val="24"/>
        </w:rPr>
      </w:pPr>
      <w:r w:rsidRPr="0083493E">
        <w:rPr>
          <w:rFonts w:ascii="Times New Roman" w:hAnsi="Times New Roman"/>
          <w:sz w:val="24"/>
          <w:szCs w:val="24"/>
        </w:rPr>
        <w:t>Hasil penelitian menunjukkan bahwa kualitas makanan memiliki pengaruh positif dan signifikan terhadap keputusan konsumen untuk membeli bakso Spicy Kabupaten Jember. Hasil uji t mendukung hipotesis bahwa kualitas makanan memiliki pengaruh positif dan signifikan terhadap keputusan konsumen untuk membeli bakso.</w:t>
      </w:r>
    </w:p>
    <w:p w14:paraId="06F33E88" w14:textId="77777777" w:rsidR="0083493E" w:rsidRPr="0083493E" w:rsidRDefault="0083493E" w:rsidP="0083493E">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sz w:val="24"/>
          <w:szCs w:val="24"/>
        </w:rPr>
      </w:pPr>
      <w:r w:rsidRPr="0083493E">
        <w:rPr>
          <w:rFonts w:ascii="Times New Roman" w:hAnsi="Times New Roman"/>
          <w:sz w:val="24"/>
          <w:szCs w:val="24"/>
        </w:rPr>
        <w:t xml:space="preserve">Hasil penelitian ini menunjukan bahwa harga memiliki pengaruh positif dan signifikan terhadap keputusan pembelian pada bakso Spicy Kabupaten Jember dapat dilihat dari hasil </w:t>
      </w:r>
      <w:r w:rsidRPr="0083493E">
        <w:rPr>
          <w:rFonts w:ascii="Times New Roman" w:hAnsi="Times New Roman"/>
          <w:sz w:val="24"/>
          <w:szCs w:val="24"/>
        </w:rPr>
        <w:lastRenderedPageBreak/>
        <w:t>uji t, dengan demikian hipotesis yang dinyatakan bahwa harga memiliki pengaruh positif dan signifikan terhadap keputusan pembelian telah terbukti.</w:t>
      </w:r>
    </w:p>
    <w:p w14:paraId="4E0D43DE" w14:textId="77777777" w:rsidR="0083493E" w:rsidRPr="0083493E" w:rsidRDefault="0083493E" w:rsidP="0083493E">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sz w:val="24"/>
          <w:szCs w:val="24"/>
        </w:rPr>
      </w:pPr>
      <w:r w:rsidRPr="0083493E">
        <w:rPr>
          <w:rFonts w:ascii="Times New Roman" w:hAnsi="Times New Roman"/>
          <w:sz w:val="24"/>
          <w:szCs w:val="24"/>
        </w:rPr>
        <w:t xml:space="preserve">Hasil penelitian ini menunjukan bahwa Live Streaming memiliki pengaruh positif dan signifikan terhadap keputusan pembelian pada bakso Spicy Kabupaten Jember dapat dilihat dari hasil uji t, dengan demikian hipotesis yang dinyatakan bahwa Live Streaming memiliki pengaruh positif dan signifikan terhadap keputusan pembelian telah terbukti. </w:t>
      </w:r>
    </w:p>
    <w:p w14:paraId="4D66C7C0" w14:textId="77777777" w:rsidR="0083493E" w:rsidRDefault="0083493E" w:rsidP="0083493E">
      <w:pPr>
        <w:pStyle w:val="Header"/>
        <w:numPr>
          <w:ilvl w:val="0"/>
          <w:numId w:val="25"/>
        </w:numP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sz w:val="24"/>
          <w:szCs w:val="24"/>
        </w:rPr>
      </w:pPr>
      <w:r w:rsidRPr="0083493E">
        <w:rPr>
          <w:rFonts w:ascii="Times New Roman" w:hAnsi="Times New Roman"/>
          <w:sz w:val="24"/>
          <w:szCs w:val="24"/>
        </w:rPr>
        <w:t>Hasil penelitian ini menunjukan bahwa media sosial Instagram memiliki pengaruh positif dan signifikan terhadap keputusan pembelian pada bakso Spicy Kabupaten Jember dapat dilihat dari hasil uji t, dengan demikian hipotesis yang dinyatakan bahwa media sosial Instagram memiliki pengaruh positif dan signifikan terhadap keputusan pembelian telah terbukti.</w:t>
      </w:r>
    </w:p>
    <w:p w14:paraId="4A6EA1C1" w14:textId="77777777" w:rsidR="0083493E" w:rsidRPr="0083493E" w:rsidRDefault="0083493E" w:rsidP="0083493E">
      <w:pPr>
        <w:pStyle w:val="Header"/>
        <w:tabs>
          <w:tab w:val="clear" w:pos="4680"/>
          <w:tab w:val="clear" w:pos="9360"/>
          <w:tab w:val="center" w:pos="4513"/>
          <w:tab w:val="right" w:pos="9026"/>
        </w:tabs>
        <w:autoSpaceDE w:val="0"/>
        <w:autoSpaceDN w:val="0"/>
        <w:adjustRightInd w:val="0"/>
        <w:spacing w:line="276" w:lineRule="auto"/>
        <w:ind w:left="360"/>
        <w:jc w:val="both"/>
        <w:rPr>
          <w:rFonts w:ascii="Times New Roman" w:hAnsi="Times New Roman"/>
          <w:sz w:val="24"/>
          <w:szCs w:val="24"/>
        </w:rPr>
      </w:pPr>
    </w:p>
    <w:p w14:paraId="113241CF" w14:textId="6DED5BF7" w:rsidR="00A048C8" w:rsidRDefault="00DA7B62" w:rsidP="00A048C8">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50136A48" w14:textId="1F4F6E34" w:rsidR="00A048C8" w:rsidRPr="00CB706A" w:rsidRDefault="00A048C8" w:rsidP="00A048C8">
      <w:pPr>
        <w:pStyle w:val="DaftarParagraf"/>
        <w:numPr>
          <w:ilvl w:val="0"/>
          <w:numId w:val="26"/>
        </w:numPr>
        <w:autoSpaceDE w:val="0"/>
        <w:autoSpaceDN w:val="0"/>
        <w:adjustRightInd w:val="0"/>
        <w:spacing w:after="0" w:line="240" w:lineRule="auto"/>
        <w:ind w:left="360"/>
        <w:rPr>
          <w:sz w:val="24"/>
          <w:szCs w:val="24"/>
        </w:rPr>
      </w:pPr>
      <w:r w:rsidRPr="00CB706A">
        <w:rPr>
          <w:rFonts w:ascii="Times New Roman" w:hAnsi="Times New Roman"/>
          <w:sz w:val="24"/>
          <w:szCs w:val="24"/>
        </w:rPr>
        <w:t xml:space="preserve">Bagi </w:t>
      </w:r>
      <w:r w:rsidR="00DF450D">
        <w:rPr>
          <w:rFonts w:ascii="Times New Roman" w:hAnsi="Times New Roman"/>
          <w:sz w:val="24"/>
          <w:szCs w:val="24"/>
        </w:rPr>
        <w:t>Bakso Spicy Kabupaten Jember</w:t>
      </w:r>
    </w:p>
    <w:p w14:paraId="5008AF8C" w14:textId="3AB692F3" w:rsidR="00A048C8" w:rsidRPr="00DF450D" w:rsidRDefault="0083493E" w:rsidP="00DF450D">
      <w:pPr>
        <w:ind w:left="360" w:firstLine="720"/>
        <w:jc w:val="both"/>
        <w:rPr>
          <w:rFonts w:ascii="Times New Roman" w:hAnsi="Times New Roman"/>
          <w:sz w:val="24"/>
          <w:szCs w:val="24"/>
        </w:rPr>
      </w:pPr>
      <w:r w:rsidRPr="0083493E">
        <w:rPr>
          <w:rFonts w:ascii="Times New Roman" w:hAnsi="Times New Roman"/>
          <w:sz w:val="24"/>
          <w:szCs w:val="24"/>
        </w:rPr>
        <w:t>Hasil penelitian menunjukkan bahwa faktor-faktor seperti harga, live streaming, media sosial Instagram, dan kualitas makanan memengaruhi keputusan konsumen untuk membeli makanan di bakso Spicy di Kabupaten Jember. Hasil menunjukkan bahwa konsumen harus lebih memperhatikan strategi inovasi pemasaran untuk meningkatkan penjualan, mempertahankan kualitas makanan yang disajikan, menaikkan harga jual makanan sesuai dengan harapan konusmen, dan memberikan kemudahan untuk melakuka. Bakso Spicy Kabupaten Jember dapat merencanakan diskon bulanan untuk pembelian produk, seperti diskon member yang menawarkan harga khusus untuk pembelian sekian kali setiap bulan. Mereka juga dapat mengembangkan produk untuk menarik pelanggan yang lebih tua</w:t>
      </w:r>
      <w:r w:rsidR="00DF450D" w:rsidRPr="00DF450D">
        <w:rPr>
          <w:rFonts w:ascii="Times New Roman" w:hAnsi="Times New Roman"/>
          <w:sz w:val="24"/>
          <w:szCs w:val="24"/>
        </w:rPr>
        <w:t>.</w:t>
      </w:r>
    </w:p>
    <w:p w14:paraId="460E37BD" w14:textId="77777777" w:rsidR="00A048C8" w:rsidRPr="00CB706A" w:rsidRDefault="00A048C8" w:rsidP="00A048C8">
      <w:pPr>
        <w:pStyle w:val="DaftarParagraf"/>
        <w:numPr>
          <w:ilvl w:val="0"/>
          <w:numId w:val="26"/>
        </w:numPr>
        <w:autoSpaceDE w:val="0"/>
        <w:autoSpaceDN w:val="0"/>
        <w:adjustRightInd w:val="0"/>
        <w:spacing w:after="0" w:line="240" w:lineRule="auto"/>
        <w:ind w:left="360"/>
        <w:rPr>
          <w:sz w:val="24"/>
          <w:szCs w:val="24"/>
        </w:rPr>
      </w:pPr>
      <w:r w:rsidRPr="00CB706A">
        <w:rPr>
          <w:rFonts w:ascii="Times New Roman" w:hAnsi="Times New Roman"/>
          <w:sz w:val="24"/>
          <w:szCs w:val="24"/>
        </w:rPr>
        <w:t>Bagi Penelitian Selanjutnya</w:t>
      </w:r>
    </w:p>
    <w:p w14:paraId="1C55A458" w14:textId="77777777" w:rsidR="00DF450D" w:rsidRPr="00DF450D" w:rsidRDefault="00DF450D" w:rsidP="00DF450D">
      <w:pPr>
        <w:ind w:left="360" w:firstLine="720"/>
        <w:jc w:val="both"/>
        <w:rPr>
          <w:rFonts w:ascii="Times New Roman" w:hAnsi="Times New Roman"/>
          <w:sz w:val="24"/>
          <w:szCs w:val="24"/>
        </w:rPr>
      </w:pPr>
      <w:r w:rsidRPr="00DF450D">
        <w:rPr>
          <w:rFonts w:ascii="Times New Roman" w:hAnsi="Times New Roman"/>
          <w:sz w:val="24"/>
          <w:szCs w:val="24"/>
        </w:rPr>
        <w:t>Bagi peneliti selanjutnya dapat dilakukan dengan memperluas cakupan objek penelitian dengan meneliti variabel media sosial lainnnya terbaru yang mempengaruhi keputusan pembelian, serta menambah periode waktu penelitian sehingga dapat memperoleh hasil yang maksimal.</w:t>
      </w:r>
    </w:p>
    <w:p w14:paraId="437BC19A" w14:textId="77777777" w:rsidR="00DF450D" w:rsidRPr="00DF450D" w:rsidRDefault="00DF450D" w:rsidP="00DF450D">
      <w:pPr>
        <w:autoSpaceDE w:val="0"/>
        <w:autoSpaceDN w:val="0"/>
        <w:adjustRightInd w:val="0"/>
        <w:spacing w:after="0" w:line="276" w:lineRule="auto"/>
        <w:jc w:val="both"/>
        <w:rPr>
          <w:rFonts w:ascii="Times New Roman" w:hAnsi="Times New Roman"/>
          <w:sz w:val="24"/>
          <w:szCs w:val="24"/>
          <w:lang w:eastAsia="zh-CN"/>
        </w:rPr>
      </w:pPr>
    </w:p>
    <w:p w14:paraId="7142AF3C" w14:textId="323F47EF" w:rsidR="003752B3" w:rsidRDefault="003752B3" w:rsidP="00A048C8">
      <w:pPr>
        <w:pStyle w:val="DaftarParagraf"/>
        <w:numPr>
          <w:ilvl w:val="0"/>
          <w:numId w:val="27"/>
        </w:numPr>
        <w:autoSpaceDE w:val="0"/>
        <w:autoSpaceDN w:val="0"/>
        <w:adjustRightInd w:val="0"/>
        <w:spacing w:after="0" w:line="276" w:lineRule="auto"/>
        <w:ind w:left="720"/>
        <w:jc w:val="both"/>
        <w:rPr>
          <w:rFonts w:ascii="Times New Roman" w:eastAsia="Book Antiqua" w:hAnsi="Times New Roman"/>
          <w:b/>
          <w:sz w:val="24"/>
          <w:szCs w:val="24"/>
        </w:rPr>
      </w:pPr>
      <w:r>
        <w:rPr>
          <w:rFonts w:ascii="Times New Roman" w:eastAsia="Book Antiqua" w:hAnsi="Times New Roman"/>
          <w:b/>
          <w:sz w:val="24"/>
          <w:szCs w:val="24"/>
        </w:rPr>
        <w:br w:type="page"/>
      </w:r>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755004F9"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eastAsia="Book Antiqua" w:hAnsi="Times New Roman" w:hint="cs"/>
          <w:b/>
          <w:sz w:val="24"/>
          <w:szCs w:val="24"/>
        </w:rPr>
        <w:fldChar w:fldCharType="begin" w:fldLock="1"/>
      </w:r>
      <w:r w:rsidRPr="00DF450D">
        <w:rPr>
          <w:rFonts w:ascii="Times New Roman" w:eastAsia="Book Antiqua" w:hAnsi="Times New Roman" w:hint="cs"/>
          <w:b/>
          <w:sz w:val="24"/>
          <w:szCs w:val="24"/>
        </w:rPr>
        <w:instrText xml:space="preserve">ADDIN Mendeley Bibliography CSL_BIBLIOGRAPHY </w:instrText>
      </w:r>
      <w:r w:rsidRPr="00DF450D">
        <w:rPr>
          <w:rFonts w:ascii="Times New Roman" w:eastAsia="Book Antiqua" w:hAnsi="Times New Roman" w:hint="cs"/>
          <w:b/>
          <w:sz w:val="24"/>
          <w:szCs w:val="24"/>
        </w:rPr>
        <w:fldChar w:fldCharType="separate"/>
      </w:r>
      <w:r w:rsidRPr="00DF450D">
        <w:rPr>
          <w:rFonts w:ascii="Times New Roman" w:hAnsi="Times New Roman" w:hint="cs"/>
          <w:noProof/>
          <w:sz w:val="24"/>
        </w:rPr>
        <w:t xml:space="preserve">Ferdinand. (2015). </w:t>
      </w:r>
      <w:r w:rsidRPr="00DF450D">
        <w:rPr>
          <w:rFonts w:ascii="Times New Roman" w:hAnsi="Times New Roman" w:hint="cs"/>
          <w:i/>
          <w:iCs/>
          <w:noProof/>
          <w:sz w:val="24"/>
        </w:rPr>
        <w:t>Metode Penelitian Manajemen Dengan Sem : Pedoman Penelitian Skripsi, Tesis Dan Disertasi Ilmu Manajemen</w:t>
      </w:r>
      <w:r w:rsidRPr="00DF450D">
        <w:rPr>
          <w:rFonts w:ascii="Times New Roman" w:hAnsi="Times New Roman" w:hint="cs"/>
          <w:noProof/>
          <w:sz w:val="24"/>
        </w:rPr>
        <w:t>. Universitas Diponegoro Semarang.</w:t>
      </w:r>
    </w:p>
    <w:p w14:paraId="19DBB1A1"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Gitama, G. N. D. P., Fariza, M., Kartika, I., &amp; Amroni, A. (2023). Pengaruh Kualitas Produk, Harga, Dan Media Sosial Terhadap Keputusan Pembelian. </w:t>
      </w:r>
      <w:r w:rsidRPr="00DF450D">
        <w:rPr>
          <w:rFonts w:ascii="Times New Roman" w:hAnsi="Times New Roman" w:hint="cs"/>
          <w:i/>
          <w:iCs/>
          <w:noProof/>
          <w:sz w:val="24"/>
        </w:rPr>
        <w:t>Jurnal Digit</w:t>
      </w:r>
      <w:r w:rsidRPr="00DF450D">
        <w:rPr>
          <w:rFonts w:ascii="Times New Roman" w:hAnsi="Times New Roman" w:hint="cs"/>
          <w:noProof/>
          <w:sz w:val="24"/>
        </w:rPr>
        <w:t xml:space="preserve">, </w:t>
      </w:r>
      <w:r w:rsidRPr="00DF450D">
        <w:rPr>
          <w:rFonts w:ascii="Times New Roman" w:hAnsi="Times New Roman" w:hint="cs"/>
          <w:i/>
          <w:iCs/>
          <w:noProof/>
          <w:sz w:val="24"/>
        </w:rPr>
        <w:t>13</w:t>
      </w:r>
      <w:r w:rsidRPr="00DF450D">
        <w:rPr>
          <w:rFonts w:ascii="Times New Roman" w:hAnsi="Times New Roman" w:hint="cs"/>
          <w:noProof/>
          <w:sz w:val="24"/>
        </w:rPr>
        <w:t>(2), 165. Https://Doi.Org/10.51920/Jd.V13i2.352</w:t>
      </w:r>
    </w:p>
    <w:p w14:paraId="1C3A39FE"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Hidayatullah, M. S., &amp; Tuti, M. (2022a). Pengaruh Kualitas Produk Dan Media Sosial Terhadap Kepuasan Pelanggan Melalui Keputusan Pembelian Di Kfc Kota Bogor. </w:t>
      </w:r>
      <w:r w:rsidRPr="00DF450D">
        <w:rPr>
          <w:rFonts w:ascii="Times New Roman" w:hAnsi="Times New Roman" w:hint="cs"/>
          <w:i/>
          <w:iCs/>
          <w:noProof/>
          <w:sz w:val="24"/>
        </w:rPr>
        <w:t>Culinaria</w:t>
      </w:r>
      <w:r w:rsidRPr="00DF450D">
        <w:rPr>
          <w:rFonts w:ascii="Times New Roman" w:hAnsi="Times New Roman" w:hint="cs"/>
          <w:noProof/>
          <w:sz w:val="24"/>
        </w:rPr>
        <w:t xml:space="preserve">, </w:t>
      </w:r>
      <w:r w:rsidRPr="00DF450D">
        <w:rPr>
          <w:rFonts w:ascii="Times New Roman" w:hAnsi="Times New Roman" w:hint="cs"/>
          <w:i/>
          <w:iCs/>
          <w:noProof/>
          <w:sz w:val="24"/>
        </w:rPr>
        <w:t>4</w:t>
      </w:r>
      <w:r w:rsidRPr="00DF450D">
        <w:rPr>
          <w:rFonts w:ascii="Times New Roman" w:hAnsi="Times New Roman" w:hint="cs"/>
          <w:noProof/>
          <w:sz w:val="24"/>
        </w:rPr>
        <w:t>(1), 1–18.</w:t>
      </w:r>
    </w:p>
    <w:p w14:paraId="00CF8A36"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Hidayatullah, M. S., &amp; Tuti, M. (2022b). Pengaruh Kualitas Produk Dan Media Sosial Terhadap Kepuasan Pelanggan Melalui Keputusan Pembelian Di Kfc Kota Bogor. </w:t>
      </w:r>
      <w:r w:rsidRPr="00DF450D">
        <w:rPr>
          <w:rFonts w:ascii="Times New Roman" w:hAnsi="Times New Roman" w:hint="cs"/>
          <w:i/>
          <w:iCs/>
          <w:noProof/>
          <w:sz w:val="24"/>
        </w:rPr>
        <w:t>Culinaria</w:t>
      </w:r>
      <w:r w:rsidRPr="00DF450D">
        <w:rPr>
          <w:rFonts w:ascii="Times New Roman" w:hAnsi="Times New Roman" w:hint="cs"/>
          <w:noProof/>
          <w:sz w:val="24"/>
        </w:rPr>
        <w:t xml:space="preserve">, </w:t>
      </w:r>
      <w:r w:rsidRPr="00DF450D">
        <w:rPr>
          <w:rFonts w:ascii="Times New Roman" w:hAnsi="Times New Roman" w:hint="cs"/>
          <w:i/>
          <w:iCs/>
          <w:noProof/>
          <w:sz w:val="24"/>
        </w:rPr>
        <w:t>4</w:t>
      </w:r>
      <w:r w:rsidRPr="00DF450D">
        <w:rPr>
          <w:rFonts w:ascii="Times New Roman" w:hAnsi="Times New Roman" w:hint="cs"/>
          <w:noProof/>
          <w:sz w:val="24"/>
        </w:rPr>
        <w:t>(1), 1–18. Https://Ejournal.Asaindo.Ac.Id/Index.Php/Culinaria/Article/View/1284</w:t>
      </w:r>
    </w:p>
    <w:p w14:paraId="34F5F14A"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Islami, C. D., &amp; Santo, S. (2024). Pengaruh Live Streaming, Kualitas Produk, Dan Citra Merek Terhadap Keputusan Pembelian Onlineshop. </w:t>
      </w:r>
      <w:r w:rsidRPr="00DF450D">
        <w:rPr>
          <w:rFonts w:ascii="Times New Roman" w:hAnsi="Times New Roman" w:hint="cs"/>
          <w:i/>
          <w:iCs/>
          <w:noProof/>
          <w:sz w:val="24"/>
        </w:rPr>
        <w:t>Solusi</w:t>
      </w:r>
      <w:r w:rsidRPr="00DF450D">
        <w:rPr>
          <w:rFonts w:ascii="Times New Roman" w:hAnsi="Times New Roman" w:hint="cs"/>
          <w:noProof/>
          <w:sz w:val="24"/>
        </w:rPr>
        <w:t xml:space="preserve">, </w:t>
      </w:r>
      <w:r w:rsidRPr="00DF450D">
        <w:rPr>
          <w:rFonts w:ascii="Times New Roman" w:hAnsi="Times New Roman" w:hint="cs"/>
          <w:i/>
          <w:iCs/>
          <w:noProof/>
          <w:sz w:val="24"/>
        </w:rPr>
        <w:t>22</w:t>
      </w:r>
      <w:r w:rsidRPr="00DF450D">
        <w:rPr>
          <w:rFonts w:ascii="Times New Roman" w:hAnsi="Times New Roman" w:hint="cs"/>
          <w:noProof/>
          <w:sz w:val="24"/>
        </w:rPr>
        <w:t>(2), 215. Https://Doi.Org/10.26623/Slsi.V22i2.9027</w:t>
      </w:r>
    </w:p>
    <w:p w14:paraId="5A367C26"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Kotler Philip Dan Keller Kevin. (2021). </w:t>
      </w:r>
      <w:r w:rsidRPr="00DF450D">
        <w:rPr>
          <w:rFonts w:ascii="Times New Roman" w:hAnsi="Times New Roman" w:hint="cs"/>
          <w:i/>
          <w:iCs/>
          <w:noProof/>
          <w:sz w:val="24"/>
        </w:rPr>
        <w:t>Marketing Management</w:t>
      </w:r>
      <w:r w:rsidRPr="00DF450D">
        <w:rPr>
          <w:rFonts w:ascii="Times New Roman" w:hAnsi="Times New Roman" w:hint="cs"/>
          <w:noProof/>
          <w:sz w:val="24"/>
        </w:rPr>
        <w:t xml:space="preserve"> (16th Ed.). Pearson Education, 2021.</w:t>
      </w:r>
    </w:p>
    <w:p w14:paraId="7745A218"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Mulyadi, A. D. S., &amp; Nurhasanah, S. (2024). Analisis Pengaruh Promosi, Live Streamers, Dan Tekanan Waktu Terhadap Keputusan Pembelian Pada Fitur Shopee Live. </w:t>
      </w:r>
      <w:r w:rsidRPr="00DF450D">
        <w:rPr>
          <w:rFonts w:ascii="Times New Roman" w:hAnsi="Times New Roman" w:hint="cs"/>
          <w:i/>
          <w:iCs/>
          <w:noProof/>
          <w:sz w:val="24"/>
        </w:rPr>
        <w:t>Jurnal Ilmu Manajemen</w:t>
      </w:r>
      <w:r w:rsidRPr="00DF450D">
        <w:rPr>
          <w:rFonts w:ascii="Times New Roman" w:hAnsi="Times New Roman" w:hint="cs"/>
          <w:noProof/>
          <w:sz w:val="24"/>
        </w:rPr>
        <w:t xml:space="preserve">, </w:t>
      </w:r>
      <w:r w:rsidRPr="00DF450D">
        <w:rPr>
          <w:rFonts w:ascii="Times New Roman" w:hAnsi="Times New Roman" w:hint="cs"/>
          <w:i/>
          <w:iCs/>
          <w:noProof/>
          <w:sz w:val="24"/>
        </w:rPr>
        <w:t>11</w:t>
      </w:r>
      <w:r w:rsidRPr="00DF450D">
        <w:rPr>
          <w:rFonts w:ascii="Times New Roman" w:hAnsi="Times New Roman" w:hint="cs"/>
          <w:noProof/>
          <w:sz w:val="24"/>
        </w:rPr>
        <w:t>(2), 274–283.</w:t>
      </w:r>
    </w:p>
    <w:p w14:paraId="4568649C"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Pranata, T. A., &amp; Achmad Hasan Hafidzi Dan Haris Hermawan. (2022). Pengaruh Harga, Promosi, Dan Kualitas Produk Pada Keputusan Pembelian Kedai Makna Jember. </w:t>
      </w:r>
      <w:r w:rsidRPr="00DF450D">
        <w:rPr>
          <w:rFonts w:ascii="Times New Roman" w:hAnsi="Times New Roman" w:hint="cs"/>
          <w:i/>
          <w:iCs/>
          <w:noProof/>
          <w:sz w:val="24"/>
        </w:rPr>
        <w:t>Jurnal Penelitian Ilmu Sosial Dan Eksakta</w:t>
      </w:r>
      <w:r w:rsidRPr="00DF450D">
        <w:rPr>
          <w:rFonts w:ascii="Times New Roman" w:hAnsi="Times New Roman" w:hint="cs"/>
          <w:noProof/>
          <w:sz w:val="24"/>
        </w:rPr>
        <w:t xml:space="preserve">, </w:t>
      </w:r>
      <w:r w:rsidRPr="00DF450D">
        <w:rPr>
          <w:rFonts w:ascii="Times New Roman" w:hAnsi="Times New Roman" w:hint="cs"/>
          <w:i/>
          <w:iCs/>
          <w:noProof/>
          <w:sz w:val="24"/>
        </w:rPr>
        <w:t>1</w:t>
      </w:r>
      <w:r w:rsidRPr="00DF450D">
        <w:rPr>
          <w:rFonts w:ascii="Times New Roman" w:hAnsi="Times New Roman" w:hint="cs"/>
          <w:noProof/>
          <w:sz w:val="24"/>
        </w:rPr>
        <w:t>, 1–10.</w:t>
      </w:r>
    </w:p>
    <w:p w14:paraId="50E8921B"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Rama Prasetiyo, A., &amp; Andjarwati, A. L. (2021). Analisis Gaya Hidup Hedonis, Harga, Dan Kualitas Produk Serta Pengaruhnya Terhadap Keputusan Pembelian Sepeda Di Era Pandemi Covid-19. </w:t>
      </w:r>
      <w:r w:rsidRPr="00DF450D">
        <w:rPr>
          <w:rFonts w:ascii="Times New Roman" w:hAnsi="Times New Roman" w:hint="cs"/>
          <w:i/>
          <w:iCs/>
          <w:noProof/>
          <w:sz w:val="24"/>
        </w:rPr>
        <w:t>Jurnal Ilmu Manajemen Saburai (Jims)</w:t>
      </w:r>
      <w:r w:rsidRPr="00DF450D">
        <w:rPr>
          <w:rFonts w:ascii="Times New Roman" w:hAnsi="Times New Roman" w:hint="cs"/>
          <w:noProof/>
          <w:sz w:val="24"/>
        </w:rPr>
        <w:t xml:space="preserve">, </w:t>
      </w:r>
      <w:r w:rsidRPr="00DF450D">
        <w:rPr>
          <w:rFonts w:ascii="Times New Roman" w:hAnsi="Times New Roman" w:hint="cs"/>
          <w:i/>
          <w:iCs/>
          <w:noProof/>
          <w:sz w:val="24"/>
        </w:rPr>
        <w:t>9(3)</w:t>
      </w:r>
      <w:r w:rsidRPr="00DF450D">
        <w:rPr>
          <w:rFonts w:ascii="Times New Roman" w:hAnsi="Times New Roman" w:hint="cs"/>
          <w:noProof/>
          <w:sz w:val="24"/>
        </w:rPr>
        <w:t>, 990–1001.</w:t>
      </w:r>
    </w:p>
    <w:p w14:paraId="053A030F"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Ramadhani, H., Supeni, R. E., &amp; Setianingsih, W. E. (2022). Pengaruh Brand Image, Brand Trust, Harga Dan Kualitas Produk Terhadap Keputusan Pembelian Pada Produk Emina Di Masa Pandemi Covid-19. </w:t>
      </w:r>
      <w:r w:rsidRPr="00DF450D">
        <w:rPr>
          <w:rFonts w:ascii="Times New Roman" w:hAnsi="Times New Roman" w:hint="cs"/>
          <w:i/>
          <w:iCs/>
          <w:noProof/>
          <w:sz w:val="24"/>
        </w:rPr>
        <w:t>National Multidisciplinary Sciences</w:t>
      </w:r>
      <w:r w:rsidRPr="00DF450D">
        <w:rPr>
          <w:rFonts w:ascii="Times New Roman" w:hAnsi="Times New Roman" w:hint="cs"/>
          <w:noProof/>
          <w:sz w:val="24"/>
        </w:rPr>
        <w:t xml:space="preserve">, </w:t>
      </w:r>
      <w:r w:rsidRPr="00DF450D">
        <w:rPr>
          <w:rFonts w:ascii="Times New Roman" w:hAnsi="Times New Roman" w:hint="cs"/>
          <w:i/>
          <w:iCs/>
          <w:noProof/>
          <w:sz w:val="24"/>
        </w:rPr>
        <w:t>1</w:t>
      </w:r>
      <w:r w:rsidRPr="00DF450D">
        <w:rPr>
          <w:rFonts w:ascii="Times New Roman" w:hAnsi="Times New Roman" w:hint="cs"/>
          <w:noProof/>
          <w:sz w:val="24"/>
        </w:rPr>
        <w:t>(3), 402–409. Https://Doi.Org/10.32528/Nms.V1i3.94</w:t>
      </w:r>
    </w:p>
    <w:p w14:paraId="1D94037C"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Sari,  Dyah Kumala, &amp; Paludi, S. (2020). Pengaruh Kualitas Pelayanan, Kualitas Produk Dan Promosi Terhadap Kepuasan Pelanggan Di Restoran Uccello Dyah Kumala Sari 1 , Salman Paludi 2 Mahasiswa Stein Jakarta 1 , Dosen Stein Jakarta 2. </w:t>
      </w:r>
      <w:r w:rsidRPr="00DF450D">
        <w:rPr>
          <w:rFonts w:ascii="Times New Roman" w:hAnsi="Times New Roman" w:hint="cs"/>
          <w:i/>
          <w:iCs/>
          <w:noProof/>
          <w:sz w:val="24"/>
        </w:rPr>
        <w:t>Majalah Ilmiah Panorama Nusantara</w:t>
      </w:r>
      <w:r w:rsidRPr="00DF450D">
        <w:rPr>
          <w:rFonts w:ascii="Times New Roman" w:hAnsi="Times New Roman" w:hint="cs"/>
          <w:noProof/>
          <w:sz w:val="24"/>
        </w:rPr>
        <w:t xml:space="preserve">, </w:t>
      </w:r>
      <w:r w:rsidRPr="00DF450D">
        <w:rPr>
          <w:rFonts w:ascii="Times New Roman" w:hAnsi="Times New Roman" w:hint="cs"/>
          <w:i/>
          <w:iCs/>
          <w:noProof/>
          <w:sz w:val="24"/>
        </w:rPr>
        <w:t>15</w:t>
      </w:r>
      <w:r w:rsidRPr="00DF450D">
        <w:rPr>
          <w:rFonts w:ascii="Times New Roman" w:hAnsi="Times New Roman" w:hint="cs"/>
          <w:noProof/>
          <w:sz w:val="24"/>
        </w:rPr>
        <w:t>(1).</w:t>
      </w:r>
    </w:p>
    <w:p w14:paraId="525665E4"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Song, C., &amp; Liu, Y.-L. (2021). The Effect Of Live-Streaming Shopping On The Consumer’s Perceived Risk And Purchase Intention In China. </w:t>
      </w:r>
      <w:r w:rsidRPr="00DF450D">
        <w:rPr>
          <w:rFonts w:ascii="Times New Roman" w:hAnsi="Times New Roman" w:hint="cs"/>
          <w:i/>
          <w:iCs/>
          <w:noProof/>
          <w:sz w:val="24"/>
        </w:rPr>
        <w:t>23rd Biennial Conference Of The International Telecommunications Society (Its): “Digital Societies And Industrial Transformations: Policies, Markets, And Technologies In A Post-Covid World,”</w:t>
      </w:r>
      <w:r w:rsidRPr="00DF450D">
        <w:rPr>
          <w:rFonts w:ascii="Times New Roman" w:hAnsi="Times New Roman" w:hint="cs"/>
          <w:noProof/>
          <w:sz w:val="24"/>
        </w:rPr>
        <w:t xml:space="preserve"> 1–18.</w:t>
      </w:r>
    </w:p>
    <w:p w14:paraId="578FBE5C"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Sugiyono. (2018a). </w:t>
      </w:r>
      <w:r w:rsidRPr="00DF450D">
        <w:rPr>
          <w:rFonts w:ascii="Times New Roman" w:hAnsi="Times New Roman" w:hint="cs"/>
          <w:i/>
          <w:iCs/>
          <w:noProof/>
          <w:sz w:val="24"/>
        </w:rPr>
        <w:t>Metode Penelitian Kuantitatif/Prof. Dr. Sugiyono</w:t>
      </w:r>
      <w:r w:rsidRPr="00DF450D">
        <w:rPr>
          <w:rFonts w:ascii="Times New Roman" w:hAnsi="Times New Roman" w:hint="cs"/>
          <w:noProof/>
          <w:sz w:val="24"/>
        </w:rPr>
        <w:t>. Alfabeta.</w:t>
      </w:r>
    </w:p>
    <w:p w14:paraId="4086A3CB"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Sugiyono. (2018b). </w:t>
      </w:r>
      <w:r w:rsidRPr="00DF450D">
        <w:rPr>
          <w:rFonts w:ascii="Times New Roman" w:hAnsi="Times New Roman" w:hint="cs"/>
          <w:i/>
          <w:iCs/>
          <w:noProof/>
          <w:sz w:val="24"/>
        </w:rPr>
        <w:t>Metode Penelitian Kuantitatif</w:t>
      </w:r>
      <w:r w:rsidRPr="00DF450D">
        <w:rPr>
          <w:rFonts w:ascii="Times New Roman" w:hAnsi="Times New Roman" w:hint="cs"/>
          <w:noProof/>
          <w:sz w:val="24"/>
        </w:rPr>
        <w:t xml:space="preserve"> (1st Ed.). Alfabeta, 2018.</w:t>
      </w:r>
    </w:p>
    <w:p w14:paraId="08466A75"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Sukirno, S. (2016). </w:t>
      </w:r>
      <w:r w:rsidRPr="00DF450D">
        <w:rPr>
          <w:rFonts w:ascii="Times New Roman" w:hAnsi="Times New Roman" w:hint="cs"/>
          <w:i/>
          <w:iCs/>
          <w:noProof/>
          <w:sz w:val="24"/>
        </w:rPr>
        <w:t>Mikroekonomi Teori Pengantar</w:t>
      </w:r>
      <w:r w:rsidRPr="00DF450D">
        <w:rPr>
          <w:rFonts w:ascii="Times New Roman" w:hAnsi="Times New Roman" w:hint="cs"/>
          <w:noProof/>
          <w:sz w:val="24"/>
        </w:rPr>
        <w:t>. Rajagrafindo Persada, 2016.</w:t>
      </w:r>
    </w:p>
    <w:p w14:paraId="106EB777"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Terrasista, N. C., &amp; Sidharta, H. (2022). Pengaruh Media Sosial Marketing Dan Citra Merek Terhadap Minat Beli Konsumen Proyek Bisnis Kaku. </w:t>
      </w:r>
      <w:r w:rsidRPr="00DF450D">
        <w:rPr>
          <w:rFonts w:ascii="Times New Roman" w:hAnsi="Times New Roman" w:hint="cs"/>
          <w:i/>
          <w:iCs/>
          <w:noProof/>
          <w:sz w:val="24"/>
        </w:rPr>
        <w:t>Performa</w:t>
      </w:r>
      <w:r w:rsidRPr="00DF450D">
        <w:rPr>
          <w:rFonts w:ascii="Times New Roman" w:hAnsi="Times New Roman" w:hint="cs"/>
          <w:noProof/>
          <w:sz w:val="24"/>
        </w:rPr>
        <w:t xml:space="preserve">, </w:t>
      </w:r>
      <w:r w:rsidRPr="00DF450D">
        <w:rPr>
          <w:rFonts w:ascii="Times New Roman" w:hAnsi="Times New Roman" w:hint="cs"/>
          <w:i/>
          <w:iCs/>
          <w:noProof/>
          <w:sz w:val="24"/>
        </w:rPr>
        <w:t>6</w:t>
      </w:r>
      <w:r w:rsidRPr="00DF450D">
        <w:rPr>
          <w:rFonts w:ascii="Times New Roman" w:hAnsi="Times New Roman" w:hint="cs"/>
          <w:noProof/>
          <w:sz w:val="24"/>
        </w:rPr>
        <w:t>(5), 419–428. Https://Doi.Org/10.37715/Jp.V6i5.2568</w:t>
      </w:r>
    </w:p>
    <w:p w14:paraId="0281031C"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Wijaya, A. R., Chusnayaini, W. I., Rizal, M., Mufrodah, A., Ekonomi, F., &amp; Islam, B. (2022). </w:t>
      </w:r>
      <w:r w:rsidRPr="00DF450D">
        <w:rPr>
          <w:rFonts w:ascii="Times New Roman" w:hAnsi="Times New Roman" w:hint="cs"/>
          <w:i/>
          <w:iCs/>
          <w:noProof/>
          <w:sz w:val="24"/>
        </w:rPr>
        <w:t>Pemanfaatan Media Sosial Instagram Dalam Mempromosikan Fashion Muslimah Dalam Perpektif</w:t>
      </w:r>
      <w:r w:rsidRPr="00DF450D">
        <w:rPr>
          <w:rFonts w:ascii="Times New Roman" w:hAnsi="Times New Roman" w:hint="cs"/>
          <w:noProof/>
          <w:sz w:val="24"/>
        </w:rPr>
        <w:t xml:space="preserve">. </w:t>
      </w:r>
      <w:r w:rsidRPr="00DF450D">
        <w:rPr>
          <w:rFonts w:ascii="Times New Roman" w:hAnsi="Times New Roman" w:hint="cs"/>
          <w:i/>
          <w:iCs/>
          <w:noProof/>
          <w:sz w:val="24"/>
        </w:rPr>
        <w:t>1</w:t>
      </w:r>
      <w:r w:rsidRPr="00DF450D">
        <w:rPr>
          <w:rFonts w:ascii="Times New Roman" w:hAnsi="Times New Roman" w:hint="cs"/>
          <w:noProof/>
          <w:sz w:val="24"/>
        </w:rPr>
        <w:t>(2), 1–9.</w:t>
      </w:r>
    </w:p>
    <w:p w14:paraId="2A610976"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Wijaya, I. W. A., Agung, A. A. P., &amp; Anggraini, N. P. N. (2020). Pengaruh Kualitas Makanan </w:t>
      </w:r>
      <w:r w:rsidRPr="00DF450D">
        <w:rPr>
          <w:rFonts w:ascii="Times New Roman" w:hAnsi="Times New Roman" w:hint="cs"/>
          <w:noProof/>
          <w:sz w:val="24"/>
        </w:rPr>
        <w:lastRenderedPageBreak/>
        <w:t xml:space="preserve">Dan Citra Merek Terhadap Keputusan Pembelian Roti Pada Colatto Pastry &amp; Bakery Gianyar. </w:t>
      </w:r>
      <w:r w:rsidRPr="00DF450D">
        <w:rPr>
          <w:rFonts w:ascii="Times New Roman" w:hAnsi="Times New Roman" w:hint="cs"/>
          <w:i/>
          <w:iCs/>
          <w:noProof/>
          <w:sz w:val="24"/>
        </w:rPr>
        <w:t>Values</w:t>
      </w:r>
      <w:r w:rsidRPr="00DF450D">
        <w:rPr>
          <w:rFonts w:ascii="Times New Roman" w:hAnsi="Times New Roman" w:hint="cs"/>
          <w:noProof/>
          <w:sz w:val="24"/>
        </w:rPr>
        <w:t xml:space="preserve">, </w:t>
      </w:r>
      <w:r w:rsidRPr="00DF450D">
        <w:rPr>
          <w:rFonts w:ascii="Times New Roman" w:hAnsi="Times New Roman" w:hint="cs"/>
          <w:i/>
          <w:iCs/>
          <w:noProof/>
          <w:sz w:val="24"/>
        </w:rPr>
        <w:t>1</w:t>
      </w:r>
      <w:r w:rsidRPr="00DF450D">
        <w:rPr>
          <w:rFonts w:ascii="Times New Roman" w:hAnsi="Times New Roman" w:hint="cs"/>
          <w:noProof/>
          <w:sz w:val="24"/>
        </w:rPr>
        <w:t>(3), 1–11.</w:t>
      </w:r>
    </w:p>
    <w:p w14:paraId="67B4C7DD"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Winarsih, R., Mandey, S. L., &amp; Wenas, R. S. (2022). Pengaruh Persepsi Harga, Kualitas Makanan, Dan Store Atmosphere Terhadap Keputusan Pembelian Konsumen Pada Dabu – Dabu Lemong Resto Dan Coffee Kawasan Megamas Di Manado. </w:t>
      </w:r>
      <w:r w:rsidRPr="00DF450D">
        <w:rPr>
          <w:rFonts w:ascii="Times New Roman" w:hAnsi="Times New Roman" w:hint="cs"/>
          <w:i/>
          <w:iCs/>
          <w:noProof/>
          <w:sz w:val="24"/>
        </w:rPr>
        <w:t>Jurnal Emba : Jurnal Riset Ekonomi, Manajemen, Bisnis Dan Akuntansi</w:t>
      </w:r>
      <w:r w:rsidRPr="00DF450D">
        <w:rPr>
          <w:rFonts w:ascii="Times New Roman" w:hAnsi="Times New Roman" w:hint="cs"/>
          <w:noProof/>
          <w:sz w:val="24"/>
        </w:rPr>
        <w:t xml:space="preserve">, </w:t>
      </w:r>
      <w:r w:rsidRPr="00DF450D">
        <w:rPr>
          <w:rFonts w:ascii="Times New Roman" w:hAnsi="Times New Roman" w:hint="cs"/>
          <w:i/>
          <w:iCs/>
          <w:noProof/>
          <w:sz w:val="24"/>
        </w:rPr>
        <w:t>10</w:t>
      </w:r>
      <w:r w:rsidRPr="00DF450D">
        <w:rPr>
          <w:rFonts w:ascii="Times New Roman" w:hAnsi="Times New Roman" w:hint="cs"/>
          <w:noProof/>
          <w:sz w:val="24"/>
        </w:rPr>
        <w:t>(3), 388. Https://Doi.Org/10.35794/Emba.V10i3.41953</w:t>
      </w:r>
    </w:p>
    <w:p w14:paraId="1D644B85"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Wiratna Sujarweni, V. (2014). </w:t>
      </w:r>
      <w:r w:rsidRPr="00DF450D">
        <w:rPr>
          <w:rFonts w:ascii="Times New Roman" w:hAnsi="Times New Roman" w:hint="cs"/>
          <w:i/>
          <w:iCs/>
          <w:noProof/>
          <w:sz w:val="24"/>
        </w:rPr>
        <w:t>Metodologi Penelitian : Lengkap, Praktis, Dan Mudah Dipahami/V. Wiratna Sujarweni</w:t>
      </w:r>
      <w:r w:rsidRPr="00DF450D">
        <w:rPr>
          <w:rFonts w:ascii="Times New Roman" w:hAnsi="Times New Roman" w:hint="cs"/>
          <w:noProof/>
          <w:sz w:val="24"/>
        </w:rPr>
        <w:t xml:space="preserve"> (Cetakan Pe). Yogyakarta : Pustaka Baru Press, 2014.</w:t>
      </w:r>
    </w:p>
    <w:p w14:paraId="2BB1E5D0" w14:textId="77777777" w:rsidR="00DF450D" w:rsidRPr="00DF450D" w:rsidRDefault="00DF450D" w:rsidP="00DF450D">
      <w:pPr>
        <w:widowControl w:val="0"/>
        <w:autoSpaceDE w:val="0"/>
        <w:autoSpaceDN w:val="0"/>
        <w:adjustRightInd w:val="0"/>
        <w:spacing w:after="0" w:line="240" w:lineRule="auto"/>
        <w:ind w:left="482" w:hanging="482"/>
        <w:jc w:val="both"/>
        <w:rPr>
          <w:rFonts w:ascii="Times New Roman" w:hAnsi="Times New Roman"/>
          <w:noProof/>
          <w:sz w:val="24"/>
        </w:rPr>
      </w:pPr>
      <w:r w:rsidRPr="00DF450D">
        <w:rPr>
          <w:rFonts w:ascii="Times New Roman" w:hAnsi="Times New Roman" w:hint="cs"/>
          <w:noProof/>
          <w:sz w:val="24"/>
        </w:rPr>
        <w:t xml:space="preserve">Yasin, A. (2021). Pengaruh Penggunaan Media Sosial Tiktok @Erigo.Store Terhadap Keputusan Pembelian Produk Erigo. </w:t>
      </w:r>
      <w:r w:rsidRPr="00DF450D">
        <w:rPr>
          <w:rFonts w:ascii="Times New Roman" w:hAnsi="Times New Roman" w:hint="cs"/>
          <w:i/>
          <w:iCs/>
          <w:noProof/>
          <w:sz w:val="24"/>
        </w:rPr>
        <w:t>Commercium</w:t>
      </w:r>
      <w:r w:rsidRPr="00DF450D">
        <w:rPr>
          <w:rFonts w:ascii="Times New Roman" w:hAnsi="Times New Roman" w:hint="cs"/>
          <w:noProof/>
          <w:sz w:val="24"/>
        </w:rPr>
        <w:t xml:space="preserve">, </w:t>
      </w:r>
      <w:r w:rsidRPr="00DF450D">
        <w:rPr>
          <w:rFonts w:ascii="Times New Roman" w:hAnsi="Times New Roman" w:hint="cs"/>
          <w:i/>
          <w:iCs/>
          <w:noProof/>
          <w:sz w:val="24"/>
        </w:rPr>
        <w:t>05</w:t>
      </w:r>
      <w:r w:rsidRPr="00DF450D">
        <w:rPr>
          <w:rFonts w:ascii="Times New Roman" w:hAnsi="Times New Roman" w:hint="cs"/>
          <w:noProof/>
          <w:sz w:val="24"/>
        </w:rPr>
        <w:t>, 20–30.</w:t>
      </w:r>
    </w:p>
    <w:p w14:paraId="36F348AE" w14:textId="62CA34C0" w:rsidR="00DF450D" w:rsidRDefault="00DF450D" w:rsidP="00DF450D">
      <w:pPr>
        <w:widowControl w:val="0"/>
        <w:autoSpaceDE w:val="0"/>
        <w:autoSpaceDN w:val="0"/>
        <w:adjustRightInd w:val="0"/>
        <w:spacing w:after="0" w:line="240" w:lineRule="auto"/>
        <w:ind w:left="482" w:hanging="482"/>
        <w:jc w:val="both"/>
        <w:rPr>
          <w:rFonts w:ascii="Times New Roman" w:hAnsi="Times New Roman"/>
          <w:b/>
          <w:sz w:val="24"/>
          <w:szCs w:val="24"/>
        </w:rPr>
      </w:pPr>
      <w:r w:rsidRPr="00DF450D">
        <w:rPr>
          <w:rFonts w:ascii="Times New Roman" w:eastAsia="Book Antiqua" w:hAnsi="Times New Roman" w:hint="cs"/>
          <w:b/>
          <w:sz w:val="24"/>
          <w:szCs w:val="24"/>
        </w:rPr>
        <w:fldChar w:fldCharType="end"/>
      </w:r>
    </w:p>
    <w:p w14:paraId="36870823" w14:textId="77777777" w:rsidR="00DF450D" w:rsidRDefault="00DF450D" w:rsidP="00A048C8">
      <w:pPr>
        <w:widowControl w:val="0"/>
        <w:autoSpaceDE w:val="0"/>
        <w:autoSpaceDN w:val="0"/>
        <w:adjustRightInd w:val="0"/>
        <w:spacing w:after="0" w:line="240" w:lineRule="auto"/>
        <w:ind w:left="480" w:hanging="480"/>
        <w:jc w:val="both"/>
        <w:rPr>
          <w:rFonts w:ascii="Times New Roman" w:hAnsi="Times New Roman"/>
          <w:b/>
          <w:sz w:val="24"/>
          <w:szCs w:val="24"/>
        </w:rPr>
      </w:pPr>
    </w:p>
    <w:p w14:paraId="25AD97B8" w14:textId="06FEB1FE" w:rsidR="005E3E02" w:rsidRPr="00917B87" w:rsidRDefault="005E3E02" w:rsidP="00A048C8">
      <w:pPr>
        <w:widowControl w:val="0"/>
        <w:autoSpaceDE w:val="0"/>
        <w:autoSpaceDN w:val="0"/>
        <w:adjustRightInd w:val="0"/>
        <w:spacing w:after="0" w:line="240" w:lineRule="auto"/>
        <w:ind w:left="480" w:hanging="480"/>
        <w:jc w:val="both"/>
        <w:rPr>
          <w:rFonts w:ascii="Times New Roman" w:hAnsi="Times New Roman"/>
          <w:b/>
          <w:sz w:val="24"/>
          <w:szCs w:val="24"/>
        </w:rPr>
      </w:pPr>
    </w:p>
    <w:sectPr w:rsidR="005E3E02" w:rsidRPr="00917B87"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863E8" w14:textId="77777777" w:rsidR="009F4F42" w:rsidRDefault="009F4F42">
      <w:pPr>
        <w:spacing w:after="0" w:line="240" w:lineRule="auto"/>
      </w:pPr>
      <w:r>
        <w:separator/>
      </w:r>
    </w:p>
  </w:endnote>
  <w:endnote w:type="continuationSeparator" w:id="0">
    <w:p w14:paraId="22094859" w14:textId="77777777" w:rsidR="009F4F42" w:rsidRDefault="009F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20301" w14:textId="77777777" w:rsidR="009F4F42" w:rsidRDefault="009F4F42">
      <w:pPr>
        <w:spacing w:after="0" w:line="240" w:lineRule="auto"/>
      </w:pPr>
      <w:r>
        <w:separator/>
      </w:r>
    </w:p>
  </w:footnote>
  <w:footnote w:type="continuationSeparator" w:id="0">
    <w:p w14:paraId="0E9B806B" w14:textId="77777777" w:rsidR="009F4F42" w:rsidRDefault="009F4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Riska Miftahul Islami 1*, Haris Hermawan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3"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3"/>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FE04205"/>
    <w:multiLevelType w:val="hybridMultilevel"/>
    <w:tmpl w:val="EFB829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9"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2"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736698"/>
    <w:multiLevelType w:val="hybridMultilevel"/>
    <w:tmpl w:val="2F761BD8"/>
    <w:lvl w:ilvl="0" w:tplc="ABDE0A3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5" w15:restartNumberingAfterBreak="0">
    <w:nsid w:val="2F4646B8"/>
    <w:multiLevelType w:val="hybridMultilevel"/>
    <w:tmpl w:val="55BEF618"/>
    <w:lvl w:ilvl="0" w:tplc="BC4AE170">
      <w:start w:val="1"/>
      <w:numFmt w:val="decimal"/>
      <w:lvlText w:val="%1."/>
      <w:lvlJc w:val="left"/>
      <w:pPr>
        <w:ind w:left="1287" w:hanging="360"/>
      </w:pPr>
      <w:rPr>
        <w:rFonts w:ascii="Book Antiqua" w:eastAsia="Times New Roman" w:hAnsi="Book Antiqua" w:cs="Times New Roman" w:hint="default"/>
        <w:b w:val="0"/>
        <w:bCs w:val="0"/>
        <w:spacing w:val="0"/>
        <w:w w:val="100"/>
        <w:sz w:val="24"/>
        <w:szCs w:val="24"/>
        <w:lang w:val="id"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8"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1"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27" w15:restartNumberingAfterBreak="0">
    <w:nsid w:val="5A5A077D"/>
    <w:multiLevelType w:val="hybridMultilevel"/>
    <w:tmpl w:val="EFB829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F26501"/>
    <w:multiLevelType w:val="hybridMultilevel"/>
    <w:tmpl w:val="FDA403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5E30559"/>
    <w:multiLevelType w:val="hybridMultilevel"/>
    <w:tmpl w:val="FDA403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C5E2C42"/>
    <w:multiLevelType w:val="hybridMultilevel"/>
    <w:tmpl w:val="EFB829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65160"/>
    <w:multiLevelType w:val="hybridMultilevel"/>
    <w:tmpl w:val="F8FEC9C0"/>
    <w:lvl w:ilvl="0" w:tplc="41A6CC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12"/>
  </w:num>
  <w:num w:numId="2" w16cid:durableId="1175920613">
    <w:abstractNumId w:val="21"/>
  </w:num>
  <w:num w:numId="3" w16cid:durableId="2044406506">
    <w:abstractNumId w:val="35"/>
  </w:num>
  <w:num w:numId="4" w16cid:durableId="1498576469">
    <w:abstractNumId w:val="9"/>
  </w:num>
  <w:num w:numId="5" w16cid:durableId="38289323">
    <w:abstractNumId w:val="3"/>
  </w:num>
  <w:num w:numId="6" w16cid:durableId="1073041512">
    <w:abstractNumId w:val="28"/>
  </w:num>
  <w:num w:numId="7" w16cid:durableId="1594195649">
    <w:abstractNumId w:val="7"/>
  </w:num>
  <w:num w:numId="8" w16cid:durableId="1950702213">
    <w:abstractNumId w:val="10"/>
  </w:num>
  <w:num w:numId="9" w16cid:durableId="1694648854">
    <w:abstractNumId w:val="22"/>
  </w:num>
  <w:num w:numId="10" w16cid:durableId="1261177262">
    <w:abstractNumId w:val="1"/>
  </w:num>
  <w:num w:numId="11" w16cid:durableId="851265075">
    <w:abstractNumId w:val="19"/>
  </w:num>
  <w:num w:numId="12" w16cid:durableId="1781099867">
    <w:abstractNumId w:val="16"/>
  </w:num>
  <w:num w:numId="13" w16cid:durableId="162669275">
    <w:abstractNumId w:val="25"/>
  </w:num>
  <w:num w:numId="14" w16cid:durableId="1515262607">
    <w:abstractNumId w:val="36"/>
  </w:num>
  <w:num w:numId="15" w16cid:durableId="1448349737">
    <w:abstractNumId w:val="20"/>
  </w:num>
  <w:num w:numId="16" w16cid:durableId="795413207">
    <w:abstractNumId w:val="33"/>
  </w:num>
  <w:num w:numId="17" w16cid:durableId="159666286">
    <w:abstractNumId w:val="0"/>
  </w:num>
  <w:num w:numId="18" w16cid:durableId="1787236260">
    <w:abstractNumId w:val="23"/>
  </w:num>
  <w:num w:numId="19" w16cid:durableId="1499691954">
    <w:abstractNumId w:val="24"/>
  </w:num>
  <w:num w:numId="20" w16cid:durableId="1658876859">
    <w:abstractNumId w:val="14"/>
  </w:num>
  <w:num w:numId="21" w16cid:durableId="1152916637">
    <w:abstractNumId w:val="32"/>
  </w:num>
  <w:num w:numId="22" w16cid:durableId="1735740282">
    <w:abstractNumId w:val="17"/>
  </w:num>
  <w:num w:numId="23" w16cid:durableId="874003370">
    <w:abstractNumId w:val="34"/>
  </w:num>
  <w:num w:numId="24" w16cid:durableId="855315777">
    <w:abstractNumId w:val="18"/>
  </w:num>
  <w:num w:numId="25" w16cid:durableId="1702510960">
    <w:abstractNumId w:val="13"/>
  </w:num>
  <w:num w:numId="26" w16cid:durableId="1872260493">
    <w:abstractNumId w:val="2"/>
  </w:num>
  <w:num w:numId="27" w16cid:durableId="2011329544">
    <w:abstractNumId w:val="11"/>
  </w:num>
  <w:num w:numId="28" w16cid:durableId="1344357642">
    <w:abstractNumId w:val="26"/>
  </w:num>
  <w:num w:numId="29" w16cid:durableId="291330791">
    <w:abstractNumId w:val="8"/>
  </w:num>
  <w:num w:numId="30" w16cid:durableId="1066030489">
    <w:abstractNumId w:val="4"/>
  </w:num>
  <w:num w:numId="31" w16cid:durableId="461072082">
    <w:abstractNumId w:val="6"/>
  </w:num>
  <w:num w:numId="32" w16cid:durableId="1372455352">
    <w:abstractNumId w:val="5"/>
  </w:num>
  <w:num w:numId="33" w16cid:durableId="2035568906">
    <w:abstractNumId w:val="15"/>
  </w:num>
  <w:num w:numId="34" w16cid:durableId="144978967">
    <w:abstractNumId w:val="27"/>
  </w:num>
  <w:num w:numId="35" w16cid:durableId="466246306">
    <w:abstractNumId w:val="29"/>
  </w:num>
  <w:num w:numId="36" w16cid:durableId="1759982226">
    <w:abstractNumId w:val="30"/>
  </w:num>
  <w:num w:numId="37" w16cid:durableId="607473399">
    <w:abstractNumId w:val="37"/>
  </w:num>
  <w:num w:numId="38" w16cid:durableId="2957688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1707E"/>
    <w:rsid w:val="00030FD9"/>
    <w:rsid w:val="00037B31"/>
    <w:rsid w:val="00070F55"/>
    <w:rsid w:val="00081CF9"/>
    <w:rsid w:val="000B11C5"/>
    <w:rsid w:val="000B2EE1"/>
    <w:rsid w:val="000C3914"/>
    <w:rsid w:val="000D522D"/>
    <w:rsid w:val="0010041E"/>
    <w:rsid w:val="0010400A"/>
    <w:rsid w:val="00116B59"/>
    <w:rsid w:val="001469E6"/>
    <w:rsid w:val="00156264"/>
    <w:rsid w:val="001B3210"/>
    <w:rsid w:val="001D2227"/>
    <w:rsid w:val="001D3C26"/>
    <w:rsid w:val="001F24A8"/>
    <w:rsid w:val="00201E3E"/>
    <w:rsid w:val="0022490E"/>
    <w:rsid w:val="00234C75"/>
    <w:rsid w:val="00237EDA"/>
    <w:rsid w:val="002662B0"/>
    <w:rsid w:val="002B3763"/>
    <w:rsid w:val="002C5892"/>
    <w:rsid w:val="002E4689"/>
    <w:rsid w:val="0034402E"/>
    <w:rsid w:val="00361C68"/>
    <w:rsid w:val="00364DDE"/>
    <w:rsid w:val="0037121B"/>
    <w:rsid w:val="003752B3"/>
    <w:rsid w:val="00382D26"/>
    <w:rsid w:val="00395CBD"/>
    <w:rsid w:val="003A3D16"/>
    <w:rsid w:val="004167FB"/>
    <w:rsid w:val="00427184"/>
    <w:rsid w:val="00436E80"/>
    <w:rsid w:val="004516CD"/>
    <w:rsid w:val="00466EDF"/>
    <w:rsid w:val="00473722"/>
    <w:rsid w:val="00485113"/>
    <w:rsid w:val="00485D72"/>
    <w:rsid w:val="0049193F"/>
    <w:rsid w:val="004C0B4B"/>
    <w:rsid w:val="004F6336"/>
    <w:rsid w:val="00503BBB"/>
    <w:rsid w:val="00506781"/>
    <w:rsid w:val="00554B77"/>
    <w:rsid w:val="00574867"/>
    <w:rsid w:val="00576BA7"/>
    <w:rsid w:val="00582743"/>
    <w:rsid w:val="005A742A"/>
    <w:rsid w:val="005B0A17"/>
    <w:rsid w:val="005B7687"/>
    <w:rsid w:val="005C0D7D"/>
    <w:rsid w:val="005C5A6C"/>
    <w:rsid w:val="005C63B0"/>
    <w:rsid w:val="005E3E02"/>
    <w:rsid w:val="005E567E"/>
    <w:rsid w:val="0063117E"/>
    <w:rsid w:val="0065006F"/>
    <w:rsid w:val="006641C9"/>
    <w:rsid w:val="006A746C"/>
    <w:rsid w:val="00715520"/>
    <w:rsid w:val="007440A8"/>
    <w:rsid w:val="00764767"/>
    <w:rsid w:val="00792D2B"/>
    <w:rsid w:val="007D1F69"/>
    <w:rsid w:val="00825AA8"/>
    <w:rsid w:val="0083493E"/>
    <w:rsid w:val="00852BD5"/>
    <w:rsid w:val="00864C40"/>
    <w:rsid w:val="0086513E"/>
    <w:rsid w:val="008802CD"/>
    <w:rsid w:val="00880662"/>
    <w:rsid w:val="008A4FC6"/>
    <w:rsid w:val="008F015F"/>
    <w:rsid w:val="00903EB9"/>
    <w:rsid w:val="00905E1B"/>
    <w:rsid w:val="009135E0"/>
    <w:rsid w:val="00917B87"/>
    <w:rsid w:val="00931BE2"/>
    <w:rsid w:val="0096487F"/>
    <w:rsid w:val="00993D4D"/>
    <w:rsid w:val="009C7C10"/>
    <w:rsid w:val="009D3DC9"/>
    <w:rsid w:val="009F4F42"/>
    <w:rsid w:val="00A048C8"/>
    <w:rsid w:val="00A13369"/>
    <w:rsid w:val="00A6161E"/>
    <w:rsid w:val="00A75D9D"/>
    <w:rsid w:val="00A90876"/>
    <w:rsid w:val="00A96268"/>
    <w:rsid w:val="00AB0146"/>
    <w:rsid w:val="00AB1EB4"/>
    <w:rsid w:val="00AE1D64"/>
    <w:rsid w:val="00AF23B9"/>
    <w:rsid w:val="00B25250"/>
    <w:rsid w:val="00B3087D"/>
    <w:rsid w:val="00BB1AE7"/>
    <w:rsid w:val="00BC1991"/>
    <w:rsid w:val="00C2212E"/>
    <w:rsid w:val="00C223C0"/>
    <w:rsid w:val="00C31768"/>
    <w:rsid w:val="00C6599B"/>
    <w:rsid w:val="00C72325"/>
    <w:rsid w:val="00C760D7"/>
    <w:rsid w:val="00CC60A9"/>
    <w:rsid w:val="00CD2A4E"/>
    <w:rsid w:val="00D01533"/>
    <w:rsid w:val="00D0418A"/>
    <w:rsid w:val="00D06588"/>
    <w:rsid w:val="00D27450"/>
    <w:rsid w:val="00D73C22"/>
    <w:rsid w:val="00D87807"/>
    <w:rsid w:val="00DA7B62"/>
    <w:rsid w:val="00DF450D"/>
    <w:rsid w:val="00E53CDF"/>
    <w:rsid w:val="00E87F52"/>
    <w:rsid w:val="00E9318F"/>
    <w:rsid w:val="00EA0218"/>
    <w:rsid w:val="00EA1611"/>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OC2">
    <w:name w:val="toc 2"/>
    <w:basedOn w:val="Normal"/>
    <w:next w:val="Normal"/>
    <w:autoRedefine/>
    <w:uiPriority w:val="39"/>
    <w:semiHidden/>
    <w:unhideWhenUsed/>
    <w:rsid w:val="0048511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nurandini6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etianingsih@unmuhjember.ac.id" TargetMode="External"/><Relationship Id="rId4" Type="http://schemas.openxmlformats.org/officeDocument/2006/relationships/settings" Target="settings.xml"/><Relationship Id="rId9" Type="http://schemas.openxmlformats.org/officeDocument/2006/relationships/hyperlink" Target="mailto:harishermawan@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12237</Words>
  <Characters>69757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3</cp:revision>
  <cp:lastPrinted>2025-01-14T13:40:00Z</cp:lastPrinted>
  <dcterms:created xsi:type="dcterms:W3CDTF">2025-01-14T14:46:00Z</dcterms:created>
  <dcterms:modified xsi:type="dcterms:W3CDTF">2025-01-14T16:05:00Z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