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ook w:val="04A0" w:firstRow="1" w:lastRow="0" w:firstColumn="1" w:lastColumn="0" w:noHBand="0" w:noVBand="1"/>
      </w:tblPr>
      <w:tblGrid>
        <w:gridCol w:w="9764"/>
      </w:tblGrid>
      <w:tr w:rsidR="00B235D2" w:rsidRPr="00BA1D81" w14:paraId="42CE8347" w14:textId="77777777" w:rsidTr="00A355FF">
        <w:tc>
          <w:tcPr>
            <w:tcW w:w="9747" w:type="dxa"/>
            <w:shd w:val="clear" w:color="auto" w:fill="auto"/>
          </w:tcPr>
          <w:p w14:paraId="7F4630E3" w14:textId="3D992324" w:rsidR="00CD479D" w:rsidRPr="00A355FF" w:rsidRDefault="00A355FF" w:rsidP="00A355FF">
            <w:pPr>
              <w:spacing w:line="240" w:lineRule="auto"/>
              <w:rPr>
                <w:rFonts w:ascii="Book Antiqua" w:eastAsia="Book Antiqua" w:hAnsi="Book Antiqua" w:cs="Book Antiqua"/>
                <w:b/>
                <w:bCs/>
                <w:sz w:val="24"/>
                <w:szCs w:val="24"/>
              </w:rPr>
            </w:pPr>
            <w:r w:rsidRPr="00A355FF">
              <w:rPr>
                <w:rFonts w:ascii="Book Antiqua" w:eastAsia="Book Antiqua" w:hAnsi="Book Antiqua" w:cs="Book Antiqua"/>
                <w:b/>
                <w:bCs/>
                <w:sz w:val="36"/>
                <w:szCs w:val="36"/>
              </w:rPr>
              <w:t>PENGARUH KEPUASAAN PELANGGAN, HAMBATAN BERALIH, DAN KEPERCAYAAN PELANGGAN TERHADAP RETENSI PELANGGAN PADA TOKO ROTI HERDACAKE KEC. PUGER JEMBER</w:t>
            </w:r>
          </w:p>
        </w:tc>
      </w:tr>
      <w:tr w:rsidR="00B235D2" w:rsidRPr="00BA1D81" w14:paraId="3E8C30CF" w14:textId="77777777" w:rsidTr="00A355FF">
        <w:tc>
          <w:tcPr>
            <w:tcW w:w="9747" w:type="dxa"/>
            <w:shd w:val="clear" w:color="auto" w:fill="auto"/>
          </w:tcPr>
          <w:p w14:paraId="078F1CBA" w14:textId="77777777" w:rsidR="00CD479D" w:rsidRPr="00BA1D81" w:rsidRDefault="00CD479D" w:rsidP="00EF78DF">
            <w:pPr>
              <w:pStyle w:val="Author"/>
              <w:spacing w:before="0" w:after="0" w:line="280" w:lineRule="atLeast"/>
              <w:ind w:left="0"/>
              <w:jc w:val="left"/>
              <w:rPr>
                <w:sz w:val="22"/>
                <w:szCs w:val="22"/>
              </w:rPr>
            </w:pPr>
          </w:p>
          <w:p w14:paraId="184DCE8F" w14:textId="698F7412" w:rsidR="00CD479D" w:rsidRPr="00BA1D81" w:rsidRDefault="00835065" w:rsidP="00EF78DF">
            <w:pPr>
              <w:pStyle w:val="Author"/>
              <w:spacing w:before="0" w:after="0" w:line="280" w:lineRule="atLeast"/>
              <w:ind w:left="0"/>
              <w:jc w:val="left"/>
              <w:rPr>
                <w:sz w:val="24"/>
                <w:szCs w:val="24"/>
              </w:rPr>
            </w:pPr>
            <w:r w:rsidRPr="00BA1D81">
              <w:rPr>
                <w:sz w:val="24"/>
                <w:szCs w:val="24"/>
              </w:rPr>
              <w:t>R</w:t>
            </w:r>
            <w:r w:rsidR="00A355FF">
              <w:rPr>
                <w:sz w:val="24"/>
                <w:szCs w:val="24"/>
              </w:rPr>
              <w:t>ita Amelia</w:t>
            </w:r>
            <w:r w:rsidR="00CD479D" w:rsidRPr="00BA1D81">
              <w:rPr>
                <w:sz w:val="24"/>
                <w:szCs w:val="24"/>
                <w:vertAlign w:val="superscript"/>
              </w:rPr>
              <w:t>1*</w:t>
            </w:r>
            <w:r w:rsidR="00DA3303" w:rsidRPr="00BA1D81">
              <w:rPr>
                <w:sz w:val="24"/>
                <w:szCs w:val="24"/>
              </w:rPr>
              <w:t xml:space="preserve">, </w:t>
            </w:r>
            <w:r w:rsidR="00A355FF">
              <w:rPr>
                <w:sz w:val="24"/>
                <w:szCs w:val="24"/>
              </w:rPr>
              <w:t>Retno Endah Supeni</w:t>
            </w:r>
            <w:r w:rsidR="00CD479D" w:rsidRPr="00BA1D81">
              <w:rPr>
                <w:sz w:val="24"/>
                <w:szCs w:val="24"/>
                <w:vertAlign w:val="superscript"/>
              </w:rPr>
              <w:t>2</w:t>
            </w:r>
            <w:r w:rsidR="00CD479D" w:rsidRPr="00BA1D81">
              <w:rPr>
                <w:sz w:val="24"/>
                <w:szCs w:val="24"/>
              </w:rPr>
              <w:t xml:space="preserve">, </w:t>
            </w:r>
            <w:r w:rsidR="00A355FF">
              <w:rPr>
                <w:sz w:val="24"/>
                <w:szCs w:val="24"/>
              </w:rPr>
              <w:t>Wahyu Eko Setianingsih</w:t>
            </w:r>
            <w:r w:rsidR="00CD479D" w:rsidRPr="00BA1D81">
              <w:rPr>
                <w:sz w:val="24"/>
                <w:szCs w:val="24"/>
                <w:vertAlign w:val="superscript"/>
              </w:rPr>
              <w:t>3</w:t>
            </w:r>
          </w:p>
          <w:p w14:paraId="5F423ADE" w14:textId="77777777" w:rsidR="00A355FF" w:rsidRDefault="00CD479D" w:rsidP="00A355FF">
            <w:pPr>
              <w:pStyle w:val="Author"/>
              <w:spacing w:before="0" w:after="0" w:line="280" w:lineRule="atLeast"/>
              <w:ind w:left="142" w:hanging="142"/>
              <w:jc w:val="left"/>
              <w:rPr>
                <w:sz w:val="24"/>
                <w:szCs w:val="24"/>
              </w:rPr>
            </w:pPr>
            <w:r w:rsidRPr="00BA1D81">
              <w:rPr>
                <w:sz w:val="24"/>
                <w:szCs w:val="24"/>
                <w:vertAlign w:val="superscript"/>
              </w:rPr>
              <w:t>1</w:t>
            </w:r>
            <w:r w:rsidR="00F871A7" w:rsidRPr="00BA1D81">
              <w:rPr>
                <w:sz w:val="24"/>
                <w:szCs w:val="24"/>
                <w:vertAlign w:val="superscript"/>
              </w:rPr>
              <w:t>23)</w:t>
            </w:r>
            <w:r w:rsidR="00F871A7" w:rsidRPr="00BA1D81">
              <w:rPr>
                <w:sz w:val="24"/>
                <w:szCs w:val="24"/>
              </w:rPr>
              <w:t>FEB</w:t>
            </w:r>
            <w:r w:rsidR="00683F9E" w:rsidRPr="00BA1D81">
              <w:rPr>
                <w:sz w:val="24"/>
                <w:szCs w:val="24"/>
              </w:rPr>
              <w:t>, Universitas Muhammadiyah Jember, Indonesia</w:t>
            </w:r>
          </w:p>
          <w:p w14:paraId="41CF08AA" w14:textId="79978819" w:rsidR="00A355FF" w:rsidRPr="00A355FF" w:rsidRDefault="00253735" w:rsidP="00A355FF">
            <w:pPr>
              <w:pStyle w:val="Author"/>
              <w:spacing w:before="0" w:after="0" w:line="280" w:lineRule="atLeast"/>
              <w:ind w:left="142" w:hanging="142"/>
              <w:jc w:val="left"/>
              <w:rPr>
                <w:sz w:val="24"/>
                <w:szCs w:val="24"/>
              </w:rPr>
            </w:pPr>
            <w:hyperlink r:id="rId8" w:history="1">
              <w:r w:rsidR="00A355FF" w:rsidRPr="00A355FF">
                <w:rPr>
                  <w:rStyle w:val="Hyperlink"/>
                  <w:rFonts w:eastAsia="Calibri"/>
                  <w:sz w:val="24"/>
                  <w:szCs w:val="24"/>
                  <w:u w:val="none"/>
                </w:rPr>
                <w:t>rita23amelia@gmail.com</w:t>
              </w:r>
            </w:hyperlink>
            <w:r w:rsidR="00710A26" w:rsidRPr="00A355FF">
              <w:rPr>
                <w:rFonts w:eastAsia="Calibri"/>
                <w:sz w:val="24"/>
                <w:szCs w:val="24"/>
              </w:rPr>
              <w:t>,</w:t>
            </w:r>
            <w:hyperlink r:id="rId9" w:history="1">
              <w:r w:rsidR="00A355FF" w:rsidRPr="00A355FF">
                <w:rPr>
                  <w:rStyle w:val="Hyperlink"/>
                  <w:rFonts w:eastAsia="Calibri"/>
                  <w:sz w:val="24"/>
                  <w:szCs w:val="24"/>
                  <w:u w:val="none"/>
                </w:rPr>
                <w:t>retnoendahsupeni@unmuhjember.ac.id</w:t>
              </w:r>
            </w:hyperlink>
            <w:r w:rsidR="00A355FF" w:rsidRPr="00A355FF">
              <w:rPr>
                <w:rFonts w:eastAsia="Calibri"/>
                <w:sz w:val="24"/>
                <w:szCs w:val="24"/>
              </w:rPr>
              <w:t>,</w:t>
            </w:r>
            <w:hyperlink r:id="rId10" w:history="1">
              <w:r w:rsidR="00A355FF" w:rsidRPr="00A355FF">
                <w:rPr>
                  <w:rStyle w:val="Hyperlink"/>
                  <w:rFonts w:eastAsia="Calibri"/>
                  <w:sz w:val="24"/>
                  <w:szCs w:val="24"/>
                  <w:u w:val="none"/>
                </w:rPr>
                <w:t>setianingsih@unmuhjember.ac.id</w:t>
              </w:r>
            </w:hyperlink>
          </w:p>
        </w:tc>
      </w:tr>
    </w:tbl>
    <w:p w14:paraId="233940E1" w14:textId="77777777" w:rsidR="00CD479D" w:rsidRPr="00BA1D81" w:rsidRDefault="00CD479D" w:rsidP="00CD479D">
      <w:pPr>
        <w:pStyle w:val="Author"/>
        <w:spacing w:before="0" w:after="0" w:line="280" w:lineRule="atLeast"/>
        <w:ind w:left="0"/>
        <w:jc w:val="left"/>
        <w:rPr>
          <w:sz w:val="22"/>
          <w:szCs w:val="22"/>
        </w:rPr>
      </w:pPr>
    </w:p>
    <w:tbl>
      <w:tblPr>
        <w:tblW w:w="10391" w:type="dxa"/>
        <w:tblLook w:val="04A0" w:firstRow="1" w:lastRow="0" w:firstColumn="1" w:lastColumn="0" w:noHBand="0" w:noVBand="1"/>
      </w:tblPr>
      <w:tblGrid>
        <w:gridCol w:w="284"/>
        <w:gridCol w:w="6912"/>
        <w:gridCol w:w="284"/>
        <w:gridCol w:w="2911"/>
      </w:tblGrid>
      <w:tr w:rsidR="00624B0A" w:rsidRPr="00BA1D81" w14:paraId="2308C1E1" w14:textId="77777777" w:rsidTr="00624B0A">
        <w:trPr>
          <w:trHeight w:val="52"/>
        </w:trPr>
        <w:tc>
          <w:tcPr>
            <w:tcW w:w="7196" w:type="dxa"/>
            <w:gridSpan w:val="2"/>
            <w:tcBorders>
              <w:top w:val="single" w:sz="4" w:space="0" w:color="auto"/>
            </w:tcBorders>
            <w:shd w:val="clear" w:color="auto" w:fill="auto"/>
          </w:tcPr>
          <w:p w14:paraId="667ABCBF" w14:textId="77777777" w:rsidR="00624B0A" w:rsidRPr="00BA1D81" w:rsidRDefault="00624B0A" w:rsidP="00624B0A">
            <w:pPr>
              <w:pStyle w:val="Heading1"/>
              <w:tabs>
                <w:tab w:val="left" w:pos="9072"/>
              </w:tabs>
              <w:spacing w:before="0"/>
              <w:ind w:left="0" w:right="3"/>
              <w:jc w:val="both"/>
              <w:rPr>
                <w:i/>
                <w:lang w:val="id-ID"/>
              </w:rPr>
            </w:pPr>
            <w:bookmarkStart w:id="0" w:name="_Hlk121388650"/>
            <w:r w:rsidRPr="00BA1D81">
              <w:rPr>
                <w:i/>
                <w:lang w:val="id-ID"/>
              </w:rPr>
              <w:t>ABSTRACT</w:t>
            </w:r>
          </w:p>
          <w:p w14:paraId="79F26078" w14:textId="10DA9E04" w:rsidR="00624B0A" w:rsidRPr="00A355FF" w:rsidRDefault="00A355FF" w:rsidP="00A355FF">
            <w:pPr>
              <w:spacing w:line="276" w:lineRule="auto"/>
              <w:jc w:val="both"/>
              <w:rPr>
                <w:rFonts w:ascii="Times New Roman"/>
                <w:i/>
                <w:iCs/>
                <w:sz w:val="24"/>
                <w:szCs w:val="24"/>
                <w:lang w:val="id-ID"/>
              </w:rPr>
            </w:pPr>
            <w:r>
              <w:rPr>
                <w:rFonts w:ascii="Times New Roman"/>
                <w:i/>
                <w:iCs/>
                <w:sz w:val="24"/>
                <w:szCs w:val="24"/>
                <w:lang w:val="id-ID"/>
              </w:rPr>
              <w:t>This research aims to determine the influence of customer satisfaction, switching barriers and customer trust on customer retention at the Herdacake bakery, Puger district, Jemeber. This type of research uses descriptive quantitative research. The analytical method in this research is multiple linear regression analysis, the population in this research is the customers of the Herdacake bakery. The sample used was 160 respondents. The results of this research show that this conclusion is proven (1) the customer satisfaction variable has a positive and significant effect on customer retention. With a t count of 9.378 and a significance level of 0.00. (2) the switching barrier variable has a positive and significant effect on customer retention. With a t count of 2.833 and a significance level of 0.00. (3) the customer trust variable has a positive and significant effect on customer retention. With a t count of 3.915 and a significance level of 0.03. The variables Customer Satisfaction, Switching Barriers, and Customer Trust simultaneously have a positive and significant effect on customer retention in herdacake bakery.</w:t>
            </w:r>
          </w:p>
        </w:tc>
        <w:tc>
          <w:tcPr>
            <w:tcW w:w="284" w:type="dxa"/>
            <w:tcBorders>
              <w:top w:val="single" w:sz="4" w:space="0" w:color="auto"/>
            </w:tcBorders>
            <w:shd w:val="clear" w:color="auto" w:fill="auto"/>
          </w:tcPr>
          <w:p w14:paraId="626BDB1F" w14:textId="77777777" w:rsidR="00624B0A" w:rsidRPr="00BA1D81" w:rsidRDefault="00624B0A" w:rsidP="00624B0A">
            <w:pPr>
              <w:pStyle w:val="Author"/>
              <w:spacing w:before="240" w:after="240"/>
              <w:ind w:left="0"/>
              <w:rPr>
                <w:sz w:val="24"/>
                <w:szCs w:val="24"/>
              </w:rPr>
            </w:pPr>
          </w:p>
        </w:tc>
        <w:tc>
          <w:tcPr>
            <w:tcW w:w="2911" w:type="dxa"/>
            <w:tcBorders>
              <w:top w:val="single" w:sz="4" w:space="0" w:color="auto"/>
            </w:tcBorders>
            <w:shd w:val="clear" w:color="auto" w:fill="auto"/>
          </w:tcPr>
          <w:p w14:paraId="5EC21418" w14:textId="77777777" w:rsidR="00624B0A" w:rsidRPr="00BA1D81" w:rsidRDefault="00624B0A" w:rsidP="00624B0A">
            <w:pPr>
              <w:pStyle w:val="Author"/>
              <w:spacing w:before="0" w:after="0" w:line="280" w:lineRule="atLeast"/>
              <w:ind w:left="0"/>
              <w:jc w:val="left"/>
              <w:rPr>
                <w:sz w:val="24"/>
                <w:szCs w:val="24"/>
              </w:rPr>
            </w:pPr>
          </w:p>
          <w:p w14:paraId="5689C2C5" w14:textId="77777777" w:rsidR="00624B0A" w:rsidRPr="00BA1D81" w:rsidRDefault="00624B0A" w:rsidP="00624B0A">
            <w:pPr>
              <w:pStyle w:val="Author"/>
              <w:spacing w:before="0" w:after="0" w:line="280" w:lineRule="atLeast"/>
              <w:ind w:left="0"/>
              <w:jc w:val="left"/>
              <w:rPr>
                <w:sz w:val="24"/>
                <w:szCs w:val="24"/>
              </w:rPr>
            </w:pPr>
          </w:p>
          <w:p w14:paraId="7E01E88A" w14:textId="77777777" w:rsidR="00624B0A" w:rsidRPr="00BA1D81" w:rsidRDefault="00624B0A" w:rsidP="00624B0A">
            <w:pPr>
              <w:pStyle w:val="Author"/>
              <w:spacing w:before="0" w:after="0" w:line="280" w:lineRule="atLeast"/>
              <w:ind w:left="0"/>
              <w:jc w:val="left"/>
              <w:rPr>
                <w:sz w:val="24"/>
                <w:szCs w:val="24"/>
              </w:rPr>
            </w:pPr>
          </w:p>
          <w:p w14:paraId="2A42E255" w14:textId="77777777" w:rsidR="00624B0A" w:rsidRPr="00BA1D81" w:rsidRDefault="00624B0A" w:rsidP="00624B0A">
            <w:pPr>
              <w:pStyle w:val="Author"/>
              <w:spacing w:before="0" w:after="0" w:line="280" w:lineRule="atLeast"/>
              <w:ind w:left="0"/>
              <w:jc w:val="left"/>
              <w:rPr>
                <w:sz w:val="24"/>
                <w:szCs w:val="24"/>
              </w:rPr>
            </w:pPr>
            <w:r w:rsidRPr="00BA1D81">
              <w:rPr>
                <w:sz w:val="24"/>
                <w:szCs w:val="24"/>
              </w:rPr>
              <w:t>DOI:</w:t>
            </w:r>
          </w:p>
          <w:p w14:paraId="62F19571" w14:textId="77777777" w:rsidR="00624B0A" w:rsidRPr="00BA1D81" w:rsidRDefault="00624B0A" w:rsidP="00624B0A">
            <w:pPr>
              <w:pStyle w:val="Author"/>
              <w:spacing w:before="0" w:after="0" w:line="280" w:lineRule="atLeast"/>
              <w:ind w:left="0"/>
              <w:jc w:val="left"/>
              <w:rPr>
                <w:sz w:val="24"/>
                <w:szCs w:val="24"/>
              </w:rPr>
            </w:pPr>
            <w:r w:rsidRPr="00BA1D81">
              <w:rPr>
                <w:sz w:val="24"/>
                <w:szCs w:val="24"/>
              </w:rPr>
              <w:t>10.31000/combis.v4i2.xxxx</w:t>
            </w:r>
          </w:p>
          <w:p w14:paraId="68FF0397" w14:textId="77777777" w:rsidR="00624B0A" w:rsidRPr="00BA1D81" w:rsidRDefault="00624B0A" w:rsidP="00624B0A">
            <w:pPr>
              <w:pStyle w:val="Author"/>
              <w:spacing w:before="0" w:after="0" w:line="280" w:lineRule="atLeast"/>
              <w:ind w:left="0"/>
              <w:jc w:val="left"/>
              <w:rPr>
                <w:sz w:val="24"/>
                <w:szCs w:val="24"/>
              </w:rPr>
            </w:pPr>
          </w:p>
          <w:p w14:paraId="1A399525" w14:textId="77777777" w:rsidR="00624B0A" w:rsidRPr="00BA1D81" w:rsidRDefault="00624B0A" w:rsidP="00624B0A">
            <w:pPr>
              <w:pStyle w:val="Author"/>
              <w:spacing w:before="0" w:after="0" w:line="280" w:lineRule="atLeast"/>
              <w:ind w:left="0"/>
              <w:jc w:val="left"/>
              <w:rPr>
                <w:sz w:val="24"/>
                <w:szCs w:val="24"/>
              </w:rPr>
            </w:pPr>
            <w:r w:rsidRPr="00BA1D81">
              <w:rPr>
                <w:sz w:val="24"/>
                <w:szCs w:val="24"/>
              </w:rPr>
              <w:t>Article History:</w:t>
            </w:r>
          </w:p>
          <w:p w14:paraId="2E1B6563" w14:textId="77777777" w:rsidR="00624B0A" w:rsidRPr="00BA1D81" w:rsidRDefault="00624B0A" w:rsidP="00624B0A">
            <w:pPr>
              <w:pStyle w:val="Author"/>
              <w:tabs>
                <w:tab w:val="left" w:pos="993"/>
              </w:tabs>
              <w:spacing w:before="0" w:after="0" w:line="280" w:lineRule="atLeast"/>
              <w:ind w:left="0"/>
              <w:jc w:val="left"/>
              <w:rPr>
                <w:sz w:val="24"/>
                <w:szCs w:val="24"/>
              </w:rPr>
            </w:pPr>
            <w:r w:rsidRPr="00BA1D81">
              <w:rPr>
                <w:sz w:val="24"/>
                <w:szCs w:val="24"/>
              </w:rPr>
              <w:t xml:space="preserve">Received: </w:t>
            </w:r>
          </w:p>
          <w:p w14:paraId="6C0D629A" w14:textId="77777777" w:rsidR="00624B0A" w:rsidRPr="00BA1D81" w:rsidRDefault="00624B0A" w:rsidP="00624B0A">
            <w:pPr>
              <w:pStyle w:val="Author"/>
              <w:tabs>
                <w:tab w:val="left" w:pos="993"/>
              </w:tabs>
              <w:spacing w:before="0" w:after="0" w:line="280" w:lineRule="atLeast"/>
              <w:ind w:left="0"/>
              <w:jc w:val="left"/>
              <w:rPr>
                <w:sz w:val="24"/>
                <w:szCs w:val="24"/>
              </w:rPr>
            </w:pPr>
            <w:r w:rsidRPr="00BA1D81">
              <w:rPr>
                <w:sz w:val="24"/>
                <w:szCs w:val="24"/>
              </w:rPr>
              <w:t>Reviewed:</w:t>
            </w:r>
          </w:p>
          <w:p w14:paraId="588C8D67" w14:textId="77777777" w:rsidR="00624B0A" w:rsidRPr="00BA1D81" w:rsidRDefault="00624B0A" w:rsidP="00624B0A">
            <w:pPr>
              <w:pStyle w:val="Author"/>
              <w:tabs>
                <w:tab w:val="left" w:pos="1039"/>
              </w:tabs>
              <w:spacing w:before="0" w:after="0" w:line="280" w:lineRule="atLeast"/>
              <w:ind w:left="0"/>
              <w:jc w:val="left"/>
              <w:rPr>
                <w:sz w:val="24"/>
                <w:szCs w:val="24"/>
              </w:rPr>
            </w:pPr>
            <w:r w:rsidRPr="00BA1D81">
              <w:rPr>
                <w:sz w:val="24"/>
                <w:szCs w:val="24"/>
              </w:rPr>
              <w:t xml:space="preserve">Revised:    </w:t>
            </w:r>
          </w:p>
          <w:p w14:paraId="23199225" w14:textId="77777777" w:rsidR="00624B0A" w:rsidRPr="00BA1D81" w:rsidRDefault="00624B0A" w:rsidP="00624B0A">
            <w:pPr>
              <w:pStyle w:val="Author"/>
              <w:tabs>
                <w:tab w:val="left" w:pos="1039"/>
              </w:tabs>
              <w:spacing w:before="0" w:after="0" w:line="280" w:lineRule="atLeast"/>
              <w:ind w:left="0"/>
              <w:jc w:val="left"/>
              <w:rPr>
                <w:sz w:val="24"/>
                <w:szCs w:val="24"/>
              </w:rPr>
            </w:pPr>
            <w:r w:rsidRPr="00BA1D81">
              <w:rPr>
                <w:sz w:val="24"/>
                <w:szCs w:val="24"/>
              </w:rPr>
              <w:t xml:space="preserve">Accepted: </w:t>
            </w:r>
          </w:p>
          <w:p w14:paraId="2708543C" w14:textId="77777777" w:rsidR="00624B0A" w:rsidRPr="00BA1D81" w:rsidRDefault="00624B0A" w:rsidP="00624B0A">
            <w:pPr>
              <w:pStyle w:val="Author"/>
              <w:spacing w:before="0" w:after="0" w:line="280" w:lineRule="atLeast"/>
              <w:ind w:left="0"/>
              <w:jc w:val="left"/>
              <w:rPr>
                <w:sz w:val="24"/>
                <w:szCs w:val="24"/>
              </w:rPr>
            </w:pPr>
          </w:p>
          <w:p w14:paraId="05943D85" w14:textId="6595E652" w:rsidR="00624B0A" w:rsidRPr="00A355FF" w:rsidRDefault="00624B0A" w:rsidP="00624B0A">
            <w:pPr>
              <w:pStyle w:val="Author"/>
              <w:spacing w:before="240" w:after="240"/>
              <w:ind w:left="0"/>
              <w:jc w:val="left"/>
              <w:rPr>
                <w:i/>
                <w:iCs/>
                <w:sz w:val="24"/>
                <w:szCs w:val="24"/>
              </w:rPr>
            </w:pPr>
            <w:r w:rsidRPr="00BA1D81">
              <w:rPr>
                <w:b/>
                <w:bCs/>
                <w:sz w:val="24"/>
                <w:szCs w:val="24"/>
              </w:rPr>
              <w:t xml:space="preserve">Keywords: </w:t>
            </w:r>
            <w:r w:rsidR="00A355FF">
              <w:rPr>
                <w:i/>
                <w:iCs/>
                <w:sz w:val="24"/>
                <w:szCs w:val="24"/>
              </w:rPr>
              <w:t xml:space="preserve">Kepuasaan pelanggan, hambatan beralih, </w:t>
            </w:r>
            <w:r w:rsidR="003A6A65">
              <w:rPr>
                <w:i/>
                <w:iCs/>
                <w:sz w:val="24"/>
                <w:szCs w:val="24"/>
              </w:rPr>
              <w:t>kepercayaan pelanggan, retensi pelanggan</w:t>
            </w:r>
          </w:p>
        </w:tc>
      </w:tr>
      <w:tr w:rsidR="00A1149A" w:rsidRPr="00BA1D81" w14:paraId="572D6C45" w14:textId="77777777" w:rsidTr="00624B0A">
        <w:trPr>
          <w:gridAfter w:val="3"/>
          <w:wAfter w:w="10107" w:type="dxa"/>
        </w:trPr>
        <w:tc>
          <w:tcPr>
            <w:tcW w:w="284" w:type="dxa"/>
            <w:shd w:val="clear" w:color="auto" w:fill="auto"/>
          </w:tcPr>
          <w:p w14:paraId="22028ECF" w14:textId="77777777" w:rsidR="00A1149A" w:rsidRPr="00BA1D81" w:rsidRDefault="00A1149A" w:rsidP="00624B0A">
            <w:pPr>
              <w:pStyle w:val="Author"/>
              <w:spacing w:before="0" w:after="0" w:line="280" w:lineRule="atLeast"/>
              <w:ind w:left="0"/>
              <w:jc w:val="left"/>
              <w:rPr>
                <w:sz w:val="24"/>
                <w:szCs w:val="24"/>
              </w:rPr>
            </w:pPr>
          </w:p>
        </w:tc>
      </w:tr>
      <w:tr w:rsidR="00624B0A" w:rsidRPr="00BA1D81" w14:paraId="76356E84" w14:textId="77777777" w:rsidTr="00624B0A">
        <w:tc>
          <w:tcPr>
            <w:tcW w:w="10391" w:type="dxa"/>
            <w:gridSpan w:val="4"/>
            <w:tcBorders>
              <w:bottom w:val="single" w:sz="4" w:space="0" w:color="auto"/>
            </w:tcBorders>
            <w:shd w:val="clear" w:color="auto" w:fill="auto"/>
          </w:tcPr>
          <w:p w14:paraId="049F8171" w14:textId="77777777" w:rsidR="00624B0A" w:rsidRPr="00BA1D81" w:rsidRDefault="00624B0A" w:rsidP="00624B0A">
            <w:pPr>
              <w:pStyle w:val="Footer"/>
              <w:rPr>
                <w:rFonts w:ascii="Times New Roman" w:hAnsi="Times New Roman"/>
                <w:sz w:val="18"/>
                <w:szCs w:val="18"/>
              </w:rPr>
            </w:pPr>
          </w:p>
        </w:tc>
      </w:tr>
      <w:bookmarkEnd w:id="0"/>
    </w:tbl>
    <w:p w14:paraId="7ADDAD12" w14:textId="77777777" w:rsidR="00CD479D" w:rsidRPr="00BA1D81" w:rsidRDefault="00CD479D" w:rsidP="00CD479D">
      <w:pPr>
        <w:spacing w:line="280" w:lineRule="atLeast"/>
        <w:rPr>
          <w:rFonts w:ascii="Times New Roman" w:hAnsi="Times New Roman"/>
        </w:rPr>
        <w:sectPr w:rsidR="00CD479D" w:rsidRPr="00BA1D81" w:rsidSect="001E2979">
          <w:headerReference w:type="even" r:id="rId11"/>
          <w:headerReference w:type="default" r:id="rId12"/>
          <w:footerReference w:type="even" r:id="rId13"/>
          <w:footerReference w:type="default" r:id="rId14"/>
          <w:footerReference w:type="first" r:id="rId15"/>
          <w:pgSz w:w="11907" w:h="16840" w:code="10"/>
          <w:pgMar w:top="1701" w:right="1197" w:bottom="1418" w:left="1418" w:header="1077" w:footer="1134" w:gutter="0"/>
          <w:pgNumType w:start="1"/>
          <w:cols w:space="720"/>
          <w:docGrid w:linePitch="360"/>
        </w:sectPr>
      </w:pPr>
    </w:p>
    <w:p w14:paraId="254573C4" w14:textId="77777777" w:rsidR="00E67ED5" w:rsidRPr="00BA1D81" w:rsidRDefault="00AB41B8" w:rsidP="00E67ED5">
      <w:pPr>
        <w:pStyle w:val="ListParagraph"/>
        <w:tabs>
          <w:tab w:val="left" w:pos="360"/>
        </w:tabs>
        <w:suppressAutoHyphens/>
        <w:spacing w:after="0" w:line="240" w:lineRule="auto"/>
        <w:ind w:left="0"/>
        <w:contextualSpacing w:val="0"/>
        <w:jc w:val="both"/>
        <w:rPr>
          <w:rFonts w:ascii="Times New Roman" w:hAnsi="Times New Roman"/>
          <w:b/>
          <w:sz w:val="24"/>
          <w:szCs w:val="24"/>
        </w:rPr>
      </w:pPr>
      <w:r w:rsidRPr="00BA1D81">
        <w:rPr>
          <w:rFonts w:ascii="Times New Roman" w:hAnsi="Times New Roman"/>
          <w:b/>
          <w:sz w:val="24"/>
          <w:szCs w:val="24"/>
        </w:rPr>
        <w:lastRenderedPageBreak/>
        <w:t>PENDAHULUAN</w:t>
      </w:r>
    </w:p>
    <w:p w14:paraId="7F251B78" w14:textId="78748BB0" w:rsidR="00586625" w:rsidRDefault="00586625" w:rsidP="00586625">
      <w:pPr>
        <w:spacing w:after="0" w:line="276" w:lineRule="auto"/>
        <w:ind w:left="426" w:firstLine="284"/>
        <w:jc w:val="both"/>
        <w:rPr>
          <w:rFonts w:ascii="Times New Roman"/>
          <w:sz w:val="24"/>
          <w:szCs w:val="24"/>
          <w:lang w:val="id-ID"/>
        </w:rPr>
      </w:pPr>
      <w:r>
        <w:rPr>
          <w:rFonts w:ascii="Times New Roman"/>
          <w:sz w:val="24"/>
          <w:szCs w:val="24"/>
          <w:lang w:val="id-ID"/>
        </w:rPr>
        <w:t xml:space="preserve">Strategi pemasaran adalah rencana yang dirancang untuk mencapai tujuan pemasaran suatu bisnis, Akurasi dan ketepatan strategi pemasaran akan menentukan keberhasilan dalam mengejar keuntungan yang berkelanjutan. Dalam dunia bisnis yang kompetitif, perusahaan perlu memiliki rencana pemasaran yang akurat dan tepat sasaran untuk mencapai tujuan mereka </w:t>
      </w:r>
      <w:r w:rsidR="006B2D6C">
        <w:rPr>
          <w:rFonts w:ascii="Times New Roman"/>
          <w:sz w:val="24"/>
          <w:szCs w:val="24"/>
          <w:lang w:val="id-ID"/>
        </w:rPr>
        <w:fldChar w:fldCharType="begin" w:fldLock="1"/>
      </w:r>
      <w:r w:rsidR="006B2D6C">
        <w:rPr>
          <w:rFonts w:ascii="Times New Roman"/>
          <w:sz w:val="24"/>
          <w:szCs w:val="24"/>
          <w:lang w:val="id-ID"/>
        </w:rPr>
        <w:instrText>ADDIN CSL_CITATION {"citationItems":[{"id":"ITEM-1","itemData":{"ISBN":"9780134492513","abstract":"Today</w:instrText>
      </w:r>
      <w:r w:rsidR="006B2D6C">
        <w:rPr>
          <w:rFonts w:ascii="Times New Roman"/>
          <w:sz w:val="24"/>
          <w:szCs w:val="24"/>
          <w:lang w:val="id-ID"/>
        </w:rPr>
        <w:instrText>’</w:instrText>
      </w:r>
      <w:r w:rsidR="006B2D6C">
        <w:rPr>
          <w:rFonts w:ascii="Times New Roman"/>
          <w:sz w:val="24"/>
          <w:szCs w:val="24"/>
          <w:lang w:val="id-ID"/>
        </w:rPr>
        <w:instrText>s marketing challenge is creating vibrant, interactive communities of consumers who make products and brands a part of their daily lives. Learn how to create value and gain loyal customers. Kotler/Armstrong is a comprehensive, classic principles text organized around an innovative customer-value framework. Students learn how to create customer value, target the correct market, and build customer relationships. The changing nature of consumer expectations means that marketers must learn how to build communities in addition to brand loyalty. The thirteenth edition of Kotler/Armstrong has been fully updated and redesigned to make the book easier to use. Chapters also now contain opening vignettes and accompanying outlines to help students study.","author":[{"dropping-particle":"","family":"Kotler","given":"P.","non-dropping-particle":"","parse-names":false,"suffix":""},{"dropping-particle":"","family":"Armstrong","given":"G.","non-dropping-particle":"","parse-names":false,"suffix":""},{"dropping-particle":"","family":"Opresnik","given":"Marc Oliver","non-dropping-particle":"","parse-names":false,"suffix":""}],"container-title":"Pearson","id":"ITEM-1","issued":{"date-parts":[["2018"]]},"number-of-pages":"174","title":"Principles of Marketing, Seventeenth Edition","type":"book"},"uris":["http://www.mendeley.com/documents/?uuid=08cd03ac-e511-40c8-86ff-fe799ea951ba"]}],"mendeley":{"formattedCitation":"(Kotler et al., 2018)","plainTextFormattedCitation":"(Kotler et al., 2018)","previouslyFormattedCitation":"(Kotler et al., 2018)"},"properties":{"noteIndex":0},"schema":"https://github.com/citation-style-language/schema/raw/master/csl-citation.json"}</w:instrText>
      </w:r>
      <w:r w:rsidR="006B2D6C">
        <w:rPr>
          <w:rFonts w:ascii="Times New Roman"/>
          <w:sz w:val="24"/>
          <w:szCs w:val="24"/>
          <w:lang w:val="id-ID"/>
        </w:rPr>
        <w:fldChar w:fldCharType="separate"/>
      </w:r>
      <w:r w:rsidR="006B2D6C" w:rsidRPr="006B2D6C">
        <w:rPr>
          <w:rFonts w:ascii="Times New Roman"/>
          <w:noProof/>
          <w:sz w:val="24"/>
          <w:szCs w:val="24"/>
          <w:lang w:val="id-ID"/>
        </w:rPr>
        <w:t>(Kotler et al., 2018)</w:t>
      </w:r>
      <w:r w:rsidR="006B2D6C">
        <w:rPr>
          <w:rFonts w:ascii="Times New Roman"/>
          <w:sz w:val="24"/>
          <w:szCs w:val="24"/>
          <w:lang w:val="id-ID"/>
        </w:rPr>
        <w:fldChar w:fldCharType="end"/>
      </w:r>
      <w:r>
        <w:rPr>
          <w:rFonts w:ascii="Times New Roman"/>
          <w:sz w:val="24"/>
          <w:szCs w:val="24"/>
          <w:lang w:val="id-ID"/>
        </w:rPr>
        <w:t xml:space="preserve">. </w:t>
      </w:r>
      <w:r w:rsidR="004556BE" w:rsidRPr="004556BE">
        <w:rPr>
          <w:rFonts w:ascii="Times New Roman"/>
          <w:sz w:val="24"/>
          <w:szCs w:val="24"/>
          <w:lang w:val="id-ID"/>
        </w:rPr>
        <w:t>Perusahaan harus memiliki kemampuan untuk menguasai pasar dengan menggunakan produk yang mereka buat agar dapat bertahan dalam lingkungan bisnis yang penuh dengan persaingan. Salah satu cara yang efektif bagi perusahaan untuk mengembangkan dan mempertahankan bisnis adalah dengan menerapkan strategi pemasaran yang efektif. Strategi ini juga dapat menunjukkan stabilitas tingkat penjualan atau peningkatan tingkat penjualan setiap tahun sesuai dengan kuantitas dan kualitas produk yang dapat diproduksi oleh perusahaan. Akibatnya, manajemen harus membuat rencana yang dapa</w:t>
      </w:r>
      <w:r w:rsidR="004556BE">
        <w:rPr>
          <w:rFonts w:ascii="Times New Roman"/>
          <w:sz w:val="24"/>
          <w:szCs w:val="24"/>
          <w:lang w:val="id-ID"/>
        </w:rPr>
        <w:t>t memanfaatkan berbagai peluang</w:t>
      </w:r>
      <w:r>
        <w:rPr>
          <w:rFonts w:ascii="Times New Roman"/>
          <w:sz w:val="24"/>
          <w:szCs w:val="24"/>
          <w:lang w:val="id-ID"/>
        </w:rPr>
        <w:t>. Dimana perusahaan harus memenangkan dan mendapatkan hati pelanggan agar retensi pelanggan dapat tetap bertahan. Salah satunya dengan cara mencegah pelanggan beralih ke perusahaan lainnya dengan meningkatkan kepuasaan pelanggan dan meningkatkan kepercayaan pelanggan.</w:t>
      </w:r>
    </w:p>
    <w:p w14:paraId="7B8E024B" w14:textId="552A91EE" w:rsidR="00586625" w:rsidRDefault="00586625" w:rsidP="00586625">
      <w:pPr>
        <w:spacing w:after="0" w:line="276" w:lineRule="auto"/>
        <w:ind w:left="426" w:firstLine="284"/>
        <w:jc w:val="both"/>
        <w:rPr>
          <w:rFonts w:ascii="Times New Roman"/>
          <w:sz w:val="24"/>
          <w:szCs w:val="24"/>
          <w:lang w:val="id-ID"/>
        </w:rPr>
      </w:pPr>
      <w:r>
        <w:rPr>
          <w:rFonts w:ascii="Times New Roman"/>
          <w:sz w:val="24"/>
          <w:szCs w:val="24"/>
          <w:lang w:val="id-ID"/>
        </w:rPr>
        <w:t xml:space="preserve">Menurut Danish et al., dalam </w:t>
      </w:r>
      <w:r>
        <w:rPr>
          <w:rFonts w:ascii="Times New Roman"/>
          <w:sz w:val="24"/>
          <w:szCs w:val="24"/>
          <w:lang w:val="id-ID"/>
        </w:rPr>
        <w:fldChar w:fldCharType="begin" w:fldLock="1"/>
      </w:r>
      <w:r w:rsidR="006B2D6C">
        <w:rPr>
          <w:rFonts w:ascii="Times New Roman"/>
          <w:sz w:val="24"/>
          <w:szCs w:val="24"/>
          <w:lang w:val="id-ID"/>
        </w:rP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w:instrText>
      </w:r>
      <w:r w:rsidR="006B2D6C">
        <w:rPr>
          <w:rFonts w:ascii="Times New Roman"/>
          <w:sz w:val="24"/>
          <w:szCs w:val="24"/>
          <w:lang w:val="id-ID"/>
        </w:rPr>
        <w:instrText>’</w:instrText>
      </w:r>
      <w:r w:rsidR="006B2D6C">
        <w:rPr>
          <w:rFonts w:ascii="Times New Roman"/>
          <w:sz w:val="24"/>
          <w:szCs w:val="24"/>
          <w:lang w:val="id-ID"/>
        </w:rPr>
        <w:instrText>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Richard","author":[{"dropping-particle":"","family":"Michelle","given":"Linda","non-dropping-particle":"","parse-names":false,"suffix":""}],"container-title":"Angewandte Chemie International Edition, 6(11), 951</w:instrText>
      </w:r>
      <w:r w:rsidR="006B2D6C">
        <w:rPr>
          <w:rFonts w:ascii="Times New Roman"/>
          <w:sz w:val="24"/>
          <w:szCs w:val="24"/>
          <w:lang w:val="id-ID"/>
        </w:rPr>
        <w:instrText>–</w:instrText>
      </w:r>
      <w:r w:rsidR="006B2D6C">
        <w:rPr>
          <w:rFonts w:ascii="Times New Roman"/>
          <w:sz w:val="24"/>
          <w:szCs w:val="24"/>
          <w:lang w:val="id-ID"/>
        </w:rPr>
        <w:instrText>952.","id":"ITEM-1","issue":"2","issued":{"date-parts":[["2022"]]},"page":"5-24","title":"Pengaruh customersatisfaction terhadap customer retention dengan mediasi customer trust dan switching barriers pada kokumi","type":"article-journal","volume":"7"},"uris":["http://www.mendeley.com/documents/?uuid=f8465673-cad5-41d3-91dd-cdb66d1731c0"]}],"mendeley":{"formattedCitation":"(Michelle, 2022)","plainTextFormattedCitation":"(Michelle, 2022)","previouslyFormattedCitation":"(Michelle, 2022)"},"properties":{"noteIndex":0},"schema":"https://github.com/citation-style-language/schema/raw/master/csl-citation.json"}</w:instrText>
      </w:r>
      <w:r>
        <w:rPr>
          <w:rFonts w:ascii="Times New Roman"/>
          <w:sz w:val="24"/>
          <w:szCs w:val="24"/>
          <w:lang w:val="id-ID"/>
        </w:rPr>
        <w:fldChar w:fldCharType="separate"/>
      </w:r>
      <w:r>
        <w:rPr>
          <w:rFonts w:ascii="Times New Roman"/>
          <w:noProof/>
          <w:sz w:val="24"/>
          <w:szCs w:val="24"/>
          <w:lang w:val="id-ID"/>
        </w:rPr>
        <w:t>(Michelle, 2022)</w:t>
      </w:r>
      <w:r>
        <w:rPr>
          <w:rFonts w:ascii="Times New Roman"/>
          <w:sz w:val="24"/>
          <w:szCs w:val="24"/>
          <w:lang w:val="id-ID"/>
        </w:rPr>
        <w:fldChar w:fldCharType="end"/>
      </w:r>
      <w:r>
        <w:rPr>
          <w:rFonts w:ascii="Times New Roman"/>
          <w:sz w:val="24"/>
          <w:szCs w:val="24"/>
          <w:lang w:val="id-ID"/>
        </w:rPr>
        <w:t xml:space="preserve"> Retensi pelanggan (</w:t>
      </w:r>
      <w:r>
        <w:rPr>
          <w:rFonts w:ascii="Times New Roman"/>
          <w:i/>
          <w:iCs/>
          <w:sz w:val="24"/>
          <w:szCs w:val="24"/>
          <w:lang w:val="id-ID"/>
        </w:rPr>
        <w:t>Customer Retention</w:t>
      </w:r>
      <w:r>
        <w:rPr>
          <w:rFonts w:ascii="Times New Roman"/>
          <w:sz w:val="24"/>
          <w:szCs w:val="24"/>
          <w:lang w:val="id-ID"/>
        </w:rPr>
        <w:t xml:space="preserve">) </w:t>
      </w:r>
      <w:r w:rsidR="004556BE" w:rsidRPr="004556BE">
        <w:rPr>
          <w:rFonts w:ascii="Times New Roman"/>
          <w:sz w:val="24"/>
          <w:szCs w:val="24"/>
          <w:lang w:val="id-ID"/>
        </w:rPr>
        <w:t>proses di mana seseorang menjadi pelanggan perusahaan tertentu dan melakukan pembelian ulang atau menggunakan layanan yang dib</w:t>
      </w:r>
      <w:r w:rsidR="004556BE">
        <w:rPr>
          <w:rFonts w:ascii="Times New Roman"/>
          <w:sz w:val="24"/>
          <w:szCs w:val="24"/>
          <w:lang w:val="id-ID"/>
        </w:rPr>
        <w:t>erikan oleh perusahaan tersebut</w:t>
      </w:r>
      <w:r>
        <w:rPr>
          <w:rFonts w:ascii="Times New Roman"/>
          <w:sz w:val="24"/>
          <w:szCs w:val="24"/>
          <w:lang w:val="id-ID"/>
        </w:rPr>
        <w:t xml:space="preserve">. Sedangkan  kepuasaan pelanggan menurut Azwad, Realize, &amp; Wangdra dalam </w:t>
      </w:r>
      <w:r>
        <w:rPr>
          <w:rFonts w:ascii="Times New Roman"/>
          <w:sz w:val="24"/>
          <w:szCs w:val="24"/>
          <w:lang w:val="id-ID"/>
        </w:rPr>
        <w:fldChar w:fldCharType="begin" w:fldLock="1"/>
      </w:r>
      <w:r w:rsidR="006B2D6C">
        <w:rPr>
          <w:rFonts w:ascii="Times New Roman"/>
          <w:sz w:val="24"/>
          <w:szCs w:val="24"/>
          <w:lang w:val="id-ID"/>
        </w:rPr>
        <w:instrText>ADDIN CSL_CITATION {"citationItems":[{"id":"ITEM-1","itemData":{"abstract":"Customer retention merupakan bentuk loyalitas yang berhubungan dengan\nperilaku (behavioural loyalty) yang diukur berdasarkan perilaku beli konsumen yang\nditunjukkan dengan tingginya frekuensi konsumen membeli suatu produk. Faktor\nYang Dapat Mempengaruhi Customer retention antara lain kepercayaan, kualitas\npelayanan, dan kepuasan pelanggan. Penelitian ini bertujuan untuk menganalisis dan\nmenjelaskan pengaruh pengaruh kepercayaan, kualitas pelayanan, dan kepuasan\npelanggan terhadap customer retention pada Laundry Kiloan Abianbase\nMengwi.Penelitian yang dilakukan pada Laundry Kiloan Abianbase yang beralamat\ndi Jln. Raya Abianbase, Gg Lipah, Kapal, Mengwi, Badung, Bali. Objek penelitian\npada penelitian ini adalah mengukur Customer Retention (Y) sebagai akibat dari\nkepercayaan (X1), kualitas pelayanan (X2) dan kepuasan pelanggan (X3). Populasi\nyang digunakan dalam penelitian ini adalah konsumen yang sudah pernah datang dan\nmenggunakan jasa Laundry Kiloan Abianbase. Sampel yang ditentukan dalam\npenelitian ini menggunakan non probability sampling. jumlah sampel yang diambil\nadalah 5 x 20 yaitu sebanyak 100 orang. Hasil penelitian menunjukan retention pada\nLaundry Kiloan Abianbase Mengwi. Kualitas pelayanan berpengaruh positif dan\nsignifikan terhadap customer retention pada Laundry Kiloan Abianbase\nMengwiKepuasan pelanggan berpengaruh positif dan signifikan terhadap customer\nretention pada Laundry Kiloan Abianbase Mengwi.","author":[{"dropping-particle":"","family":"Yustiani","given":"Elisya, Rai, Made, Ni","non-dropping-particle":"","parse-names":false,"suffix":""},{"dropping-particle":"","family":"Suardhika","given":"Nengeh, I","non-dropping-particle":"","parse-names":false,"suffix":""},{"dropping-particle":"","family":"Hendrawan","given":"Yudhi, Gede, I","non-dropping-particle":"","parse-names":false,"suffix":""}],"container-title":"Jurnal Emas ","id":"ITEM-1","issue":"8","issued":{"date-parts":[["2022"]]},"page":"2774 -3020","title":"Pengaruh Kepercayaan, Kualitas Pelayanan Dan Kepuasan Pelanggan Terhadap Customer Retention Laundry Kiloan Abianbase Mengwi","type":"article-journal","volume":"3"},"uris":["http://www.mendeley.com/documents/?uuid=5e53df5d-7a0c-4649-9579-6818dfc0c6bb"]}],"mendeley":{"formattedCitation":"(Yustiani et al., 2022)","plainTextFormattedCitation":"(Yustiani et al., 2022)","previouslyFormattedCitation":"(Yustiani et al., 2022)"},"properties":{"noteIndex":0},"schema":"https://github.com/citation-style-language/schema/raw/master/csl-citation.json"}</w:instrText>
      </w:r>
      <w:r>
        <w:rPr>
          <w:rFonts w:ascii="Times New Roman"/>
          <w:sz w:val="24"/>
          <w:szCs w:val="24"/>
          <w:lang w:val="id-ID"/>
        </w:rPr>
        <w:fldChar w:fldCharType="separate"/>
      </w:r>
      <w:r>
        <w:rPr>
          <w:rFonts w:ascii="Times New Roman"/>
          <w:noProof/>
          <w:sz w:val="24"/>
          <w:szCs w:val="24"/>
          <w:lang w:val="id-ID"/>
        </w:rPr>
        <w:t>(Yustiani et al., 2022)</w:t>
      </w:r>
      <w:r>
        <w:rPr>
          <w:rFonts w:ascii="Times New Roman"/>
          <w:sz w:val="24"/>
          <w:szCs w:val="24"/>
          <w:lang w:val="id-ID"/>
        </w:rPr>
        <w:fldChar w:fldCharType="end"/>
      </w:r>
      <w:r>
        <w:rPr>
          <w:rFonts w:ascii="Times New Roman"/>
          <w:sz w:val="24"/>
          <w:szCs w:val="24"/>
          <w:lang w:val="id-ID"/>
        </w:rPr>
        <w:t xml:space="preserve"> adalah rasa senang pelanggan yang muncul setelah membandingkan hasil suatu jasa maupun produk yang diaharapkan. Agar mencegah adanya peralihan dari pelanggan maka adanya hambatan beralih pada suatu perusahaan Menurut Jones &amp; Iaonnou dalam </w:t>
      </w:r>
      <w:r>
        <w:rPr>
          <w:rFonts w:ascii="Times New Roman"/>
          <w:sz w:val="24"/>
          <w:szCs w:val="24"/>
          <w:lang w:val="id-ID"/>
        </w:rPr>
        <w:fldChar w:fldCharType="begin" w:fldLock="1"/>
      </w:r>
      <w:r>
        <w:rPr>
          <w:rFonts w:ascii="Times New Roman"/>
          <w:sz w:val="24"/>
          <w:szCs w:val="24"/>
          <w:lang w:val="id-ID"/>
        </w:rPr>
        <w:instrText>ADDIN CSL_CITATION {"citationItems":[{"id":"ITEM-1","itemData":{"DOI":"10.31316/akmenika.v17i2.1035","ISSN":"1978-1679","abstract":"This research aims to determine the effect of product quality, customer satisfaction, switching barriers, and brand trust on customer retention. The sample in this research was 116 respondents of Wardah Cosmetics customers from Klaten Regency. This research used one of non probability sampling technique which is purposive sampling method. This study is also using multiple linear regression to analyze the collected data. The results in this research are product quality, customer satisfaction, switching barriers, and brand influence customer retention both partially and simultaneously.","author":[{"dropping-particle":"","family":"Werdaningrum","given":"Amelia Galuh","non-dropping-particle":"","parse-names":false,"suffix":""},{"dropping-particle":"","family":"Ardiyanto","given":"Faizal","non-dropping-particle":"","parse-names":false,"suffix":""}],"container-title":"Akmenika: Jurnal Akuntansi dan Manajemen","id":"ITEM-1","issue":"2","issued":{"date-parts":[["2020"]]},"page":"394-402","title":"Pengaruh Kualitas Produk, Kepuasan Pelanggan, Hambatan Beralih Dan Kepercayaan Merek Terhadap Retensi Pelanggan Wardah Kosmetik Di Kabupaten Klaten","type":"article-journal","volume":"17"},"uris":["http://www.mendeley.com/documents/?uuid=dd07fe92-8205-4bba-a698-14fb5a1d8e50"]}],"mendeley":{"formattedCitation":"(Werdaningrum &amp; Ardiyanto, 2020)","plainTextFormattedCitation":"(Werdaningrum &amp; Ardiyanto, 2020)","previouslyFormattedCitation":"(Werdaningrum &amp; Ardiyanto, 2020)"},"properties":{"noteIndex":0},"schema":"https://github.com/citation-style-language/schema/raw/master/csl-citation.json"}</w:instrText>
      </w:r>
      <w:r>
        <w:rPr>
          <w:rFonts w:ascii="Times New Roman"/>
          <w:sz w:val="24"/>
          <w:szCs w:val="24"/>
          <w:lang w:val="id-ID"/>
        </w:rPr>
        <w:fldChar w:fldCharType="separate"/>
      </w:r>
      <w:r>
        <w:rPr>
          <w:rFonts w:ascii="Times New Roman"/>
          <w:noProof/>
          <w:sz w:val="24"/>
          <w:szCs w:val="24"/>
          <w:lang w:val="id-ID"/>
        </w:rPr>
        <w:t>(Werdaningrum &amp; Ardiyanto, 2020)</w:t>
      </w:r>
      <w:r>
        <w:rPr>
          <w:rFonts w:ascii="Times New Roman"/>
          <w:sz w:val="24"/>
          <w:szCs w:val="24"/>
          <w:lang w:val="id-ID"/>
        </w:rPr>
        <w:fldChar w:fldCharType="end"/>
      </w:r>
      <w:r>
        <w:rPr>
          <w:rFonts w:ascii="Times New Roman"/>
          <w:sz w:val="24"/>
          <w:szCs w:val="24"/>
          <w:lang w:val="id-ID"/>
        </w:rPr>
        <w:t xml:space="preserve"> </w:t>
      </w:r>
      <w:r w:rsidR="004556BE" w:rsidRPr="004556BE">
        <w:rPr>
          <w:rFonts w:ascii="Times New Roman"/>
          <w:sz w:val="24"/>
          <w:szCs w:val="24"/>
          <w:lang w:val="id-ID"/>
        </w:rPr>
        <w:t>Salah satu hal yang menghalangi pelanggan untuk beralih ke produk lain atau penyedia lain adalah tantangan beralih</w:t>
      </w:r>
      <w:r w:rsidR="004556BE">
        <w:rPr>
          <w:rFonts w:ascii="Times New Roman"/>
          <w:sz w:val="24"/>
          <w:szCs w:val="24"/>
          <w:lang w:val="id-ID"/>
        </w:rPr>
        <w:t>, yang memakan waktu dan biaya.</w:t>
      </w:r>
      <w:r w:rsidR="004556BE">
        <w:rPr>
          <w:rFonts w:ascii="Times New Roman"/>
          <w:sz w:val="24"/>
          <w:szCs w:val="24"/>
        </w:rPr>
        <w:t xml:space="preserve"> M</w:t>
      </w:r>
      <w:r>
        <w:rPr>
          <w:rFonts w:ascii="Times New Roman"/>
          <w:sz w:val="24"/>
          <w:szCs w:val="24"/>
          <w:lang w:val="id-ID"/>
        </w:rPr>
        <w:t xml:space="preserve">eningkatkan </w:t>
      </w:r>
      <w:r w:rsidR="00A63004">
        <w:rPr>
          <w:rFonts w:ascii="Times New Roman"/>
          <w:sz w:val="24"/>
          <w:szCs w:val="24"/>
          <w:lang w:val="id-ID"/>
        </w:rPr>
        <w:t xml:space="preserve">retensi pelanggan perlu adanya kepercayaan pelanggan Menurut Ndubisi dalam </w:t>
      </w:r>
      <w:r w:rsidR="00A63004">
        <w:rPr>
          <w:rFonts w:ascii="Times New Roman"/>
          <w:sz w:val="24"/>
          <w:szCs w:val="24"/>
          <w:lang w:val="id-ID"/>
        </w:rPr>
        <w:fldChar w:fldCharType="begin" w:fldLock="1"/>
      </w:r>
      <w:r w:rsidR="00A63004">
        <w:rPr>
          <w:rFonts w:ascii="Times New Roman"/>
          <w:sz w:val="24"/>
          <w:szCs w:val="24"/>
          <w:lang w:val="id-ID"/>
        </w:rP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w:instrText>
      </w:r>
      <w:r w:rsidR="00A63004">
        <w:rPr>
          <w:rFonts w:ascii="Times New Roman"/>
          <w:sz w:val="24"/>
          <w:szCs w:val="24"/>
          <w:lang w:val="id-ID"/>
        </w:rPr>
        <w:instrText>’</w:instrText>
      </w:r>
      <w:r w:rsidR="00A63004">
        <w:rPr>
          <w:rFonts w:ascii="Times New Roman"/>
          <w:sz w:val="24"/>
          <w:szCs w:val="24"/>
          <w:lang w:val="id-ID"/>
        </w:rPr>
        <w:instrText>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Richard","author":[{"dropping-particle":"","family":"Michelle","given":"Linda","non-dropping-particle":"","parse-names":false,"suffix":""}],"container-title":"Angewandte Chemie International Edition, 6(11), 951</w:instrText>
      </w:r>
      <w:r w:rsidR="00A63004">
        <w:rPr>
          <w:rFonts w:ascii="Times New Roman"/>
          <w:sz w:val="24"/>
          <w:szCs w:val="24"/>
          <w:lang w:val="id-ID"/>
        </w:rPr>
        <w:instrText>–</w:instrText>
      </w:r>
      <w:r w:rsidR="00A63004">
        <w:rPr>
          <w:rFonts w:ascii="Times New Roman"/>
          <w:sz w:val="24"/>
          <w:szCs w:val="24"/>
          <w:lang w:val="id-ID"/>
        </w:rPr>
        <w:instrText>952.","id":"ITEM-1","issue":"2","issued":{"date-parts":[["2022"]]},"page":"5-24","title":"Pengaruh customersatisfaction terhadap customer retention dengan mediasi customer trust dan switching barriers pada kokumi","type":"article-journal","volume":"7"},"uris":["http://www.mendeley.com/documents/?uuid=f8465673-cad5-41d3-91dd-cdb66d1731c0"]}],"mendeley":{"formattedCitation":"(Michelle, 2022)","plainTextFormattedCitation":"(Michelle, 2022)","previouslyFormattedCitation":"(Michelle, 2022)"},"properties":{"noteIndex":0},"schema":"https://github.com/citation-style-language/schema/raw/master/csl-citation.json"}</w:instrText>
      </w:r>
      <w:r w:rsidR="00A63004">
        <w:rPr>
          <w:rFonts w:ascii="Times New Roman"/>
          <w:sz w:val="24"/>
          <w:szCs w:val="24"/>
          <w:lang w:val="id-ID"/>
        </w:rPr>
        <w:fldChar w:fldCharType="separate"/>
      </w:r>
      <w:r w:rsidR="00A63004">
        <w:rPr>
          <w:rFonts w:ascii="Times New Roman"/>
          <w:noProof/>
          <w:sz w:val="24"/>
          <w:szCs w:val="24"/>
          <w:lang w:val="id-ID"/>
        </w:rPr>
        <w:t>(Michelle, 2022)</w:t>
      </w:r>
      <w:r w:rsidR="00A63004">
        <w:rPr>
          <w:rFonts w:ascii="Times New Roman"/>
          <w:sz w:val="24"/>
          <w:szCs w:val="24"/>
          <w:lang w:val="id-ID"/>
        </w:rPr>
        <w:fldChar w:fldCharType="end"/>
      </w:r>
      <w:r w:rsidR="00A63004">
        <w:rPr>
          <w:rFonts w:ascii="Times New Roman"/>
          <w:sz w:val="24"/>
          <w:szCs w:val="24"/>
          <w:lang w:val="id-ID"/>
        </w:rPr>
        <w:t xml:space="preserve"> kepercayaan merupakan faktor yang sangat penting dalam membangun loyalitas, membangun kepercayaan pelanggan dan menyediakan layanan berkualitas dapat meningkatkan kepercayaan pelanggan sehingga pelanggan akan menjadi loyal.</w:t>
      </w:r>
    </w:p>
    <w:p w14:paraId="42814D15" w14:textId="77777777" w:rsidR="00A63004" w:rsidRDefault="00A63004" w:rsidP="00A63004">
      <w:pPr>
        <w:spacing w:after="0" w:line="276" w:lineRule="auto"/>
        <w:ind w:left="426" w:firstLine="284"/>
        <w:jc w:val="both"/>
        <w:rPr>
          <w:rFonts w:ascii="Times New Roman"/>
          <w:sz w:val="24"/>
          <w:szCs w:val="24"/>
          <w:lang w:val="id-ID"/>
        </w:rPr>
      </w:pPr>
      <w:r>
        <w:rPr>
          <w:rFonts w:ascii="Times New Roman"/>
          <w:sz w:val="24"/>
          <w:szCs w:val="24"/>
          <w:lang w:val="id-ID"/>
        </w:rPr>
        <w:t>Toko Roti Herdacake ini adalah perusahaan yang bergerak di bidang industri kebutuhan pokok pangan. fokus pada memproduksi makanan pelengkap alias kue-kue (pastry). mengawali usaha ini dari usaha rumahan biasa. berbekal modal awal seratus ribu pada tahun 2016, toko roti ini terus mencoba bertahan dan berinovasi. seiring berjalannya waktu herdacke ini tumbuh dan berkembang. saat ini tidak hanya memproduksi produk olahan kue (pastry) usahanya berlanjut mengepakkan sayap lebih jauh. hingga saat ini herdacake menaungi puluhan karyawan yang bekerja sesuai bidang masing-masing. mengusung konsep soft urban dan era masa kini. Herdacake berhasil mengenalkan produk milik sendiri dan melayani konsumem dengan baik. Dengan fasilitas yang dimiliki, jangkauan harga juga dapat dijangkau oleh semua kalangan.</w:t>
      </w:r>
      <w:r>
        <w:rPr>
          <w:rFonts w:ascii="Times New Roman"/>
          <w:sz w:val="24"/>
          <w:szCs w:val="24"/>
          <w:lang w:val="id-ID"/>
        </w:rPr>
        <w:t> </w:t>
      </w:r>
      <w:r>
        <w:rPr>
          <w:rFonts w:ascii="Times New Roman"/>
          <w:sz w:val="24"/>
          <w:szCs w:val="24"/>
          <w:lang w:val="id-ID"/>
        </w:rPr>
        <w:t>Untuk dapat memberikan kepercayaan dan pelayanan yang memuasakan bagi pelanggan serta memperluas pangsa pasar perusahaan dibutuhkan pemasaran yang terbaik dalam persaiangan.</w:t>
      </w:r>
    </w:p>
    <w:p w14:paraId="0A2A0D39" w14:textId="4E8BFA1C" w:rsidR="006B2D6C" w:rsidRDefault="004556BE" w:rsidP="006B2D6C">
      <w:pPr>
        <w:spacing w:after="0" w:line="276" w:lineRule="auto"/>
        <w:ind w:left="426" w:firstLine="284"/>
        <w:jc w:val="both"/>
        <w:rPr>
          <w:rFonts w:ascii="Times New Roman"/>
          <w:sz w:val="24"/>
          <w:szCs w:val="24"/>
          <w:lang w:val="id-ID"/>
        </w:rPr>
      </w:pPr>
      <w:r w:rsidRPr="004556BE">
        <w:rPr>
          <w:rFonts w:ascii="Times New Roman" w:eastAsia="Times New Roman"/>
          <w:color w:val="000000"/>
          <w:sz w:val="24"/>
          <w:szCs w:val="24"/>
          <w:lang w:val="id-ID" w:eastAsia="zh-CN"/>
        </w:rPr>
        <w:lastRenderedPageBreak/>
        <w:t xml:space="preserve">Kondisi pasar saat ini menjadi semakin kompleks karena persaingan pemasaran yang semakin ketat. Ini disebabkan oleh banyaknya produk pesaing, yang membuat pelanggan mudah beralih dari satu merek ke merek lain. Setiap bisnis, termasuk industri makanan, memiliki persaingan. Oleh karena itu, orang-orang yang bekerja di bidang pemasaran harus sensitif dan mampu mengadaptasi diri dengan perubahan yang terjadi di dunia </w:t>
      </w:r>
      <w:r>
        <w:rPr>
          <w:rFonts w:ascii="Times New Roman" w:eastAsia="Times New Roman"/>
          <w:color w:val="000000"/>
          <w:sz w:val="24"/>
          <w:szCs w:val="24"/>
          <w:lang w:val="id-ID" w:eastAsia="zh-CN"/>
        </w:rPr>
        <w:t>bisnis</w:t>
      </w:r>
      <w:r w:rsidR="00A63004">
        <w:rPr>
          <w:rFonts w:ascii="Times New Roman" w:eastAsia="Times New Roman"/>
          <w:color w:val="000000"/>
          <w:sz w:val="24"/>
          <w:szCs w:val="24"/>
          <w:lang w:val="id-ID" w:eastAsia="zh-CN"/>
        </w:rPr>
        <w:t>. Untuk menghadapi tantangan ini, perusahaan harus dapat meningkatkan kepuasan dan kepercayaan pelanggan. Pelanggan yang puas dan percaya pada perusahaan akan menjadi loyal, sehingga strategi retensi pelanggan yang dijalankan perusahaan dapat berhasil</w:t>
      </w:r>
      <w:r w:rsidR="00A63004">
        <w:rPr>
          <w:rFonts w:ascii="Times New Roman"/>
          <w:sz w:val="24"/>
          <w:szCs w:val="24"/>
          <w:lang w:val="id-ID"/>
        </w:rPr>
        <w:t xml:space="preserve"> </w:t>
      </w:r>
      <w:r w:rsidR="00A63004">
        <w:rPr>
          <w:rFonts w:ascii="Times New Roman" w:eastAsia="Times New Roman"/>
          <w:color w:val="000000"/>
          <w:sz w:val="24"/>
          <w:szCs w:val="24"/>
        </w:rPr>
        <w:t>(Martha &amp; Anugrah, 2023).</w:t>
      </w:r>
    </w:p>
    <w:p w14:paraId="54C75EC9" w14:textId="77777777" w:rsidR="006B2D6C" w:rsidRDefault="006B2D6C" w:rsidP="006B2D6C">
      <w:pPr>
        <w:spacing w:after="0" w:line="276" w:lineRule="auto"/>
        <w:ind w:left="426" w:firstLine="284"/>
        <w:jc w:val="both"/>
        <w:rPr>
          <w:rFonts w:ascii="Times New Roman"/>
          <w:sz w:val="24"/>
          <w:szCs w:val="24"/>
          <w:lang w:val="id-ID"/>
        </w:rPr>
      </w:pPr>
    </w:p>
    <w:p w14:paraId="6B4C790C" w14:textId="73B1589A" w:rsidR="00A63004" w:rsidRPr="006B2D6C" w:rsidRDefault="00EE10AC" w:rsidP="006B2D6C">
      <w:pPr>
        <w:spacing w:after="0" w:line="276" w:lineRule="auto"/>
        <w:ind w:left="426" w:firstLine="284"/>
        <w:jc w:val="center"/>
        <w:rPr>
          <w:rFonts w:ascii="Times New Roman"/>
          <w:sz w:val="24"/>
          <w:szCs w:val="24"/>
          <w:lang w:val="id-ID"/>
        </w:rPr>
      </w:pPr>
      <w:r>
        <w:rPr>
          <w:rFonts w:ascii="Times New Roman"/>
          <w:b/>
          <w:bCs/>
          <w:sz w:val="24"/>
          <w:szCs w:val="24"/>
          <w:lang w:val="id-ID"/>
        </w:rPr>
        <w:t>Tabel 1.</w:t>
      </w:r>
      <w:r w:rsidR="006B2D6C">
        <w:rPr>
          <w:rFonts w:ascii="Times New Roman"/>
          <w:b/>
          <w:bCs/>
          <w:sz w:val="24"/>
          <w:szCs w:val="24"/>
          <w:lang w:val="id-ID"/>
        </w:rPr>
        <w:t xml:space="preserve"> </w:t>
      </w:r>
      <w:r w:rsidR="00A63004">
        <w:rPr>
          <w:rFonts w:ascii="Times New Roman"/>
          <w:b/>
          <w:bCs/>
          <w:sz w:val="24"/>
          <w:szCs w:val="24"/>
          <w:lang w:val="id-ID"/>
        </w:rPr>
        <w:t>Data Penjualan Herdacake Periode 2019 - 2023</w:t>
      </w:r>
    </w:p>
    <w:tbl>
      <w:tblPr>
        <w:tblW w:w="7796" w:type="dxa"/>
        <w:tblInd w:w="1101" w:type="dxa"/>
        <w:tblBorders>
          <w:top w:val="single" w:sz="8" w:space="0" w:color="000000"/>
          <w:bottom w:val="single" w:sz="8" w:space="0" w:color="000000"/>
        </w:tblBorders>
        <w:tblLayout w:type="fixed"/>
        <w:tblLook w:val="04A0" w:firstRow="1" w:lastRow="0" w:firstColumn="1" w:lastColumn="0" w:noHBand="0" w:noVBand="1"/>
      </w:tblPr>
      <w:tblGrid>
        <w:gridCol w:w="708"/>
        <w:gridCol w:w="2127"/>
        <w:gridCol w:w="2835"/>
        <w:gridCol w:w="2126"/>
      </w:tblGrid>
      <w:tr w:rsidR="00A63004" w14:paraId="2CBC67B7" w14:textId="77777777" w:rsidTr="00E37219">
        <w:trPr>
          <w:trHeight w:val="300"/>
        </w:trPr>
        <w:tc>
          <w:tcPr>
            <w:tcW w:w="708" w:type="dxa"/>
            <w:tcBorders>
              <w:top w:val="single" w:sz="8" w:space="0" w:color="000000"/>
              <w:left w:val="nil"/>
              <w:bottom w:val="single" w:sz="8" w:space="0" w:color="000000"/>
              <w:right w:val="nil"/>
            </w:tcBorders>
          </w:tcPr>
          <w:p w14:paraId="6FCCA5FC" w14:textId="77777777" w:rsidR="00A63004" w:rsidRDefault="00A63004" w:rsidP="00E37219">
            <w:pPr>
              <w:spacing w:after="0" w:line="276" w:lineRule="auto"/>
              <w:jc w:val="center"/>
              <w:rPr>
                <w:rFonts w:ascii="Times New Roman" w:eastAsia="Times New Roman"/>
                <w:color w:val="000000"/>
                <w:sz w:val="24"/>
                <w:szCs w:val="24"/>
                <w:lang w:val="id-ID" w:eastAsia="zh-CN"/>
              </w:rPr>
            </w:pPr>
            <w:r>
              <w:rPr>
                <w:rFonts w:ascii="Times New Roman" w:eastAsia="Times New Roman"/>
                <w:color w:val="000000"/>
                <w:sz w:val="24"/>
                <w:szCs w:val="24"/>
                <w:lang w:val="id-ID" w:eastAsia="zh-CN"/>
              </w:rPr>
              <w:t>NO</w:t>
            </w:r>
          </w:p>
        </w:tc>
        <w:tc>
          <w:tcPr>
            <w:tcW w:w="2127" w:type="dxa"/>
            <w:tcBorders>
              <w:top w:val="single" w:sz="8" w:space="0" w:color="000000"/>
              <w:left w:val="nil"/>
              <w:bottom w:val="single" w:sz="8" w:space="0" w:color="000000"/>
              <w:right w:val="nil"/>
            </w:tcBorders>
          </w:tcPr>
          <w:p w14:paraId="1908B2A7" w14:textId="77777777" w:rsidR="00A63004" w:rsidRDefault="00A63004" w:rsidP="00E37219">
            <w:pPr>
              <w:spacing w:after="0" w:line="276" w:lineRule="auto"/>
              <w:jc w:val="center"/>
              <w:rPr>
                <w:rFonts w:ascii="Times New Roman" w:eastAsia="Times New Roman"/>
                <w:color w:val="000000"/>
                <w:sz w:val="24"/>
                <w:szCs w:val="24"/>
                <w:lang w:val="id-ID" w:eastAsia="zh-CN"/>
              </w:rPr>
            </w:pPr>
            <w:r>
              <w:rPr>
                <w:rFonts w:ascii="Times New Roman" w:eastAsia="Times New Roman"/>
                <w:color w:val="000000"/>
                <w:sz w:val="24"/>
                <w:szCs w:val="24"/>
                <w:lang w:val="id-ID" w:eastAsia="zh-CN"/>
              </w:rPr>
              <w:t>TAHUN</w:t>
            </w:r>
          </w:p>
        </w:tc>
        <w:tc>
          <w:tcPr>
            <w:tcW w:w="2835" w:type="dxa"/>
            <w:tcBorders>
              <w:top w:val="single" w:sz="8" w:space="0" w:color="000000"/>
              <w:left w:val="nil"/>
              <w:bottom w:val="single" w:sz="8" w:space="0" w:color="000000"/>
              <w:right w:val="nil"/>
            </w:tcBorders>
          </w:tcPr>
          <w:p w14:paraId="7DBA7F1D" w14:textId="77777777" w:rsidR="00A63004" w:rsidRDefault="00A63004" w:rsidP="00E37219">
            <w:pPr>
              <w:spacing w:after="0" w:line="276" w:lineRule="auto"/>
              <w:jc w:val="center"/>
              <w:rPr>
                <w:rFonts w:ascii="Times New Roman" w:eastAsia="Times New Roman"/>
                <w:color w:val="000000"/>
                <w:sz w:val="24"/>
                <w:szCs w:val="24"/>
                <w:lang w:val="id-ID" w:eastAsia="zh-CN"/>
              </w:rPr>
            </w:pPr>
            <w:r>
              <w:rPr>
                <w:rFonts w:ascii="Times New Roman" w:eastAsia="Times New Roman"/>
                <w:color w:val="000000"/>
                <w:sz w:val="24"/>
                <w:szCs w:val="24"/>
                <w:lang w:val="id-ID" w:eastAsia="zh-CN"/>
              </w:rPr>
              <w:t>TOTAL PENJUALAN</w:t>
            </w:r>
          </w:p>
        </w:tc>
        <w:tc>
          <w:tcPr>
            <w:tcW w:w="2126" w:type="dxa"/>
            <w:tcBorders>
              <w:top w:val="single" w:sz="8" w:space="0" w:color="000000"/>
              <w:left w:val="nil"/>
              <w:bottom w:val="single" w:sz="8" w:space="0" w:color="000000"/>
              <w:right w:val="nil"/>
            </w:tcBorders>
          </w:tcPr>
          <w:p w14:paraId="76AB828E" w14:textId="77777777" w:rsidR="00A63004" w:rsidRDefault="00A63004" w:rsidP="00E37219">
            <w:pPr>
              <w:spacing w:after="0" w:line="276" w:lineRule="auto"/>
              <w:jc w:val="center"/>
              <w:rPr>
                <w:rFonts w:ascii="Times New Roman" w:eastAsia="Times New Roman"/>
                <w:color w:val="000000"/>
                <w:sz w:val="24"/>
                <w:szCs w:val="24"/>
                <w:lang w:val="id-ID" w:eastAsia="zh-CN"/>
              </w:rPr>
            </w:pPr>
            <w:r>
              <w:rPr>
                <w:rFonts w:ascii="Times New Roman" w:eastAsia="Times New Roman"/>
                <w:color w:val="000000"/>
                <w:sz w:val="24"/>
                <w:szCs w:val="24"/>
                <w:lang w:val="id-ID" w:eastAsia="zh-CN"/>
              </w:rPr>
              <w:t>REALISASI</w:t>
            </w:r>
          </w:p>
        </w:tc>
      </w:tr>
      <w:tr w:rsidR="00A63004" w14:paraId="541A6467" w14:textId="77777777" w:rsidTr="00E37219">
        <w:trPr>
          <w:trHeight w:val="300"/>
        </w:trPr>
        <w:tc>
          <w:tcPr>
            <w:tcW w:w="708" w:type="dxa"/>
            <w:tcBorders>
              <w:left w:val="nil"/>
              <w:right w:val="nil"/>
            </w:tcBorders>
            <w:shd w:val="clear" w:color="auto" w:fill="C0C0C0"/>
          </w:tcPr>
          <w:p w14:paraId="52E3A122" w14:textId="77777777" w:rsidR="00A63004" w:rsidRDefault="00A63004" w:rsidP="00E37219">
            <w:pPr>
              <w:spacing w:after="0" w:line="276" w:lineRule="auto"/>
              <w:jc w:val="center"/>
              <w:rPr>
                <w:rFonts w:ascii="Times New Roman" w:eastAsia="Times New Roman"/>
                <w:color w:val="000000"/>
                <w:sz w:val="24"/>
                <w:szCs w:val="24"/>
                <w:lang w:val="id-ID" w:eastAsia="zh-CN"/>
              </w:rPr>
            </w:pPr>
            <w:r>
              <w:rPr>
                <w:rFonts w:ascii="Times New Roman" w:eastAsia="Times New Roman"/>
                <w:color w:val="000000"/>
                <w:sz w:val="24"/>
                <w:szCs w:val="24"/>
                <w:lang w:val="id-ID" w:eastAsia="zh-CN"/>
              </w:rPr>
              <w:t>1</w:t>
            </w:r>
          </w:p>
        </w:tc>
        <w:tc>
          <w:tcPr>
            <w:tcW w:w="2127" w:type="dxa"/>
            <w:tcBorders>
              <w:left w:val="nil"/>
              <w:right w:val="nil"/>
            </w:tcBorders>
            <w:shd w:val="clear" w:color="auto" w:fill="C0C0C0"/>
          </w:tcPr>
          <w:p w14:paraId="01A98466" w14:textId="77777777" w:rsidR="00A63004" w:rsidRDefault="00A63004" w:rsidP="00E37219">
            <w:pPr>
              <w:spacing w:after="0" w:line="276" w:lineRule="auto"/>
              <w:jc w:val="center"/>
              <w:rPr>
                <w:rFonts w:ascii="Times New Roman" w:eastAsia="Times New Roman"/>
                <w:color w:val="000000"/>
                <w:sz w:val="24"/>
                <w:szCs w:val="24"/>
                <w:lang w:val="id-ID" w:eastAsia="zh-CN"/>
              </w:rPr>
            </w:pPr>
            <w:r>
              <w:rPr>
                <w:rFonts w:ascii="Times New Roman" w:eastAsia="Times New Roman"/>
                <w:color w:val="000000"/>
                <w:sz w:val="24"/>
                <w:szCs w:val="24"/>
                <w:lang w:val="id-ID" w:eastAsia="zh-CN"/>
              </w:rPr>
              <w:t>2019</w:t>
            </w:r>
          </w:p>
        </w:tc>
        <w:tc>
          <w:tcPr>
            <w:tcW w:w="2835" w:type="dxa"/>
            <w:tcBorders>
              <w:left w:val="nil"/>
              <w:right w:val="nil"/>
            </w:tcBorders>
            <w:shd w:val="clear" w:color="auto" w:fill="C0C0C0"/>
          </w:tcPr>
          <w:p w14:paraId="5F48F7DF" w14:textId="77777777" w:rsidR="00A63004" w:rsidRDefault="00A63004" w:rsidP="00E37219">
            <w:pPr>
              <w:spacing w:after="0" w:line="276" w:lineRule="auto"/>
              <w:jc w:val="center"/>
              <w:rPr>
                <w:rFonts w:ascii="Times New Roman" w:eastAsia="Times New Roman"/>
                <w:color w:val="000000"/>
                <w:sz w:val="24"/>
                <w:szCs w:val="24"/>
                <w:lang w:val="id-ID" w:eastAsia="zh-CN"/>
              </w:rPr>
            </w:pPr>
            <w:r>
              <w:rPr>
                <w:rFonts w:ascii="Times New Roman" w:eastAsia="Times New Roman"/>
                <w:color w:val="000000"/>
                <w:sz w:val="24"/>
                <w:szCs w:val="24"/>
                <w:lang w:val="id-ID" w:eastAsia="zh-CN"/>
              </w:rPr>
              <w:t>1.569.540.000</w:t>
            </w:r>
          </w:p>
        </w:tc>
        <w:tc>
          <w:tcPr>
            <w:tcW w:w="2126" w:type="dxa"/>
            <w:tcBorders>
              <w:left w:val="nil"/>
              <w:right w:val="nil"/>
            </w:tcBorders>
            <w:shd w:val="clear" w:color="auto" w:fill="C0C0C0"/>
          </w:tcPr>
          <w:p w14:paraId="0D5A1669" w14:textId="77777777" w:rsidR="00A63004" w:rsidRDefault="00A63004" w:rsidP="00E37219">
            <w:pPr>
              <w:spacing w:after="0" w:line="276" w:lineRule="auto"/>
              <w:jc w:val="center"/>
              <w:rPr>
                <w:rFonts w:ascii="Times New Roman" w:eastAsia="Times New Roman"/>
                <w:color w:val="000000"/>
                <w:sz w:val="24"/>
                <w:szCs w:val="24"/>
                <w:lang w:val="id-ID" w:eastAsia="zh-CN"/>
              </w:rPr>
            </w:pPr>
            <w:r>
              <w:rPr>
                <w:rFonts w:ascii="Times New Roman" w:eastAsia="Times New Roman"/>
                <w:color w:val="000000"/>
                <w:sz w:val="24"/>
                <w:szCs w:val="24"/>
                <w:lang w:val="id-ID" w:eastAsia="zh-CN"/>
              </w:rPr>
              <w:t>1.780.000.000</w:t>
            </w:r>
          </w:p>
        </w:tc>
      </w:tr>
      <w:tr w:rsidR="00A63004" w14:paraId="3A440FB6" w14:textId="77777777" w:rsidTr="00E37219">
        <w:trPr>
          <w:trHeight w:val="300"/>
        </w:trPr>
        <w:tc>
          <w:tcPr>
            <w:tcW w:w="708" w:type="dxa"/>
          </w:tcPr>
          <w:p w14:paraId="138AAE58" w14:textId="77777777" w:rsidR="00A63004" w:rsidRDefault="00A63004" w:rsidP="00E37219">
            <w:pPr>
              <w:spacing w:after="0" w:line="276" w:lineRule="auto"/>
              <w:jc w:val="center"/>
              <w:rPr>
                <w:rFonts w:ascii="Times New Roman" w:eastAsia="Times New Roman"/>
                <w:color w:val="000000"/>
                <w:sz w:val="24"/>
                <w:szCs w:val="24"/>
                <w:lang w:val="id-ID" w:eastAsia="zh-CN"/>
              </w:rPr>
            </w:pPr>
            <w:r>
              <w:rPr>
                <w:rFonts w:ascii="Times New Roman" w:eastAsia="Times New Roman"/>
                <w:color w:val="000000"/>
                <w:sz w:val="24"/>
                <w:szCs w:val="24"/>
                <w:lang w:val="id-ID" w:eastAsia="zh-CN"/>
              </w:rPr>
              <w:t>2</w:t>
            </w:r>
          </w:p>
        </w:tc>
        <w:tc>
          <w:tcPr>
            <w:tcW w:w="2127" w:type="dxa"/>
          </w:tcPr>
          <w:p w14:paraId="4A4F2129" w14:textId="77777777" w:rsidR="00A63004" w:rsidRDefault="00A63004" w:rsidP="00E37219">
            <w:pPr>
              <w:spacing w:after="0" w:line="276" w:lineRule="auto"/>
              <w:jc w:val="center"/>
              <w:rPr>
                <w:rFonts w:ascii="Times New Roman" w:eastAsia="Times New Roman"/>
                <w:color w:val="000000"/>
                <w:sz w:val="24"/>
                <w:szCs w:val="24"/>
                <w:lang w:val="id-ID" w:eastAsia="zh-CN"/>
              </w:rPr>
            </w:pPr>
            <w:r>
              <w:rPr>
                <w:rFonts w:ascii="Times New Roman" w:eastAsia="Times New Roman"/>
                <w:color w:val="000000"/>
                <w:sz w:val="24"/>
                <w:szCs w:val="24"/>
                <w:lang w:val="id-ID" w:eastAsia="zh-CN"/>
              </w:rPr>
              <w:t>2020</w:t>
            </w:r>
          </w:p>
        </w:tc>
        <w:tc>
          <w:tcPr>
            <w:tcW w:w="2835" w:type="dxa"/>
          </w:tcPr>
          <w:p w14:paraId="58B80EC4" w14:textId="77777777" w:rsidR="00A63004" w:rsidRDefault="00A63004" w:rsidP="00E37219">
            <w:pPr>
              <w:spacing w:after="0" w:line="276" w:lineRule="auto"/>
              <w:jc w:val="center"/>
              <w:rPr>
                <w:rFonts w:ascii="Times New Roman" w:eastAsia="Times New Roman"/>
                <w:color w:val="000000"/>
                <w:sz w:val="24"/>
                <w:szCs w:val="24"/>
                <w:lang w:val="id-ID" w:eastAsia="zh-CN"/>
              </w:rPr>
            </w:pPr>
            <w:r>
              <w:rPr>
                <w:rFonts w:ascii="Times New Roman" w:eastAsia="Times New Roman"/>
                <w:color w:val="000000"/>
                <w:sz w:val="24"/>
                <w:szCs w:val="24"/>
                <w:lang w:val="id-ID" w:eastAsia="zh-CN"/>
              </w:rPr>
              <w:t>1.419.532.800</w:t>
            </w:r>
          </w:p>
        </w:tc>
        <w:tc>
          <w:tcPr>
            <w:tcW w:w="2126" w:type="dxa"/>
          </w:tcPr>
          <w:p w14:paraId="281B4C1F" w14:textId="77777777" w:rsidR="00A63004" w:rsidRDefault="00A63004" w:rsidP="00E37219">
            <w:pPr>
              <w:spacing w:after="0" w:line="276" w:lineRule="auto"/>
              <w:jc w:val="center"/>
              <w:rPr>
                <w:rFonts w:ascii="Times New Roman" w:eastAsia="Times New Roman"/>
                <w:color w:val="000000"/>
                <w:sz w:val="24"/>
                <w:szCs w:val="24"/>
                <w:lang w:val="id-ID" w:eastAsia="zh-CN"/>
              </w:rPr>
            </w:pPr>
            <w:r>
              <w:rPr>
                <w:rFonts w:ascii="Times New Roman" w:eastAsia="Times New Roman"/>
                <w:color w:val="000000"/>
                <w:sz w:val="24"/>
                <w:szCs w:val="24"/>
                <w:lang w:val="id-ID" w:eastAsia="zh-CN"/>
              </w:rPr>
              <w:t>1.620.000.000</w:t>
            </w:r>
          </w:p>
        </w:tc>
      </w:tr>
      <w:tr w:rsidR="00A63004" w14:paraId="5B446A4B" w14:textId="77777777" w:rsidTr="00E37219">
        <w:trPr>
          <w:trHeight w:val="300"/>
        </w:trPr>
        <w:tc>
          <w:tcPr>
            <w:tcW w:w="708" w:type="dxa"/>
            <w:tcBorders>
              <w:left w:val="nil"/>
              <w:right w:val="nil"/>
            </w:tcBorders>
            <w:shd w:val="clear" w:color="auto" w:fill="C0C0C0"/>
          </w:tcPr>
          <w:p w14:paraId="601B99C6" w14:textId="77777777" w:rsidR="00A63004" w:rsidRDefault="00A63004" w:rsidP="00E37219">
            <w:pPr>
              <w:spacing w:after="0" w:line="276" w:lineRule="auto"/>
              <w:jc w:val="center"/>
              <w:rPr>
                <w:rFonts w:ascii="Times New Roman" w:eastAsia="Times New Roman"/>
                <w:color w:val="000000"/>
                <w:sz w:val="24"/>
                <w:szCs w:val="24"/>
                <w:lang w:val="id-ID" w:eastAsia="zh-CN"/>
              </w:rPr>
            </w:pPr>
            <w:r>
              <w:rPr>
                <w:rFonts w:ascii="Times New Roman" w:eastAsia="Times New Roman"/>
                <w:color w:val="000000"/>
                <w:sz w:val="24"/>
                <w:szCs w:val="24"/>
                <w:lang w:val="id-ID" w:eastAsia="zh-CN"/>
              </w:rPr>
              <w:t>3</w:t>
            </w:r>
          </w:p>
        </w:tc>
        <w:tc>
          <w:tcPr>
            <w:tcW w:w="2127" w:type="dxa"/>
            <w:tcBorders>
              <w:left w:val="nil"/>
              <w:right w:val="nil"/>
            </w:tcBorders>
            <w:shd w:val="clear" w:color="auto" w:fill="C0C0C0"/>
          </w:tcPr>
          <w:p w14:paraId="1DE726E9" w14:textId="77777777" w:rsidR="00A63004" w:rsidRDefault="00A63004" w:rsidP="00E37219">
            <w:pPr>
              <w:spacing w:after="0" w:line="276" w:lineRule="auto"/>
              <w:jc w:val="center"/>
              <w:rPr>
                <w:rFonts w:ascii="Times New Roman" w:eastAsia="Times New Roman"/>
                <w:color w:val="000000"/>
                <w:sz w:val="24"/>
                <w:szCs w:val="24"/>
                <w:lang w:val="id-ID" w:eastAsia="zh-CN"/>
              </w:rPr>
            </w:pPr>
            <w:r>
              <w:rPr>
                <w:rFonts w:ascii="Times New Roman" w:eastAsia="Times New Roman"/>
                <w:color w:val="000000"/>
                <w:sz w:val="24"/>
                <w:szCs w:val="24"/>
                <w:lang w:val="id-ID" w:eastAsia="zh-CN"/>
              </w:rPr>
              <w:t>2021</w:t>
            </w:r>
          </w:p>
        </w:tc>
        <w:tc>
          <w:tcPr>
            <w:tcW w:w="2835" w:type="dxa"/>
            <w:tcBorders>
              <w:left w:val="nil"/>
              <w:right w:val="nil"/>
            </w:tcBorders>
            <w:shd w:val="clear" w:color="auto" w:fill="C0C0C0"/>
          </w:tcPr>
          <w:p w14:paraId="47CC744A" w14:textId="77777777" w:rsidR="00A63004" w:rsidRDefault="00A63004" w:rsidP="00E37219">
            <w:pPr>
              <w:spacing w:after="0" w:line="276" w:lineRule="auto"/>
              <w:jc w:val="center"/>
              <w:rPr>
                <w:rFonts w:ascii="Times New Roman" w:eastAsia="Times New Roman"/>
                <w:color w:val="000000"/>
                <w:sz w:val="24"/>
                <w:szCs w:val="24"/>
                <w:lang w:val="id-ID" w:eastAsia="zh-CN"/>
              </w:rPr>
            </w:pPr>
            <w:r>
              <w:rPr>
                <w:rFonts w:ascii="Times New Roman" w:eastAsia="Times New Roman"/>
                <w:color w:val="000000"/>
                <w:sz w:val="24"/>
                <w:szCs w:val="24"/>
                <w:lang w:val="id-ID" w:eastAsia="zh-CN"/>
              </w:rPr>
              <w:t>1.576.261.200</w:t>
            </w:r>
          </w:p>
        </w:tc>
        <w:tc>
          <w:tcPr>
            <w:tcW w:w="2126" w:type="dxa"/>
            <w:tcBorders>
              <w:left w:val="nil"/>
              <w:right w:val="nil"/>
            </w:tcBorders>
            <w:shd w:val="clear" w:color="auto" w:fill="C0C0C0"/>
          </w:tcPr>
          <w:p w14:paraId="099604D7" w14:textId="77777777" w:rsidR="00A63004" w:rsidRDefault="00A63004" w:rsidP="00E37219">
            <w:pPr>
              <w:spacing w:after="0" w:line="276" w:lineRule="auto"/>
              <w:jc w:val="center"/>
              <w:rPr>
                <w:rFonts w:ascii="Times New Roman" w:eastAsia="Times New Roman"/>
                <w:color w:val="000000"/>
                <w:sz w:val="24"/>
                <w:szCs w:val="24"/>
                <w:lang w:val="id-ID" w:eastAsia="zh-CN"/>
              </w:rPr>
            </w:pPr>
            <w:r>
              <w:rPr>
                <w:rFonts w:ascii="Times New Roman" w:eastAsia="Times New Roman"/>
                <w:color w:val="000000"/>
                <w:sz w:val="24"/>
                <w:szCs w:val="24"/>
                <w:lang w:val="id-ID" w:eastAsia="zh-CN"/>
              </w:rPr>
              <w:t>1.635.000.000</w:t>
            </w:r>
          </w:p>
        </w:tc>
      </w:tr>
      <w:tr w:rsidR="00A63004" w14:paraId="4F3F3D91" w14:textId="77777777" w:rsidTr="00E37219">
        <w:trPr>
          <w:trHeight w:val="300"/>
        </w:trPr>
        <w:tc>
          <w:tcPr>
            <w:tcW w:w="708" w:type="dxa"/>
          </w:tcPr>
          <w:p w14:paraId="6AAEB64E" w14:textId="77777777" w:rsidR="00A63004" w:rsidRDefault="00A63004" w:rsidP="00E37219">
            <w:pPr>
              <w:spacing w:after="0" w:line="276" w:lineRule="auto"/>
              <w:jc w:val="center"/>
              <w:rPr>
                <w:rFonts w:ascii="Times New Roman" w:eastAsia="Times New Roman"/>
                <w:color w:val="000000"/>
                <w:sz w:val="24"/>
                <w:szCs w:val="24"/>
                <w:lang w:val="id-ID" w:eastAsia="zh-CN"/>
              </w:rPr>
            </w:pPr>
            <w:r>
              <w:rPr>
                <w:rFonts w:ascii="Times New Roman" w:eastAsia="Times New Roman"/>
                <w:color w:val="000000"/>
                <w:sz w:val="24"/>
                <w:szCs w:val="24"/>
                <w:lang w:val="id-ID" w:eastAsia="zh-CN"/>
              </w:rPr>
              <w:t>4</w:t>
            </w:r>
          </w:p>
        </w:tc>
        <w:tc>
          <w:tcPr>
            <w:tcW w:w="2127" w:type="dxa"/>
          </w:tcPr>
          <w:p w14:paraId="4B94C03A" w14:textId="77777777" w:rsidR="00A63004" w:rsidRDefault="00A63004" w:rsidP="00E37219">
            <w:pPr>
              <w:spacing w:after="0" w:line="276" w:lineRule="auto"/>
              <w:jc w:val="center"/>
              <w:rPr>
                <w:rFonts w:ascii="Times New Roman" w:eastAsia="Times New Roman"/>
                <w:color w:val="000000"/>
                <w:sz w:val="24"/>
                <w:szCs w:val="24"/>
                <w:lang w:val="id-ID" w:eastAsia="zh-CN"/>
              </w:rPr>
            </w:pPr>
            <w:r>
              <w:rPr>
                <w:rFonts w:ascii="Times New Roman" w:eastAsia="Times New Roman"/>
                <w:color w:val="000000"/>
                <w:sz w:val="24"/>
                <w:szCs w:val="24"/>
                <w:lang w:val="id-ID" w:eastAsia="zh-CN"/>
              </w:rPr>
              <w:t>2022</w:t>
            </w:r>
          </w:p>
        </w:tc>
        <w:tc>
          <w:tcPr>
            <w:tcW w:w="2835" w:type="dxa"/>
          </w:tcPr>
          <w:p w14:paraId="249F4E82" w14:textId="77777777" w:rsidR="00A63004" w:rsidRDefault="00A63004" w:rsidP="00E37219">
            <w:pPr>
              <w:spacing w:after="0" w:line="276" w:lineRule="auto"/>
              <w:jc w:val="center"/>
              <w:rPr>
                <w:rFonts w:ascii="Times New Roman" w:eastAsia="Times New Roman"/>
                <w:color w:val="000000"/>
                <w:sz w:val="24"/>
                <w:szCs w:val="24"/>
                <w:lang w:val="id-ID" w:eastAsia="zh-CN"/>
              </w:rPr>
            </w:pPr>
            <w:r>
              <w:rPr>
                <w:rFonts w:ascii="Times New Roman" w:eastAsia="Times New Roman"/>
                <w:color w:val="000000"/>
                <w:sz w:val="24"/>
                <w:szCs w:val="24"/>
                <w:lang w:val="id-ID" w:eastAsia="zh-CN"/>
              </w:rPr>
              <w:t>1.536.928.800</w:t>
            </w:r>
          </w:p>
        </w:tc>
        <w:tc>
          <w:tcPr>
            <w:tcW w:w="2126" w:type="dxa"/>
          </w:tcPr>
          <w:p w14:paraId="0E93981D" w14:textId="77777777" w:rsidR="00A63004" w:rsidRDefault="00A63004" w:rsidP="00E37219">
            <w:pPr>
              <w:spacing w:after="0" w:line="276" w:lineRule="auto"/>
              <w:jc w:val="center"/>
              <w:rPr>
                <w:rFonts w:ascii="Times New Roman" w:eastAsia="Times New Roman"/>
                <w:color w:val="000000"/>
                <w:sz w:val="24"/>
                <w:szCs w:val="24"/>
                <w:lang w:val="id-ID" w:eastAsia="zh-CN"/>
              </w:rPr>
            </w:pPr>
            <w:r>
              <w:rPr>
                <w:rFonts w:ascii="Times New Roman" w:eastAsia="Times New Roman"/>
                <w:color w:val="000000"/>
                <w:sz w:val="24"/>
                <w:szCs w:val="24"/>
                <w:lang w:val="id-ID" w:eastAsia="zh-CN"/>
              </w:rPr>
              <w:t>1.750.000.000</w:t>
            </w:r>
          </w:p>
        </w:tc>
      </w:tr>
      <w:tr w:rsidR="00A63004" w14:paraId="5B8FA5D4" w14:textId="77777777" w:rsidTr="00E37219">
        <w:trPr>
          <w:trHeight w:val="300"/>
        </w:trPr>
        <w:tc>
          <w:tcPr>
            <w:tcW w:w="708" w:type="dxa"/>
            <w:tcBorders>
              <w:left w:val="nil"/>
              <w:right w:val="nil"/>
            </w:tcBorders>
            <w:shd w:val="clear" w:color="auto" w:fill="C0C0C0"/>
          </w:tcPr>
          <w:p w14:paraId="4829C3E2" w14:textId="77777777" w:rsidR="00A63004" w:rsidRDefault="00A63004" w:rsidP="00E37219">
            <w:pPr>
              <w:spacing w:after="0" w:line="276" w:lineRule="auto"/>
              <w:jc w:val="center"/>
              <w:rPr>
                <w:rFonts w:ascii="Times New Roman" w:eastAsia="Times New Roman"/>
                <w:color w:val="000000"/>
                <w:sz w:val="24"/>
                <w:szCs w:val="24"/>
                <w:lang w:val="id-ID" w:eastAsia="zh-CN"/>
              </w:rPr>
            </w:pPr>
            <w:r>
              <w:rPr>
                <w:rFonts w:ascii="Times New Roman" w:eastAsia="Times New Roman"/>
                <w:color w:val="000000"/>
                <w:sz w:val="24"/>
                <w:szCs w:val="24"/>
                <w:lang w:val="id-ID" w:eastAsia="zh-CN"/>
              </w:rPr>
              <w:t>5</w:t>
            </w:r>
          </w:p>
        </w:tc>
        <w:tc>
          <w:tcPr>
            <w:tcW w:w="2127" w:type="dxa"/>
            <w:tcBorders>
              <w:left w:val="nil"/>
              <w:right w:val="nil"/>
            </w:tcBorders>
            <w:shd w:val="clear" w:color="auto" w:fill="C0C0C0"/>
          </w:tcPr>
          <w:p w14:paraId="054C97A3" w14:textId="77777777" w:rsidR="00A63004" w:rsidRDefault="00A63004" w:rsidP="00E37219">
            <w:pPr>
              <w:spacing w:after="0" w:line="276" w:lineRule="auto"/>
              <w:jc w:val="center"/>
              <w:rPr>
                <w:rFonts w:ascii="Times New Roman" w:eastAsia="Times New Roman"/>
                <w:color w:val="000000"/>
                <w:sz w:val="24"/>
                <w:szCs w:val="24"/>
                <w:lang w:val="id-ID" w:eastAsia="zh-CN"/>
              </w:rPr>
            </w:pPr>
            <w:r>
              <w:rPr>
                <w:rFonts w:ascii="Times New Roman" w:eastAsia="Times New Roman"/>
                <w:color w:val="000000"/>
                <w:sz w:val="24"/>
                <w:szCs w:val="24"/>
                <w:lang w:val="id-ID" w:eastAsia="zh-CN"/>
              </w:rPr>
              <w:t>2023</w:t>
            </w:r>
          </w:p>
        </w:tc>
        <w:tc>
          <w:tcPr>
            <w:tcW w:w="2835" w:type="dxa"/>
            <w:tcBorders>
              <w:left w:val="nil"/>
              <w:right w:val="nil"/>
            </w:tcBorders>
            <w:shd w:val="clear" w:color="auto" w:fill="C0C0C0"/>
          </w:tcPr>
          <w:p w14:paraId="6661F638" w14:textId="77777777" w:rsidR="00A63004" w:rsidRDefault="00A63004" w:rsidP="00E37219">
            <w:pPr>
              <w:spacing w:after="0" w:line="276" w:lineRule="auto"/>
              <w:jc w:val="center"/>
              <w:rPr>
                <w:rFonts w:ascii="Times New Roman" w:eastAsia="Times New Roman"/>
                <w:color w:val="000000"/>
                <w:sz w:val="24"/>
                <w:szCs w:val="24"/>
                <w:lang w:val="id-ID" w:eastAsia="zh-CN"/>
              </w:rPr>
            </w:pPr>
            <w:r>
              <w:rPr>
                <w:rFonts w:ascii="Times New Roman" w:eastAsia="Times New Roman"/>
                <w:color w:val="000000"/>
                <w:sz w:val="24"/>
                <w:szCs w:val="24"/>
                <w:lang w:val="id-ID" w:eastAsia="zh-CN"/>
              </w:rPr>
              <w:t>1.770.862.800</w:t>
            </w:r>
          </w:p>
        </w:tc>
        <w:tc>
          <w:tcPr>
            <w:tcW w:w="2126" w:type="dxa"/>
            <w:tcBorders>
              <w:left w:val="nil"/>
              <w:right w:val="nil"/>
            </w:tcBorders>
            <w:shd w:val="clear" w:color="auto" w:fill="C0C0C0"/>
          </w:tcPr>
          <w:p w14:paraId="572FB06A" w14:textId="77777777" w:rsidR="00A63004" w:rsidRDefault="00A63004" w:rsidP="00E37219">
            <w:pPr>
              <w:spacing w:after="0" w:line="276" w:lineRule="auto"/>
              <w:jc w:val="center"/>
              <w:rPr>
                <w:rFonts w:ascii="Times New Roman" w:eastAsia="Times New Roman"/>
                <w:color w:val="000000"/>
                <w:sz w:val="24"/>
                <w:szCs w:val="24"/>
                <w:lang w:val="id-ID" w:eastAsia="zh-CN"/>
              </w:rPr>
            </w:pPr>
            <w:r>
              <w:rPr>
                <w:rFonts w:ascii="Times New Roman" w:eastAsia="Times New Roman"/>
                <w:color w:val="000000"/>
                <w:sz w:val="24"/>
                <w:szCs w:val="24"/>
                <w:lang w:val="id-ID" w:eastAsia="zh-CN"/>
              </w:rPr>
              <w:t xml:space="preserve">1.870.000.000 </w:t>
            </w:r>
          </w:p>
        </w:tc>
      </w:tr>
    </w:tbl>
    <w:p w14:paraId="7FE2F6BE" w14:textId="77777777" w:rsidR="00A63004" w:rsidRDefault="00A63004" w:rsidP="00586625">
      <w:pPr>
        <w:spacing w:after="0" w:line="276" w:lineRule="auto"/>
        <w:ind w:left="426" w:firstLine="284"/>
        <w:jc w:val="both"/>
        <w:rPr>
          <w:rFonts w:ascii="Times New Roman"/>
          <w:sz w:val="24"/>
          <w:szCs w:val="24"/>
          <w:lang w:val="id-ID"/>
        </w:rPr>
      </w:pPr>
    </w:p>
    <w:p w14:paraId="09B61182" w14:textId="4016756B" w:rsidR="00A63004" w:rsidRDefault="00A63004" w:rsidP="00A63004">
      <w:pPr>
        <w:spacing w:after="0" w:line="276" w:lineRule="auto"/>
        <w:ind w:left="426" w:firstLine="720"/>
        <w:jc w:val="both"/>
        <w:rPr>
          <w:rFonts w:ascii="Times New Roman"/>
          <w:sz w:val="24"/>
          <w:szCs w:val="24"/>
          <w:lang w:val="id-ID"/>
        </w:rPr>
      </w:pPr>
      <w:r>
        <w:rPr>
          <w:rFonts w:ascii="Times New Roman"/>
          <w:sz w:val="24"/>
          <w:szCs w:val="24"/>
          <w:lang w:val="id-ID"/>
        </w:rPr>
        <w:t>Dari tabel 1.1, dapat diketahui bahwa penjualan terendah pada tahun 2020 Lalu ditahun 2021 mengalami peningkatan kembali, dan ditahun akhir 2023 mngalami meningkatan yang cukup tinggi Hal ini bisa dikatakan bahwa herdacake mampu memenuhi keinginan pelanggan dengan menarik kembali kepercayaan pelanggan terhadap perusahaan tersebut agar siklus naik turun ini tidak terjadi lagi pada perusahaan untuk kedepannya maka perlunya memperhatikan hal apapun yang terjadi agar terpenuhinya kepuasaan pelanggan. dan juga dapat diketahui dari beberapa pelanggan mengenai retensi pelanggan ini menunjukkan pandangan yang positif, tetapi hal tersebut tidak menutup kemungkinan Toko Roti Herdacake untuk tetap mempertahankan pelanggannya dengan cara tetap berinovasi dan kualitas produk yang semakin diperbarui atau kualitas pelayanan yang ditingkatkan. Karena hal tersebut dapat mempengaruhi kepuasaan pelanggan,hambatan beralih, dan kepercayaan pelanggan pada perusahaan tersebut. Hal tersebut menarik bagi peneliti untuk melakukan penelitian terkait kepuasaan pelanggan, hambatan beralih, dan kepercayaan terhadap retensi pelanggan.</w:t>
      </w:r>
    </w:p>
    <w:p w14:paraId="1308FE7F" w14:textId="11FB03F7" w:rsidR="00586625" w:rsidRDefault="00586625" w:rsidP="00A63004">
      <w:pPr>
        <w:pStyle w:val="ListParagraph"/>
        <w:tabs>
          <w:tab w:val="left" w:pos="360"/>
        </w:tabs>
        <w:suppressAutoHyphens/>
        <w:spacing w:after="0" w:line="240" w:lineRule="auto"/>
        <w:ind w:left="0"/>
        <w:contextualSpacing w:val="0"/>
        <w:rPr>
          <w:rFonts w:ascii="Times New Roman"/>
          <w:sz w:val="24"/>
          <w:szCs w:val="24"/>
          <w:lang w:val="id-ID"/>
        </w:rPr>
      </w:pPr>
    </w:p>
    <w:p w14:paraId="5B92FBA6" w14:textId="104DBCA1" w:rsidR="004962FE" w:rsidRPr="00BA1D81" w:rsidRDefault="00AB41B8" w:rsidP="00A63004">
      <w:pPr>
        <w:pStyle w:val="ListParagraph"/>
        <w:tabs>
          <w:tab w:val="left" w:pos="360"/>
        </w:tabs>
        <w:suppressAutoHyphens/>
        <w:spacing w:after="0" w:line="240" w:lineRule="auto"/>
        <w:ind w:left="0"/>
        <w:contextualSpacing w:val="0"/>
        <w:rPr>
          <w:rFonts w:ascii="Times New Roman" w:hAnsi="Times New Roman"/>
          <w:sz w:val="24"/>
          <w:szCs w:val="24"/>
        </w:rPr>
      </w:pPr>
      <w:r w:rsidRPr="00BA1D81">
        <w:rPr>
          <w:rFonts w:ascii="Times New Roman" w:hAnsi="Times New Roman"/>
          <w:b/>
          <w:sz w:val="24"/>
          <w:szCs w:val="24"/>
        </w:rPr>
        <w:t>TINJAUAN PUSTAKA</w:t>
      </w:r>
    </w:p>
    <w:p w14:paraId="30CCEA6B" w14:textId="677907D9" w:rsidR="00A1149A" w:rsidRDefault="00A1149A" w:rsidP="00584102">
      <w:pPr>
        <w:tabs>
          <w:tab w:val="left" w:pos="360"/>
        </w:tabs>
        <w:spacing w:after="0" w:line="276" w:lineRule="auto"/>
        <w:ind w:left="426" w:firstLine="426"/>
        <w:jc w:val="both"/>
        <w:rPr>
          <w:rFonts w:ascii="Times New Roman" w:hAnsi="Times New Roman"/>
          <w:sz w:val="24"/>
        </w:rPr>
      </w:pPr>
      <w:r w:rsidRPr="00A1149A">
        <w:rPr>
          <w:rFonts w:ascii="Times New Roman" w:hAnsi="Times New Roman"/>
          <w:sz w:val="24"/>
        </w:rPr>
        <w:t xml:space="preserve">Teori mengatakan bahwa ada beberapa komponen yang dianggap penting dalam mempengaruhi </w:t>
      </w:r>
      <w:r w:rsidR="00A63004">
        <w:rPr>
          <w:rFonts w:ascii="Times New Roman" w:hAnsi="Times New Roman"/>
          <w:sz w:val="24"/>
        </w:rPr>
        <w:t>retensi pelanggan</w:t>
      </w:r>
      <w:r w:rsidRPr="00A1149A">
        <w:rPr>
          <w:rFonts w:ascii="Times New Roman" w:hAnsi="Times New Roman"/>
          <w:sz w:val="24"/>
        </w:rPr>
        <w:t>. Berdasarkan temuan penelitian sebelumnya yang serupa, temuan penelitian ini dapat digunakan sebagai referensi. Penelitian sebelumnya yang dilakukan oleh</w:t>
      </w:r>
      <w:r w:rsidR="00A63004">
        <w:rPr>
          <w:rFonts w:ascii="Times New Roman" w:hAnsi="Times New Roman"/>
          <w:sz w:val="24"/>
        </w:rPr>
        <w:t xml:space="preserve"> </w:t>
      </w:r>
      <w:r w:rsidR="00A63004">
        <w:rPr>
          <w:rFonts w:ascii="Times New Roman" w:hAnsi="Times New Roman"/>
          <w:sz w:val="24"/>
        </w:rPr>
        <w:fldChar w:fldCharType="begin" w:fldLock="1"/>
      </w:r>
      <w:r w:rsidR="006B2D6C">
        <w:rPr>
          <w:rFonts w:ascii="Times New Roman" w:hAnsi="Times New Roman"/>
          <w:sz w:val="24"/>
        </w:rPr>
        <w:instrText>ADDIN CSL_CITATION {"citationItems":[{"id":"ITEM-1","itemData":{"ISSN":"2655-6499","abstract":"The purpose of this research is to analyze: (1) Effect of customer satisfaction on customer trust of simpati card users at Padang State University students, (2) Effect of switching barriers on customer trust of simpati card users at Padang State University students, and (3) Effect of customer trust on customer retention of simpati card users at Padang State University students. A type of the research is causative. The study population was all students at Padang State University. The sampling technique used was purposive sampling. Total sample size of 100 people. The data used are primary and secondary obtained by distributing questionnaires to selected students. The analytical methode used is descriptive and inductive through path analysis. The result showed that: (1) Customer satisfaction significant impact on customer trust of simpati card users at Padang State University students, (2) Switching Barriers significant impact on customer trust of simpati card users at Padang State University students, (3) Customer trust significant impact on customer retention of simpati card users at Padang State University student, (4) Customer Satisfaction significant impact on customer retention of simpati card users at Padang State University student, and (5) Switching Barriers significant impact on customer retention of simpati card users at Padang State University student.","author":[{"dropping-particle":"","family":"Nanda","given":"Rizki","non-dropping-particle":"","parse-names":false,"suffix":""},{"dropping-particle":"","family":"Evanita","given":"Susi","non-dropping-particle":"","parse-names":false,"suffix":""},{"dropping-particle":"","family":"Septrizola","given":"Whyosi","non-dropping-particle":"","parse-names":false,"suffix":""}],"container-title":"Jurnal Kajian Manajemen dan Wirausaha","id":"ITEM-1","issue":"01","issued":{"date-parts":[["2019"]]},"page":"207-217","title":"Pengaruh Kepuasan Pelanggan , Hambatan Beralih dan Kepercayaan Pelanggan Terhadap Retensi Pelanggan Pengguna Kartu Simpati Pada Mahasiswa Universitas Negeri Padang","type":"article-journal","volume":"01"},"uris":["http://www.mendeley.com/documents/?uuid=f96b5a42-b40b-4aa9-8488-936a9c39cf4e"]}],"mendeley":{"formattedCitation":"(Nanda et al., 2019)","plainTextFormattedCitation":"(Nanda et al., 2019)","previouslyFormattedCitation":"(Nanda et al., 2019)"},"properties":{"noteIndex":0},"schema":"https://github.com/citation-style-language/schema/raw/master/csl-citation.json"}</w:instrText>
      </w:r>
      <w:r w:rsidR="00A63004">
        <w:rPr>
          <w:rFonts w:ascii="Times New Roman" w:hAnsi="Times New Roman"/>
          <w:sz w:val="24"/>
        </w:rPr>
        <w:fldChar w:fldCharType="separate"/>
      </w:r>
      <w:r w:rsidR="00A63004" w:rsidRPr="00A63004">
        <w:rPr>
          <w:rFonts w:ascii="Times New Roman" w:hAnsi="Times New Roman"/>
          <w:noProof/>
          <w:sz w:val="24"/>
        </w:rPr>
        <w:t>(Nanda et al., 2019)</w:t>
      </w:r>
      <w:r w:rsidR="00A63004">
        <w:rPr>
          <w:rFonts w:ascii="Times New Roman" w:hAnsi="Times New Roman"/>
          <w:sz w:val="24"/>
        </w:rPr>
        <w:fldChar w:fldCharType="end"/>
      </w:r>
      <w:r w:rsidRPr="00A1149A">
        <w:rPr>
          <w:rFonts w:ascii="Times New Roman" w:hAnsi="Times New Roman"/>
          <w:sz w:val="24"/>
        </w:rPr>
        <w:t>, meneliti pengaruh k</w:t>
      </w:r>
      <w:r w:rsidR="001259CC">
        <w:rPr>
          <w:rFonts w:ascii="Times New Roman" w:hAnsi="Times New Roman"/>
          <w:sz w:val="24"/>
        </w:rPr>
        <w:t>epuasaan pelanggan, hambatan beralih, dan kepercayaan pelanggan terhadap retensi pelanggan pada pengguna kartu simpati</w:t>
      </w:r>
      <w:r w:rsidRPr="00A1149A">
        <w:rPr>
          <w:rFonts w:ascii="Times New Roman" w:hAnsi="Times New Roman"/>
          <w:sz w:val="24"/>
        </w:rPr>
        <w:t>. Variabel X adalah k</w:t>
      </w:r>
      <w:r w:rsidR="001259CC">
        <w:rPr>
          <w:rFonts w:ascii="Times New Roman" w:hAnsi="Times New Roman"/>
          <w:sz w:val="24"/>
        </w:rPr>
        <w:t>epuasaan pelanggan</w:t>
      </w:r>
      <w:r w:rsidRPr="00A1149A">
        <w:rPr>
          <w:rFonts w:ascii="Times New Roman" w:hAnsi="Times New Roman"/>
          <w:sz w:val="24"/>
        </w:rPr>
        <w:t>,</w:t>
      </w:r>
      <w:r w:rsidR="001259CC">
        <w:rPr>
          <w:rFonts w:ascii="Times New Roman" w:hAnsi="Times New Roman"/>
          <w:sz w:val="24"/>
        </w:rPr>
        <w:t>hambatan beralih,kepercayaan pelanggan</w:t>
      </w:r>
      <w:r w:rsidRPr="00A1149A">
        <w:rPr>
          <w:rFonts w:ascii="Times New Roman" w:hAnsi="Times New Roman"/>
          <w:sz w:val="24"/>
        </w:rPr>
        <w:t xml:space="preserve"> dan Variabel Y adalah </w:t>
      </w:r>
      <w:r w:rsidR="001259CC">
        <w:rPr>
          <w:rFonts w:ascii="Times New Roman" w:hAnsi="Times New Roman"/>
          <w:sz w:val="24"/>
        </w:rPr>
        <w:t>retensi pelanggan</w:t>
      </w:r>
      <w:r w:rsidRPr="00A1149A">
        <w:rPr>
          <w:rFonts w:ascii="Times New Roman" w:hAnsi="Times New Roman"/>
          <w:sz w:val="24"/>
        </w:rPr>
        <w:t xml:space="preserve">. Hasil penelitian menunjukkan bahwa </w:t>
      </w:r>
      <w:r w:rsidR="001259CC">
        <w:rPr>
          <w:rFonts w:ascii="Times New Roman" w:hAnsi="Times New Roman"/>
          <w:sz w:val="24"/>
        </w:rPr>
        <w:t>kepuasaan pelanggan</w:t>
      </w:r>
      <w:r w:rsidRPr="00A1149A">
        <w:rPr>
          <w:rFonts w:ascii="Times New Roman" w:hAnsi="Times New Roman"/>
          <w:sz w:val="24"/>
        </w:rPr>
        <w:t xml:space="preserve"> berpengaruh positif dan signifikan terhadap </w:t>
      </w:r>
      <w:r w:rsidR="001259CC">
        <w:rPr>
          <w:rFonts w:ascii="Times New Roman" w:hAnsi="Times New Roman"/>
          <w:sz w:val="24"/>
        </w:rPr>
        <w:t>retensi pelanggan</w:t>
      </w:r>
      <w:r>
        <w:rPr>
          <w:rFonts w:ascii="Times New Roman" w:hAnsi="Times New Roman"/>
          <w:sz w:val="24"/>
        </w:rPr>
        <w:t>.</w:t>
      </w:r>
    </w:p>
    <w:p w14:paraId="292EFD9B" w14:textId="77777777" w:rsidR="00EE10AC" w:rsidRDefault="00EE10AC" w:rsidP="00584102">
      <w:pPr>
        <w:tabs>
          <w:tab w:val="left" w:pos="360"/>
        </w:tabs>
        <w:spacing w:after="0" w:line="276" w:lineRule="auto"/>
        <w:ind w:left="426" w:firstLine="426"/>
        <w:jc w:val="both"/>
        <w:rPr>
          <w:rFonts w:ascii="Times New Roman" w:hAnsi="Times New Roman"/>
          <w:sz w:val="24"/>
        </w:rPr>
      </w:pPr>
    </w:p>
    <w:p w14:paraId="4049DFEA" w14:textId="0C580553" w:rsidR="00A516EC" w:rsidRPr="00BA1D81" w:rsidRDefault="000A25A3" w:rsidP="00E67ED5">
      <w:pPr>
        <w:tabs>
          <w:tab w:val="left" w:pos="360"/>
        </w:tabs>
        <w:spacing w:after="0" w:line="240" w:lineRule="auto"/>
        <w:jc w:val="both"/>
        <w:rPr>
          <w:rFonts w:ascii="Times New Roman" w:hAnsi="Times New Roman"/>
          <w:b/>
          <w:i/>
          <w:sz w:val="24"/>
          <w:szCs w:val="24"/>
        </w:rPr>
      </w:pPr>
      <w:r w:rsidRPr="00BA1D81">
        <w:rPr>
          <w:rFonts w:ascii="Times New Roman" w:hAnsi="Times New Roman"/>
          <w:b/>
          <w:i/>
          <w:sz w:val="24"/>
          <w:szCs w:val="24"/>
        </w:rPr>
        <w:lastRenderedPageBreak/>
        <w:t>K</w:t>
      </w:r>
      <w:r w:rsidR="001259CC">
        <w:rPr>
          <w:rFonts w:ascii="Times New Roman" w:hAnsi="Times New Roman"/>
          <w:b/>
          <w:i/>
          <w:sz w:val="24"/>
          <w:szCs w:val="24"/>
        </w:rPr>
        <w:t xml:space="preserve">epuasaan pelanggan </w:t>
      </w:r>
    </w:p>
    <w:p w14:paraId="6D1FF410" w14:textId="5F0D9688" w:rsidR="007D0D46" w:rsidRDefault="00A1149A" w:rsidP="00584102">
      <w:pPr>
        <w:tabs>
          <w:tab w:val="left" w:pos="360"/>
        </w:tabs>
        <w:spacing w:after="0" w:line="276" w:lineRule="auto"/>
        <w:jc w:val="both"/>
        <w:rPr>
          <w:rFonts w:ascii="Times New Roman" w:hAnsi="Times New Roman"/>
          <w:sz w:val="24"/>
        </w:rPr>
      </w:pPr>
      <w:r>
        <w:rPr>
          <w:rFonts w:ascii="Times New Roman" w:hAnsi="Times New Roman"/>
          <w:sz w:val="24"/>
        </w:rPr>
        <w:tab/>
      </w:r>
      <w:r w:rsidR="004556BE" w:rsidRPr="004556BE">
        <w:rPr>
          <w:rFonts w:ascii="Times New Roman"/>
          <w:sz w:val="24"/>
          <w:szCs w:val="24"/>
          <w:lang w:val="id-ID"/>
        </w:rPr>
        <w:t>Salah satu elemen yang berhubungan dengan penciptaan nilai pelanggan adalah kepuasan pelanggan. Ini karena, berdasarkan preferensi mereka, kepuasan pelanggan berarti memberikan manfaat bagi perusahaan dalam beberapa cara. Misalnya, hubungan antara perusahaan dan pelanggan menjadi lebih baik, memberikan dasar yang baik atau menciptakan kepuasan pelanggan, dan menghasilkan rekomendasi dari mulut ke mulut yang menguntungkan bagi perusahaan, sehingga pelanggan lebih tertarik untuk membeli atau menggunakan jaminan perusahaan.</w:t>
      </w:r>
      <w:r w:rsidR="001259CC">
        <w:rPr>
          <w:rFonts w:ascii="Times New Roman"/>
          <w:sz w:val="24"/>
          <w:szCs w:val="24"/>
          <w:lang w:val="id-ID"/>
        </w:rPr>
        <w:t xml:space="preserve"> </w:t>
      </w:r>
      <w:r w:rsidR="001259CC">
        <w:rPr>
          <w:rFonts w:ascii="Times New Roman"/>
          <w:sz w:val="24"/>
          <w:szCs w:val="24"/>
          <w:lang w:val="id-ID"/>
        </w:rPr>
        <w:fldChar w:fldCharType="begin" w:fldLock="1"/>
      </w:r>
      <w:r w:rsidR="001259CC">
        <w:rPr>
          <w:rFonts w:ascii="Times New Roman"/>
          <w:sz w:val="24"/>
          <w:szCs w:val="24"/>
          <w:lang w:val="id-ID"/>
        </w:rPr>
        <w:instrText>ADDIN CSL_CITATION {"citationItems":[{"id":"ITEM-1","itemData":{"DOI":"10.31933/jimt.v3i1.707","ISSN":"2686-5246","abstract":"Riset terdahulu atau riset yang relevan sangat penting dalam suatu riset atau artikel ilmiah. Riset terdahulu atau riset yang relevan berfungsi untuk memperkuat teori dan penomena hubungan atau pengaruh antar variable. Artikel ini mereview Faktor-faktor yang mempengaruhi Kepuasan pelanggan dan Loyalitas Pelanggan suatu studi literatur Manajemen Pemasaran. Hasil artikel literature review ini adalah:</w:instrText>
      </w:r>
      <w:r w:rsidR="001259CC">
        <w:rPr>
          <w:rFonts w:ascii="Times New Roman"/>
          <w:sz w:val="24"/>
          <w:szCs w:val="24"/>
          <w:lang w:val="id-ID"/>
        </w:rPr>
        <w:instrText> </w:instrText>
      </w:r>
      <w:r w:rsidR="001259CC">
        <w:rPr>
          <w:rFonts w:ascii="Times New Roman"/>
          <w:sz w:val="24"/>
          <w:szCs w:val="24"/>
          <w:lang w:val="id-ID"/>
        </w:rPr>
        <w:instrText xml:space="preserve"> 1) Kualitas Pelayanan berpengaruh terhadap Kepuasan Pelanggan; 2) Kepuasan Pelanggan berpengaruh terhadap Loyalitas Pelanggan","author":[{"dropping-particle":"","family":"Sambodo Rio Sasongko","given":"","non-dropping-particle":"","parse-names":false,"suffix":""}],"container-title":"Jurnal Ilmu Manajemen Terapan","id":"ITEM-1","issue":"1","issued":{"date-parts":[["2021"]]},"page":"104-114","title":"Faktor-Faktor Kepuasan Pelanggan Dan Loyalitas Pelanggan (Literature Review Manajemen Pemasaran)","type":"article-journal","volume":"3"},"uris":["http://www.mendeley.com/documents/?uuid=781ddce3-15ce-4a07-a1ad-191f04e42c28"]}],"mendeley":{"formattedCitation":"(Sambodo Rio Sasongko, 2021)","plainTextFormattedCitation":"(Sambodo Rio Sasongko, 2021)","previouslyFormattedCitation":"(Sambodo Rio Sasongko, 2021)"},"properties":{"noteIndex":0},"schema":"https://github.com/citation-style-language/schema/raw/master/csl-citation.json"}</w:instrText>
      </w:r>
      <w:r w:rsidR="001259CC">
        <w:rPr>
          <w:rFonts w:ascii="Times New Roman"/>
          <w:sz w:val="24"/>
          <w:szCs w:val="24"/>
          <w:lang w:val="id-ID"/>
        </w:rPr>
        <w:fldChar w:fldCharType="separate"/>
      </w:r>
      <w:r w:rsidR="001259CC">
        <w:rPr>
          <w:rFonts w:ascii="Times New Roman"/>
          <w:noProof/>
          <w:sz w:val="24"/>
          <w:szCs w:val="24"/>
          <w:lang w:val="id-ID"/>
        </w:rPr>
        <w:t>(Sambodo Rio Sasongko, 2021)</w:t>
      </w:r>
      <w:r w:rsidR="001259CC">
        <w:rPr>
          <w:rFonts w:ascii="Times New Roman"/>
          <w:sz w:val="24"/>
          <w:szCs w:val="24"/>
          <w:lang w:val="id-ID"/>
        </w:rPr>
        <w:fldChar w:fldCharType="end"/>
      </w:r>
      <w:r w:rsidR="001259CC">
        <w:rPr>
          <w:rFonts w:ascii="Times New Roman"/>
          <w:sz w:val="24"/>
          <w:szCs w:val="24"/>
          <w:lang w:val="id-ID"/>
        </w:rPr>
        <w:t>.</w:t>
      </w:r>
    </w:p>
    <w:p w14:paraId="7DE304C4" w14:textId="75AC8082" w:rsidR="000A25A3" w:rsidRPr="00BA1D81" w:rsidRDefault="000A25A3" w:rsidP="00584102">
      <w:pPr>
        <w:tabs>
          <w:tab w:val="left" w:pos="360"/>
        </w:tabs>
        <w:spacing w:after="0" w:line="276" w:lineRule="auto"/>
        <w:jc w:val="both"/>
        <w:rPr>
          <w:rFonts w:ascii="Times New Roman" w:hAnsi="Times New Roman"/>
          <w:b/>
          <w:i/>
          <w:sz w:val="24"/>
          <w:szCs w:val="24"/>
        </w:rPr>
      </w:pPr>
      <w:r w:rsidRPr="00BA1D81">
        <w:rPr>
          <w:rFonts w:ascii="Times New Roman" w:hAnsi="Times New Roman"/>
          <w:b/>
          <w:i/>
          <w:sz w:val="24"/>
          <w:szCs w:val="24"/>
        </w:rPr>
        <w:t>Ha</w:t>
      </w:r>
      <w:r w:rsidR="001259CC">
        <w:rPr>
          <w:rFonts w:ascii="Times New Roman" w:hAnsi="Times New Roman"/>
          <w:b/>
          <w:i/>
          <w:sz w:val="24"/>
          <w:szCs w:val="24"/>
        </w:rPr>
        <w:t>mbatan beralih</w:t>
      </w:r>
    </w:p>
    <w:p w14:paraId="093AD642" w14:textId="512ED185" w:rsidR="007D0D46" w:rsidRPr="00A1149A" w:rsidRDefault="00A1149A" w:rsidP="00584102">
      <w:pPr>
        <w:tabs>
          <w:tab w:val="left" w:pos="360"/>
        </w:tabs>
        <w:spacing w:after="0" w:line="276" w:lineRule="auto"/>
        <w:jc w:val="both"/>
        <w:rPr>
          <w:rFonts w:ascii="Times New Roman" w:hAnsi="Times New Roman"/>
          <w:sz w:val="24"/>
          <w:lang w:val="id-ID"/>
        </w:rPr>
      </w:pPr>
      <w:r>
        <w:rPr>
          <w:rFonts w:ascii="Times New Roman" w:hAnsi="Times New Roman"/>
          <w:sz w:val="24"/>
          <w:lang w:val="id-ID"/>
        </w:rPr>
        <w:tab/>
      </w:r>
      <w:r w:rsidR="00AA1409" w:rsidRPr="00AA1409">
        <w:rPr>
          <w:rFonts w:ascii="Times New Roman"/>
          <w:sz w:val="24"/>
          <w:szCs w:val="24"/>
          <w:lang w:val="id-ID"/>
        </w:rPr>
        <w:t xml:space="preserve">Hambatan beralih adalah suatu hal yang secara fungsional menghalangi seseorang untuk berpindah supplier, bahkan jika pelanggan tersebut tidak puas dengan supplier tersebut. Seorang pelanggan mungkin sulit untuk meninggalkan toko yang sudah tidak memenuhi keinginannya karena produk yang digunakan. Hal ini berdampak besar pada kesetiaan pelanggan. untuk memastikan bahwa konsumen tidak terpengaruh oleh produk baru atau promosi yang ditawarkan oleh pesaing lainnya, dan tetap berada di tempat yang telah dipilihnya </w:t>
      </w:r>
      <w:r w:rsidR="001259CC">
        <w:rPr>
          <w:rFonts w:ascii="Times New Roman"/>
          <w:sz w:val="24"/>
          <w:szCs w:val="24"/>
          <w:lang w:val="id-ID"/>
        </w:rPr>
        <w:fldChar w:fldCharType="begin" w:fldLock="1"/>
      </w:r>
      <w:r w:rsidR="001259CC">
        <w:rPr>
          <w:rFonts w:ascii="Times New Roman"/>
          <w:sz w:val="24"/>
          <w:szCs w:val="24"/>
          <w:lang w:val="id-ID"/>
        </w:rPr>
        <w:instrText>ADDIN CSL_CITATION {"citationItems":[{"id":"ITEM-1","itemData":{"author":[{"dropping-particle":"","family":"Martha","given":"Lidya","non-dropping-particle":"","parse-names":false,"suffix":""},{"dropping-particle":"","family":"Anugrah","given":"Dwi Putra","non-dropping-particle":"","parse-names":false,"suffix":""}],"id":"ITEM-1","issued":{"date-parts":[["2023"]]},"page":"423-441","title":"197-Article Text-427-1-10-20230207","type":"article-journal","volume":"3"},"uris":["http://www.mendeley.com/documents/?uuid=de26af70-062f-4faf-88ce-0bd517599bf6"]}],"mendeley":{"formattedCitation":"(Martha &amp; Anugrah, 2023)","plainTextFormattedCitation":"(Martha &amp; Anugrah, 2023)","previouslyFormattedCitation":"(Martha &amp; Anugrah, 2023)"},"properties":{"noteIndex":0},"schema":"https://github.com/citation-style-language/schema/raw/master/csl-citation.json"}</w:instrText>
      </w:r>
      <w:r w:rsidR="001259CC">
        <w:rPr>
          <w:rFonts w:ascii="Times New Roman"/>
          <w:sz w:val="24"/>
          <w:szCs w:val="24"/>
          <w:lang w:val="id-ID"/>
        </w:rPr>
        <w:fldChar w:fldCharType="separate"/>
      </w:r>
      <w:r w:rsidR="001259CC">
        <w:rPr>
          <w:rFonts w:ascii="Times New Roman"/>
          <w:noProof/>
          <w:sz w:val="24"/>
          <w:szCs w:val="24"/>
          <w:lang w:val="id-ID"/>
        </w:rPr>
        <w:t>(Martha &amp; Anugrah, 2023)</w:t>
      </w:r>
      <w:r w:rsidR="001259CC">
        <w:rPr>
          <w:rFonts w:ascii="Times New Roman"/>
          <w:sz w:val="24"/>
          <w:szCs w:val="24"/>
          <w:lang w:val="id-ID"/>
        </w:rPr>
        <w:fldChar w:fldCharType="end"/>
      </w:r>
    </w:p>
    <w:p w14:paraId="313A499D" w14:textId="22DC35C4" w:rsidR="00A516EC" w:rsidRPr="00BA1D81" w:rsidRDefault="001259CC" w:rsidP="00584102">
      <w:pPr>
        <w:tabs>
          <w:tab w:val="left" w:pos="360"/>
        </w:tabs>
        <w:spacing w:after="0" w:line="276" w:lineRule="auto"/>
        <w:jc w:val="both"/>
        <w:rPr>
          <w:rFonts w:ascii="Times New Roman" w:hAnsi="Times New Roman"/>
          <w:b/>
          <w:i/>
          <w:sz w:val="24"/>
          <w:szCs w:val="24"/>
        </w:rPr>
      </w:pPr>
      <w:r>
        <w:rPr>
          <w:rFonts w:ascii="Times New Roman" w:hAnsi="Times New Roman"/>
          <w:b/>
          <w:i/>
          <w:sz w:val="24"/>
          <w:szCs w:val="24"/>
        </w:rPr>
        <w:t>Kepercayaan pelanggan</w:t>
      </w:r>
    </w:p>
    <w:p w14:paraId="2426E93F" w14:textId="05EAEE57" w:rsidR="00CC3105" w:rsidRPr="00CC3105" w:rsidRDefault="00A1149A" w:rsidP="00584102">
      <w:pPr>
        <w:tabs>
          <w:tab w:val="left" w:pos="360"/>
        </w:tabs>
        <w:spacing w:after="0" w:line="276" w:lineRule="auto"/>
        <w:jc w:val="both"/>
        <w:rPr>
          <w:rFonts w:ascii="Times New Roman" w:hAnsi="Times New Roman"/>
          <w:sz w:val="24"/>
        </w:rPr>
      </w:pPr>
      <w:r>
        <w:rPr>
          <w:rFonts w:ascii="Times New Roman" w:hAnsi="Times New Roman"/>
          <w:sz w:val="24"/>
        </w:rPr>
        <w:tab/>
      </w:r>
      <w:r w:rsidR="00AA1409" w:rsidRPr="00AA1409">
        <w:rPr>
          <w:rFonts w:ascii="Times New Roman"/>
          <w:sz w:val="24"/>
          <w:szCs w:val="24"/>
          <w:lang w:val="id-ID"/>
        </w:rPr>
        <w:t>Kepercayaan pelanggan adalah harapan yang dipegang pelanggan bahwa suatu perusahaan dapat diandalkan dalam memenuhi kebutuhan mereka. Ini diukur melalui tanggapan responden mengenai sikap atau kemampuan perusahaan untuk membangun rasa percaya terhadap perusahaan serta penilaian responden terhadap pemberitaan yang kurang baik tentang perusahaan.</w:t>
      </w:r>
      <w:r w:rsidR="003F6FAB">
        <w:rPr>
          <w:rFonts w:ascii="Times New Roman"/>
          <w:sz w:val="24"/>
          <w:szCs w:val="24"/>
          <w:lang w:val="id-ID"/>
        </w:rPr>
        <w:t xml:space="preserve"> </w:t>
      </w:r>
      <w:r w:rsidR="003F6FAB">
        <w:rPr>
          <w:rFonts w:ascii="Times New Roman"/>
          <w:sz w:val="24"/>
          <w:szCs w:val="24"/>
          <w:lang w:val="id-ID"/>
        </w:rPr>
        <w:fldChar w:fldCharType="begin" w:fldLock="1"/>
      </w:r>
      <w:r w:rsidR="006B2D6C">
        <w:rPr>
          <w:rFonts w:ascii="Times New Roman"/>
          <w:sz w:val="24"/>
          <w:szCs w:val="24"/>
          <w:lang w:val="id-ID"/>
        </w:rPr>
        <w:instrText>ADDIN CSL_CITATION {"citationItems":[{"id":"ITEM-1","itemData":{"DOI":"10.22487/jimut.v5i2.149","ISSN":"2443-1850","abstract":"This study aims to determine customer satisfaction and trust both directly and partially to customer loyalty using JNE's freight forwarding service in Palu City. The independent variables in this study are satisfaction and trust. While the dependent variable is customer loyalty. The method used in this research is descriptive descriptive method. This type of research is descriptive causal. Empty sample of 75 respondents with purposive sampling sampling technique. Data analysis method used in this study is multiple linear regression using spss 21. The results of this study indicate that there is a significant relationship to customer loyalty by using JNE freight services in Palu City. partially satisfaction and significant loyalty to customer loyalty using JNE freight forwarding services in Palu City.</w:instrText>
      </w:r>
      <w:r w:rsidR="006B2D6C">
        <w:rPr>
          <w:rFonts w:ascii="Times New Roman"/>
          <w:sz w:val="24"/>
          <w:szCs w:val="24"/>
          <w:lang w:val="id-ID"/>
        </w:rPr>
        <w:instrText> </w:instrText>
      </w:r>
      <w:r w:rsidR="006B2D6C">
        <w:rPr>
          <w:rFonts w:ascii="Times New Roman"/>
          <w:sz w:val="24"/>
          <w:szCs w:val="24"/>
          <w:lang w:val="id-ID"/>
        </w:rPr>
        <w:instrText>Penelitian ini bertujuan untuk mengetahui pengaruh kepuasan dan kepercayaan pelanggan baik secara serempak maupun parsialterhadap loyalitas pelanggan menggunakan jasa pengiriman barang JNE Kota Palu.Variabel independen yang digunakan dalam penelitian ini adalah kepuasan dan kepercayaan.Sedangkan variabel dependen adalah loyalitas pelanggan.Metode yang digunakan dalam penelitian ini adalah metode deskriptif kuantitatif.Jenis penelitian yang dilakukan adalah deskriptif kausal. Sampel berjumlah 75 responden dengan teknik pengambilan sampel purposive sampling. Metodeanalisis data yang digunakan dalam penelitian ini adalah metode analisisregresilinear berganda dengan menggunakan spss 21. Hasil penelitian ini menunjukkan bahwa secara simultan kepuasan dan kepercayaan berpengaruh signifikan terhadap loyalitas pelanggan menggunakan jasa pengiriman barang JNE di Kota Palu. secara parsial kepuasan dan kepercayaan berpengaruh signifikan terhadap loyalitas pelanggan menggunakan jasa pengiriman barang JNE di Kota Palu.","author":[{"dropping-particle":"","family":"Anugrah","given":"Rizal","non-dropping-particle":"","parse-names":false,"suffix":""},{"dropping-particle":"","family":"Tanamal","given":"Johnny","non-dropping-particle":"","parse-names":false,"suffix":""},{"dropping-particle":"","family":"Nainggolan","given":"Enki P","non-dropping-particle":"","parse-names":false,"suffix":""}],"container-title":"Jurnal Ilmu Manajemen Universitas Tadulako (JIMUT)","id":"ITEM-1","issue":"2","issued":{"date-parts":[["2020"]]},"page":"160-170","title":"Pengaruh Kepuasan Dan Kepercayaan Terhadap Loyalitas Pelanggan Jasa Pengiriman Barang Jne Di Kota Palu","type":"article-journal","volume":"5"},"uris":["http://www.mendeley.com/documents/?uuid=6fdd6b6a-6473-4cb4-a993-7b2fc62878c6"]}],"mendeley":{"formattedCitation":"(Anugrah et al., 2020)","plainTextFormattedCitation":"(Anugrah et al., 2020)","previouslyFormattedCitation":"(Anugrah et al., 2020)"},"properties":{"noteIndex":0},"schema":"https://github.com/citation-style-language/schema/raw/master/csl-citation.json"}</w:instrText>
      </w:r>
      <w:r w:rsidR="003F6FAB">
        <w:rPr>
          <w:rFonts w:ascii="Times New Roman"/>
          <w:sz w:val="24"/>
          <w:szCs w:val="24"/>
          <w:lang w:val="id-ID"/>
        </w:rPr>
        <w:fldChar w:fldCharType="separate"/>
      </w:r>
      <w:r w:rsidR="006B2D6C" w:rsidRPr="006B2D6C">
        <w:rPr>
          <w:rFonts w:ascii="Times New Roman"/>
          <w:noProof/>
          <w:sz w:val="24"/>
          <w:szCs w:val="24"/>
          <w:lang w:val="id-ID"/>
        </w:rPr>
        <w:t>(Anugrah et al., 2020)</w:t>
      </w:r>
      <w:r w:rsidR="003F6FAB">
        <w:rPr>
          <w:rFonts w:ascii="Times New Roman"/>
          <w:sz w:val="24"/>
          <w:szCs w:val="24"/>
          <w:lang w:val="id-ID"/>
        </w:rPr>
        <w:fldChar w:fldCharType="end"/>
      </w:r>
      <w:r w:rsidR="003F6FAB">
        <w:rPr>
          <w:rFonts w:ascii="Times New Roman"/>
          <w:sz w:val="24"/>
          <w:szCs w:val="24"/>
          <w:lang w:val="id-ID"/>
        </w:rPr>
        <w:t>.</w:t>
      </w:r>
    </w:p>
    <w:p w14:paraId="03CEEE3B" w14:textId="62EE5AF9" w:rsidR="00A516EC" w:rsidRPr="00BA1D81" w:rsidRDefault="003F6FAB" w:rsidP="00584102">
      <w:pPr>
        <w:tabs>
          <w:tab w:val="left" w:pos="360"/>
        </w:tabs>
        <w:spacing w:after="0" w:line="276" w:lineRule="auto"/>
        <w:jc w:val="both"/>
        <w:rPr>
          <w:rFonts w:ascii="Times New Roman" w:hAnsi="Times New Roman"/>
          <w:b/>
          <w:i/>
          <w:sz w:val="24"/>
          <w:szCs w:val="24"/>
        </w:rPr>
      </w:pPr>
      <w:r>
        <w:rPr>
          <w:rFonts w:ascii="Times New Roman" w:hAnsi="Times New Roman"/>
          <w:b/>
          <w:i/>
          <w:sz w:val="24"/>
          <w:szCs w:val="24"/>
        </w:rPr>
        <w:t xml:space="preserve">Retensi pelanggan </w:t>
      </w:r>
    </w:p>
    <w:p w14:paraId="349606D4" w14:textId="4FE104FD" w:rsidR="00E67ED5" w:rsidRPr="003F6FAB" w:rsidRDefault="003F6FAB" w:rsidP="00584102">
      <w:pPr>
        <w:spacing w:after="0" w:line="276" w:lineRule="auto"/>
        <w:jc w:val="both"/>
        <w:rPr>
          <w:rFonts w:ascii="Times New Roman"/>
          <w:sz w:val="24"/>
          <w:szCs w:val="24"/>
          <w:lang w:val="id-ID"/>
        </w:rPr>
      </w:pPr>
      <w:r>
        <w:rPr>
          <w:rFonts w:ascii="Times New Roman"/>
          <w:sz w:val="24"/>
          <w:szCs w:val="24"/>
          <w:lang w:val="id-ID"/>
        </w:rPr>
        <w:t xml:space="preserve">      </w:t>
      </w:r>
      <w:r w:rsidR="00AA1409" w:rsidRPr="00AA1409">
        <w:rPr>
          <w:rFonts w:ascii="Times New Roman"/>
          <w:sz w:val="24"/>
          <w:szCs w:val="24"/>
          <w:lang w:val="id-ID"/>
        </w:rPr>
        <w:t>Retensi pelanggan adalah jenis loyalitas pelanggan yang dapat diukur dengan penggunaan produk yang sering dalam jangka waktu yang lama. Retensi pelanggan didefinisikan sebagai strategi dan tindakan pemasaran keseluruhan yang dirancang untuk mempertahankan pelanggan dan yang sudah ada dengan membangun, melestarikan, dan mengoptimalkan keuntungan jangka panjang bersama yang memperpanjang dan</w:t>
      </w:r>
      <w:r w:rsidR="00AA1409">
        <w:rPr>
          <w:rFonts w:ascii="Times New Roman"/>
          <w:sz w:val="24"/>
          <w:szCs w:val="24"/>
          <w:lang w:val="id-ID"/>
        </w:rPr>
        <w:t xml:space="preserve"> memperluas hubungan dua pihak</w:t>
      </w:r>
      <w:r w:rsidR="00AA1409">
        <w:rPr>
          <w:rFonts w:ascii="Times New Roman"/>
          <w:sz w:val="24"/>
          <w:szCs w:val="24"/>
        </w:rPr>
        <w:t xml:space="preserve"> </w:t>
      </w:r>
      <w:r>
        <w:rPr>
          <w:rFonts w:ascii="Times New Roman"/>
          <w:sz w:val="24"/>
          <w:szCs w:val="24"/>
          <w:lang w:val="id-ID"/>
        </w:rPr>
        <w:fldChar w:fldCharType="begin" w:fldLock="1"/>
      </w:r>
      <w:r>
        <w:rPr>
          <w:rFonts w:ascii="Times New Roman"/>
          <w:sz w:val="24"/>
          <w:szCs w:val="24"/>
          <w:lang w:val="id-ID"/>
        </w:rPr>
        <w:instrText>ADDIN CSL_CITATION {"citationItems":[{"id":"ITEM-1","itemData":{"DOI":"10.52310/jbhorizon.v5i1.73","ISSN":"2621-8399","abstract":"Era globalisasi memberikan dampak pada persaingan bisnis. Persaingan bisnis tidak hanya dipengaruhi oleh modal besar melainkan bagaimana cara perusahaan dapat mempertahankan pelanggannya pada waktu yang panjang. Perusahaan saat ini melakukan peningkatan retensi pelanggan. Retensi pelanggan dapat memberikan keuntungan pada perusahaan. Manajemen pemasaran mempelajari segala aspek yang dapat meningkatkan retensi pelanggan. Penelitian ini bertujuan untuk mengetahui pengaruh kualitas layanan dan citra perusahaan terhadap retensi pelanggan. Populasi penelitian ini merupakan warga Surabaya yang menggunakan layanan Bengkel Resmi Honda. Penelitian ini menggunakan 50 responden sebagai sampel. Data penelitian yang layak akan diuji menggunakan teknik regresi linear berganda. Berdasarkan hasil penelitian yang dilakukan, diketahui kualitas layanan memberikan pengaruh yang signifikan pada retensi pelanggan. Selain itu retensi pelanggan juga dipengaruhi signfikan dari citra perusahaan. Secara bersama-sama kedua variabel memiliki pengaruh yang signifikan untuk retensi pelanggan.","author":[{"dropping-particle":"","family":"Sinambela","given":"Ella Anastasya","non-dropping-particle":"","parse-names":false,"suffix":""},{"dropping-particle":"","family":"Retnowati","given":"Eli","non-dropping-particle":"","parse-names":false,"suffix":""},{"dropping-particle":"","family":"Ernawati","given":"Ernawati","non-dropping-particle":"","parse-names":false,"suffix":""},{"dropping-particle":"","family":"Lestari","given":"Utami Puji","non-dropping-particle":"","parse-names":false,"suffix":""},{"dropping-particle":"","family":"Munir","given":"Misbachul","non-dropping-particle":"","parse-names":false,"suffix":""}],"container-title":"Jurnal Baruna Horizon","id":"ITEM-1","issue":"1","issued":{"date-parts":[["2022"]]},"page":"17-25","title":"Pengaruh Kualitas Layanan Dan Citra Perusahaan Terhadap Retensi Pelanggan Bengkel Resmi Honda Surabaya","type":"article-journal","volume":"5"},"uris":["http://www.mendeley.com/documents/?uuid=f47f8c2d-e97a-4079-ba6f-fd0e75c6b19d"]}],"mendeley":{"formattedCitation":"(Sinambela et al., 2022)","plainTextFormattedCitation":"(Sinambela et al., 2022)","previouslyFormattedCitation":"(Sinambela et al., 2022)"},"properties":{"noteIndex":0},"schema":"https://github.com/citation-style-language/schema/raw/master/csl-citation.json"}</w:instrText>
      </w:r>
      <w:r>
        <w:rPr>
          <w:rFonts w:ascii="Times New Roman"/>
          <w:sz w:val="24"/>
          <w:szCs w:val="24"/>
          <w:lang w:val="id-ID"/>
        </w:rPr>
        <w:fldChar w:fldCharType="separate"/>
      </w:r>
      <w:r>
        <w:rPr>
          <w:rFonts w:ascii="Times New Roman"/>
          <w:noProof/>
          <w:sz w:val="24"/>
          <w:szCs w:val="24"/>
          <w:lang w:val="id-ID"/>
        </w:rPr>
        <w:t>(Sinambela et al., 2022)</w:t>
      </w:r>
      <w:r>
        <w:rPr>
          <w:rFonts w:ascii="Times New Roman"/>
          <w:sz w:val="24"/>
          <w:szCs w:val="24"/>
          <w:lang w:val="id-ID"/>
        </w:rPr>
        <w:fldChar w:fldCharType="end"/>
      </w:r>
      <w:r>
        <w:rPr>
          <w:rFonts w:ascii="Times New Roman"/>
          <w:sz w:val="24"/>
          <w:szCs w:val="24"/>
          <w:lang w:val="id-ID"/>
        </w:rPr>
        <w:t>.</w:t>
      </w:r>
    </w:p>
    <w:p w14:paraId="7A90D219" w14:textId="77777777" w:rsidR="00CD479D" w:rsidRPr="00BA1D81" w:rsidRDefault="00CD479D" w:rsidP="00584102">
      <w:pPr>
        <w:tabs>
          <w:tab w:val="left" w:pos="360"/>
        </w:tabs>
        <w:spacing w:after="0" w:line="276" w:lineRule="auto"/>
        <w:jc w:val="both"/>
        <w:rPr>
          <w:rFonts w:ascii="Times New Roman" w:hAnsi="Times New Roman"/>
          <w:sz w:val="28"/>
          <w:szCs w:val="24"/>
        </w:rPr>
      </w:pPr>
      <w:r w:rsidRPr="00BA1D81">
        <w:rPr>
          <w:rFonts w:ascii="Times New Roman" w:hAnsi="Times New Roman"/>
          <w:b/>
          <w:sz w:val="24"/>
          <w:szCs w:val="24"/>
        </w:rPr>
        <w:t>M</w:t>
      </w:r>
      <w:r w:rsidR="00AB41B8" w:rsidRPr="00BA1D81">
        <w:rPr>
          <w:rFonts w:ascii="Times New Roman" w:hAnsi="Times New Roman"/>
          <w:b/>
          <w:sz w:val="24"/>
          <w:szCs w:val="24"/>
        </w:rPr>
        <w:t>ETODE PENELITIAN</w:t>
      </w:r>
    </w:p>
    <w:p w14:paraId="51BEF6AE" w14:textId="0E24F7BB" w:rsidR="00E016DE" w:rsidRDefault="00E50871" w:rsidP="00AA1409">
      <w:pPr>
        <w:spacing w:after="0" w:line="240" w:lineRule="auto"/>
        <w:ind w:firstLine="425"/>
        <w:jc w:val="both"/>
        <w:rPr>
          <w:rFonts w:ascii="Times New Roman"/>
          <w:sz w:val="24"/>
          <w:szCs w:val="24"/>
          <w:lang w:val="id-ID"/>
        </w:rPr>
      </w:pPr>
      <w:r w:rsidRPr="00BA1D81">
        <w:rPr>
          <w:rFonts w:ascii="Times New Roman" w:hAnsi="Times New Roman"/>
          <w:sz w:val="24"/>
        </w:rPr>
        <w:t>Metode yang digunakan dalam penelitian ini adalah metode penelitian</w:t>
      </w:r>
      <w:r w:rsidR="00CC3105">
        <w:rPr>
          <w:rFonts w:ascii="Times New Roman" w:hAnsi="Times New Roman"/>
          <w:sz w:val="24"/>
        </w:rPr>
        <w:t xml:space="preserve"> kuantitatif</w:t>
      </w:r>
      <w:r w:rsidRPr="00BA1D81">
        <w:rPr>
          <w:rFonts w:ascii="Times New Roman" w:hAnsi="Times New Roman"/>
          <w:sz w:val="24"/>
        </w:rPr>
        <w:t xml:space="preserve"> deskriptif. Menurut Sugiyono </w:t>
      </w:r>
      <w:r w:rsidR="00E016DE">
        <w:rPr>
          <w:rFonts w:ascii="Times New Roman"/>
          <w:sz w:val="24"/>
          <w:szCs w:val="24"/>
          <w:lang w:val="id-ID"/>
        </w:rPr>
        <w:t>me</w:t>
      </w:r>
      <w:r w:rsidR="00AA1409">
        <w:rPr>
          <w:rFonts w:ascii="Times New Roman"/>
          <w:sz w:val="24"/>
          <w:szCs w:val="24"/>
          <w:lang w:val="id-ID"/>
        </w:rPr>
        <w:t>rupakan deskriptif kuantitatif,</w:t>
      </w:r>
      <w:r w:rsidR="00AA1409">
        <w:rPr>
          <w:rFonts w:ascii="Times New Roman"/>
          <w:sz w:val="24"/>
          <w:szCs w:val="24"/>
        </w:rPr>
        <w:t xml:space="preserve"> </w:t>
      </w:r>
      <w:r w:rsidR="00E016DE">
        <w:rPr>
          <w:rFonts w:ascii="Times New Roman"/>
          <w:sz w:val="24"/>
          <w:szCs w:val="24"/>
          <w:lang w:val="id-ID"/>
        </w:rPr>
        <w:t xml:space="preserve">dengan teknik pengambilan sampel dilakukan secara purposive sampling. Jenis penelitian yang digunakan adalah hubungan kausal yaitu mempelajari hubungan sebab akibat yakni sejauh mana variasi dalam satu variabel menjadi sebab dan variabel yang lainnya sebagai akibat. </w:t>
      </w:r>
    </w:p>
    <w:p w14:paraId="4F3221C4" w14:textId="1CC7E12B" w:rsidR="00960EDB" w:rsidRDefault="00E50871" w:rsidP="00AA1409">
      <w:pPr>
        <w:spacing w:after="0" w:line="240" w:lineRule="auto"/>
        <w:ind w:firstLine="425"/>
        <w:jc w:val="both"/>
        <w:rPr>
          <w:rFonts w:ascii="Times New Roman"/>
          <w:sz w:val="24"/>
          <w:szCs w:val="24"/>
          <w:lang w:val="id-ID"/>
        </w:rPr>
      </w:pPr>
      <w:r w:rsidRPr="00BA1D81">
        <w:rPr>
          <w:rFonts w:ascii="Times New Roman" w:hAnsi="Times New Roman"/>
          <w:sz w:val="24"/>
        </w:rPr>
        <w:t xml:space="preserve">Populasi </w:t>
      </w:r>
      <w:r w:rsidR="005F70AB">
        <w:rPr>
          <w:rFonts w:ascii="Times New Roman" w:hAnsi="Times New Roman"/>
          <w:sz w:val="24"/>
        </w:rPr>
        <w:t xml:space="preserve">yang ditentukan </w:t>
      </w:r>
      <w:r w:rsidRPr="00BA1D81">
        <w:rPr>
          <w:rFonts w:ascii="Times New Roman" w:hAnsi="Times New Roman"/>
          <w:sz w:val="24"/>
        </w:rPr>
        <w:t xml:space="preserve">penelitian ini adalah para </w:t>
      </w:r>
      <w:r w:rsidR="005F70AB">
        <w:rPr>
          <w:rFonts w:ascii="Times New Roman" w:hAnsi="Times New Roman"/>
          <w:sz w:val="24"/>
        </w:rPr>
        <w:t>pelanggan</w:t>
      </w:r>
      <w:r w:rsidRPr="00BA1D81">
        <w:rPr>
          <w:rFonts w:ascii="Times New Roman" w:hAnsi="Times New Roman"/>
          <w:sz w:val="24"/>
        </w:rPr>
        <w:t xml:space="preserve"> </w:t>
      </w:r>
      <w:r w:rsidR="00E016DE">
        <w:rPr>
          <w:rFonts w:ascii="Times New Roman" w:hAnsi="Times New Roman"/>
          <w:sz w:val="24"/>
        </w:rPr>
        <w:t xml:space="preserve">Toko Roti Herdacake </w:t>
      </w:r>
      <w:r w:rsidRPr="00BA1D81">
        <w:rPr>
          <w:rFonts w:ascii="Times New Roman" w:hAnsi="Times New Roman"/>
          <w:sz w:val="24"/>
        </w:rPr>
        <w:t xml:space="preserve"> yang melakukan transaksi pembelian minimal </w:t>
      </w:r>
      <w:r w:rsidR="00E016DE">
        <w:rPr>
          <w:rFonts w:ascii="Times New Roman" w:hAnsi="Times New Roman"/>
          <w:sz w:val="24"/>
        </w:rPr>
        <w:t>5</w:t>
      </w:r>
      <w:r w:rsidRPr="00BA1D81">
        <w:rPr>
          <w:rFonts w:ascii="Times New Roman" w:hAnsi="Times New Roman"/>
          <w:sz w:val="24"/>
        </w:rPr>
        <w:t xml:space="preserve"> kali</w:t>
      </w:r>
      <w:r w:rsidR="005F70AB">
        <w:rPr>
          <w:rFonts w:ascii="Times New Roman" w:hAnsi="Times New Roman"/>
          <w:sz w:val="24"/>
        </w:rPr>
        <w:t>, serta</w:t>
      </w:r>
      <w:r w:rsidRPr="00BA1D81">
        <w:rPr>
          <w:rFonts w:ascii="Times New Roman" w:hAnsi="Times New Roman"/>
          <w:sz w:val="24"/>
        </w:rPr>
        <w:t xml:space="preserve"> menggunakan teknik purposive sampling. </w:t>
      </w:r>
      <w:r w:rsidR="005F70AB">
        <w:rPr>
          <w:rFonts w:ascii="Times New Roman" w:hAnsi="Times New Roman"/>
          <w:sz w:val="24"/>
        </w:rPr>
        <w:t>Dalam menentukan</w:t>
      </w:r>
      <w:r w:rsidR="00960EDB">
        <w:rPr>
          <w:rFonts w:ascii="Times New Roman" w:hAnsi="Times New Roman"/>
          <w:sz w:val="24"/>
        </w:rPr>
        <w:t xml:space="preserve"> </w:t>
      </w:r>
      <w:r w:rsidRPr="00BA1D81">
        <w:rPr>
          <w:rFonts w:ascii="Times New Roman" w:hAnsi="Times New Roman"/>
          <w:sz w:val="24"/>
        </w:rPr>
        <w:t xml:space="preserve">besarnya sampel menurut </w:t>
      </w:r>
      <w:r w:rsidR="00960EDB">
        <w:rPr>
          <w:rFonts w:ascii="Times New Roman" w:hAnsi="Times New Roman"/>
          <w:sz w:val="24"/>
        </w:rPr>
        <w:t xml:space="preserve">sugiyono </w:t>
      </w:r>
      <w:r w:rsidR="00960EDB">
        <w:rPr>
          <w:rFonts w:ascii="Times New Roman"/>
          <w:sz w:val="24"/>
          <w:szCs w:val="24"/>
          <w:lang w:val="id-ID"/>
        </w:rPr>
        <w:t>sampel adalah bagian dari jumlah dan karakteristik yang dimiliki oleh populasi tersebut. Untuk setiap</w:t>
      </w:r>
      <w:r w:rsidR="00960EDB">
        <w:rPr>
          <w:rFonts w:ascii="Times New Roman"/>
          <w:i/>
          <w:iCs/>
          <w:sz w:val="24"/>
          <w:szCs w:val="24"/>
          <w:lang w:val="id-ID"/>
        </w:rPr>
        <w:t xml:space="preserve"> estimated</w:t>
      </w:r>
      <w:r w:rsidR="00960EDB">
        <w:rPr>
          <w:rFonts w:ascii="Times New Roman"/>
          <w:sz w:val="24"/>
          <w:szCs w:val="24"/>
          <w:lang w:val="id-ID"/>
        </w:rPr>
        <w:t xml:space="preserve"> parameter, ukuran sampel minimum 5 dan maksimum 10. </w:t>
      </w:r>
      <w:r w:rsidR="00AA1409" w:rsidRPr="00AA1409">
        <w:rPr>
          <w:rFonts w:ascii="Times New Roman"/>
          <w:sz w:val="24"/>
          <w:szCs w:val="24"/>
          <w:lang w:val="id-ID"/>
        </w:rPr>
        <w:t>Jumlah sampel yang ideal dan representatif dihitung dengan mengalikan jumlah indikator penelitian dikali 5 hingga 10.</w:t>
      </w:r>
      <w:r w:rsidR="00960EDB">
        <w:rPr>
          <w:rFonts w:ascii="Times New Roman"/>
          <w:sz w:val="24"/>
          <w:szCs w:val="24"/>
          <w:lang w:val="id-ID"/>
        </w:rPr>
        <w:t xml:space="preserve"> Sedangkan indikator yang digunakan sebanyak 16 indikator. Maka dapat disimpulkan bahwa dengan teknik perhitungaan jumlah indikator 16 x 10 yaitu 160 responden </w:t>
      </w:r>
    </w:p>
    <w:p w14:paraId="4FD1E1FE" w14:textId="7F6980C2" w:rsidR="00AA1409" w:rsidRDefault="00AA1409" w:rsidP="00AA1409">
      <w:pPr>
        <w:spacing w:after="0" w:line="240" w:lineRule="auto"/>
        <w:ind w:firstLine="425"/>
        <w:jc w:val="both"/>
        <w:rPr>
          <w:rFonts w:ascii="Times New Roman"/>
          <w:sz w:val="24"/>
          <w:szCs w:val="24"/>
          <w:lang w:val="id-ID"/>
        </w:rPr>
      </w:pPr>
    </w:p>
    <w:p w14:paraId="0D7D7C21" w14:textId="1F3C1623" w:rsidR="00AA1409" w:rsidRDefault="00AA1409" w:rsidP="00AA1409">
      <w:pPr>
        <w:spacing w:after="0" w:line="240" w:lineRule="auto"/>
        <w:ind w:firstLine="425"/>
        <w:jc w:val="both"/>
        <w:rPr>
          <w:rFonts w:ascii="Times New Roman"/>
          <w:sz w:val="24"/>
          <w:szCs w:val="24"/>
          <w:lang w:val="id-ID"/>
        </w:rPr>
      </w:pPr>
    </w:p>
    <w:p w14:paraId="5F29FC8D" w14:textId="213BC6C9" w:rsidR="00AA1409" w:rsidRDefault="00AA1409" w:rsidP="00AA1409">
      <w:pPr>
        <w:spacing w:after="0" w:line="240" w:lineRule="auto"/>
        <w:ind w:firstLine="425"/>
        <w:jc w:val="both"/>
        <w:rPr>
          <w:rFonts w:ascii="Times New Roman"/>
          <w:sz w:val="24"/>
          <w:szCs w:val="24"/>
          <w:lang w:val="id-ID"/>
        </w:rPr>
      </w:pPr>
    </w:p>
    <w:p w14:paraId="0D45C7C4" w14:textId="77777777" w:rsidR="00AA1409" w:rsidRDefault="00AA1409" w:rsidP="00AA1409">
      <w:pPr>
        <w:spacing w:after="0" w:line="240" w:lineRule="auto"/>
        <w:ind w:firstLine="425"/>
        <w:jc w:val="both"/>
        <w:rPr>
          <w:rFonts w:ascii="Times New Roman"/>
          <w:sz w:val="24"/>
          <w:szCs w:val="24"/>
          <w:lang w:val="id-ID"/>
        </w:rPr>
      </w:pPr>
    </w:p>
    <w:p w14:paraId="5E6B4212" w14:textId="77777777" w:rsidR="00AB41B8" w:rsidRPr="00BA1D81" w:rsidRDefault="00AB41B8" w:rsidP="00584102">
      <w:pPr>
        <w:pStyle w:val="ListParagraph"/>
        <w:tabs>
          <w:tab w:val="left" w:pos="360"/>
        </w:tabs>
        <w:suppressAutoHyphens/>
        <w:spacing w:after="0" w:line="276" w:lineRule="auto"/>
        <w:ind w:left="0"/>
        <w:contextualSpacing w:val="0"/>
        <w:jc w:val="both"/>
        <w:rPr>
          <w:rFonts w:ascii="Times New Roman" w:hAnsi="Times New Roman"/>
          <w:b/>
          <w:sz w:val="24"/>
          <w:szCs w:val="24"/>
        </w:rPr>
      </w:pPr>
      <w:r w:rsidRPr="00BA1D81">
        <w:rPr>
          <w:rFonts w:ascii="Times New Roman" w:hAnsi="Times New Roman"/>
          <w:b/>
          <w:sz w:val="24"/>
          <w:szCs w:val="24"/>
        </w:rPr>
        <w:t>HASIL DAN</w:t>
      </w:r>
      <w:r w:rsidR="005F70AB">
        <w:rPr>
          <w:rFonts w:ascii="Times New Roman" w:hAnsi="Times New Roman"/>
          <w:b/>
          <w:color w:val="FFFFFF"/>
          <w:sz w:val="24"/>
          <w:szCs w:val="24"/>
        </w:rPr>
        <w:t>.</w:t>
      </w:r>
      <w:r w:rsidRPr="00BA1D81">
        <w:rPr>
          <w:rFonts w:ascii="Times New Roman" w:hAnsi="Times New Roman"/>
          <w:b/>
          <w:sz w:val="24"/>
          <w:szCs w:val="24"/>
        </w:rPr>
        <w:t>PEMBAHASAN</w:t>
      </w:r>
    </w:p>
    <w:p w14:paraId="53D28E52" w14:textId="77777777" w:rsidR="00E50871" w:rsidRDefault="00E50871" w:rsidP="00584102">
      <w:pPr>
        <w:pStyle w:val="ListParagraph"/>
        <w:tabs>
          <w:tab w:val="left" w:pos="360"/>
        </w:tabs>
        <w:suppressAutoHyphens/>
        <w:spacing w:after="0" w:line="276" w:lineRule="auto"/>
        <w:ind w:left="0"/>
        <w:contextualSpacing w:val="0"/>
        <w:jc w:val="both"/>
        <w:rPr>
          <w:rFonts w:ascii="Times New Roman" w:hAnsi="Times New Roman"/>
          <w:b/>
          <w:sz w:val="24"/>
          <w:szCs w:val="24"/>
        </w:rPr>
      </w:pPr>
      <w:r w:rsidRPr="00BA1D81">
        <w:rPr>
          <w:rFonts w:ascii="Times New Roman" w:hAnsi="Times New Roman"/>
          <w:b/>
          <w:sz w:val="24"/>
          <w:szCs w:val="24"/>
        </w:rPr>
        <w:t>Regresi</w:t>
      </w:r>
      <w:r w:rsidR="005F70AB">
        <w:rPr>
          <w:rFonts w:ascii="Times New Roman" w:hAnsi="Times New Roman"/>
          <w:b/>
          <w:color w:val="FFFFFF"/>
          <w:sz w:val="24"/>
          <w:szCs w:val="24"/>
        </w:rPr>
        <w:t>.</w:t>
      </w:r>
      <w:r w:rsidRPr="00BA1D81">
        <w:rPr>
          <w:rFonts w:ascii="Times New Roman" w:hAnsi="Times New Roman"/>
          <w:b/>
          <w:sz w:val="24"/>
          <w:szCs w:val="24"/>
        </w:rPr>
        <w:t>Linear Berganda</w:t>
      </w:r>
    </w:p>
    <w:p w14:paraId="354C9F47" w14:textId="281D1B51" w:rsidR="007360FE" w:rsidRPr="00EE10AC" w:rsidRDefault="00EE10AC" w:rsidP="00584102">
      <w:pPr>
        <w:spacing w:after="0" w:line="276" w:lineRule="auto"/>
        <w:jc w:val="center"/>
        <w:rPr>
          <w:rFonts w:ascii="Times New Roman"/>
          <w:b/>
          <w:sz w:val="24"/>
          <w:szCs w:val="24"/>
        </w:rPr>
      </w:pPr>
      <w:r>
        <w:rPr>
          <w:rFonts w:ascii="Times New Roman"/>
          <w:b/>
          <w:sz w:val="24"/>
          <w:szCs w:val="24"/>
          <w:lang w:val="id-ID"/>
        </w:rPr>
        <w:t xml:space="preserve">Tabel </w:t>
      </w:r>
      <w:r>
        <w:rPr>
          <w:rFonts w:ascii="Times New Roman"/>
          <w:b/>
          <w:sz w:val="24"/>
          <w:szCs w:val="24"/>
        </w:rPr>
        <w:t>2.</w:t>
      </w:r>
    </w:p>
    <w:p w14:paraId="578728BB" w14:textId="77777777" w:rsidR="007360FE" w:rsidRDefault="007360FE" w:rsidP="00584102">
      <w:pPr>
        <w:spacing w:after="0" w:line="276" w:lineRule="auto"/>
        <w:jc w:val="center"/>
        <w:rPr>
          <w:rFonts w:ascii="Times New Roman"/>
          <w:b/>
          <w:sz w:val="24"/>
          <w:szCs w:val="24"/>
          <w:lang w:val="id-ID"/>
        </w:rPr>
      </w:pPr>
      <w:r>
        <w:rPr>
          <w:rFonts w:ascii="Times New Roman"/>
          <w:b/>
          <w:sz w:val="24"/>
          <w:szCs w:val="24"/>
          <w:lang w:val="id-ID"/>
        </w:rPr>
        <w:t>Hasil Regresi Linier Berganda</w:t>
      </w:r>
    </w:p>
    <w:tbl>
      <w:tblPr>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98"/>
        <w:gridCol w:w="1119"/>
        <w:gridCol w:w="1265"/>
        <w:gridCol w:w="1265"/>
        <w:gridCol w:w="1395"/>
        <w:gridCol w:w="972"/>
        <w:gridCol w:w="972"/>
        <w:gridCol w:w="1670"/>
      </w:tblGrid>
      <w:tr w:rsidR="007360FE" w14:paraId="62DDF2F2" w14:textId="77777777" w:rsidTr="00E37219">
        <w:trPr>
          <w:cantSplit/>
          <w:trHeight w:val="323"/>
        </w:trPr>
        <w:tc>
          <w:tcPr>
            <w:tcW w:w="9356" w:type="dxa"/>
            <w:gridSpan w:val="8"/>
            <w:tcBorders>
              <w:top w:val="nil"/>
              <w:left w:val="nil"/>
              <w:bottom w:val="nil"/>
              <w:right w:val="nil"/>
            </w:tcBorders>
            <w:shd w:val="clear" w:color="auto" w:fill="FFFFFF"/>
            <w:vAlign w:val="center"/>
          </w:tcPr>
          <w:p w14:paraId="773261C6" w14:textId="77777777" w:rsidR="007360FE" w:rsidRDefault="007360FE" w:rsidP="00584102">
            <w:pPr>
              <w:autoSpaceDE w:val="0"/>
              <w:autoSpaceDN w:val="0"/>
              <w:adjustRightInd w:val="0"/>
              <w:spacing w:after="0" w:line="276" w:lineRule="auto"/>
              <w:ind w:left="60" w:right="60"/>
              <w:jc w:val="center"/>
              <w:rPr>
                <w:rFonts w:ascii="Times New Roman"/>
                <w:color w:val="010205"/>
                <w:sz w:val="24"/>
                <w:szCs w:val="24"/>
                <w:lang w:val="id-ID"/>
              </w:rPr>
            </w:pPr>
            <w:r>
              <w:rPr>
                <w:rFonts w:ascii="Times New Roman"/>
                <w:b/>
                <w:bCs/>
                <w:color w:val="010205"/>
                <w:sz w:val="24"/>
                <w:szCs w:val="24"/>
                <w:lang w:val="id-ID"/>
              </w:rPr>
              <w:t>Coefficients</w:t>
            </w:r>
            <w:r>
              <w:rPr>
                <w:rFonts w:ascii="Times New Roman"/>
                <w:b/>
                <w:bCs/>
                <w:color w:val="010205"/>
                <w:sz w:val="24"/>
                <w:szCs w:val="24"/>
                <w:vertAlign w:val="superscript"/>
                <w:lang w:val="id-ID"/>
              </w:rPr>
              <w:t>a</w:t>
            </w:r>
          </w:p>
        </w:tc>
      </w:tr>
      <w:tr w:rsidR="007360FE" w14:paraId="6A9DA6D5" w14:textId="77777777" w:rsidTr="00E37219">
        <w:trPr>
          <w:gridAfter w:val="1"/>
          <w:wAfter w:w="1670" w:type="dxa"/>
          <w:cantSplit/>
          <w:trHeight w:val="647"/>
        </w:trPr>
        <w:tc>
          <w:tcPr>
            <w:tcW w:w="1817" w:type="dxa"/>
            <w:gridSpan w:val="2"/>
            <w:vMerge w:val="restart"/>
            <w:tcBorders>
              <w:top w:val="nil"/>
              <w:left w:val="nil"/>
              <w:bottom w:val="nil"/>
              <w:right w:val="nil"/>
            </w:tcBorders>
            <w:shd w:val="clear" w:color="auto" w:fill="FFFFFF"/>
            <w:vAlign w:val="bottom"/>
          </w:tcPr>
          <w:p w14:paraId="77BE1E3A" w14:textId="77777777" w:rsidR="007360FE" w:rsidRDefault="007360FE" w:rsidP="00584102">
            <w:pPr>
              <w:autoSpaceDE w:val="0"/>
              <w:autoSpaceDN w:val="0"/>
              <w:adjustRightInd w:val="0"/>
              <w:spacing w:after="0" w:line="276" w:lineRule="auto"/>
              <w:ind w:left="60" w:right="60"/>
              <w:rPr>
                <w:rFonts w:ascii="Times New Roman"/>
                <w:color w:val="264A60"/>
                <w:sz w:val="24"/>
                <w:szCs w:val="24"/>
                <w:lang w:val="id-ID"/>
              </w:rPr>
            </w:pPr>
            <w:r>
              <w:rPr>
                <w:rFonts w:ascii="Times New Roman"/>
                <w:color w:val="264A60"/>
                <w:sz w:val="24"/>
                <w:szCs w:val="24"/>
                <w:lang w:val="id-ID"/>
              </w:rPr>
              <w:t>Model</w:t>
            </w:r>
          </w:p>
        </w:tc>
        <w:tc>
          <w:tcPr>
            <w:tcW w:w="2530" w:type="dxa"/>
            <w:gridSpan w:val="2"/>
            <w:tcBorders>
              <w:top w:val="nil"/>
              <w:left w:val="nil"/>
              <w:bottom w:val="nil"/>
              <w:right w:val="single" w:sz="8" w:space="0" w:color="E0E0E0"/>
            </w:tcBorders>
            <w:shd w:val="clear" w:color="auto" w:fill="FFFFFF"/>
            <w:vAlign w:val="bottom"/>
          </w:tcPr>
          <w:p w14:paraId="539AA1FD" w14:textId="77777777" w:rsidR="007360FE" w:rsidRDefault="007360FE" w:rsidP="00584102">
            <w:pPr>
              <w:autoSpaceDE w:val="0"/>
              <w:autoSpaceDN w:val="0"/>
              <w:adjustRightInd w:val="0"/>
              <w:spacing w:after="0" w:line="276" w:lineRule="auto"/>
              <w:ind w:left="60" w:right="60"/>
              <w:jc w:val="center"/>
              <w:rPr>
                <w:rFonts w:ascii="Times New Roman"/>
                <w:color w:val="264A60"/>
                <w:sz w:val="24"/>
                <w:szCs w:val="24"/>
                <w:lang w:val="id-ID"/>
              </w:rPr>
            </w:pPr>
            <w:r>
              <w:rPr>
                <w:rFonts w:ascii="Times New Roman"/>
                <w:color w:val="264A60"/>
                <w:sz w:val="24"/>
                <w:szCs w:val="24"/>
                <w:lang w:val="id-ID"/>
              </w:rPr>
              <w:t>Unstandardized Coefficients</w:t>
            </w:r>
          </w:p>
        </w:tc>
        <w:tc>
          <w:tcPr>
            <w:tcW w:w="1395" w:type="dxa"/>
            <w:tcBorders>
              <w:top w:val="nil"/>
              <w:left w:val="single" w:sz="8" w:space="0" w:color="E0E0E0"/>
              <w:bottom w:val="nil"/>
              <w:right w:val="single" w:sz="8" w:space="0" w:color="E0E0E0"/>
            </w:tcBorders>
            <w:shd w:val="clear" w:color="auto" w:fill="FFFFFF"/>
            <w:vAlign w:val="bottom"/>
          </w:tcPr>
          <w:p w14:paraId="6E4537C1" w14:textId="77777777" w:rsidR="007360FE" w:rsidRDefault="007360FE" w:rsidP="00584102">
            <w:pPr>
              <w:autoSpaceDE w:val="0"/>
              <w:autoSpaceDN w:val="0"/>
              <w:adjustRightInd w:val="0"/>
              <w:spacing w:after="0" w:line="276" w:lineRule="auto"/>
              <w:ind w:left="60" w:right="60"/>
              <w:jc w:val="center"/>
              <w:rPr>
                <w:rFonts w:ascii="Times New Roman"/>
                <w:color w:val="264A60"/>
                <w:sz w:val="24"/>
                <w:szCs w:val="24"/>
                <w:lang w:val="id-ID"/>
              </w:rPr>
            </w:pPr>
            <w:r>
              <w:rPr>
                <w:rFonts w:ascii="Times New Roman"/>
                <w:color w:val="264A60"/>
                <w:sz w:val="24"/>
                <w:szCs w:val="24"/>
                <w:lang w:val="id-ID"/>
              </w:rPr>
              <w:t>Standardized Coefficients</w:t>
            </w:r>
          </w:p>
        </w:tc>
        <w:tc>
          <w:tcPr>
            <w:tcW w:w="972" w:type="dxa"/>
            <w:vMerge w:val="restart"/>
            <w:tcBorders>
              <w:top w:val="nil"/>
              <w:left w:val="single" w:sz="8" w:space="0" w:color="E0E0E0"/>
              <w:bottom w:val="nil"/>
              <w:right w:val="single" w:sz="8" w:space="0" w:color="E0E0E0"/>
            </w:tcBorders>
            <w:shd w:val="clear" w:color="auto" w:fill="FFFFFF"/>
            <w:vAlign w:val="bottom"/>
          </w:tcPr>
          <w:p w14:paraId="7078E6F0" w14:textId="77777777" w:rsidR="007360FE" w:rsidRDefault="007360FE" w:rsidP="00584102">
            <w:pPr>
              <w:autoSpaceDE w:val="0"/>
              <w:autoSpaceDN w:val="0"/>
              <w:adjustRightInd w:val="0"/>
              <w:spacing w:after="0" w:line="276" w:lineRule="auto"/>
              <w:ind w:left="60" w:right="60"/>
              <w:jc w:val="center"/>
              <w:rPr>
                <w:rFonts w:ascii="Times New Roman"/>
                <w:color w:val="264A60"/>
                <w:sz w:val="24"/>
                <w:szCs w:val="24"/>
                <w:lang w:val="id-ID"/>
              </w:rPr>
            </w:pPr>
            <w:r>
              <w:rPr>
                <w:rFonts w:ascii="Times New Roman"/>
                <w:color w:val="264A60"/>
                <w:sz w:val="24"/>
                <w:szCs w:val="24"/>
                <w:lang w:val="id-ID"/>
              </w:rPr>
              <w:t>T</w:t>
            </w:r>
          </w:p>
        </w:tc>
        <w:tc>
          <w:tcPr>
            <w:tcW w:w="972" w:type="dxa"/>
            <w:vMerge w:val="restart"/>
            <w:tcBorders>
              <w:top w:val="nil"/>
              <w:left w:val="single" w:sz="8" w:space="0" w:color="E0E0E0"/>
              <w:bottom w:val="nil"/>
              <w:right w:val="single" w:sz="8" w:space="0" w:color="E0E0E0"/>
            </w:tcBorders>
            <w:shd w:val="clear" w:color="auto" w:fill="FFFFFF"/>
            <w:vAlign w:val="bottom"/>
          </w:tcPr>
          <w:p w14:paraId="694080E4" w14:textId="77777777" w:rsidR="007360FE" w:rsidRDefault="007360FE" w:rsidP="00584102">
            <w:pPr>
              <w:autoSpaceDE w:val="0"/>
              <w:autoSpaceDN w:val="0"/>
              <w:adjustRightInd w:val="0"/>
              <w:spacing w:after="0" w:line="276" w:lineRule="auto"/>
              <w:ind w:left="60" w:right="60"/>
              <w:jc w:val="center"/>
              <w:rPr>
                <w:rFonts w:ascii="Times New Roman"/>
                <w:color w:val="264A60"/>
                <w:sz w:val="24"/>
                <w:szCs w:val="24"/>
                <w:lang w:val="id-ID"/>
              </w:rPr>
            </w:pPr>
            <w:r>
              <w:rPr>
                <w:rFonts w:ascii="Times New Roman"/>
                <w:color w:val="264A60"/>
                <w:sz w:val="24"/>
                <w:szCs w:val="24"/>
                <w:lang w:val="id-ID"/>
              </w:rPr>
              <w:t>Sig.</w:t>
            </w:r>
          </w:p>
        </w:tc>
      </w:tr>
      <w:tr w:rsidR="007360FE" w14:paraId="2138D95F" w14:textId="77777777" w:rsidTr="00E37219">
        <w:trPr>
          <w:gridAfter w:val="1"/>
          <w:wAfter w:w="1670" w:type="dxa"/>
          <w:cantSplit/>
          <w:trHeight w:val="144"/>
        </w:trPr>
        <w:tc>
          <w:tcPr>
            <w:tcW w:w="1817" w:type="dxa"/>
            <w:gridSpan w:val="2"/>
            <w:vMerge/>
            <w:tcBorders>
              <w:top w:val="nil"/>
              <w:left w:val="nil"/>
              <w:bottom w:val="nil"/>
              <w:right w:val="nil"/>
            </w:tcBorders>
            <w:vAlign w:val="center"/>
          </w:tcPr>
          <w:p w14:paraId="3D162AD2" w14:textId="77777777" w:rsidR="007360FE" w:rsidRDefault="007360FE" w:rsidP="00584102">
            <w:pPr>
              <w:spacing w:line="276" w:lineRule="auto"/>
            </w:pPr>
          </w:p>
        </w:tc>
        <w:tc>
          <w:tcPr>
            <w:tcW w:w="1265" w:type="dxa"/>
            <w:tcBorders>
              <w:top w:val="nil"/>
              <w:left w:val="nil"/>
              <w:bottom w:val="single" w:sz="8" w:space="0" w:color="152935"/>
              <w:right w:val="single" w:sz="8" w:space="0" w:color="E0E0E0"/>
            </w:tcBorders>
            <w:shd w:val="clear" w:color="auto" w:fill="FFFFFF"/>
            <w:vAlign w:val="bottom"/>
          </w:tcPr>
          <w:p w14:paraId="16759448" w14:textId="77777777" w:rsidR="007360FE" w:rsidRDefault="007360FE" w:rsidP="00584102">
            <w:pPr>
              <w:autoSpaceDE w:val="0"/>
              <w:autoSpaceDN w:val="0"/>
              <w:adjustRightInd w:val="0"/>
              <w:spacing w:after="0" w:line="276" w:lineRule="auto"/>
              <w:ind w:left="60" w:right="60"/>
              <w:jc w:val="center"/>
              <w:rPr>
                <w:rFonts w:ascii="Times New Roman"/>
                <w:color w:val="264A60"/>
                <w:sz w:val="24"/>
                <w:szCs w:val="24"/>
                <w:lang w:val="id-ID"/>
              </w:rPr>
            </w:pPr>
            <w:r>
              <w:rPr>
                <w:rFonts w:ascii="Times New Roman"/>
                <w:color w:val="264A60"/>
                <w:sz w:val="24"/>
                <w:szCs w:val="24"/>
                <w:lang w:val="id-ID"/>
              </w:rPr>
              <w:t>B</w:t>
            </w:r>
          </w:p>
        </w:tc>
        <w:tc>
          <w:tcPr>
            <w:tcW w:w="1265" w:type="dxa"/>
            <w:tcBorders>
              <w:top w:val="nil"/>
              <w:left w:val="single" w:sz="8" w:space="0" w:color="E0E0E0"/>
              <w:bottom w:val="single" w:sz="8" w:space="0" w:color="152935"/>
              <w:right w:val="single" w:sz="8" w:space="0" w:color="E0E0E0"/>
            </w:tcBorders>
            <w:shd w:val="clear" w:color="auto" w:fill="FFFFFF"/>
            <w:vAlign w:val="bottom"/>
          </w:tcPr>
          <w:p w14:paraId="37C64767" w14:textId="77777777" w:rsidR="007360FE" w:rsidRDefault="007360FE" w:rsidP="00584102">
            <w:pPr>
              <w:autoSpaceDE w:val="0"/>
              <w:autoSpaceDN w:val="0"/>
              <w:adjustRightInd w:val="0"/>
              <w:spacing w:after="0" w:line="276" w:lineRule="auto"/>
              <w:ind w:left="60" w:right="60"/>
              <w:jc w:val="center"/>
              <w:rPr>
                <w:rFonts w:ascii="Times New Roman"/>
                <w:color w:val="264A60"/>
                <w:sz w:val="24"/>
                <w:szCs w:val="24"/>
                <w:lang w:val="id-ID"/>
              </w:rPr>
            </w:pPr>
            <w:r>
              <w:rPr>
                <w:rFonts w:ascii="Times New Roman"/>
                <w:color w:val="264A60"/>
                <w:sz w:val="24"/>
                <w:szCs w:val="24"/>
                <w:lang w:val="id-ID"/>
              </w:rPr>
              <w:t>Std. Error</w:t>
            </w:r>
          </w:p>
        </w:tc>
        <w:tc>
          <w:tcPr>
            <w:tcW w:w="1395" w:type="dxa"/>
            <w:tcBorders>
              <w:top w:val="nil"/>
              <w:left w:val="single" w:sz="8" w:space="0" w:color="E0E0E0"/>
              <w:bottom w:val="single" w:sz="8" w:space="0" w:color="152935"/>
              <w:right w:val="single" w:sz="8" w:space="0" w:color="E0E0E0"/>
            </w:tcBorders>
            <w:shd w:val="clear" w:color="auto" w:fill="FFFFFF"/>
            <w:vAlign w:val="bottom"/>
          </w:tcPr>
          <w:p w14:paraId="4CAE0B91" w14:textId="77777777" w:rsidR="007360FE" w:rsidRDefault="007360FE" w:rsidP="00584102">
            <w:pPr>
              <w:autoSpaceDE w:val="0"/>
              <w:autoSpaceDN w:val="0"/>
              <w:adjustRightInd w:val="0"/>
              <w:spacing w:after="0" w:line="276" w:lineRule="auto"/>
              <w:ind w:left="60" w:right="60"/>
              <w:jc w:val="center"/>
              <w:rPr>
                <w:rFonts w:ascii="Times New Roman"/>
                <w:color w:val="264A60"/>
                <w:sz w:val="24"/>
                <w:szCs w:val="24"/>
                <w:lang w:val="id-ID"/>
              </w:rPr>
            </w:pPr>
            <w:r>
              <w:rPr>
                <w:rFonts w:ascii="Times New Roman"/>
                <w:color w:val="264A60"/>
                <w:sz w:val="24"/>
                <w:szCs w:val="24"/>
                <w:lang w:val="id-ID"/>
              </w:rPr>
              <w:t>Beta</w:t>
            </w:r>
          </w:p>
        </w:tc>
        <w:tc>
          <w:tcPr>
            <w:tcW w:w="972" w:type="dxa"/>
            <w:vMerge/>
            <w:tcBorders>
              <w:top w:val="nil"/>
              <w:left w:val="single" w:sz="8" w:space="0" w:color="E0E0E0"/>
              <w:bottom w:val="nil"/>
              <w:right w:val="single" w:sz="8" w:space="0" w:color="E0E0E0"/>
            </w:tcBorders>
            <w:vAlign w:val="center"/>
          </w:tcPr>
          <w:p w14:paraId="4BFE88A6" w14:textId="77777777" w:rsidR="007360FE" w:rsidRDefault="007360FE" w:rsidP="00584102">
            <w:pPr>
              <w:spacing w:line="276" w:lineRule="auto"/>
            </w:pPr>
          </w:p>
        </w:tc>
        <w:tc>
          <w:tcPr>
            <w:tcW w:w="972" w:type="dxa"/>
            <w:vMerge/>
            <w:tcBorders>
              <w:top w:val="nil"/>
              <w:left w:val="single" w:sz="8" w:space="0" w:color="E0E0E0"/>
              <w:bottom w:val="nil"/>
              <w:right w:val="single" w:sz="8" w:space="0" w:color="E0E0E0"/>
            </w:tcBorders>
            <w:vAlign w:val="center"/>
          </w:tcPr>
          <w:p w14:paraId="7ECD3360" w14:textId="77777777" w:rsidR="007360FE" w:rsidRDefault="007360FE" w:rsidP="00584102">
            <w:pPr>
              <w:spacing w:line="276" w:lineRule="auto"/>
            </w:pPr>
          </w:p>
        </w:tc>
      </w:tr>
      <w:tr w:rsidR="007360FE" w14:paraId="6C5EAE29" w14:textId="77777777" w:rsidTr="00E37219">
        <w:trPr>
          <w:gridAfter w:val="1"/>
          <w:wAfter w:w="1670" w:type="dxa"/>
          <w:cantSplit/>
          <w:trHeight w:val="298"/>
        </w:trPr>
        <w:tc>
          <w:tcPr>
            <w:tcW w:w="698" w:type="dxa"/>
            <w:vMerge w:val="restart"/>
            <w:tcBorders>
              <w:top w:val="single" w:sz="8" w:space="0" w:color="152935"/>
              <w:left w:val="nil"/>
              <w:bottom w:val="single" w:sz="8" w:space="0" w:color="152935"/>
              <w:right w:val="nil"/>
            </w:tcBorders>
            <w:shd w:val="clear" w:color="auto" w:fill="E0E0E0"/>
          </w:tcPr>
          <w:p w14:paraId="1CF7CFC8" w14:textId="77777777" w:rsidR="007360FE" w:rsidRDefault="007360FE" w:rsidP="00584102">
            <w:pPr>
              <w:autoSpaceDE w:val="0"/>
              <w:autoSpaceDN w:val="0"/>
              <w:adjustRightInd w:val="0"/>
              <w:spacing w:after="0" w:line="276" w:lineRule="auto"/>
              <w:ind w:left="60" w:right="60"/>
              <w:rPr>
                <w:rFonts w:ascii="Times New Roman"/>
                <w:color w:val="264A60"/>
                <w:sz w:val="24"/>
                <w:szCs w:val="24"/>
                <w:lang w:val="id-ID"/>
              </w:rPr>
            </w:pPr>
            <w:r>
              <w:rPr>
                <w:rFonts w:ascii="Times New Roman"/>
                <w:color w:val="264A60"/>
                <w:sz w:val="24"/>
                <w:szCs w:val="24"/>
                <w:lang w:val="id-ID"/>
              </w:rPr>
              <w:t>1</w:t>
            </w:r>
          </w:p>
        </w:tc>
        <w:tc>
          <w:tcPr>
            <w:tcW w:w="1119" w:type="dxa"/>
            <w:tcBorders>
              <w:top w:val="single" w:sz="8" w:space="0" w:color="152935"/>
              <w:left w:val="nil"/>
              <w:bottom w:val="single" w:sz="8" w:space="0" w:color="AEAEAE"/>
              <w:right w:val="nil"/>
            </w:tcBorders>
            <w:shd w:val="clear" w:color="auto" w:fill="E0E0E0"/>
          </w:tcPr>
          <w:p w14:paraId="69EADCF5" w14:textId="77777777" w:rsidR="007360FE" w:rsidRDefault="007360FE" w:rsidP="00584102">
            <w:pPr>
              <w:autoSpaceDE w:val="0"/>
              <w:autoSpaceDN w:val="0"/>
              <w:adjustRightInd w:val="0"/>
              <w:spacing w:after="0" w:line="276" w:lineRule="auto"/>
              <w:ind w:left="60" w:right="60"/>
              <w:rPr>
                <w:rFonts w:ascii="Times New Roman"/>
                <w:color w:val="264A60"/>
                <w:sz w:val="24"/>
                <w:szCs w:val="24"/>
                <w:lang w:val="id-ID"/>
              </w:rPr>
            </w:pPr>
            <w:r>
              <w:rPr>
                <w:rFonts w:ascii="Times New Roman"/>
                <w:color w:val="264A60"/>
                <w:sz w:val="24"/>
                <w:szCs w:val="24"/>
                <w:lang w:val="id-ID"/>
              </w:rPr>
              <w:t>(Constant)</w:t>
            </w:r>
          </w:p>
        </w:tc>
        <w:tc>
          <w:tcPr>
            <w:tcW w:w="1265" w:type="dxa"/>
            <w:tcBorders>
              <w:top w:val="single" w:sz="8" w:space="0" w:color="152935"/>
              <w:left w:val="nil"/>
              <w:bottom w:val="single" w:sz="8" w:space="0" w:color="AEAEAE"/>
              <w:right w:val="single" w:sz="8" w:space="0" w:color="E0E0E0"/>
            </w:tcBorders>
            <w:shd w:val="clear" w:color="auto" w:fill="FFFFFF"/>
          </w:tcPr>
          <w:p w14:paraId="722B90C5" w14:textId="77777777" w:rsidR="007360FE" w:rsidRDefault="007360FE" w:rsidP="00584102">
            <w:pPr>
              <w:autoSpaceDE w:val="0"/>
              <w:autoSpaceDN w:val="0"/>
              <w:adjustRightInd w:val="0"/>
              <w:spacing w:after="0" w:line="276" w:lineRule="auto"/>
              <w:ind w:left="60" w:right="60"/>
              <w:jc w:val="right"/>
              <w:rPr>
                <w:rFonts w:ascii="Times New Roman"/>
                <w:color w:val="010205"/>
                <w:sz w:val="24"/>
                <w:szCs w:val="24"/>
                <w:lang w:val="id-ID"/>
              </w:rPr>
            </w:pPr>
            <w:r>
              <w:rPr>
                <w:rFonts w:ascii="Times New Roman"/>
                <w:color w:val="010205"/>
                <w:sz w:val="24"/>
                <w:szCs w:val="24"/>
                <w:lang w:val="id-ID"/>
              </w:rPr>
              <w:t>11,079</w:t>
            </w:r>
          </w:p>
        </w:tc>
        <w:tc>
          <w:tcPr>
            <w:tcW w:w="1265" w:type="dxa"/>
            <w:tcBorders>
              <w:top w:val="single" w:sz="8" w:space="0" w:color="152935"/>
              <w:left w:val="single" w:sz="8" w:space="0" w:color="E0E0E0"/>
              <w:bottom w:val="single" w:sz="8" w:space="0" w:color="AEAEAE"/>
              <w:right w:val="single" w:sz="8" w:space="0" w:color="E0E0E0"/>
            </w:tcBorders>
            <w:shd w:val="clear" w:color="auto" w:fill="FFFFFF"/>
          </w:tcPr>
          <w:p w14:paraId="0C5DD9BE" w14:textId="77777777" w:rsidR="007360FE" w:rsidRDefault="007360FE" w:rsidP="00584102">
            <w:pPr>
              <w:autoSpaceDE w:val="0"/>
              <w:autoSpaceDN w:val="0"/>
              <w:adjustRightInd w:val="0"/>
              <w:spacing w:after="0" w:line="276" w:lineRule="auto"/>
              <w:ind w:left="60" w:right="60"/>
              <w:jc w:val="right"/>
              <w:rPr>
                <w:rFonts w:ascii="Times New Roman"/>
                <w:color w:val="010205"/>
                <w:sz w:val="24"/>
                <w:szCs w:val="24"/>
                <w:lang w:val="id-ID"/>
              </w:rPr>
            </w:pPr>
            <w:r>
              <w:rPr>
                <w:rFonts w:ascii="Times New Roman"/>
                <w:color w:val="010205"/>
                <w:sz w:val="24"/>
                <w:szCs w:val="24"/>
                <w:lang w:val="id-ID"/>
              </w:rPr>
              <w:t>2,433</w:t>
            </w:r>
          </w:p>
        </w:tc>
        <w:tc>
          <w:tcPr>
            <w:tcW w:w="139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7771163" w14:textId="77777777" w:rsidR="007360FE" w:rsidRDefault="007360FE" w:rsidP="00584102">
            <w:pPr>
              <w:autoSpaceDE w:val="0"/>
              <w:autoSpaceDN w:val="0"/>
              <w:adjustRightInd w:val="0"/>
              <w:spacing w:after="0" w:line="276" w:lineRule="auto"/>
              <w:rPr>
                <w:rFonts w:ascii="Times New Roman"/>
                <w:sz w:val="24"/>
                <w:szCs w:val="24"/>
                <w:lang w:val="id-ID"/>
              </w:rPr>
            </w:pPr>
          </w:p>
        </w:tc>
        <w:tc>
          <w:tcPr>
            <w:tcW w:w="972" w:type="dxa"/>
            <w:tcBorders>
              <w:top w:val="single" w:sz="8" w:space="0" w:color="152935"/>
              <w:left w:val="single" w:sz="8" w:space="0" w:color="E0E0E0"/>
              <w:bottom w:val="single" w:sz="8" w:space="0" w:color="AEAEAE"/>
              <w:right w:val="single" w:sz="8" w:space="0" w:color="E0E0E0"/>
            </w:tcBorders>
            <w:shd w:val="clear" w:color="auto" w:fill="FFFFFF"/>
          </w:tcPr>
          <w:p w14:paraId="7DE2C1C0" w14:textId="77777777" w:rsidR="007360FE" w:rsidRDefault="007360FE" w:rsidP="00584102">
            <w:pPr>
              <w:autoSpaceDE w:val="0"/>
              <w:autoSpaceDN w:val="0"/>
              <w:adjustRightInd w:val="0"/>
              <w:spacing w:after="0" w:line="276" w:lineRule="auto"/>
              <w:ind w:left="60" w:right="60"/>
              <w:jc w:val="right"/>
              <w:rPr>
                <w:rFonts w:ascii="Times New Roman"/>
                <w:color w:val="010205"/>
                <w:sz w:val="24"/>
                <w:szCs w:val="24"/>
                <w:lang w:val="id-ID"/>
              </w:rPr>
            </w:pPr>
            <w:r>
              <w:rPr>
                <w:rFonts w:ascii="Times New Roman"/>
                <w:color w:val="010205"/>
                <w:sz w:val="24"/>
                <w:szCs w:val="24"/>
                <w:lang w:val="id-ID"/>
              </w:rPr>
              <w:t>4,554</w:t>
            </w:r>
          </w:p>
        </w:tc>
        <w:tc>
          <w:tcPr>
            <w:tcW w:w="972" w:type="dxa"/>
            <w:tcBorders>
              <w:top w:val="single" w:sz="8" w:space="0" w:color="152935"/>
              <w:left w:val="single" w:sz="8" w:space="0" w:color="E0E0E0"/>
              <w:bottom w:val="single" w:sz="8" w:space="0" w:color="AEAEAE"/>
              <w:right w:val="single" w:sz="8" w:space="0" w:color="E0E0E0"/>
            </w:tcBorders>
            <w:shd w:val="clear" w:color="auto" w:fill="FFFFFF"/>
          </w:tcPr>
          <w:p w14:paraId="7F2FEB31" w14:textId="77777777" w:rsidR="007360FE" w:rsidRDefault="007360FE" w:rsidP="00584102">
            <w:pPr>
              <w:autoSpaceDE w:val="0"/>
              <w:autoSpaceDN w:val="0"/>
              <w:adjustRightInd w:val="0"/>
              <w:spacing w:after="0" w:line="276" w:lineRule="auto"/>
              <w:ind w:left="60" w:right="60"/>
              <w:jc w:val="right"/>
              <w:rPr>
                <w:rFonts w:ascii="Times New Roman"/>
                <w:color w:val="010205"/>
                <w:sz w:val="24"/>
                <w:szCs w:val="24"/>
                <w:lang w:val="id-ID"/>
              </w:rPr>
            </w:pPr>
            <w:r>
              <w:rPr>
                <w:rFonts w:ascii="Times New Roman"/>
                <w:color w:val="010205"/>
                <w:sz w:val="24"/>
                <w:szCs w:val="24"/>
                <w:lang w:val="id-ID"/>
              </w:rPr>
              <w:t>,000</w:t>
            </w:r>
          </w:p>
        </w:tc>
      </w:tr>
      <w:tr w:rsidR="007360FE" w14:paraId="49B034FD" w14:textId="77777777" w:rsidTr="00E37219">
        <w:trPr>
          <w:gridAfter w:val="1"/>
          <w:wAfter w:w="1670" w:type="dxa"/>
          <w:cantSplit/>
          <w:trHeight w:val="144"/>
        </w:trPr>
        <w:tc>
          <w:tcPr>
            <w:tcW w:w="698" w:type="dxa"/>
            <w:vMerge/>
            <w:tcBorders>
              <w:top w:val="single" w:sz="8" w:space="0" w:color="152935"/>
              <w:left w:val="nil"/>
              <w:bottom w:val="single" w:sz="8" w:space="0" w:color="152935"/>
              <w:right w:val="nil"/>
            </w:tcBorders>
            <w:vAlign w:val="center"/>
          </w:tcPr>
          <w:p w14:paraId="074C4260" w14:textId="77777777" w:rsidR="007360FE" w:rsidRDefault="007360FE" w:rsidP="00584102">
            <w:pPr>
              <w:spacing w:line="276" w:lineRule="auto"/>
            </w:pPr>
          </w:p>
        </w:tc>
        <w:tc>
          <w:tcPr>
            <w:tcW w:w="1119" w:type="dxa"/>
            <w:tcBorders>
              <w:top w:val="single" w:sz="8" w:space="0" w:color="AEAEAE"/>
              <w:left w:val="nil"/>
              <w:bottom w:val="single" w:sz="8" w:space="0" w:color="AEAEAE"/>
              <w:right w:val="nil"/>
            </w:tcBorders>
            <w:shd w:val="clear" w:color="auto" w:fill="E0E0E0"/>
          </w:tcPr>
          <w:p w14:paraId="139B0A82" w14:textId="77777777" w:rsidR="007360FE" w:rsidRDefault="007360FE" w:rsidP="00584102">
            <w:pPr>
              <w:autoSpaceDE w:val="0"/>
              <w:autoSpaceDN w:val="0"/>
              <w:adjustRightInd w:val="0"/>
              <w:spacing w:after="0" w:line="276" w:lineRule="auto"/>
              <w:ind w:left="60" w:right="60"/>
              <w:rPr>
                <w:rFonts w:ascii="Times New Roman"/>
                <w:color w:val="264A60"/>
                <w:sz w:val="24"/>
                <w:szCs w:val="24"/>
                <w:lang w:val="id-ID"/>
              </w:rPr>
            </w:pPr>
            <w:r>
              <w:rPr>
                <w:rFonts w:ascii="Times New Roman"/>
                <w:color w:val="264A60"/>
                <w:sz w:val="24"/>
                <w:szCs w:val="24"/>
                <w:lang w:val="id-ID"/>
              </w:rPr>
              <w:t>X1</w:t>
            </w:r>
          </w:p>
        </w:tc>
        <w:tc>
          <w:tcPr>
            <w:tcW w:w="1265" w:type="dxa"/>
            <w:tcBorders>
              <w:top w:val="single" w:sz="8" w:space="0" w:color="AEAEAE"/>
              <w:left w:val="nil"/>
              <w:bottom w:val="single" w:sz="8" w:space="0" w:color="AEAEAE"/>
              <w:right w:val="single" w:sz="8" w:space="0" w:color="E0E0E0"/>
            </w:tcBorders>
            <w:shd w:val="clear" w:color="auto" w:fill="FFFFFF"/>
          </w:tcPr>
          <w:p w14:paraId="3DEEE874" w14:textId="77777777" w:rsidR="007360FE" w:rsidRDefault="007360FE" w:rsidP="00584102">
            <w:pPr>
              <w:autoSpaceDE w:val="0"/>
              <w:autoSpaceDN w:val="0"/>
              <w:adjustRightInd w:val="0"/>
              <w:spacing w:after="0" w:line="276" w:lineRule="auto"/>
              <w:ind w:left="60" w:right="60"/>
              <w:jc w:val="right"/>
              <w:rPr>
                <w:rFonts w:ascii="Times New Roman"/>
                <w:color w:val="010205"/>
                <w:sz w:val="24"/>
                <w:szCs w:val="24"/>
                <w:lang w:val="id-ID"/>
              </w:rPr>
            </w:pPr>
            <w:r>
              <w:rPr>
                <w:rFonts w:ascii="Times New Roman"/>
                <w:color w:val="010205"/>
                <w:sz w:val="24"/>
                <w:szCs w:val="24"/>
                <w:lang w:val="id-ID"/>
              </w:rPr>
              <w:t>,720</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14:paraId="11589212" w14:textId="77777777" w:rsidR="007360FE" w:rsidRDefault="007360FE" w:rsidP="00584102">
            <w:pPr>
              <w:autoSpaceDE w:val="0"/>
              <w:autoSpaceDN w:val="0"/>
              <w:adjustRightInd w:val="0"/>
              <w:spacing w:after="0" w:line="276" w:lineRule="auto"/>
              <w:ind w:left="60" w:right="60"/>
              <w:jc w:val="right"/>
              <w:rPr>
                <w:rFonts w:ascii="Times New Roman"/>
                <w:color w:val="010205"/>
                <w:sz w:val="24"/>
                <w:szCs w:val="24"/>
                <w:lang w:val="id-ID"/>
              </w:rPr>
            </w:pPr>
            <w:r>
              <w:rPr>
                <w:rFonts w:ascii="Times New Roman"/>
                <w:color w:val="010205"/>
                <w:sz w:val="24"/>
                <w:szCs w:val="24"/>
                <w:lang w:val="id-ID"/>
              </w:rPr>
              <w:t>,077</w:t>
            </w:r>
          </w:p>
        </w:tc>
        <w:tc>
          <w:tcPr>
            <w:tcW w:w="1395" w:type="dxa"/>
            <w:tcBorders>
              <w:top w:val="single" w:sz="8" w:space="0" w:color="AEAEAE"/>
              <w:left w:val="single" w:sz="8" w:space="0" w:color="E0E0E0"/>
              <w:bottom w:val="single" w:sz="8" w:space="0" w:color="AEAEAE"/>
              <w:right w:val="single" w:sz="8" w:space="0" w:color="E0E0E0"/>
            </w:tcBorders>
            <w:shd w:val="clear" w:color="auto" w:fill="FFFFFF"/>
          </w:tcPr>
          <w:p w14:paraId="0DE86D8C" w14:textId="77777777" w:rsidR="007360FE" w:rsidRDefault="007360FE" w:rsidP="00584102">
            <w:pPr>
              <w:autoSpaceDE w:val="0"/>
              <w:autoSpaceDN w:val="0"/>
              <w:adjustRightInd w:val="0"/>
              <w:spacing w:after="0" w:line="276" w:lineRule="auto"/>
              <w:ind w:left="60" w:right="60"/>
              <w:jc w:val="right"/>
              <w:rPr>
                <w:rFonts w:ascii="Times New Roman"/>
                <w:color w:val="010205"/>
                <w:sz w:val="24"/>
                <w:szCs w:val="24"/>
                <w:lang w:val="id-ID"/>
              </w:rPr>
            </w:pPr>
            <w:r>
              <w:rPr>
                <w:rFonts w:ascii="Times New Roman"/>
                <w:color w:val="010205"/>
                <w:sz w:val="24"/>
                <w:szCs w:val="24"/>
                <w:lang w:val="id-ID"/>
              </w:rPr>
              <w:t>,595</w:t>
            </w:r>
          </w:p>
        </w:tc>
        <w:tc>
          <w:tcPr>
            <w:tcW w:w="972" w:type="dxa"/>
            <w:tcBorders>
              <w:top w:val="single" w:sz="8" w:space="0" w:color="AEAEAE"/>
              <w:left w:val="single" w:sz="8" w:space="0" w:color="E0E0E0"/>
              <w:bottom w:val="single" w:sz="8" w:space="0" w:color="AEAEAE"/>
              <w:right w:val="single" w:sz="8" w:space="0" w:color="E0E0E0"/>
            </w:tcBorders>
            <w:shd w:val="clear" w:color="auto" w:fill="FFFFFF"/>
          </w:tcPr>
          <w:p w14:paraId="28BF3F65" w14:textId="77777777" w:rsidR="007360FE" w:rsidRDefault="007360FE" w:rsidP="00584102">
            <w:pPr>
              <w:autoSpaceDE w:val="0"/>
              <w:autoSpaceDN w:val="0"/>
              <w:adjustRightInd w:val="0"/>
              <w:spacing w:after="0" w:line="276" w:lineRule="auto"/>
              <w:ind w:left="60" w:right="60"/>
              <w:jc w:val="right"/>
              <w:rPr>
                <w:rFonts w:ascii="Times New Roman"/>
                <w:color w:val="010205"/>
                <w:sz w:val="24"/>
                <w:szCs w:val="24"/>
                <w:lang w:val="id-ID"/>
              </w:rPr>
            </w:pPr>
            <w:r>
              <w:rPr>
                <w:rFonts w:ascii="Times New Roman"/>
                <w:color w:val="010205"/>
                <w:sz w:val="24"/>
                <w:szCs w:val="24"/>
                <w:lang w:val="id-ID"/>
              </w:rPr>
              <w:t>9,378</w:t>
            </w:r>
          </w:p>
        </w:tc>
        <w:tc>
          <w:tcPr>
            <w:tcW w:w="972" w:type="dxa"/>
            <w:tcBorders>
              <w:top w:val="single" w:sz="8" w:space="0" w:color="AEAEAE"/>
              <w:left w:val="single" w:sz="8" w:space="0" w:color="E0E0E0"/>
              <w:bottom w:val="single" w:sz="8" w:space="0" w:color="AEAEAE"/>
              <w:right w:val="single" w:sz="8" w:space="0" w:color="E0E0E0"/>
            </w:tcBorders>
            <w:shd w:val="clear" w:color="auto" w:fill="FFFFFF"/>
          </w:tcPr>
          <w:p w14:paraId="4BEFCD9F" w14:textId="77777777" w:rsidR="007360FE" w:rsidRDefault="007360FE" w:rsidP="00584102">
            <w:pPr>
              <w:autoSpaceDE w:val="0"/>
              <w:autoSpaceDN w:val="0"/>
              <w:adjustRightInd w:val="0"/>
              <w:spacing w:after="0" w:line="276" w:lineRule="auto"/>
              <w:ind w:left="60" w:right="60"/>
              <w:jc w:val="right"/>
              <w:rPr>
                <w:rFonts w:ascii="Times New Roman"/>
                <w:color w:val="010205"/>
                <w:sz w:val="24"/>
                <w:szCs w:val="24"/>
                <w:lang w:val="id-ID"/>
              </w:rPr>
            </w:pPr>
            <w:r>
              <w:rPr>
                <w:rFonts w:ascii="Times New Roman"/>
                <w:color w:val="010205"/>
                <w:sz w:val="24"/>
                <w:szCs w:val="24"/>
                <w:lang w:val="id-ID"/>
              </w:rPr>
              <w:t>,000</w:t>
            </w:r>
          </w:p>
        </w:tc>
      </w:tr>
      <w:tr w:rsidR="007360FE" w14:paraId="3D9B5476" w14:textId="77777777" w:rsidTr="00E37219">
        <w:trPr>
          <w:gridAfter w:val="1"/>
          <w:wAfter w:w="1670" w:type="dxa"/>
          <w:cantSplit/>
          <w:trHeight w:val="144"/>
        </w:trPr>
        <w:tc>
          <w:tcPr>
            <w:tcW w:w="698" w:type="dxa"/>
            <w:vMerge/>
            <w:tcBorders>
              <w:top w:val="single" w:sz="8" w:space="0" w:color="152935"/>
              <w:left w:val="nil"/>
              <w:bottom w:val="single" w:sz="8" w:space="0" w:color="152935"/>
              <w:right w:val="nil"/>
            </w:tcBorders>
            <w:vAlign w:val="center"/>
          </w:tcPr>
          <w:p w14:paraId="07ED9ACA" w14:textId="77777777" w:rsidR="007360FE" w:rsidRDefault="007360FE" w:rsidP="00584102">
            <w:pPr>
              <w:spacing w:line="276" w:lineRule="auto"/>
            </w:pPr>
          </w:p>
        </w:tc>
        <w:tc>
          <w:tcPr>
            <w:tcW w:w="1119" w:type="dxa"/>
            <w:tcBorders>
              <w:top w:val="single" w:sz="8" w:space="0" w:color="AEAEAE"/>
              <w:left w:val="nil"/>
              <w:bottom w:val="single" w:sz="8" w:space="0" w:color="AEAEAE"/>
              <w:right w:val="nil"/>
            </w:tcBorders>
            <w:shd w:val="clear" w:color="auto" w:fill="E0E0E0"/>
          </w:tcPr>
          <w:p w14:paraId="4157F8CC" w14:textId="77777777" w:rsidR="007360FE" w:rsidRDefault="007360FE" w:rsidP="00584102">
            <w:pPr>
              <w:autoSpaceDE w:val="0"/>
              <w:autoSpaceDN w:val="0"/>
              <w:adjustRightInd w:val="0"/>
              <w:spacing w:after="0" w:line="276" w:lineRule="auto"/>
              <w:ind w:left="60" w:right="60"/>
              <w:rPr>
                <w:rFonts w:ascii="Times New Roman"/>
                <w:color w:val="264A60"/>
                <w:sz w:val="24"/>
                <w:szCs w:val="24"/>
                <w:lang w:val="id-ID"/>
              </w:rPr>
            </w:pPr>
            <w:r>
              <w:rPr>
                <w:rFonts w:ascii="Times New Roman"/>
                <w:color w:val="264A60"/>
                <w:sz w:val="24"/>
                <w:szCs w:val="24"/>
                <w:lang w:val="id-ID"/>
              </w:rPr>
              <w:t>X2</w:t>
            </w:r>
          </w:p>
        </w:tc>
        <w:tc>
          <w:tcPr>
            <w:tcW w:w="1265" w:type="dxa"/>
            <w:tcBorders>
              <w:top w:val="single" w:sz="8" w:space="0" w:color="AEAEAE"/>
              <w:left w:val="nil"/>
              <w:bottom w:val="single" w:sz="8" w:space="0" w:color="AEAEAE"/>
              <w:right w:val="single" w:sz="8" w:space="0" w:color="E0E0E0"/>
            </w:tcBorders>
            <w:shd w:val="clear" w:color="auto" w:fill="FFFFFF"/>
          </w:tcPr>
          <w:p w14:paraId="66F07389" w14:textId="77777777" w:rsidR="007360FE" w:rsidRDefault="007360FE" w:rsidP="00584102">
            <w:pPr>
              <w:autoSpaceDE w:val="0"/>
              <w:autoSpaceDN w:val="0"/>
              <w:adjustRightInd w:val="0"/>
              <w:spacing w:after="0" w:line="276" w:lineRule="auto"/>
              <w:ind w:left="60" w:right="60"/>
              <w:jc w:val="right"/>
              <w:rPr>
                <w:rFonts w:ascii="Times New Roman"/>
                <w:color w:val="010205"/>
                <w:sz w:val="24"/>
                <w:szCs w:val="24"/>
                <w:lang w:val="id-ID"/>
              </w:rPr>
            </w:pPr>
            <w:r>
              <w:rPr>
                <w:rFonts w:ascii="Times New Roman"/>
                <w:color w:val="010205"/>
                <w:sz w:val="24"/>
                <w:szCs w:val="24"/>
                <w:lang w:val="id-ID"/>
              </w:rPr>
              <w:t>,282</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14:paraId="318D4F46" w14:textId="77777777" w:rsidR="007360FE" w:rsidRDefault="007360FE" w:rsidP="00584102">
            <w:pPr>
              <w:autoSpaceDE w:val="0"/>
              <w:autoSpaceDN w:val="0"/>
              <w:adjustRightInd w:val="0"/>
              <w:spacing w:after="0" w:line="276" w:lineRule="auto"/>
              <w:ind w:left="60" w:right="60"/>
              <w:jc w:val="right"/>
              <w:rPr>
                <w:rFonts w:ascii="Times New Roman"/>
                <w:color w:val="010205"/>
                <w:sz w:val="24"/>
                <w:szCs w:val="24"/>
                <w:lang w:val="id-ID"/>
              </w:rPr>
            </w:pPr>
            <w:r>
              <w:rPr>
                <w:rFonts w:ascii="Times New Roman"/>
                <w:color w:val="010205"/>
                <w:sz w:val="24"/>
                <w:szCs w:val="24"/>
                <w:lang w:val="id-ID"/>
              </w:rPr>
              <w:t>,100</w:t>
            </w:r>
          </w:p>
        </w:tc>
        <w:tc>
          <w:tcPr>
            <w:tcW w:w="1395" w:type="dxa"/>
            <w:tcBorders>
              <w:top w:val="single" w:sz="8" w:space="0" w:color="AEAEAE"/>
              <w:left w:val="single" w:sz="8" w:space="0" w:color="E0E0E0"/>
              <w:bottom w:val="single" w:sz="8" w:space="0" w:color="AEAEAE"/>
              <w:right w:val="single" w:sz="8" w:space="0" w:color="E0E0E0"/>
            </w:tcBorders>
            <w:shd w:val="clear" w:color="auto" w:fill="FFFFFF"/>
          </w:tcPr>
          <w:p w14:paraId="1526F79D" w14:textId="77777777" w:rsidR="007360FE" w:rsidRDefault="007360FE" w:rsidP="00584102">
            <w:pPr>
              <w:autoSpaceDE w:val="0"/>
              <w:autoSpaceDN w:val="0"/>
              <w:adjustRightInd w:val="0"/>
              <w:spacing w:after="0" w:line="276" w:lineRule="auto"/>
              <w:ind w:left="60" w:right="60"/>
              <w:jc w:val="right"/>
              <w:rPr>
                <w:rFonts w:ascii="Times New Roman"/>
                <w:color w:val="010205"/>
                <w:sz w:val="24"/>
                <w:szCs w:val="24"/>
                <w:lang w:val="id-ID"/>
              </w:rPr>
            </w:pPr>
            <w:r>
              <w:rPr>
                <w:rFonts w:ascii="Times New Roman"/>
                <w:color w:val="010205"/>
                <w:sz w:val="24"/>
                <w:szCs w:val="24"/>
                <w:lang w:val="id-ID"/>
              </w:rPr>
              <w:t>,184</w:t>
            </w:r>
          </w:p>
        </w:tc>
        <w:tc>
          <w:tcPr>
            <w:tcW w:w="972" w:type="dxa"/>
            <w:tcBorders>
              <w:top w:val="single" w:sz="8" w:space="0" w:color="AEAEAE"/>
              <w:left w:val="single" w:sz="8" w:space="0" w:color="E0E0E0"/>
              <w:bottom w:val="single" w:sz="8" w:space="0" w:color="AEAEAE"/>
              <w:right w:val="single" w:sz="8" w:space="0" w:color="E0E0E0"/>
            </w:tcBorders>
            <w:shd w:val="clear" w:color="auto" w:fill="FFFFFF"/>
          </w:tcPr>
          <w:p w14:paraId="12F60AF2" w14:textId="77777777" w:rsidR="007360FE" w:rsidRDefault="007360FE" w:rsidP="00584102">
            <w:pPr>
              <w:autoSpaceDE w:val="0"/>
              <w:autoSpaceDN w:val="0"/>
              <w:adjustRightInd w:val="0"/>
              <w:spacing w:after="0" w:line="276" w:lineRule="auto"/>
              <w:ind w:left="60" w:right="60"/>
              <w:jc w:val="right"/>
              <w:rPr>
                <w:rFonts w:ascii="Times New Roman"/>
                <w:color w:val="010205"/>
                <w:sz w:val="24"/>
                <w:szCs w:val="24"/>
                <w:lang w:val="id-ID"/>
              </w:rPr>
            </w:pPr>
            <w:r>
              <w:rPr>
                <w:rFonts w:ascii="Times New Roman"/>
                <w:color w:val="010205"/>
                <w:sz w:val="24"/>
                <w:szCs w:val="24"/>
                <w:lang w:val="id-ID"/>
              </w:rPr>
              <w:t>2,833</w:t>
            </w:r>
          </w:p>
        </w:tc>
        <w:tc>
          <w:tcPr>
            <w:tcW w:w="972" w:type="dxa"/>
            <w:tcBorders>
              <w:top w:val="single" w:sz="8" w:space="0" w:color="AEAEAE"/>
              <w:left w:val="single" w:sz="8" w:space="0" w:color="E0E0E0"/>
              <w:bottom w:val="single" w:sz="8" w:space="0" w:color="AEAEAE"/>
              <w:right w:val="single" w:sz="8" w:space="0" w:color="E0E0E0"/>
            </w:tcBorders>
            <w:shd w:val="clear" w:color="auto" w:fill="FFFFFF"/>
          </w:tcPr>
          <w:p w14:paraId="040E8F47" w14:textId="77777777" w:rsidR="007360FE" w:rsidRDefault="007360FE" w:rsidP="00584102">
            <w:pPr>
              <w:autoSpaceDE w:val="0"/>
              <w:autoSpaceDN w:val="0"/>
              <w:adjustRightInd w:val="0"/>
              <w:spacing w:after="0" w:line="276" w:lineRule="auto"/>
              <w:ind w:left="60" w:right="60"/>
              <w:jc w:val="right"/>
              <w:rPr>
                <w:rFonts w:ascii="Times New Roman"/>
                <w:color w:val="010205"/>
                <w:sz w:val="24"/>
                <w:szCs w:val="24"/>
                <w:lang w:val="id-ID"/>
              </w:rPr>
            </w:pPr>
            <w:r>
              <w:rPr>
                <w:rFonts w:ascii="Times New Roman"/>
                <w:color w:val="010205"/>
                <w:sz w:val="24"/>
                <w:szCs w:val="24"/>
                <w:lang w:val="id-ID"/>
              </w:rPr>
              <w:t>,000</w:t>
            </w:r>
          </w:p>
        </w:tc>
      </w:tr>
      <w:tr w:rsidR="007360FE" w14:paraId="51B5C653" w14:textId="77777777" w:rsidTr="00E37219">
        <w:trPr>
          <w:gridAfter w:val="1"/>
          <w:wAfter w:w="1670" w:type="dxa"/>
          <w:cantSplit/>
          <w:trHeight w:val="144"/>
        </w:trPr>
        <w:tc>
          <w:tcPr>
            <w:tcW w:w="698" w:type="dxa"/>
            <w:vMerge/>
            <w:tcBorders>
              <w:top w:val="single" w:sz="8" w:space="0" w:color="152935"/>
              <w:left w:val="nil"/>
              <w:bottom w:val="single" w:sz="8" w:space="0" w:color="152935"/>
              <w:right w:val="nil"/>
            </w:tcBorders>
            <w:vAlign w:val="center"/>
          </w:tcPr>
          <w:p w14:paraId="0B03F927" w14:textId="77777777" w:rsidR="007360FE" w:rsidRDefault="007360FE" w:rsidP="00584102">
            <w:pPr>
              <w:spacing w:line="276" w:lineRule="auto"/>
            </w:pPr>
          </w:p>
        </w:tc>
        <w:tc>
          <w:tcPr>
            <w:tcW w:w="1119" w:type="dxa"/>
            <w:tcBorders>
              <w:top w:val="single" w:sz="8" w:space="0" w:color="AEAEAE"/>
              <w:left w:val="nil"/>
              <w:bottom w:val="single" w:sz="8" w:space="0" w:color="152935"/>
              <w:right w:val="nil"/>
            </w:tcBorders>
            <w:shd w:val="clear" w:color="auto" w:fill="E0E0E0"/>
          </w:tcPr>
          <w:p w14:paraId="327A0F2E" w14:textId="77777777" w:rsidR="007360FE" w:rsidRDefault="007360FE" w:rsidP="00584102">
            <w:pPr>
              <w:autoSpaceDE w:val="0"/>
              <w:autoSpaceDN w:val="0"/>
              <w:adjustRightInd w:val="0"/>
              <w:spacing w:after="0" w:line="276" w:lineRule="auto"/>
              <w:ind w:left="60" w:right="60"/>
              <w:rPr>
                <w:rFonts w:ascii="Times New Roman"/>
                <w:color w:val="264A60"/>
                <w:sz w:val="24"/>
                <w:szCs w:val="24"/>
                <w:lang w:val="id-ID"/>
              </w:rPr>
            </w:pPr>
            <w:r>
              <w:rPr>
                <w:rFonts w:ascii="Times New Roman"/>
                <w:color w:val="264A60"/>
                <w:sz w:val="24"/>
                <w:szCs w:val="24"/>
                <w:lang w:val="id-ID"/>
              </w:rPr>
              <w:t>X3</w:t>
            </w:r>
          </w:p>
        </w:tc>
        <w:tc>
          <w:tcPr>
            <w:tcW w:w="1265" w:type="dxa"/>
            <w:tcBorders>
              <w:top w:val="single" w:sz="8" w:space="0" w:color="AEAEAE"/>
              <w:left w:val="nil"/>
              <w:bottom w:val="single" w:sz="8" w:space="0" w:color="152935"/>
              <w:right w:val="single" w:sz="8" w:space="0" w:color="E0E0E0"/>
            </w:tcBorders>
            <w:shd w:val="clear" w:color="auto" w:fill="FFFFFF"/>
          </w:tcPr>
          <w:p w14:paraId="0FA53287" w14:textId="77777777" w:rsidR="007360FE" w:rsidRDefault="007360FE" w:rsidP="00584102">
            <w:pPr>
              <w:autoSpaceDE w:val="0"/>
              <w:autoSpaceDN w:val="0"/>
              <w:adjustRightInd w:val="0"/>
              <w:spacing w:after="0" w:line="276" w:lineRule="auto"/>
              <w:ind w:left="60" w:right="60"/>
              <w:jc w:val="right"/>
              <w:rPr>
                <w:rFonts w:ascii="Times New Roman"/>
                <w:color w:val="010205"/>
                <w:sz w:val="24"/>
                <w:szCs w:val="24"/>
                <w:lang w:val="id-ID"/>
              </w:rPr>
            </w:pPr>
            <w:r>
              <w:rPr>
                <w:rFonts w:ascii="Times New Roman"/>
                <w:color w:val="010205"/>
                <w:sz w:val="24"/>
                <w:szCs w:val="24"/>
                <w:lang w:val="id-ID"/>
              </w:rPr>
              <w:t>,390</w:t>
            </w:r>
          </w:p>
        </w:tc>
        <w:tc>
          <w:tcPr>
            <w:tcW w:w="1265" w:type="dxa"/>
            <w:tcBorders>
              <w:top w:val="single" w:sz="8" w:space="0" w:color="AEAEAE"/>
              <w:left w:val="single" w:sz="8" w:space="0" w:color="E0E0E0"/>
              <w:bottom w:val="single" w:sz="8" w:space="0" w:color="152935"/>
              <w:right w:val="single" w:sz="8" w:space="0" w:color="E0E0E0"/>
            </w:tcBorders>
            <w:shd w:val="clear" w:color="auto" w:fill="FFFFFF"/>
          </w:tcPr>
          <w:p w14:paraId="4F901E36" w14:textId="77777777" w:rsidR="007360FE" w:rsidRDefault="007360FE" w:rsidP="00584102">
            <w:pPr>
              <w:autoSpaceDE w:val="0"/>
              <w:autoSpaceDN w:val="0"/>
              <w:adjustRightInd w:val="0"/>
              <w:spacing w:after="0" w:line="276" w:lineRule="auto"/>
              <w:ind w:left="60" w:right="60"/>
              <w:jc w:val="right"/>
              <w:rPr>
                <w:rFonts w:ascii="Times New Roman"/>
                <w:color w:val="010205"/>
                <w:sz w:val="24"/>
                <w:szCs w:val="24"/>
                <w:lang w:val="id-ID"/>
              </w:rPr>
            </w:pPr>
            <w:r>
              <w:rPr>
                <w:rFonts w:ascii="Times New Roman"/>
                <w:color w:val="010205"/>
                <w:sz w:val="24"/>
                <w:szCs w:val="24"/>
                <w:lang w:val="id-ID"/>
              </w:rPr>
              <w:t>,199</w:t>
            </w:r>
          </w:p>
        </w:tc>
        <w:tc>
          <w:tcPr>
            <w:tcW w:w="1395" w:type="dxa"/>
            <w:tcBorders>
              <w:top w:val="single" w:sz="8" w:space="0" w:color="AEAEAE"/>
              <w:left w:val="single" w:sz="8" w:space="0" w:color="E0E0E0"/>
              <w:bottom w:val="single" w:sz="8" w:space="0" w:color="152935"/>
              <w:right w:val="single" w:sz="8" w:space="0" w:color="E0E0E0"/>
            </w:tcBorders>
            <w:shd w:val="clear" w:color="auto" w:fill="FFFFFF"/>
          </w:tcPr>
          <w:p w14:paraId="66E3EE28" w14:textId="77777777" w:rsidR="007360FE" w:rsidRDefault="007360FE" w:rsidP="00584102">
            <w:pPr>
              <w:autoSpaceDE w:val="0"/>
              <w:autoSpaceDN w:val="0"/>
              <w:adjustRightInd w:val="0"/>
              <w:spacing w:after="0" w:line="276" w:lineRule="auto"/>
              <w:ind w:left="60" w:right="60"/>
              <w:jc w:val="right"/>
              <w:rPr>
                <w:rFonts w:ascii="Times New Roman"/>
                <w:color w:val="010205"/>
                <w:sz w:val="24"/>
                <w:szCs w:val="24"/>
                <w:lang w:val="id-ID"/>
              </w:rPr>
            </w:pPr>
            <w:r>
              <w:rPr>
                <w:rFonts w:ascii="Times New Roman"/>
                <w:color w:val="010205"/>
                <w:sz w:val="24"/>
                <w:szCs w:val="24"/>
                <w:lang w:val="id-ID"/>
              </w:rPr>
              <w:t>,259</w:t>
            </w:r>
          </w:p>
        </w:tc>
        <w:tc>
          <w:tcPr>
            <w:tcW w:w="972" w:type="dxa"/>
            <w:tcBorders>
              <w:top w:val="single" w:sz="8" w:space="0" w:color="AEAEAE"/>
              <w:left w:val="single" w:sz="8" w:space="0" w:color="E0E0E0"/>
              <w:bottom w:val="single" w:sz="8" w:space="0" w:color="152935"/>
              <w:right w:val="single" w:sz="8" w:space="0" w:color="E0E0E0"/>
            </w:tcBorders>
            <w:shd w:val="clear" w:color="auto" w:fill="FFFFFF"/>
          </w:tcPr>
          <w:p w14:paraId="51346DFD" w14:textId="77777777" w:rsidR="007360FE" w:rsidRDefault="007360FE" w:rsidP="00584102">
            <w:pPr>
              <w:autoSpaceDE w:val="0"/>
              <w:autoSpaceDN w:val="0"/>
              <w:adjustRightInd w:val="0"/>
              <w:spacing w:after="0" w:line="276" w:lineRule="auto"/>
              <w:ind w:left="60" w:right="60"/>
              <w:jc w:val="right"/>
              <w:rPr>
                <w:rFonts w:ascii="Times New Roman"/>
                <w:color w:val="010205"/>
                <w:sz w:val="24"/>
                <w:szCs w:val="24"/>
                <w:lang w:val="id-ID"/>
              </w:rPr>
            </w:pPr>
            <w:r>
              <w:rPr>
                <w:rFonts w:ascii="Times New Roman"/>
                <w:color w:val="010205"/>
                <w:sz w:val="24"/>
                <w:szCs w:val="24"/>
                <w:lang w:val="id-ID"/>
              </w:rPr>
              <w:t>3,915</w:t>
            </w:r>
          </w:p>
        </w:tc>
        <w:tc>
          <w:tcPr>
            <w:tcW w:w="972" w:type="dxa"/>
            <w:tcBorders>
              <w:top w:val="single" w:sz="8" w:space="0" w:color="AEAEAE"/>
              <w:left w:val="single" w:sz="8" w:space="0" w:color="E0E0E0"/>
              <w:bottom w:val="single" w:sz="8" w:space="0" w:color="152935"/>
              <w:right w:val="single" w:sz="8" w:space="0" w:color="E0E0E0"/>
            </w:tcBorders>
            <w:shd w:val="clear" w:color="auto" w:fill="FFFFFF"/>
          </w:tcPr>
          <w:p w14:paraId="636C6D9B" w14:textId="77777777" w:rsidR="007360FE" w:rsidRDefault="007360FE" w:rsidP="00584102">
            <w:pPr>
              <w:autoSpaceDE w:val="0"/>
              <w:autoSpaceDN w:val="0"/>
              <w:adjustRightInd w:val="0"/>
              <w:spacing w:after="0" w:line="276" w:lineRule="auto"/>
              <w:ind w:left="60" w:right="60"/>
              <w:jc w:val="right"/>
              <w:rPr>
                <w:rFonts w:ascii="Times New Roman"/>
                <w:color w:val="010205"/>
                <w:sz w:val="24"/>
                <w:szCs w:val="24"/>
                <w:lang w:val="id-ID"/>
              </w:rPr>
            </w:pPr>
            <w:r>
              <w:rPr>
                <w:rFonts w:ascii="Times New Roman"/>
                <w:color w:val="010205"/>
                <w:sz w:val="24"/>
                <w:szCs w:val="24"/>
                <w:lang w:val="id-ID"/>
              </w:rPr>
              <w:t>,003</w:t>
            </w:r>
          </w:p>
        </w:tc>
      </w:tr>
      <w:tr w:rsidR="007360FE" w14:paraId="481388F9" w14:textId="77777777" w:rsidTr="00E37219">
        <w:trPr>
          <w:cantSplit/>
          <w:trHeight w:val="323"/>
        </w:trPr>
        <w:tc>
          <w:tcPr>
            <w:tcW w:w="9356" w:type="dxa"/>
            <w:gridSpan w:val="8"/>
            <w:tcBorders>
              <w:top w:val="nil"/>
              <w:left w:val="nil"/>
              <w:bottom w:val="nil"/>
              <w:right w:val="nil"/>
            </w:tcBorders>
            <w:shd w:val="clear" w:color="auto" w:fill="FFFFFF"/>
          </w:tcPr>
          <w:p w14:paraId="45863106" w14:textId="77777777" w:rsidR="007360FE" w:rsidRDefault="007360FE" w:rsidP="00584102">
            <w:pPr>
              <w:autoSpaceDE w:val="0"/>
              <w:autoSpaceDN w:val="0"/>
              <w:adjustRightInd w:val="0"/>
              <w:spacing w:after="0" w:line="276" w:lineRule="auto"/>
              <w:ind w:left="60" w:right="60"/>
              <w:rPr>
                <w:rFonts w:ascii="Times New Roman"/>
                <w:color w:val="010205"/>
                <w:sz w:val="24"/>
                <w:szCs w:val="24"/>
                <w:lang w:val="id-ID"/>
              </w:rPr>
            </w:pPr>
            <w:r>
              <w:rPr>
                <w:rFonts w:ascii="Times New Roman"/>
                <w:color w:val="010205"/>
                <w:sz w:val="24"/>
                <w:szCs w:val="24"/>
                <w:lang w:val="id-ID"/>
              </w:rPr>
              <w:t>a. Dependent Variable: Y</w:t>
            </w:r>
          </w:p>
        </w:tc>
      </w:tr>
    </w:tbl>
    <w:p w14:paraId="307A9179" w14:textId="77777777" w:rsidR="007360FE" w:rsidRDefault="007360FE" w:rsidP="00AA1409">
      <w:pPr>
        <w:spacing w:after="0" w:line="276" w:lineRule="auto"/>
        <w:jc w:val="both"/>
        <w:rPr>
          <w:rFonts w:ascii="Times New Roman"/>
          <w:sz w:val="24"/>
          <w:szCs w:val="24"/>
          <w:lang w:val="id-ID"/>
        </w:rPr>
      </w:pPr>
      <w:r>
        <w:rPr>
          <w:rFonts w:ascii="Times New Roman"/>
          <w:sz w:val="24"/>
          <w:szCs w:val="24"/>
          <w:lang w:val="id-ID"/>
        </w:rPr>
        <w:t>Sumber : Lampiran 10</w:t>
      </w:r>
    </w:p>
    <w:p w14:paraId="0B3A04DC" w14:textId="77777777" w:rsidR="007360FE" w:rsidRDefault="007360FE" w:rsidP="00584102">
      <w:pPr>
        <w:adjustRightInd w:val="0"/>
        <w:spacing w:after="0" w:line="276" w:lineRule="auto"/>
        <w:rPr>
          <w:rFonts w:ascii="Times New Roman"/>
          <w:sz w:val="24"/>
          <w:szCs w:val="24"/>
          <w:lang w:val="id-ID"/>
        </w:rPr>
      </w:pPr>
      <w:r>
        <w:rPr>
          <w:rFonts w:ascii="Times New Roman"/>
          <w:sz w:val="24"/>
          <w:szCs w:val="24"/>
          <w:lang w:val="id-ID"/>
        </w:rPr>
        <w:t>Persamaan regresi diatas dapat dijelaskan sebagai berikut :</w:t>
      </w:r>
    </w:p>
    <w:p w14:paraId="4BD911AF" w14:textId="77777777" w:rsidR="007360FE" w:rsidRDefault="007360FE" w:rsidP="00584102">
      <w:pPr>
        <w:pStyle w:val="ListParagraph2"/>
        <w:widowControl/>
        <w:numPr>
          <w:ilvl w:val="0"/>
          <w:numId w:val="18"/>
        </w:numPr>
        <w:adjustRightInd w:val="0"/>
        <w:spacing w:line="276" w:lineRule="auto"/>
        <w:contextualSpacing/>
        <w:jc w:val="both"/>
        <w:rPr>
          <w:sz w:val="24"/>
          <w:szCs w:val="24"/>
          <w:lang w:val="id-ID"/>
        </w:rPr>
      </w:pPr>
      <w:r>
        <w:rPr>
          <w:sz w:val="24"/>
          <w:szCs w:val="24"/>
          <w:lang w:val="id-ID"/>
        </w:rPr>
        <w:t>a = Konstanta sebesar 11,079 menyatakan bahwa variabel kepuasan pelanggan (X1), variabel hambatan beralih (X2), dan kepercayaan pelanggan (X3) dinilai konstan, maka retensi pelanggan pada Toko Roti Herdacake Kec. Puger kab. Jember memiliki hubungan positif sebesar 11,079.</w:t>
      </w:r>
    </w:p>
    <w:p w14:paraId="61885564" w14:textId="77777777" w:rsidR="007360FE" w:rsidRDefault="007360FE" w:rsidP="00584102">
      <w:pPr>
        <w:pStyle w:val="ListParagraph2"/>
        <w:widowControl/>
        <w:numPr>
          <w:ilvl w:val="0"/>
          <w:numId w:val="18"/>
        </w:numPr>
        <w:adjustRightInd w:val="0"/>
        <w:spacing w:line="276" w:lineRule="auto"/>
        <w:contextualSpacing/>
        <w:jc w:val="both"/>
        <w:rPr>
          <w:sz w:val="24"/>
          <w:szCs w:val="24"/>
          <w:lang w:val="id-ID"/>
        </w:rPr>
      </w:pPr>
      <w:r>
        <w:rPr>
          <w:sz w:val="24"/>
          <w:szCs w:val="24"/>
          <w:lang w:val="id-ID"/>
        </w:rPr>
        <w:t xml:space="preserve">Variabel kepuasan pelanggan (X1) memiliki arah koefisien positif terhadap retensi pelanggan (Y) dengan nilai 0,720. Artinya, setiap penambahan variabel kepuasan pelanggan sebesar 1, maka kepuasan pelanggan pada Toko Roti Herdacake Kec. Puger kab. Jember akan mengalami peningkatan sebesar 0,720. Hal ini membuktikan bahwa variabel kepuasan pelanggan memiliki hubungan positif terhadap variabel </w:t>
      </w:r>
      <w:r>
        <w:rPr>
          <w:i/>
          <w:sz w:val="24"/>
          <w:szCs w:val="24"/>
          <w:lang w:val="id-ID"/>
        </w:rPr>
        <w:t xml:space="preserve">independent </w:t>
      </w:r>
      <w:r>
        <w:rPr>
          <w:sz w:val="24"/>
          <w:szCs w:val="24"/>
          <w:lang w:val="id-ID"/>
        </w:rPr>
        <w:t xml:space="preserve">yaitu retensi pelanggan (Y). </w:t>
      </w:r>
    </w:p>
    <w:p w14:paraId="4640CFF8" w14:textId="77777777" w:rsidR="007360FE" w:rsidRDefault="007360FE" w:rsidP="00584102">
      <w:pPr>
        <w:pStyle w:val="ListParagraph2"/>
        <w:widowControl/>
        <w:numPr>
          <w:ilvl w:val="0"/>
          <w:numId w:val="18"/>
        </w:numPr>
        <w:adjustRightInd w:val="0"/>
        <w:spacing w:line="276" w:lineRule="auto"/>
        <w:contextualSpacing/>
        <w:jc w:val="both"/>
        <w:rPr>
          <w:sz w:val="24"/>
          <w:szCs w:val="24"/>
          <w:lang w:val="id-ID"/>
        </w:rPr>
      </w:pPr>
      <w:r>
        <w:rPr>
          <w:sz w:val="24"/>
          <w:szCs w:val="24"/>
          <w:lang w:val="id-ID"/>
        </w:rPr>
        <w:t xml:space="preserve">Variabel hambatan beralih (X2) memiliki arah koefisien positif terhadap retensi pelanggan (Y) dengan nilai 0,282. Artinya, setiap penambahan variabel hambatan beralih sebesar 1, maka hambatan beralih pada Toko Roti Herdacake Kec. Puger kab. Jember akan mengalami peningkatan sebesar 0,282. Hal ini membuktikan bahwa variabel hambatan beralih memiliki hubungan positif terhadap variabel </w:t>
      </w:r>
      <w:r>
        <w:rPr>
          <w:i/>
          <w:sz w:val="24"/>
          <w:szCs w:val="24"/>
          <w:lang w:val="id-ID"/>
        </w:rPr>
        <w:t xml:space="preserve">independent </w:t>
      </w:r>
      <w:r>
        <w:rPr>
          <w:sz w:val="24"/>
          <w:szCs w:val="24"/>
          <w:lang w:val="id-ID"/>
        </w:rPr>
        <w:t xml:space="preserve">yaitu retensi pelanggan (Y). </w:t>
      </w:r>
    </w:p>
    <w:p w14:paraId="1D36E0EE" w14:textId="6261246F" w:rsidR="007360FE" w:rsidRDefault="007360FE" w:rsidP="00584102">
      <w:pPr>
        <w:pStyle w:val="ListParagraph"/>
        <w:numPr>
          <w:ilvl w:val="0"/>
          <w:numId w:val="18"/>
        </w:numPr>
        <w:tabs>
          <w:tab w:val="left" w:pos="360"/>
        </w:tabs>
        <w:suppressAutoHyphens/>
        <w:spacing w:after="0" w:line="276" w:lineRule="auto"/>
        <w:contextualSpacing w:val="0"/>
        <w:jc w:val="both"/>
        <w:rPr>
          <w:rFonts w:ascii="Times New Roman" w:hAnsi="Times New Roman"/>
          <w:sz w:val="24"/>
          <w:szCs w:val="24"/>
          <w:lang w:val="id-ID"/>
        </w:rPr>
      </w:pPr>
      <w:r w:rsidRPr="007360FE">
        <w:rPr>
          <w:rFonts w:ascii="Times New Roman" w:hAnsi="Times New Roman"/>
          <w:sz w:val="24"/>
          <w:szCs w:val="24"/>
          <w:lang w:val="id-ID"/>
        </w:rPr>
        <w:t xml:space="preserve">Variabel kepercayaan pelanggan (X3) memiliki arah koefisien positif terhadap retensi pelanggan (Y) dengan nilai 0,390. Artinya, setiap penambahan variabel kepercayaan pelanggan sebesar 1, maka kepercayaan pelanggan pada Toko Roti Herdacake Kec. Puger kab. Jember akan mengalami peningkatan sebesar 0,390. Hal ini membuktikan bahwa variabel kepercayaan pelanggan memiliki hubungan positif terhadap variabel </w:t>
      </w:r>
      <w:r w:rsidRPr="007360FE">
        <w:rPr>
          <w:rFonts w:ascii="Times New Roman" w:hAnsi="Times New Roman"/>
          <w:i/>
          <w:sz w:val="24"/>
          <w:szCs w:val="24"/>
          <w:lang w:val="id-ID"/>
        </w:rPr>
        <w:t xml:space="preserve">independent </w:t>
      </w:r>
      <w:r w:rsidRPr="007360FE">
        <w:rPr>
          <w:rFonts w:ascii="Times New Roman" w:hAnsi="Times New Roman"/>
          <w:sz w:val="24"/>
          <w:szCs w:val="24"/>
          <w:lang w:val="id-ID"/>
        </w:rPr>
        <w:t>yaitu retensi pelanggan (Y).</w:t>
      </w:r>
    </w:p>
    <w:p w14:paraId="7745A054" w14:textId="77777777" w:rsidR="007360FE" w:rsidRPr="007360FE" w:rsidRDefault="007360FE" w:rsidP="00584102">
      <w:pPr>
        <w:pStyle w:val="ListParagraph"/>
        <w:tabs>
          <w:tab w:val="left" w:pos="360"/>
        </w:tabs>
        <w:suppressAutoHyphens/>
        <w:spacing w:after="0" w:line="276" w:lineRule="auto"/>
        <w:ind w:left="709"/>
        <w:contextualSpacing w:val="0"/>
        <w:jc w:val="both"/>
        <w:rPr>
          <w:rFonts w:ascii="Times New Roman" w:hAnsi="Times New Roman"/>
          <w:b/>
          <w:sz w:val="24"/>
          <w:szCs w:val="24"/>
        </w:rPr>
      </w:pPr>
    </w:p>
    <w:p w14:paraId="69B77AD3" w14:textId="77777777" w:rsidR="00AA1409" w:rsidRDefault="00AA1409" w:rsidP="00584102">
      <w:pPr>
        <w:pStyle w:val="ListParagraph"/>
        <w:tabs>
          <w:tab w:val="left" w:pos="360"/>
        </w:tabs>
        <w:suppressAutoHyphens/>
        <w:spacing w:after="0" w:line="276" w:lineRule="auto"/>
        <w:ind w:left="0"/>
        <w:contextualSpacing w:val="0"/>
        <w:jc w:val="both"/>
        <w:rPr>
          <w:rFonts w:ascii="Times New Roman" w:hAnsi="Times New Roman"/>
          <w:b/>
          <w:sz w:val="24"/>
          <w:szCs w:val="24"/>
        </w:rPr>
      </w:pPr>
    </w:p>
    <w:p w14:paraId="33AA4A97" w14:textId="77777777" w:rsidR="00AA1409" w:rsidRDefault="00AA1409" w:rsidP="00584102">
      <w:pPr>
        <w:pStyle w:val="ListParagraph"/>
        <w:tabs>
          <w:tab w:val="left" w:pos="360"/>
        </w:tabs>
        <w:suppressAutoHyphens/>
        <w:spacing w:after="0" w:line="276" w:lineRule="auto"/>
        <w:ind w:left="0"/>
        <w:contextualSpacing w:val="0"/>
        <w:jc w:val="both"/>
        <w:rPr>
          <w:rFonts w:ascii="Times New Roman" w:hAnsi="Times New Roman"/>
          <w:b/>
          <w:sz w:val="24"/>
          <w:szCs w:val="24"/>
        </w:rPr>
      </w:pPr>
    </w:p>
    <w:p w14:paraId="1E87F53E" w14:textId="77777777" w:rsidR="00AA1409" w:rsidRDefault="00AA1409" w:rsidP="00584102">
      <w:pPr>
        <w:pStyle w:val="ListParagraph"/>
        <w:tabs>
          <w:tab w:val="left" w:pos="360"/>
        </w:tabs>
        <w:suppressAutoHyphens/>
        <w:spacing w:after="0" w:line="276" w:lineRule="auto"/>
        <w:ind w:left="0"/>
        <w:contextualSpacing w:val="0"/>
        <w:jc w:val="both"/>
        <w:rPr>
          <w:rFonts w:ascii="Times New Roman" w:hAnsi="Times New Roman"/>
          <w:b/>
          <w:sz w:val="24"/>
          <w:szCs w:val="24"/>
        </w:rPr>
      </w:pPr>
    </w:p>
    <w:p w14:paraId="5D4A03BC" w14:textId="77777777" w:rsidR="00AA1409" w:rsidRDefault="00AA1409" w:rsidP="00584102">
      <w:pPr>
        <w:pStyle w:val="ListParagraph"/>
        <w:tabs>
          <w:tab w:val="left" w:pos="360"/>
        </w:tabs>
        <w:suppressAutoHyphens/>
        <w:spacing w:after="0" w:line="276" w:lineRule="auto"/>
        <w:ind w:left="0"/>
        <w:contextualSpacing w:val="0"/>
        <w:jc w:val="both"/>
        <w:rPr>
          <w:rFonts w:ascii="Times New Roman" w:hAnsi="Times New Roman"/>
          <w:b/>
          <w:sz w:val="24"/>
          <w:szCs w:val="24"/>
        </w:rPr>
      </w:pPr>
    </w:p>
    <w:p w14:paraId="1F113C37" w14:textId="20FB21BD" w:rsidR="003D30CC" w:rsidRPr="00BA1D81" w:rsidRDefault="003D30CC" w:rsidP="00584102">
      <w:pPr>
        <w:pStyle w:val="ListParagraph"/>
        <w:tabs>
          <w:tab w:val="left" w:pos="360"/>
        </w:tabs>
        <w:suppressAutoHyphens/>
        <w:spacing w:after="0" w:line="276" w:lineRule="auto"/>
        <w:ind w:left="0"/>
        <w:contextualSpacing w:val="0"/>
        <w:jc w:val="both"/>
        <w:rPr>
          <w:rFonts w:ascii="Times New Roman" w:hAnsi="Times New Roman"/>
          <w:b/>
          <w:sz w:val="24"/>
          <w:szCs w:val="24"/>
        </w:rPr>
      </w:pPr>
      <w:r w:rsidRPr="00BA1D81">
        <w:rPr>
          <w:rFonts w:ascii="Times New Roman" w:hAnsi="Times New Roman"/>
          <w:b/>
          <w:sz w:val="24"/>
          <w:szCs w:val="24"/>
        </w:rPr>
        <w:t>Uji Hipotesis</w:t>
      </w:r>
    </w:p>
    <w:p w14:paraId="107445E0" w14:textId="57A9589F" w:rsidR="007360FE" w:rsidRDefault="003D30CC" w:rsidP="00584102">
      <w:pPr>
        <w:pStyle w:val="ListParagraph"/>
        <w:tabs>
          <w:tab w:val="left" w:pos="360"/>
        </w:tabs>
        <w:suppressAutoHyphens/>
        <w:spacing w:after="0" w:line="276" w:lineRule="auto"/>
        <w:ind w:left="0"/>
        <w:contextualSpacing w:val="0"/>
        <w:jc w:val="both"/>
        <w:rPr>
          <w:rFonts w:ascii="Times New Roman" w:hAnsi="Times New Roman"/>
          <w:b/>
          <w:sz w:val="24"/>
          <w:szCs w:val="24"/>
        </w:rPr>
      </w:pPr>
      <w:r w:rsidRPr="00BA1D81">
        <w:rPr>
          <w:rFonts w:ascii="Times New Roman" w:hAnsi="Times New Roman"/>
          <w:b/>
          <w:sz w:val="24"/>
          <w:szCs w:val="24"/>
        </w:rPr>
        <w:t>Uji t</w:t>
      </w:r>
    </w:p>
    <w:p w14:paraId="14316AAD" w14:textId="0386BCA5" w:rsidR="007360FE" w:rsidRPr="007360FE" w:rsidRDefault="00EE10AC" w:rsidP="00584102">
      <w:pPr>
        <w:pStyle w:val="ListParagraph"/>
        <w:tabs>
          <w:tab w:val="left" w:pos="360"/>
        </w:tabs>
        <w:suppressAutoHyphens/>
        <w:spacing w:after="0" w:line="276" w:lineRule="auto"/>
        <w:ind w:left="0"/>
        <w:contextualSpacing w:val="0"/>
        <w:jc w:val="center"/>
        <w:rPr>
          <w:rFonts w:ascii="Times New Roman" w:hAnsi="Times New Roman"/>
          <w:b/>
          <w:sz w:val="24"/>
          <w:szCs w:val="24"/>
        </w:rPr>
      </w:pPr>
      <w:r>
        <w:rPr>
          <w:rFonts w:ascii="Times New Roman"/>
          <w:b/>
          <w:sz w:val="24"/>
          <w:szCs w:val="24"/>
          <w:lang w:val="id-ID"/>
        </w:rPr>
        <w:t xml:space="preserve">Tabel </w:t>
      </w:r>
      <w:r>
        <w:rPr>
          <w:rFonts w:ascii="Times New Roman"/>
          <w:b/>
          <w:sz w:val="24"/>
          <w:szCs w:val="24"/>
        </w:rPr>
        <w:t xml:space="preserve">3. </w:t>
      </w:r>
      <w:r w:rsidR="007360FE">
        <w:rPr>
          <w:rFonts w:ascii="Times New Roman"/>
          <w:b/>
          <w:sz w:val="24"/>
          <w:szCs w:val="24"/>
          <w:lang w:val="id-ID"/>
        </w:rPr>
        <w:t>Hasil Uji t</w:t>
      </w:r>
    </w:p>
    <w:tbl>
      <w:tblPr>
        <w:tblW w:w="8946" w:type="dxa"/>
        <w:tblInd w:w="93" w:type="dxa"/>
        <w:tblBorders>
          <w:top w:val="single" w:sz="4" w:space="0" w:color="auto"/>
          <w:bottom w:val="single" w:sz="4" w:space="0" w:color="auto"/>
        </w:tblBorders>
        <w:tblLook w:val="04A0" w:firstRow="1" w:lastRow="0" w:firstColumn="1" w:lastColumn="0" w:noHBand="0" w:noVBand="1"/>
      </w:tblPr>
      <w:tblGrid>
        <w:gridCol w:w="724"/>
        <w:gridCol w:w="3260"/>
        <w:gridCol w:w="1134"/>
        <w:gridCol w:w="993"/>
        <w:gridCol w:w="1377"/>
        <w:gridCol w:w="1458"/>
      </w:tblGrid>
      <w:tr w:rsidR="007360FE" w14:paraId="00463979" w14:textId="77777777" w:rsidTr="00E37219">
        <w:trPr>
          <w:trHeight w:val="300"/>
        </w:trPr>
        <w:tc>
          <w:tcPr>
            <w:tcW w:w="724" w:type="dxa"/>
            <w:tcBorders>
              <w:top w:val="single" w:sz="4" w:space="0" w:color="auto"/>
              <w:left w:val="nil"/>
              <w:bottom w:val="single" w:sz="4" w:space="0" w:color="auto"/>
              <w:right w:val="nil"/>
            </w:tcBorders>
            <w:noWrap/>
            <w:vAlign w:val="bottom"/>
          </w:tcPr>
          <w:p w14:paraId="46D6180F" w14:textId="77777777" w:rsidR="007360FE" w:rsidRDefault="007360FE" w:rsidP="00584102">
            <w:pPr>
              <w:spacing w:after="0" w:line="276" w:lineRule="auto"/>
              <w:jc w:val="center"/>
              <w:rPr>
                <w:rFonts w:ascii="Times New Roman" w:eastAsia="Times New Roman"/>
                <w:color w:val="000000"/>
                <w:sz w:val="24"/>
                <w:szCs w:val="24"/>
                <w:lang w:val="id-ID" w:eastAsia="id-ID"/>
              </w:rPr>
            </w:pPr>
            <w:r>
              <w:rPr>
                <w:rFonts w:ascii="Times New Roman" w:eastAsia="Times New Roman"/>
                <w:color w:val="000000"/>
                <w:sz w:val="24"/>
                <w:szCs w:val="24"/>
                <w:lang w:val="id-ID" w:eastAsia="id-ID"/>
              </w:rPr>
              <w:t>No</w:t>
            </w:r>
          </w:p>
        </w:tc>
        <w:tc>
          <w:tcPr>
            <w:tcW w:w="3260" w:type="dxa"/>
            <w:tcBorders>
              <w:top w:val="single" w:sz="4" w:space="0" w:color="auto"/>
              <w:left w:val="nil"/>
              <w:bottom w:val="single" w:sz="4" w:space="0" w:color="auto"/>
              <w:right w:val="nil"/>
            </w:tcBorders>
            <w:noWrap/>
            <w:vAlign w:val="bottom"/>
          </w:tcPr>
          <w:p w14:paraId="1E65E48C" w14:textId="77777777" w:rsidR="007360FE" w:rsidRDefault="007360FE" w:rsidP="00584102">
            <w:pPr>
              <w:spacing w:after="0" w:line="276" w:lineRule="auto"/>
              <w:rPr>
                <w:rFonts w:ascii="Times New Roman" w:eastAsia="Times New Roman"/>
                <w:color w:val="000000"/>
                <w:sz w:val="24"/>
                <w:szCs w:val="24"/>
                <w:lang w:val="id-ID" w:eastAsia="id-ID"/>
              </w:rPr>
            </w:pPr>
            <w:r>
              <w:rPr>
                <w:rFonts w:ascii="Times New Roman" w:eastAsia="Times New Roman"/>
                <w:color w:val="000000"/>
                <w:sz w:val="24"/>
                <w:szCs w:val="24"/>
                <w:lang w:val="id-ID" w:eastAsia="id-ID"/>
              </w:rPr>
              <w:t>Variabel</w:t>
            </w:r>
          </w:p>
        </w:tc>
        <w:tc>
          <w:tcPr>
            <w:tcW w:w="1134" w:type="dxa"/>
            <w:tcBorders>
              <w:top w:val="single" w:sz="4" w:space="0" w:color="auto"/>
              <w:left w:val="nil"/>
              <w:bottom w:val="single" w:sz="4" w:space="0" w:color="auto"/>
              <w:right w:val="nil"/>
            </w:tcBorders>
            <w:noWrap/>
            <w:vAlign w:val="bottom"/>
          </w:tcPr>
          <w:p w14:paraId="45FD9451" w14:textId="77777777" w:rsidR="007360FE" w:rsidRDefault="007360FE" w:rsidP="00584102">
            <w:pPr>
              <w:spacing w:after="0" w:line="276" w:lineRule="auto"/>
              <w:jc w:val="center"/>
              <w:rPr>
                <w:rFonts w:ascii="Times New Roman" w:eastAsia="Times New Roman"/>
                <w:color w:val="000000"/>
                <w:sz w:val="24"/>
                <w:szCs w:val="24"/>
                <w:lang w:val="id-ID" w:eastAsia="id-ID"/>
              </w:rPr>
            </w:pPr>
            <w:r>
              <w:rPr>
                <w:rFonts w:ascii="Times New Roman" w:eastAsia="Times New Roman"/>
                <w:color w:val="000000"/>
                <w:sz w:val="24"/>
                <w:szCs w:val="24"/>
                <w:lang w:val="id-ID" w:eastAsia="id-ID"/>
              </w:rPr>
              <w:t>t Hitung</w:t>
            </w:r>
          </w:p>
        </w:tc>
        <w:tc>
          <w:tcPr>
            <w:tcW w:w="993" w:type="dxa"/>
            <w:tcBorders>
              <w:top w:val="single" w:sz="4" w:space="0" w:color="auto"/>
              <w:left w:val="nil"/>
              <w:bottom w:val="single" w:sz="4" w:space="0" w:color="auto"/>
              <w:right w:val="nil"/>
            </w:tcBorders>
            <w:noWrap/>
            <w:vAlign w:val="bottom"/>
          </w:tcPr>
          <w:p w14:paraId="2C2FCFE1" w14:textId="77777777" w:rsidR="007360FE" w:rsidRDefault="007360FE" w:rsidP="00584102">
            <w:pPr>
              <w:spacing w:after="0" w:line="276" w:lineRule="auto"/>
              <w:jc w:val="center"/>
              <w:rPr>
                <w:rFonts w:ascii="Times New Roman" w:eastAsia="Times New Roman"/>
                <w:color w:val="000000"/>
                <w:sz w:val="24"/>
                <w:szCs w:val="24"/>
                <w:lang w:val="id-ID" w:eastAsia="id-ID"/>
              </w:rPr>
            </w:pPr>
            <w:r>
              <w:rPr>
                <w:rFonts w:ascii="Times New Roman" w:eastAsia="Times New Roman"/>
                <w:color w:val="000000"/>
                <w:sz w:val="24"/>
                <w:szCs w:val="24"/>
                <w:lang w:val="id-ID" w:eastAsia="id-ID"/>
              </w:rPr>
              <w:t>t Tabel</w:t>
            </w:r>
          </w:p>
        </w:tc>
        <w:tc>
          <w:tcPr>
            <w:tcW w:w="1377" w:type="dxa"/>
            <w:tcBorders>
              <w:top w:val="single" w:sz="4" w:space="0" w:color="auto"/>
              <w:left w:val="nil"/>
              <w:bottom w:val="single" w:sz="4" w:space="0" w:color="auto"/>
              <w:right w:val="nil"/>
            </w:tcBorders>
            <w:noWrap/>
            <w:vAlign w:val="bottom"/>
          </w:tcPr>
          <w:p w14:paraId="4146A628" w14:textId="77777777" w:rsidR="007360FE" w:rsidRDefault="007360FE" w:rsidP="00584102">
            <w:pPr>
              <w:spacing w:after="0" w:line="276" w:lineRule="auto"/>
              <w:jc w:val="center"/>
              <w:rPr>
                <w:rFonts w:ascii="Times New Roman" w:eastAsia="Times New Roman"/>
                <w:color w:val="000000"/>
                <w:sz w:val="24"/>
                <w:szCs w:val="24"/>
                <w:lang w:val="id-ID" w:eastAsia="id-ID"/>
              </w:rPr>
            </w:pPr>
            <w:r>
              <w:rPr>
                <w:rFonts w:ascii="Times New Roman" w:eastAsia="Times New Roman"/>
                <w:color w:val="000000"/>
                <w:sz w:val="24"/>
                <w:szCs w:val="24"/>
                <w:lang w:val="id-ID" w:eastAsia="id-ID"/>
              </w:rPr>
              <w:t>Signifikansi</w:t>
            </w:r>
          </w:p>
        </w:tc>
        <w:tc>
          <w:tcPr>
            <w:tcW w:w="1458" w:type="dxa"/>
            <w:tcBorders>
              <w:top w:val="single" w:sz="4" w:space="0" w:color="auto"/>
              <w:left w:val="nil"/>
              <w:bottom w:val="single" w:sz="4" w:space="0" w:color="auto"/>
              <w:right w:val="nil"/>
            </w:tcBorders>
            <w:noWrap/>
            <w:vAlign w:val="bottom"/>
          </w:tcPr>
          <w:p w14:paraId="4E6127F1" w14:textId="77777777" w:rsidR="007360FE" w:rsidRDefault="007360FE" w:rsidP="00584102">
            <w:pPr>
              <w:spacing w:after="0" w:line="276" w:lineRule="auto"/>
              <w:rPr>
                <w:rFonts w:ascii="Times New Roman" w:eastAsia="Times New Roman"/>
                <w:color w:val="000000"/>
                <w:sz w:val="24"/>
                <w:szCs w:val="24"/>
                <w:lang w:val="id-ID" w:eastAsia="id-ID"/>
              </w:rPr>
            </w:pPr>
            <w:r>
              <w:rPr>
                <w:rFonts w:ascii="Times New Roman" w:eastAsia="Times New Roman"/>
                <w:color w:val="000000"/>
                <w:sz w:val="24"/>
                <w:szCs w:val="24"/>
                <w:lang w:val="id-ID" w:eastAsia="id-ID"/>
              </w:rPr>
              <w:t>Keterangan</w:t>
            </w:r>
          </w:p>
        </w:tc>
      </w:tr>
      <w:tr w:rsidR="007360FE" w14:paraId="01D12E84" w14:textId="77777777" w:rsidTr="00E37219">
        <w:trPr>
          <w:trHeight w:val="300"/>
        </w:trPr>
        <w:tc>
          <w:tcPr>
            <w:tcW w:w="724" w:type="dxa"/>
            <w:tcBorders>
              <w:top w:val="single" w:sz="4" w:space="0" w:color="auto"/>
              <w:left w:val="nil"/>
              <w:bottom w:val="nil"/>
              <w:right w:val="nil"/>
            </w:tcBorders>
            <w:noWrap/>
            <w:vAlign w:val="bottom"/>
          </w:tcPr>
          <w:p w14:paraId="2117802B" w14:textId="77777777" w:rsidR="007360FE" w:rsidRDefault="007360FE" w:rsidP="00584102">
            <w:pPr>
              <w:spacing w:after="0" w:line="276" w:lineRule="auto"/>
              <w:jc w:val="center"/>
              <w:rPr>
                <w:rFonts w:ascii="Times New Roman" w:eastAsia="Times New Roman"/>
                <w:color w:val="000000"/>
                <w:sz w:val="24"/>
                <w:szCs w:val="24"/>
                <w:lang w:val="id-ID" w:eastAsia="id-ID"/>
              </w:rPr>
            </w:pPr>
            <w:r>
              <w:rPr>
                <w:rFonts w:ascii="Times New Roman" w:eastAsia="Times New Roman"/>
                <w:color w:val="000000"/>
                <w:sz w:val="24"/>
                <w:szCs w:val="24"/>
                <w:lang w:val="id-ID" w:eastAsia="id-ID"/>
              </w:rPr>
              <w:t>1</w:t>
            </w:r>
          </w:p>
        </w:tc>
        <w:tc>
          <w:tcPr>
            <w:tcW w:w="3260" w:type="dxa"/>
            <w:tcBorders>
              <w:top w:val="single" w:sz="4" w:space="0" w:color="auto"/>
              <w:left w:val="nil"/>
              <w:bottom w:val="nil"/>
              <w:right w:val="nil"/>
            </w:tcBorders>
            <w:noWrap/>
            <w:vAlign w:val="bottom"/>
          </w:tcPr>
          <w:p w14:paraId="1D9CC7B8" w14:textId="77777777" w:rsidR="007360FE" w:rsidRDefault="007360FE" w:rsidP="00584102">
            <w:pPr>
              <w:spacing w:after="0" w:line="276" w:lineRule="auto"/>
              <w:rPr>
                <w:rFonts w:ascii="Times New Roman" w:eastAsia="Times New Roman"/>
                <w:color w:val="000000"/>
                <w:sz w:val="24"/>
                <w:szCs w:val="24"/>
                <w:lang w:val="id-ID" w:eastAsia="id-ID"/>
              </w:rPr>
            </w:pPr>
            <w:r>
              <w:rPr>
                <w:rFonts w:ascii="Times New Roman" w:eastAsia="Times New Roman"/>
                <w:color w:val="000000"/>
                <w:sz w:val="24"/>
                <w:szCs w:val="24"/>
                <w:lang w:val="id-ID" w:eastAsia="id-ID"/>
              </w:rPr>
              <w:t>Kepuasan Pelanggan (X1)</w:t>
            </w:r>
          </w:p>
        </w:tc>
        <w:tc>
          <w:tcPr>
            <w:tcW w:w="1134" w:type="dxa"/>
            <w:tcBorders>
              <w:top w:val="single" w:sz="4" w:space="0" w:color="auto"/>
              <w:left w:val="nil"/>
              <w:bottom w:val="nil"/>
              <w:right w:val="nil"/>
            </w:tcBorders>
            <w:noWrap/>
            <w:vAlign w:val="bottom"/>
          </w:tcPr>
          <w:p w14:paraId="22A69465" w14:textId="77777777" w:rsidR="007360FE" w:rsidRDefault="007360FE" w:rsidP="00584102">
            <w:pPr>
              <w:spacing w:after="0" w:line="276" w:lineRule="auto"/>
              <w:jc w:val="center"/>
              <w:rPr>
                <w:rFonts w:ascii="Times New Roman" w:eastAsia="Times New Roman"/>
                <w:color w:val="000000"/>
                <w:sz w:val="24"/>
                <w:szCs w:val="24"/>
                <w:lang w:val="id-ID" w:eastAsia="id-ID"/>
              </w:rPr>
            </w:pPr>
            <w:r>
              <w:rPr>
                <w:rFonts w:ascii="Times New Roman" w:eastAsia="Times New Roman"/>
                <w:color w:val="000000"/>
                <w:sz w:val="24"/>
                <w:szCs w:val="24"/>
                <w:lang w:val="id-ID" w:eastAsia="id-ID"/>
              </w:rPr>
              <w:t>9,378</w:t>
            </w:r>
          </w:p>
        </w:tc>
        <w:tc>
          <w:tcPr>
            <w:tcW w:w="993" w:type="dxa"/>
            <w:tcBorders>
              <w:top w:val="single" w:sz="4" w:space="0" w:color="auto"/>
              <w:left w:val="nil"/>
              <w:bottom w:val="nil"/>
              <w:right w:val="nil"/>
            </w:tcBorders>
            <w:noWrap/>
            <w:vAlign w:val="bottom"/>
          </w:tcPr>
          <w:p w14:paraId="6B97A328" w14:textId="77777777" w:rsidR="007360FE" w:rsidRDefault="007360FE" w:rsidP="00584102">
            <w:pPr>
              <w:spacing w:after="0" w:line="276" w:lineRule="auto"/>
              <w:jc w:val="center"/>
              <w:rPr>
                <w:rFonts w:ascii="Times New Roman" w:eastAsia="Times New Roman"/>
                <w:color w:val="000000"/>
                <w:sz w:val="24"/>
                <w:szCs w:val="24"/>
                <w:lang w:val="id-ID" w:eastAsia="id-ID"/>
              </w:rPr>
            </w:pPr>
            <w:r>
              <w:rPr>
                <w:rFonts w:ascii="Times New Roman" w:eastAsia="Times New Roman"/>
                <w:color w:val="000000"/>
                <w:sz w:val="24"/>
                <w:szCs w:val="24"/>
                <w:lang w:val="id-ID" w:eastAsia="id-ID"/>
              </w:rPr>
              <w:t>1,975</w:t>
            </w:r>
          </w:p>
        </w:tc>
        <w:tc>
          <w:tcPr>
            <w:tcW w:w="1377" w:type="dxa"/>
            <w:tcBorders>
              <w:top w:val="single" w:sz="4" w:space="0" w:color="auto"/>
              <w:left w:val="nil"/>
              <w:bottom w:val="nil"/>
              <w:right w:val="nil"/>
            </w:tcBorders>
            <w:noWrap/>
            <w:vAlign w:val="bottom"/>
          </w:tcPr>
          <w:p w14:paraId="335B25C6" w14:textId="77777777" w:rsidR="007360FE" w:rsidRDefault="007360FE" w:rsidP="00584102">
            <w:pPr>
              <w:spacing w:after="0" w:line="276" w:lineRule="auto"/>
              <w:jc w:val="center"/>
              <w:rPr>
                <w:rFonts w:ascii="Times New Roman" w:eastAsia="Times New Roman"/>
                <w:color w:val="000000"/>
                <w:sz w:val="24"/>
                <w:szCs w:val="24"/>
                <w:lang w:val="id-ID" w:eastAsia="id-ID"/>
              </w:rPr>
            </w:pPr>
            <w:r>
              <w:rPr>
                <w:rFonts w:ascii="Times New Roman" w:eastAsia="Times New Roman"/>
                <w:color w:val="000000"/>
                <w:sz w:val="24"/>
                <w:szCs w:val="24"/>
                <w:lang w:val="id-ID" w:eastAsia="id-ID"/>
              </w:rPr>
              <w:t>0,00</w:t>
            </w:r>
          </w:p>
        </w:tc>
        <w:tc>
          <w:tcPr>
            <w:tcW w:w="1458" w:type="dxa"/>
            <w:tcBorders>
              <w:top w:val="single" w:sz="4" w:space="0" w:color="auto"/>
              <w:left w:val="nil"/>
              <w:bottom w:val="nil"/>
              <w:right w:val="nil"/>
            </w:tcBorders>
            <w:noWrap/>
            <w:vAlign w:val="bottom"/>
          </w:tcPr>
          <w:p w14:paraId="4AC4FAAA" w14:textId="77777777" w:rsidR="007360FE" w:rsidRDefault="007360FE" w:rsidP="00584102">
            <w:pPr>
              <w:spacing w:after="0" w:line="276" w:lineRule="auto"/>
              <w:jc w:val="center"/>
              <w:rPr>
                <w:rFonts w:ascii="Times New Roman" w:eastAsia="Times New Roman"/>
                <w:color w:val="000000"/>
                <w:sz w:val="24"/>
                <w:szCs w:val="24"/>
                <w:lang w:val="id-ID" w:eastAsia="id-ID"/>
              </w:rPr>
            </w:pPr>
            <w:r>
              <w:rPr>
                <w:rFonts w:ascii="Times New Roman" w:eastAsia="Times New Roman"/>
                <w:color w:val="000000"/>
                <w:sz w:val="24"/>
                <w:szCs w:val="24"/>
                <w:lang w:val="id-ID" w:eastAsia="id-ID"/>
              </w:rPr>
              <w:t>Signifikan</w:t>
            </w:r>
          </w:p>
        </w:tc>
      </w:tr>
      <w:tr w:rsidR="007360FE" w14:paraId="243D2C89" w14:textId="77777777" w:rsidTr="00E37219">
        <w:trPr>
          <w:trHeight w:val="300"/>
        </w:trPr>
        <w:tc>
          <w:tcPr>
            <w:tcW w:w="724" w:type="dxa"/>
            <w:tcBorders>
              <w:top w:val="nil"/>
              <w:left w:val="nil"/>
              <w:bottom w:val="nil"/>
              <w:right w:val="nil"/>
            </w:tcBorders>
            <w:noWrap/>
            <w:vAlign w:val="bottom"/>
          </w:tcPr>
          <w:p w14:paraId="50F240DD" w14:textId="77777777" w:rsidR="007360FE" w:rsidRDefault="007360FE" w:rsidP="00584102">
            <w:pPr>
              <w:spacing w:after="0" w:line="276" w:lineRule="auto"/>
              <w:jc w:val="center"/>
              <w:rPr>
                <w:rFonts w:ascii="Times New Roman" w:eastAsia="Times New Roman"/>
                <w:color w:val="000000"/>
                <w:sz w:val="24"/>
                <w:szCs w:val="24"/>
                <w:lang w:val="id-ID" w:eastAsia="id-ID"/>
              </w:rPr>
            </w:pPr>
            <w:r>
              <w:rPr>
                <w:rFonts w:ascii="Times New Roman" w:eastAsia="Times New Roman"/>
                <w:color w:val="000000"/>
                <w:sz w:val="24"/>
                <w:szCs w:val="24"/>
                <w:lang w:val="id-ID" w:eastAsia="id-ID"/>
              </w:rPr>
              <w:t>2</w:t>
            </w:r>
          </w:p>
        </w:tc>
        <w:tc>
          <w:tcPr>
            <w:tcW w:w="3260" w:type="dxa"/>
            <w:tcBorders>
              <w:top w:val="nil"/>
              <w:left w:val="nil"/>
              <w:bottom w:val="nil"/>
              <w:right w:val="nil"/>
            </w:tcBorders>
            <w:noWrap/>
            <w:vAlign w:val="bottom"/>
          </w:tcPr>
          <w:p w14:paraId="78AF3FFE" w14:textId="77777777" w:rsidR="007360FE" w:rsidRDefault="007360FE" w:rsidP="00584102">
            <w:pPr>
              <w:spacing w:after="0" w:line="276" w:lineRule="auto"/>
              <w:rPr>
                <w:rFonts w:ascii="Times New Roman" w:eastAsia="Times New Roman"/>
                <w:color w:val="000000"/>
                <w:sz w:val="24"/>
                <w:szCs w:val="24"/>
                <w:lang w:val="id-ID" w:eastAsia="id-ID"/>
              </w:rPr>
            </w:pPr>
            <w:r>
              <w:rPr>
                <w:rFonts w:ascii="Times New Roman" w:eastAsia="Times New Roman"/>
                <w:color w:val="000000"/>
                <w:sz w:val="24"/>
                <w:szCs w:val="24"/>
                <w:lang w:val="id-ID" w:eastAsia="id-ID"/>
              </w:rPr>
              <w:t>Hambatan Beralih (X2)</w:t>
            </w:r>
          </w:p>
        </w:tc>
        <w:tc>
          <w:tcPr>
            <w:tcW w:w="1134" w:type="dxa"/>
            <w:tcBorders>
              <w:top w:val="nil"/>
              <w:left w:val="nil"/>
              <w:bottom w:val="nil"/>
              <w:right w:val="nil"/>
            </w:tcBorders>
            <w:noWrap/>
            <w:vAlign w:val="bottom"/>
          </w:tcPr>
          <w:p w14:paraId="7636DEB8" w14:textId="77777777" w:rsidR="007360FE" w:rsidRDefault="007360FE" w:rsidP="00584102">
            <w:pPr>
              <w:spacing w:after="0" w:line="276" w:lineRule="auto"/>
              <w:jc w:val="center"/>
              <w:rPr>
                <w:rFonts w:ascii="Times New Roman" w:eastAsia="Times New Roman"/>
                <w:color w:val="000000"/>
                <w:sz w:val="24"/>
                <w:szCs w:val="24"/>
                <w:lang w:val="id-ID" w:eastAsia="id-ID"/>
              </w:rPr>
            </w:pPr>
            <w:r>
              <w:rPr>
                <w:rFonts w:ascii="Times New Roman" w:eastAsia="Times New Roman"/>
                <w:color w:val="000000"/>
                <w:sz w:val="24"/>
                <w:szCs w:val="24"/>
                <w:lang w:val="id-ID" w:eastAsia="id-ID"/>
              </w:rPr>
              <w:t>2,833</w:t>
            </w:r>
          </w:p>
        </w:tc>
        <w:tc>
          <w:tcPr>
            <w:tcW w:w="993" w:type="dxa"/>
            <w:tcBorders>
              <w:top w:val="nil"/>
              <w:left w:val="nil"/>
              <w:bottom w:val="nil"/>
              <w:right w:val="nil"/>
            </w:tcBorders>
            <w:noWrap/>
            <w:vAlign w:val="bottom"/>
          </w:tcPr>
          <w:p w14:paraId="320B24F7" w14:textId="77777777" w:rsidR="007360FE" w:rsidRDefault="007360FE" w:rsidP="00584102">
            <w:pPr>
              <w:spacing w:after="0" w:line="276" w:lineRule="auto"/>
              <w:jc w:val="center"/>
              <w:rPr>
                <w:rFonts w:ascii="Times New Roman" w:eastAsia="Times New Roman"/>
                <w:color w:val="000000"/>
                <w:sz w:val="24"/>
                <w:szCs w:val="24"/>
                <w:lang w:val="id-ID" w:eastAsia="id-ID"/>
              </w:rPr>
            </w:pPr>
            <w:r>
              <w:rPr>
                <w:rFonts w:ascii="Times New Roman" w:eastAsia="Times New Roman"/>
                <w:color w:val="000000"/>
                <w:sz w:val="24"/>
                <w:szCs w:val="24"/>
                <w:lang w:val="id-ID" w:eastAsia="id-ID"/>
              </w:rPr>
              <w:t>1,975</w:t>
            </w:r>
          </w:p>
        </w:tc>
        <w:tc>
          <w:tcPr>
            <w:tcW w:w="1377" w:type="dxa"/>
            <w:tcBorders>
              <w:top w:val="nil"/>
              <w:left w:val="nil"/>
              <w:bottom w:val="nil"/>
              <w:right w:val="nil"/>
            </w:tcBorders>
            <w:noWrap/>
            <w:vAlign w:val="bottom"/>
          </w:tcPr>
          <w:p w14:paraId="7095F5C3" w14:textId="77777777" w:rsidR="007360FE" w:rsidRDefault="007360FE" w:rsidP="00584102">
            <w:pPr>
              <w:spacing w:after="0" w:line="276" w:lineRule="auto"/>
              <w:jc w:val="center"/>
              <w:rPr>
                <w:rFonts w:ascii="Times New Roman" w:eastAsia="Times New Roman"/>
                <w:color w:val="000000"/>
                <w:sz w:val="24"/>
                <w:szCs w:val="24"/>
                <w:lang w:val="id-ID" w:eastAsia="id-ID"/>
              </w:rPr>
            </w:pPr>
            <w:r>
              <w:rPr>
                <w:rFonts w:ascii="Times New Roman" w:eastAsia="Times New Roman"/>
                <w:color w:val="000000"/>
                <w:sz w:val="24"/>
                <w:szCs w:val="24"/>
                <w:lang w:val="id-ID" w:eastAsia="id-ID"/>
              </w:rPr>
              <w:t>0,03</w:t>
            </w:r>
          </w:p>
        </w:tc>
        <w:tc>
          <w:tcPr>
            <w:tcW w:w="1458" w:type="dxa"/>
            <w:tcBorders>
              <w:top w:val="nil"/>
              <w:left w:val="nil"/>
              <w:bottom w:val="nil"/>
              <w:right w:val="nil"/>
            </w:tcBorders>
            <w:noWrap/>
            <w:vAlign w:val="bottom"/>
          </w:tcPr>
          <w:p w14:paraId="44023878" w14:textId="77777777" w:rsidR="007360FE" w:rsidRDefault="007360FE" w:rsidP="00584102">
            <w:pPr>
              <w:spacing w:after="0" w:line="276" w:lineRule="auto"/>
              <w:jc w:val="center"/>
              <w:rPr>
                <w:rFonts w:ascii="Times New Roman" w:eastAsia="Times New Roman"/>
                <w:color w:val="000000"/>
                <w:sz w:val="24"/>
                <w:szCs w:val="24"/>
                <w:lang w:val="id-ID" w:eastAsia="id-ID"/>
              </w:rPr>
            </w:pPr>
            <w:r>
              <w:rPr>
                <w:rFonts w:ascii="Times New Roman" w:eastAsia="Times New Roman"/>
                <w:color w:val="000000"/>
                <w:sz w:val="24"/>
                <w:szCs w:val="24"/>
                <w:lang w:val="id-ID" w:eastAsia="id-ID"/>
              </w:rPr>
              <w:t>Signifikan</w:t>
            </w:r>
          </w:p>
        </w:tc>
      </w:tr>
      <w:tr w:rsidR="007360FE" w14:paraId="2DBE0D70" w14:textId="77777777" w:rsidTr="00E37219">
        <w:trPr>
          <w:trHeight w:val="300"/>
        </w:trPr>
        <w:tc>
          <w:tcPr>
            <w:tcW w:w="724" w:type="dxa"/>
            <w:tcBorders>
              <w:top w:val="nil"/>
              <w:left w:val="nil"/>
              <w:bottom w:val="single" w:sz="4" w:space="0" w:color="auto"/>
              <w:right w:val="nil"/>
            </w:tcBorders>
            <w:noWrap/>
            <w:vAlign w:val="bottom"/>
          </w:tcPr>
          <w:p w14:paraId="59E24E8C" w14:textId="77777777" w:rsidR="007360FE" w:rsidRDefault="007360FE" w:rsidP="00584102">
            <w:pPr>
              <w:spacing w:after="0" w:line="276" w:lineRule="auto"/>
              <w:jc w:val="center"/>
              <w:rPr>
                <w:rFonts w:ascii="Times New Roman" w:eastAsia="Times New Roman"/>
                <w:color w:val="000000"/>
                <w:sz w:val="24"/>
                <w:szCs w:val="24"/>
                <w:lang w:val="id-ID" w:eastAsia="id-ID"/>
              </w:rPr>
            </w:pPr>
            <w:r>
              <w:rPr>
                <w:rFonts w:ascii="Times New Roman" w:eastAsia="Times New Roman"/>
                <w:color w:val="000000"/>
                <w:sz w:val="24"/>
                <w:szCs w:val="24"/>
                <w:lang w:val="id-ID" w:eastAsia="id-ID"/>
              </w:rPr>
              <w:t>3</w:t>
            </w:r>
          </w:p>
        </w:tc>
        <w:tc>
          <w:tcPr>
            <w:tcW w:w="3260" w:type="dxa"/>
            <w:tcBorders>
              <w:top w:val="nil"/>
              <w:left w:val="nil"/>
              <w:bottom w:val="single" w:sz="4" w:space="0" w:color="auto"/>
              <w:right w:val="nil"/>
            </w:tcBorders>
            <w:noWrap/>
            <w:vAlign w:val="bottom"/>
          </w:tcPr>
          <w:p w14:paraId="59EC3556" w14:textId="77777777" w:rsidR="007360FE" w:rsidRDefault="007360FE" w:rsidP="00584102">
            <w:pPr>
              <w:spacing w:after="0" w:line="276" w:lineRule="auto"/>
              <w:rPr>
                <w:rFonts w:ascii="Times New Roman" w:eastAsia="Times New Roman"/>
                <w:color w:val="000000"/>
                <w:sz w:val="24"/>
                <w:szCs w:val="24"/>
                <w:lang w:val="id-ID" w:eastAsia="id-ID"/>
              </w:rPr>
            </w:pPr>
            <w:r>
              <w:rPr>
                <w:rFonts w:ascii="Times New Roman" w:eastAsia="Times New Roman"/>
                <w:color w:val="000000"/>
                <w:sz w:val="24"/>
                <w:szCs w:val="24"/>
                <w:lang w:val="id-ID" w:eastAsia="id-ID"/>
              </w:rPr>
              <w:t>Kepercayaan Pelanggan (X3)</w:t>
            </w:r>
          </w:p>
        </w:tc>
        <w:tc>
          <w:tcPr>
            <w:tcW w:w="1134" w:type="dxa"/>
            <w:tcBorders>
              <w:top w:val="nil"/>
              <w:left w:val="nil"/>
              <w:bottom w:val="single" w:sz="4" w:space="0" w:color="auto"/>
              <w:right w:val="nil"/>
            </w:tcBorders>
            <w:noWrap/>
            <w:vAlign w:val="bottom"/>
          </w:tcPr>
          <w:p w14:paraId="55C71455" w14:textId="77777777" w:rsidR="007360FE" w:rsidRDefault="007360FE" w:rsidP="00584102">
            <w:pPr>
              <w:spacing w:after="0" w:line="276" w:lineRule="auto"/>
              <w:jc w:val="center"/>
              <w:rPr>
                <w:rFonts w:ascii="Times New Roman" w:eastAsia="Times New Roman"/>
                <w:color w:val="000000"/>
                <w:sz w:val="24"/>
                <w:szCs w:val="24"/>
                <w:lang w:val="id-ID" w:eastAsia="id-ID"/>
              </w:rPr>
            </w:pPr>
            <w:r>
              <w:rPr>
                <w:rFonts w:ascii="Times New Roman" w:eastAsia="Times New Roman"/>
                <w:color w:val="000000"/>
                <w:sz w:val="24"/>
                <w:szCs w:val="24"/>
                <w:lang w:val="id-ID" w:eastAsia="id-ID"/>
              </w:rPr>
              <w:t>3,915</w:t>
            </w:r>
          </w:p>
        </w:tc>
        <w:tc>
          <w:tcPr>
            <w:tcW w:w="993" w:type="dxa"/>
            <w:tcBorders>
              <w:top w:val="nil"/>
              <w:left w:val="nil"/>
              <w:bottom w:val="single" w:sz="4" w:space="0" w:color="auto"/>
              <w:right w:val="nil"/>
            </w:tcBorders>
            <w:noWrap/>
            <w:vAlign w:val="bottom"/>
          </w:tcPr>
          <w:p w14:paraId="5163F6E4" w14:textId="77777777" w:rsidR="007360FE" w:rsidRDefault="007360FE" w:rsidP="00584102">
            <w:pPr>
              <w:spacing w:after="0" w:line="276" w:lineRule="auto"/>
              <w:jc w:val="center"/>
              <w:rPr>
                <w:rFonts w:ascii="Times New Roman" w:eastAsia="Times New Roman"/>
                <w:color w:val="000000"/>
                <w:sz w:val="24"/>
                <w:szCs w:val="24"/>
                <w:lang w:val="id-ID" w:eastAsia="id-ID"/>
              </w:rPr>
            </w:pPr>
            <w:r>
              <w:rPr>
                <w:rFonts w:ascii="Times New Roman" w:eastAsia="Times New Roman"/>
                <w:color w:val="000000"/>
                <w:sz w:val="24"/>
                <w:szCs w:val="24"/>
                <w:lang w:val="id-ID" w:eastAsia="id-ID"/>
              </w:rPr>
              <w:t>1,975</w:t>
            </w:r>
          </w:p>
        </w:tc>
        <w:tc>
          <w:tcPr>
            <w:tcW w:w="1377" w:type="dxa"/>
            <w:tcBorders>
              <w:top w:val="nil"/>
              <w:left w:val="nil"/>
              <w:bottom w:val="single" w:sz="4" w:space="0" w:color="auto"/>
              <w:right w:val="nil"/>
            </w:tcBorders>
            <w:noWrap/>
            <w:vAlign w:val="bottom"/>
          </w:tcPr>
          <w:p w14:paraId="030365E5" w14:textId="77777777" w:rsidR="007360FE" w:rsidRDefault="007360FE" w:rsidP="00584102">
            <w:pPr>
              <w:spacing w:after="0" w:line="276" w:lineRule="auto"/>
              <w:jc w:val="center"/>
              <w:rPr>
                <w:rFonts w:ascii="Times New Roman" w:eastAsia="Times New Roman"/>
                <w:color w:val="000000"/>
                <w:sz w:val="24"/>
                <w:szCs w:val="24"/>
                <w:lang w:val="id-ID" w:eastAsia="id-ID"/>
              </w:rPr>
            </w:pPr>
            <w:r>
              <w:rPr>
                <w:rFonts w:ascii="Times New Roman" w:eastAsia="Times New Roman"/>
                <w:color w:val="000000"/>
                <w:sz w:val="24"/>
                <w:szCs w:val="24"/>
                <w:lang w:val="id-ID" w:eastAsia="id-ID"/>
              </w:rPr>
              <w:t>0,01</w:t>
            </w:r>
          </w:p>
        </w:tc>
        <w:tc>
          <w:tcPr>
            <w:tcW w:w="1458" w:type="dxa"/>
            <w:tcBorders>
              <w:top w:val="nil"/>
              <w:left w:val="nil"/>
              <w:bottom w:val="single" w:sz="4" w:space="0" w:color="auto"/>
              <w:right w:val="nil"/>
            </w:tcBorders>
            <w:noWrap/>
            <w:vAlign w:val="bottom"/>
          </w:tcPr>
          <w:p w14:paraId="3468A63C" w14:textId="77777777" w:rsidR="007360FE" w:rsidRDefault="007360FE" w:rsidP="00584102">
            <w:pPr>
              <w:spacing w:after="0" w:line="276" w:lineRule="auto"/>
              <w:jc w:val="center"/>
              <w:rPr>
                <w:rFonts w:ascii="Times New Roman" w:eastAsia="Times New Roman"/>
                <w:color w:val="000000"/>
                <w:sz w:val="24"/>
                <w:szCs w:val="24"/>
                <w:lang w:val="id-ID" w:eastAsia="id-ID"/>
              </w:rPr>
            </w:pPr>
            <w:r>
              <w:rPr>
                <w:rFonts w:ascii="Times New Roman" w:eastAsia="Times New Roman"/>
                <w:color w:val="000000"/>
                <w:sz w:val="24"/>
                <w:szCs w:val="24"/>
                <w:lang w:val="id-ID" w:eastAsia="id-ID"/>
              </w:rPr>
              <w:t>Signifikan</w:t>
            </w:r>
          </w:p>
        </w:tc>
      </w:tr>
    </w:tbl>
    <w:p w14:paraId="212DFE42" w14:textId="5DD7E46C" w:rsidR="007360FE" w:rsidRDefault="007360FE" w:rsidP="00584102">
      <w:pPr>
        <w:pStyle w:val="ListParagraph2"/>
        <w:numPr>
          <w:ilvl w:val="0"/>
          <w:numId w:val="19"/>
        </w:numPr>
        <w:spacing w:line="276" w:lineRule="auto"/>
        <w:jc w:val="both"/>
        <w:rPr>
          <w:sz w:val="24"/>
          <w:szCs w:val="24"/>
          <w:lang w:val="id-ID"/>
        </w:rPr>
      </w:pPr>
      <w:r>
        <w:rPr>
          <w:sz w:val="24"/>
          <w:szCs w:val="24"/>
          <w:lang w:val="id-ID"/>
        </w:rPr>
        <w:t>Hasil uji t menunjukkan bahwa t hitung sebesar 9,378 lebih besar dari t tabel dan memiliki nilai signifikan sebesar 0,00 &lt; 0,05 (=5%), maka H</w:t>
      </w:r>
      <w:r>
        <w:rPr>
          <w:sz w:val="24"/>
          <w:szCs w:val="24"/>
          <w:vertAlign w:val="subscript"/>
          <w:lang w:val="id-ID"/>
        </w:rPr>
        <w:t xml:space="preserve">0 </w:t>
      </w:r>
      <w:r>
        <w:rPr>
          <w:sz w:val="24"/>
          <w:szCs w:val="24"/>
          <w:lang w:val="id-ID"/>
        </w:rPr>
        <w:t>ditolak dan H</w:t>
      </w:r>
      <w:r>
        <w:rPr>
          <w:sz w:val="24"/>
          <w:szCs w:val="24"/>
          <w:vertAlign w:val="subscript"/>
          <w:lang w:val="id-ID"/>
        </w:rPr>
        <w:t xml:space="preserve">1 </w:t>
      </w:r>
      <w:r>
        <w:rPr>
          <w:sz w:val="24"/>
          <w:szCs w:val="24"/>
          <w:lang w:val="id-ID"/>
        </w:rPr>
        <w:t>diterima. Sehingga, dapat diartikan bahwa variabel kepuasan pelanggan berpengaruh signifikan terhadap terhadap retensi pelanggan pada Toko Roti Herdacake Kec. Puger kab. Jember.</w:t>
      </w:r>
    </w:p>
    <w:p w14:paraId="58A24CA3" w14:textId="3D41F278" w:rsidR="007360FE" w:rsidRDefault="007360FE" w:rsidP="00584102">
      <w:pPr>
        <w:pStyle w:val="ListParagraph2"/>
        <w:numPr>
          <w:ilvl w:val="0"/>
          <w:numId w:val="19"/>
        </w:numPr>
        <w:spacing w:line="276" w:lineRule="auto"/>
        <w:jc w:val="both"/>
        <w:rPr>
          <w:sz w:val="24"/>
          <w:szCs w:val="24"/>
          <w:lang w:val="id-ID"/>
        </w:rPr>
      </w:pPr>
      <w:r>
        <w:rPr>
          <w:sz w:val="24"/>
          <w:szCs w:val="24"/>
          <w:lang w:val="id-ID"/>
        </w:rPr>
        <w:t>Hasil uji t menunjukkan bahwa t hitung sebesar 2,833 lebih besar dari t tabel dan memiliki nilai signifikan sebesar 0,03 &lt; 0,05 (=5%), maka H</w:t>
      </w:r>
      <w:r>
        <w:rPr>
          <w:sz w:val="24"/>
          <w:szCs w:val="24"/>
          <w:vertAlign w:val="subscript"/>
          <w:lang w:val="id-ID"/>
        </w:rPr>
        <w:t xml:space="preserve">0 </w:t>
      </w:r>
      <w:r>
        <w:rPr>
          <w:sz w:val="24"/>
          <w:szCs w:val="24"/>
          <w:lang w:val="id-ID"/>
        </w:rPr>
        <w:t>ditolak dan H</w:t>
      </w:r>
      <w:r>
        <w:rPr>
          <w:sz w:val="24"/>
          <w:szCs w:val="24"/>
          <w:vertAlign w:val="subscript"/>
          <w:lang w:val="id-ID"/>
        </w:rPr>
        <w:t xml:space="preserve">1 </w:t>
      </w:r>
      <w:r>
        <w:rPr>
          <w:sz w:val="24"/>
          <w:szCs w:val="24"/>
          <w:lang w:val="id-ID"/>
        </w:rPr>
        <w:t>diterima. Sehingga, dapat diartikan bahwa variabel hambatan beralih berpengaruh signifikan terhadap terhadap retensi pelanggan pada Toko Roti Herdacake Kec. Puger kab. Jember.</w:t>
      </w:r>
    </w:p>
    <w:p w14:paraId="60D2C3CE" w14:textId="25FFA80F" w:rsidR="007360FE" w:rsidRDefault="007360FE" w:rsidP="00584102">
      <w:pPr>
        <w:pStyle w:val="ListParagraph2"/>
        <w:numPr>
          <w:ilvl w:val="0"/>
          <w:numId w:val="19"/>
        </w:numPr>
        <w:spacing w:line="276" w:lineRule="auto"/>
        <w:jc w:val="both"/>
        <w:rPr>
          <w:sz w:val="24"/>
          <w:szCs w:val="24"/>
          <w:lang w:val="id-ID"/>
        </w:rPr>
      </w:pPr>
      <w:r>
        <w:rPr>
          <w:sz w:val="24"/>
          <w:szCs w:val="24"/>
          <w:lang w:val="id-ID"/>
        </w:rPr>
        <w:t>Hasil uji t menunjukkan bahwa t hitung sebesar 3,915 lebih besar dari t tabel dan memiliki nilai signifikan sebesar 0,01 &lt; 0,05 (=5%), maka H</w:t>
      </w:r>
      <w:r>
        <w:rPr>
          <w:sz w:val="24"/>
          <w:szCs w:val="24"/>
          <w:vertAlign w:val="subscript"/>
          <w:lang w:val="id-ID"/>
        </w:rPr>
        <w:t xml:space="preserve">0 </w:t>
      </w:r>
      <w:r>
        <w:rPr>
          <w:sz w:val="24"/>
          <w:szCs w:val="24"/>
          <w:lang w:val="id-ID"/>
        </w:rPr>
        <w:t>ditolak dan H</w:t>
      </w:r>
      <w:r>
        <w:rPr>
          <w:sz w:val="24"/>
          <w:szCs w:val="24"/>
          <w:vertAlign w:val="subscript"/>
          <w:lang w:val="id-ID"/>
        </w:rPr>
        <w:t xml:space="preserve">1 </w:t>
      </w:r>
      <w:r>
        <w:rPr>
          <w:sz w:val="24"/>
          <w:szCs w:val="24"/>
          <w:lang w:val="id-ID"/>
        </w:rPr>
        <w:t>diterima. Sehingga, dapat diartikan bahwa variabel kepercayaan pelanggan berpengaruh signifikan terhadap terhadap retensi pelanggan pada Toko Roti Herdacake Kec. Puger</w:t>
      </w:r>
    </w:p>
    <w:p w14:paraId="27226031" w14:textId="56D913A0" w:rsidR="007360FE" w:rsidRDefault="007360FE" w:rsidP="00584102">
      <w:pPr>
        <w:pStyle w:val="ListParagraph"/>
        <w:tabs>
          <w:tab w:val="left" w:pos="360"/>
        </w:tabs>
        <w:suppressAutoHyphens/>
        <w:spacing w:after="0" w:line="276" w:lineRule="auto"/>
        <w:ind w:left="0"/>
        <w:contextualSpacing w:val="0"/>
        <w:rPr>
          <w:rFonts w:ascii="Times New Roman" w:hAnsi="Times New Roman"/>
          <w:b/>
          <w:sz w:val="24"/>
          <w:szCs w:val="24"/>
        </w:rPr>
      </w:pPr>
    </w:p>
    <w:p w14:paraId="41B7636A" w14:textId="77777777" w:rsidR="002A5D42" w:rsidRDefault="00BA1D81" w:rsidP="00584102">
      <w:pPr>
        <w:pStyle w:val="ListParagraph"/>
        <w:tabs>
          <w:tab w:val="left" w:pos="360"/>
        </w:tabs>
        <w:suppressAutoHyphens/>
        <w:spacing w:after="0" w:line="276" w:lineRule="auto"/>
        <w:ind w:left="0"/>
        <w:jc w:val="both"/>
        <w:rPr>
          <w:rFonts w:ascii="Times New Roman" w:hAnsi="Times New Roman"/>
          <w:b/>
          <w:sz w:val="24"/>
          <w:szCs w:val="24"/>
        </w:rPr>
      </w:pPr>
      <w:r w:rsidRPr="00BA1D81">
        <w:rPr>
          <w:rFonts w:ascii="Times New Roman" w:hAnsi="Times New Roman"/>
          <w:b/>
          <w:sz w:val="24"/>
          <w:szCs w:val="24"/>
        </w:rPr>
        <w:t>Uji Koefisien</w:t>
      </w:r>
      <w:r w:rsidR="008B7963">
        <w:rPr>
          <w:rFonts w:ascii="Times New Roman" w:hAnsi="Times New Roman"/>
          <w:b/>
          <w:color w:val="FFFFFF"/>
          <w:sz w:val="24"/>
          <w:szCs w:val="24"/>
        </w:rPr>
        <w:t>.</w:t>
      </w:r>
      <w:r w:rsidRPr="00BA1D81">
        <w:rPr>
          <w:rFonts w:ascii="Times New Roman" w:hAnsi="Times New Roman"/>
          <w:b/>
          <w:sz w:val="24"/>
          <w:szCs w:val="24"/>
        </w:rPr>
        <w:t>Determinasi (R2)</w:t>
      </w:r>
    </w:p>
    <w:p w14:paraId="13DC3F9E" w14:textId="77777777" w:rsidR="002A5D42" w:rsidRDefault="002A5D42" w:rsidP="00584102">
      <w:pPr>
        <w:pStyle w:val="ListParagraph"/>
        <w:tabs>
          <w:tab w:val="left" w:pos="360"/>
        </w:tabs>
        <w:suppressAutoHyphens/>
        <w:spacing w:after="0" w:line="276" w:lineRule="auto"/>
        <w:ind w:left="0"/>
        <w:jc w:val="both"/>
        <w:rPr>
          <w:rFonts w:ascii="Times New Roman" w:hAnsi="Times New Roman"/>
          <w:b/>
          <w:sz w:val="24"/>
          <w:szCs w:val="24"/>
        </w:rPr>
      </w:pPr>
    </w:p>
    <w:p w14:paraId="15DC073B" w14:textId="58FA2EDA" w:rsidR="002A5D42" w:rsidRPr="002A5D42" w:rsidRDefault="00EE10AC" w:rsidP="00584102">
      <w:pPr>
        <w:pStyle w:val="ListParagraph"/>
        <w:tabs>
          <w:tab w:val="left" w:pos="360"/>
        </w:tabs>
        <w:suppressAutoHyphens/>
        <w:spacing w:after="0" w:line="276" w:lineRule="auto"/>
        <w:ind w:left="0"/>
        <w:jc w:val="center"/>
        <w:rPr>
          <w:rFonts w:ascii="Times New Roman" w:hAnsi="Times New Roman"/>
          <w:b/>
          <w:sz w:val="24"/>
          <w:szCs w:val="24"/>
        </w:rPr>
      </w:pPr>
      <w:r>
        <w:rPr>
          <w:rFonts w:ascii="Times New Roman" w:hAnsi="Times New Roman"/>
          <w:b/>
          <w:sz w:val="24"/>
          <w:szCs w:val="24"/>
          <w:lang w:val="id-ID"/>
        </w:rPr>
        <w:t>Tabel 4.</w:t>
      </w:r>
      <w:bookmarkStart w:id="2" w:name="_GoBack"/>
      <w:bookmarkEnd w:id="2"/>
      <w:r w:rsidR="002A5D42" w:rsidRPr="002A5D42">
        <w:rPr>
          <w:rFonts w:ascii="Times New Roman" w:hAnsi="Times New Roman"/>
          <w:b/>
          <w:sz w:val="24"/>
          <w:szCs w:val="24"/>
          <w:lang w:val="id-ID"/>
        </w:rPr>
        <w:t xml:space="preserve"> Hasil koefisien Determinan (Uji R²)</w:t>
      </w:r>
    </w:p>
    <w:tbl>
      <w:tblPr>
        <w:tblW w:w="58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9"/>
        <w:gridCol w:w="1028"/>
        <w:gridCol w:w="1090"/>
        <w:gridCol w:w="1474"/>
        <w:gridCol w:w="1474"/>
      </w:tblGrid>
      <w:tr w:rsidR="002A5D42" w14:paraId="7B6ADAC8" w14:textId="77777777" w:rsidTr="002A5D42">
        <w:trPr>
          <w:cantSplit/>
          <w:jc w:val="center"/>
        </w:trPr>
        <w:tc>
          <w:tcPr>
            <w:tcW w:w="5869" w:type="dxa"/>
            <w:gridSpan w:val="5"/>
            <w:tcBorders>
              <w:top w:val="nil"/>
              <w:left w:val="nil"/>
              <w:bottom w:val="nil"/>
              <w:right w:val="nil"/>
            </w:tcBorders>
            <w:shd w:val="clear" w:color="auto" w:fill="FFFFFF"/>
            <w:vAlign w:val="center"/>
          </w:tcPr>
          <w:p w14:paraId="350E29EB" w14:textId="77777777" w:rsidR="002A5D42" w:rsidRDefault="002A5D42" w:rsidP="00584102">
            <w:pPr>
              <w:autoSpaceDE w:val="0"/>
              <w:autoSpaceDN w:val="0"/>
              <w:adjustRightInd w:val="0"/>
              <w:spacing w:after="0" w:line="276" w:lineRule="auto"/>
              <w:ind w:left="60" w:right="60"/>
              <w:jc w:val="center"/>
              <w:rPr>
                <w:rFonts w:ascii="Times New Roman"/>
                <w:color w:val="010205"/>
                <w:sz w:val="24"/>
                <w:szCs w:val="24"/>
                <w:lang w:val="id-ID"/>
              </w:rPr>
            </w:pPr>
            <w:r>
              <w:rPr>
                <w:rFonts w:ascii="Times New Roman"/>
                <w:b/>
                <w:bCs/>
                <w:color w:val="010205"/>
                <w:sz w:val="24"/>
                <w:szCs w:val="24"/>
                <w:lang w:val="id-ID"/>
              </w:rPr>
              <w:t>Model Summary</w:t>
            </w:r>
            <w:r>
              <w:rPr>
                <w:rFonts w:ascii="Times New Roman"/>
                <w:b/>
                <w:bCs/>
                <w:color w:val="010205"/>
                <w:sz w:val="24"/>
                <w:szCs w:val="24"/>
                <w:vertAlign w:val="superscript"/>
                <w:lang w:val="id-ID"/>
              </w:rPr>
              <w:t>b</w:t>
            </w:r>
          </w:p>
        </w:tc>
      </w:tr>
      <w:tr w:rsidR="002A5D42" w14:paraId="1BB43AFE" w14:textId="77777777" w:rsidTr="002A5D42">
        <w:trPr>
          <w:cantSplit/>
          <w:jc w:val="center"/>
        </w:trPr>
        <w:tc>
          <w:tcPr>
            <w:tcW w:w="799" w:type="dxa"/>
            <w:tcBorders>
              <w:top w:val="nil"/>
              <w:left w:val="nil"/>
              <w:bottom w:val="single" w:sz="8" w:space="0" w:color="152935"/>
              <w:right w:val="nil"/>
            </w:tcBorders>
            <w:shd w:val="clear" w:color="auto" w:fill="FFFFFF"/>
            <w:vAlign w:val="bottom"/>
          </w:tcPr>
          <w:p w14:paraId="4D58369F" w14:textId="77777777" w:rsidR="002A5D42" w:rsidRDefault="002A5D42" w:rsidP="00584102">
            <w:pPr>
              <w:autoSpaceDE w:val="0"/>
              <w:autoSpaceDN w:val="0"/>
              <w:adjustRightInd w:val="0"/>
              <w:spacing w:after="0" w:line="276" w:lineRule="auto"/>
              <w:ind w:left="60" w:right="60"/>
              <w:rPr>
                <w:rFonts w:ascii="Times New Roman"/>
                <w:color w:val="264A60"/>
                <w:sz w:val="24"/>
                <w:szCs w:val="24"/>
                <w:lang w:val="id-ID"/>
              </w:rPr>
            </w:pPr>
            <w:r>
              <w:rPr>
                <w:rFonts w:ascii="Times New Roman"/>
                <w:color w:val="264A60"/>
                <w:sz w:val="24"/>
                <w:szCs w:val="24"/>
                <w:lang w:val="id-ID"/>
              </w:rPr>
              <w:t>Model</w:t>
            </w:r>
          </w:p>
        </w:tc>
        <w:tc>
          <w:tcPr>
            <w:tcW w:w="1029" w:type="dxa"/>
            <w:tcBorders>
              <w:top w:val="nil"/>
              <w:left w:val="nil"/>
              <w:bottom w:val="single" w:sz="8" w:space="0" w:color="152935"/>
              <w:right w:val="single" w:sz="8" w:space="0" w:color="E0E0E0"/>
            </w:tcBorders>
            <w:shd w:val="clear" w:color="auto" w:fill="FFFFFF"/>
            <w:vAlign w:val="bottom"/>
          </w:tcPr>
          <w:p w14:paraId="4C34574A" w14:textId="77777777" w:rsidR="002A5D42" w:rsidRDefault="002A5D42" w:rsidP="00584102">
            <w:pPr>
              <w:autoSpaceDE w:val="0"/>
              <w:autoSpaceDN w:val="0"/>
              <w:adjustRightInd w:val="0"/>
              <w:spacing w:after="0" w:line="276" w:lineRule="auto"/>
              <w:ind w:left="60" w:right="60"/>
              <w:jc w:val="center"/>
              <w:rPr>
                <w:rFonts w:ascii="Times New Roman"/>
                <w:color w:val="264A60"/>
                <w:sz w:val="24"/>
                <w:szCs w:val="24"/>
                <w:lang w:val="id-ID"/>
              </w:rPr>
            </w:pPr>
            <w:r>
              <w:rPr>
                <w:rFonts w:ascii="Times New Roman"/>
                <w:color w:val="264A60"/>
                <w:sz w:val="24"/>
                <w:szCs w:val="24"/>
                <w:lang w:val="id-ID"/>
              </w:rPr>
              <w:t>R</w:t>
            </w:r>
          </w:p>
        </w:tc>
        <w:tc>
          <w:tcPr>
            <w:tcW w:w="1091" w:type="dxa"/>
            <w:tcBorders>
              <w:top w:val="nil"/>
              <w:left w:val="single" w:sz="8" w:space="0" w:color="E0E0E0"/>
              <w:bottom w:val="single" w:sz="8" w:space="0" w:color="152935"/>
              <w:right w:val="single" w:sz="8" w:space="0" w:color="E0E0E0"/>
            </w:tcBorders>
            <w:shd w:val="clear" w:color="auto" w:fill="FFFFFF"/>
            <w:vAlign w:val="bottom"/>
          </w:tcPr>
          <w:p w14:paraId="0F059072" w14:textId="77777777" w:rsidR="002A5D42" w:rsidRDefault="002A5D42" w:rsidP="00584102">
            <w:pPr>
              <w:autoSpaceDE w:val="0"/>
              <w:autoSpaceDN w:val="0"/>
              <w:adjustRightInd w:val="0"/>
              <w:spacing w:after="0" w:line="276" w:lineRule="auto"/>
              <w:ind w:left="60" w:right="60"/>
              <w:jc w:val="center"/>
              <w:rPr>
                <w:rFonts w:ascii="Times New Roman"/>
                <w:color w:val="264A60"/>
                <w:sz w:val="24"/>
                <w:szCs w:val="24"/>
                <w:lang w:val="id-ID"/>
              </w:rPr>
            </w:pPr>
            <w:r>
              <w:rPr>
                <w:rFonts w:ascii="Times New Roman"/>
                <w:color w:val="264A60"/>
                <w:sz w:val="24"/>
                <w:szCs w:val="24"/>
                <w:lang w:val="id-ID"/>
              </w:rPr>
              <w:t>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638321BB" w14:textId="77777777" w:rsidR="002A5D42" w:rsidRDefault="002A5D42" w:rsidP="00584102">
            <w:pPr>
              <w:autoSpaceDE w:val="0"/>
              <w:autoSpaceDN w:val="0"/>
              <w:adjustRightInd w:val="0"/>
              <w:spacing w:after="0" w:line="276" w:lineRule="auto"/>
              <w:ind w:left="60" w:right="60"/>
              <w:jc w:val="center"/>
              <w:rPr>
                <w:rFonts w:ascii="Times New Roman"/>
                <w:color w:val="264A60"/>
                <w:sz w:val="24"/>
                <w:szCs w:val="24"/>
                <w:lang w:val="id-ID"/>
              </w:rPr>
            </w:pPr>
            <w:r>
              <w:rPr>
                <w:rFonts w:ascii="Times New Roman"/>
                <w:color w:val="264A60"/>
                <w:sz w:val="24"/>
                <w:szCs w:val="24"/>
                <w:lang w:val="id-ID"/>
              </w:rPr>
              <w:t>Adjusted R Square</w:t>
            </w:r>
          </w:p>
        </w:tc>
        <w:tc>
          <w:tcPr>
            <w:tcW w:w="1475" w:type="dxa"/>
            <w:tcBorders>
              <w:top w:val="nil"/>
              <w:left w:val="single" w:sz="8" w:space="0" w:color="E0E0E0"/>
              <w:bottom w:val="single" w:sz="8" w:space="0" w:color="152935"/>
              <w:right w:val="nil"/>
            </w:tcBorders>
            <w:shd w:val="clear" w:color="auto" w:fill="FFFFFF"/>
            <w:vAlign w:val="bottom"/>
          </w:tcPr>
          <w:p w14:paraId="38B1E53E" w14:textId="77777777" w:rsidR="002A5D42" w:rsidRDefault="002A5D42" w:rsidP="00584102">
            <w:pPr>
              <w:autoSpaceDE w:val="0"/>
              <w:autoSpaceDN w:val="0"/>
              <w:adjustRightInd w:val="0"/>
              <w:spacing w:after="0" w:line="276" w:lineRule="auto"/>
              <w:ind w:left="60" w:right="60"/>
              <w:jc w:val="center"/>
              <w:rPr>
                <w:rFonts w:ascii="Times New Roman"/>
                <w:color w:val="264A60"/>
                <w:sz w:val="24"/>
                <w:szCs w:val="24"/>
                <w:lang w:val="id-ID"/>
              </w:rPr>
            </w:pPr>
            <w:r>
              <w:rPr>
                <w:rFonts w:ascii="Times New Roman"/>
                <w:color w:val="264A60"/>
                <w:sz w:val="24"/>
                <w:szCs w:val="24"/>
                <w:lang w:val="id-ID"/>
              </w:rPr>
              <w:t>Std. Error of the Estimate</w:t>
            </w:r>
          </w:p>
        </w:tc>
      </w:tr>
      <w:tr w:rsidR="002A5D42" w14:paraId="21E0082A" w14:textId="77777777" w:rsidTr="002A5D42">
        <w:trPr>
          <w:cantSplit/>
          <w:jc w:val="center"/>
        </w:trPr>
        <w:tc>
          <w:tcPr>
            <w:tcW w:w="799" w:type="dxa"/>
            <w:tcBorders>
              <w:top w:val="single" w:sz="8" w:space="0" w:color="152935"/>
              <w:left w:val="nil"/>
              <w:bottom w:val="single" w:sz="8" w:space="0" w:color="152935"/>
              <w:right w:val="nil"/>
            </w:tcBorders>
            <w:shd w:val="clear" w:color="auto" w:fill="E0E0E0"/>
          </w:tcPr>
          <w:p w14:paraId="6C47CFFA" w14:textId="77777777" w:rsidR="002A5D42" w:rsidRDefault="002A5D42" w:rsidP="00584102">
            <w:pPr>
              <w:autoSpaceDE w:val="0"/>
              <w:autoSpaceDN w:val="0"/>
              <w:adjustRightInd w:val="0"/>
              <w:spacing w:after="0" w:line="276" w:lineRule="auto"/>
              <w:ind w:left="60" w:right="60"/>
              <w:rPr>
                <w:rFonts w:ascii="Times New Roman"/>
                <w:color w:val="264A60"/>
                <w:sz w:val="24"/>
                <w:szCs w:val="24"/>
                <w:lang w:val="id-ID"/>
              </w:rPr>
            </w:pPr>
            <w:r>
              <w:rPr>
                <w:rFonts w:ascii="Times New Roman"/>
                <w:color w:val="264A60"/>
                <w:sz w:val="24"/>
                <w:szCs w:val="24"/>
                <w:lang w:val="id-ID"/>
              </w:rPr>
              <w:t>1</w:t>
            </w:r>
          </w:p>
        </w:tc>
        <w:tc>
          <w:tcPr>
            <w:tcW w:w="1029" w:type="dxa"/>
            <w:tcBorders>
              <w:top w:val="single" w:sz="8" w:space="0" w:color="152935"/>
              <w:left w:val="nil"/>
              <w:bottom w:val="single" w:sz="8" w:space="0" w:color="152935"/>
              <w:right w:val="single" w:sz="8" w:space="0" w:color="E0E0E0"/>
            </w:tcBorders>
            <w:shd w:val="clear" w:color="auto" w:fill="FFFFFF"/>
          </w:tcPr>
          <w:p w14:paraId="1A02A262" w14:textId="77777777" w:rsidR="002A5D42" w:rsidRDefault="002A5D42" w:rsidP="00584102">
            <w:pPr>
              <w:autoSpaceDE w:val="0"/>
              <w:autoSpaceDN w:val="0"/>
              <w:adjustRightInd w:val="0"/>
              <w:spacing w:after="0" w:line="276" w:lineRule="auto"/>
              <w:ind w:left="60" w:right="60"/>
              <w:jc w:val="right"/>
              <w:rPr>
                <w:rFonts w:ascii="Times New Roman"/>
                <w:color w:val="010205"/>
                <w:sz w:val="24"/>
                <w:szCs w:val="24"/>
                <w:lang w:val="id-ID"/>
              </w:rPr>
            </w:pPr>
            <w:r>
              <w:rPr>
                <w:rFonts w:ascii="Times New Roman"/>
                <w:color w:val="010205"/>
                <w:sz w:val="24"/>
                <w:szCs w:val="24"/>
                <w:lang w:val="id-ID"/>
              </w:rPr>
              <w:t>,713</w:t>
            </w:r>
            <w:r>
              <w:rPr>
                <w:rFonts w:ascii="Times New Roman"/>
                <w:color w:val="010205"/>
                <w:sz w:val="24"/>
                <w:szCs w:val="24"/>
                <w:vertAlign w:val="superscript"/>
                <w:lang w:val="id-ID"/>
              </w:rPr>
              <w:t>a</w:t>
            </w:r>
          </w:p>
        </w:tc>
        <w:tc>
          <w:tcPr>
            <w:tcW w:w="1091" w:type="dxa"/>
            <w:tcBorders>
              <w:top w:val="single" w:sz="8" w:space="0" w:color="152935"/>
              <w:left w:val="single" w:sz="8" w:space="0" w:color="E0E0E0"/>
              <w:bottom w:val="single" w:sz="8" w:space="0" w:color="152935"/>
              <w:right w:val="single" w:sz="8" w:space="0" w:color="E0E0E0"/>
            </w:tcBorders>
            <w:shd w:val="clear" w:color="auto" w:fill="FFFFFF"/>
          </w:tcPr>
          <w:p w14:paraId="721C471D" w14:textId="77777777" w:rsidR="002A5D42" w:rsidRDefault="002A5D42" w:rsidP="00584102">
            <w:pPr>
              <w:autoSpaceDE w:val="0"/>
              <w:autoSpaceDN w:val="0"/>
              <w:adjustRightInd w:val="0"/>
              <w:spacing w:after="0" w:line="276" w:lineRule="auto"/>
              <w:ind w:left="60" w:right="60"/>
              <w:jc w:val="right"/>
              <w:rPr>
                <w:rFonts w:ascii="Times New Roman"/>
                <w:color w:val="010205"/>
                <w:sz w:val="24"/>
                <w:szCs w:val="24"/>
                <w:lang w:val="id-ID"/>
              </w:rPr>
            </w:pPr>
            <w:r>
              <w:rPr>
                <w:rFonts w:ascii="Times New Roman"/>
                <w:color w:val="010205"/>
                <w:sz w:val="24"/>
                <w:szCs w:val="24"/>
                <w:lang w:val="id-ID"/>
              </w:rPr>
              <w:t>,676</w:t>
            </w:r>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14:paraId="41E1289C" w14:textId="77777777" w:rsidR="002A5D42" w:rsidRDefault="002A5D42" w:rsidP="00584102">
            <w:pPr>
              <w:autoSpaceDE w:val="0"/>
              <w:autoSpaceDN w:val="0"/>
              <w:adjustRightInd w:val="0"/>
              <w:spacing w:after="0" w:line="276" w:lineRule="auto"/>
              <w:ind w:left="60" w:right="60"/>
              <w:jc w:val="right"/>
              <w:rPr>
                <w:rFonts w:ascii="Times New Roman"/>
                <w:color w:val="010205"/>
                <w:sz w:val="24"/>
                <w:szCs w:val="24"/>
                <w:lang w:val="id-ID"/>
              </w:rPr>
            </w:pPr>
            <w:r>
              <w:rPr>
                <w:rFonts w:ascii="Times New Roman"/>
                <w:color w:val="010205"/>
                <w:sz w:val="24"/>
                <w:szCs w:val="24"/>
                <w:lang w:val="id-ID"/>
              </w:rPr>
              <w:t>,664</w:t>
            </w:r>
          </w:p>
        </w:tc>
        <w:tc>
          <w:tcPr>
            <w:tcW w:w="1475" w:type="dxa"/>
            <w:tcBorders>
              <w:top w:val="single" w:sz="8" w:space="0" w:color="152935"/>
              <w:left w:val="single" w:sz="8" w:space="0" w:color="E0E0E0"/>
              <w:bottom w:val="single" w:sz="8" w:space="0" w:color="152935"/>
              <w:right w:val="nil"/>
            </w:tcBorders>
            <w:shd w:val="clear" w:color="auto" w:fill="FFFFFF"/>
          </w:tcPr>
          <w:p w14:paraId="75DFB2EC" w14:textId="77777777" w:rsidR="002A5D42" w:rsidRDefault="002A5D42" w:rsidP="00584102">
            <w:pPr>
              <w:autoSpaceDE w:val="0"/>
              <w:autoSpaceDN w:val="0"/>
              <w:adjustRightInd w:val="0"/>
              <w:spacing w:after="0" w:line="276" w:lineRule="auto"/>
              <w:ind w:left="60" w:right="60"/>
              <w:jc w:val="right"/>
              <w:rPr>
                <w:rFonts w:ascii="Times New Roman"/>
                <w:color w:val="010205"/>
                <w:sz w:val="24"/>
                <w:szCs w:val="24"/>
                <w:lang w:val="id-ID"/>
              </w:rPr>
            </w:pPr>
            <w:r>
              <w:rPr>
                <w:rFonts w:ascii="Times New Roman"/>
                <w:color w:val="010205"/>
                <w:sz w:val="24"/>
                <w:szCs w:val="24"/>
                <w:lang w:val="id-ID"/>
              </w:rPr>
              <w:t>1,855</w:t>
            </w:r>
          </w:p>
        </w:tc>
      </w:tr>
      <w:tr w:rsidR="002A5D42" w14:paraId="3B7FF5BA" w14:textId="77777777" w:rsidTr="002A5D42">
        <w:trPr>
          <w:cantSplit/>
          <w:jc w:val="center"/>
        </w:trPr>
        <w:tc>
          <w:tcPr>
            <w:tcW w:w="5869" w:type="dxa"/>
            <w:gridSpan w:val="5"/>
            <w:tcBorders>
              <w:top w:val="nil"/>
              <w:left w:val="nil"/>
              <w:bottom w:val="nil"/>
              <w:right w:val="nil"/>
            </w:tcBorders>
            <w:shd w:val="clear" w:color="auto" w:fill="FFFFFF"/>
          </w:tcPr>
          <w:p w14:paraId="2AA5F39F" w14:textId="77777777" w:rsidR="002A5D42" w:rsidRDefault="002A5D42" w:rsidP="00584102">
            <w:pPr>
              <w:autoSpaceDE w:val="0"/>
              <w:autoSpaceDN w:val="0"/>
              <w:adjustRightInd w:val="0"/>
              <w:spacing w:after="0" w:line="276" w:lineRule="auto"/>
              <w:ind w:left="60" w:right="60"/>
              <w:rPr>
                <w:rFonts w:ascii="Times New Roman"/>
                <w:color w:val="010205"/>
                <w:sz w:val="24"/>
                <w:szCs w:val="24"/>
                <w:lang w:val="id-ID"/>
              </w:rPr>
            </w:pPr>
            <w:r>
              <w:rPr>
                <w:rFonts w:ascii="Times New Roman"/>
                <w:color w:val="010205"/>
                <w:sz w:val="24"/>
                <w:szCs w:val="24"/>
                <w:lang w:val="id-ID"/>
              </w:rPr>
              <w:t>a. Predictors: (Constant), X3, X1, X2</w:t>
            </w:r>
          </w:p>
        </w:tc>
      </w:tr>
      <w:tr w:rsidR="002A5D42" w14:paraId="7BE78025" w14:textId="77777777" w:rsidTr="002A5D42">
        <w:trPr>
          <w:cantSplit/>
          <w:jc w:val="center"/>
        </w:trPr>
        <w:tc>
          <w:tcPr>
            <w:tcW w:w="5869" w:type="dxa"/>
            <w:gridSpan w:val="5"/>
            <w:tcBorders>
              <w:top w:val="nil"/>
              <w:left w:val="nil"/>
              <w:bottom w:val="nil"/>
              <w:right w:val="nil"/>
            </w:tcBorders>
            <w:shd w:val="clear" w:color="auto" w:fill="FFFFFF"/>
          </w:tcPr>
          <w:p w14:paraId="3702A7AE" w14:textId="77777777" w:rsidR="002A5D42" w:rsidRDefault="002A5D42" w:rsidP="00584102">
            <w:pPr>
              <w:autoSpaceDE w:val="0"/>
              <w:autoSpaceDN w:val="0"/>
              <w:adjustRightInd w:val="0"/>
              <w:spacing w:after="0" w:line="276" w:lineRule="auto"/>
              <w:ind w:left="60" w:right="60"/>
              <w:rPr>
                <w:rFonts w:ascii="Times New Roman"/>
                <w:color w:val="010205"/>
                <w:sz w:val="24"/>
                <w:szCs w:val="24"/>
                <w:lang w:val="id-ID"/>
              </w:rPr>
            </w:pPr>
            <w:r>
              <w:rPr>
                <w:rFonts w:ascii="Times New Roman"/>
                <w:color w:val="010205"/>
                <w:sz w:val="24"/>
                <w:szCs w:val="24"/>
                <w:lang w:val="id-ID"/>
              </w:rPr>
              <w:t>b. Dependent Variable: Y</w:t>
            </w:r>
          </w:p>
        </w:tc>
      </w:tr>
    </w:tbl>
    <w:p w14:paraId="7B2C05A5" w14:textId="28602E3C" w:rsidR="002A5D42" w:rsidRDefault="002A5D42" w:rsidP="00584102">
      <w:pPr>
        <w:spacing w:after="0" w:line="276" w:lineRule="auto"/>
        <w:jc w:val="both"/>
        <w:rPr>
          <w:rFonts w:ascii="Times New Roman"/>
          <w:sz w:val="24"/>
          <w:szCs w:val="24"/>
          <w:lang w:val="id-ID"/>
        </w:rPr>
      </w:pPr>
    </w:p>
    <w:p w14:paraId="7C1E6E02" w14:textId="655FFEE4" w:rsidR="002A5D42" w:rsidRPr="002A5D42" w:rsidRDefault="002A5D42" w:rsidP="00584102">
      <w:pPr>
        <w:adjustRightInd w:val="0"/>
        <w:spacing w:after="240" w:line="276" w:lineRule="auto"/>
        <w:ind w:firstLine="720"/>
        <w:jc w:val="both"/>
        <w:rPr>
          <w:rFonts w:ascii="Times New Roman"/>
          <w:sz w:val="24"/>
          <w:szCs w:val="24"/>
          <w:lang w:val="id-ID"/>
        </w:rPr>
      </w:pPr>
      <w:r>
        <w:rPr>
          <w:rFonts w:ascii="Times New Roman"/>
          <w:sz w:val="24"/>
          <w:szCs w:val="24"/>
          <w:lang w:val="id-ID"/>
        </w:rPr>
        <w:t>Berdasarkan tabel 4.26 diperoleh hasil koefisien determinasi (R</w:t>
      </w:r>
      <w:r>
        <w:rPr>
          <w:rFonts w:ascii="Times New Roman"/>
          <w:sz w:val="24"/>
          <w:szCs w:val="24"/>
          <w:vertAlign w:val="superscript"/>
          <w:lang w:val="id-ID"/>
        </w:rPr>
        <w:t>2</w:t>
      </w:r>
      <w:r>
        <w:rPr>
          <w:rFonts w:ascii="Times New Roman"/>
          <w:sz w:val="24"/>
          <w:szCs w:val="24"/>
          <w:lang w:val="id-ID"/>
        </w:rPr>
        <w:t>) sebesar 0,664, hal ini berati 66,4% perubahan retensi pelanggan dipengaruhi oleh variabel kepuasan pelanggan, hambatan beralih, dan kepercayaan pelanggan sedangkan sisanya sebesar 33,6% disebabkan oleh faktor-faktor lain yang tidak  termasuk dalam persamaan regresi yang dibuat seperti harga, distribusi, promosi, dan lain-lain.</w:t>
      </w:r>
    </w:p>
    <w:p w14:paraId="4F26DA2D" w14:textId="77777777" w:rsidR="00BA1D81" w:rsidRDefault="00BA1D81" w:rsidP="00584102">
      <w:pPr>
        <w:tabs>
          <w:tab w:val="left" w:pos="0"/>
          <w:tab w:val="left" w:pos="360"/>
        </w:tabs>
        <w:suppressAutoHyphens/>
        <w:spacing w:after="0" w:line="276" w:lineRule="auto"/>
        <w:jc w:val="both"/>
        <w:rPr>
          <w:rFonts w:ascii="Times New Roman" w:hAnsi="Times New Roman"/>
          <w:b/>
          <w:sz w:val="24"/>
          <w:szCs w:val="24"/>
        </w:rPr>
      </w:pPr>
      <w:r w:rsidRPr="00BA1D81">
        <w:rPr>
          <w:rFonts w:ascii="Times New Roman" w:hAnsi="Times New Roman"/>
          <w:b/>
          <w:sz w:val="24"/>
          <w:szCs w:val="24"/>
        </w:rPr>
        <w:t>PEMBAHASAN</w:t>
      </w:r>
    </w:p>
    <w:p w14:paraId="208CD9A0" w14:textId="02863E28" w:rsidR="00BA1D81" w:rsidRDefault="00BA1D81" w:rsidP="00584102">
      <w:pPr>
        <w:tabs>
          <w:tab w:val="left" w:pos="0"/>
          <w:tab w:val="left" w:pos="360"/>
        </w:tabs>
        <w:suppressAutoHyphens/>
        <w:spacing w:after="0" w:line="276" w:lineRule="auto"/>
        <w:jc w:val="both"/>
        <w:rPr>
          <w:rFonts w:ascii="Times New Roman" w:hAnsi="Times New Roman"/>
          <w:b/>
          <w:sz w:val="24"/>
          <w:szCs w:val="24"/>
        </w:rPr>
      </w:pPr>
      <w:r w:rsidRPr="00BA1D81">
        <w:rPr>
          <w:rFonts w:ascii="Times New Roman" w:hAnsi="Times New Roman"/>
          <w:b/>
          <w:sz w:val="24"/>
          <w:szCs w:val="24"/>
        </w:rPr>
        <w:t xml:space="preserve">Pengaruh </w:t>
      </w:r>
      <w:r w:rsidR="002A5D42">
        <w:rPr>
          <w:rFonts w:ascii="Times New Roman" w:hAnsi="Times New Roman"/>
          <w:b/>
          <w:sz w:val="24"/>
          <w:szCs w:val="24"/>
        </w:rPr>
        <w:t xml:space="preserve">kepuasaan pelanggan </w:t>
      </w:r>
      <w:r w:rsidRPr="00BA1D81">
        <w:rPr>
          <w:rFonts w:ascii="Times New Roman" w:hAnsi="Times New Roman"/>
          <w:b/>
          <w:sz w:val="24"/>
          <w:szCs w:val="24"/>
        </w:rPr>
        <w:t xml:space="preserve">terhadap </w:t>
      </w:r>
      <w:r w:rsidR="002A5D42">
        <w:rPr>
          <w:rFonts w:ascii="Times New Roman" w:hAnsi="Times New Roman"/>
          <w:b/>
          <w:sz w:val="24"/>
          <w:szCs w:val="24"/>
        </w:rPr>
        <w:t>Retensi pelanggan</w:t>
      </w:r>
      <w:r w:rsidRPr="00BA1D81">
        <w:rPr>
          <w:rFonts w:ascii="Times New Roman" w:hAnsi="Times New Roman"/>
          <w:b/>
          <w:sz w:val="24"/>
          <w:szCs w:val="24"/>
        </w:rPr>
        <w:t xml:space="preserve"> </w:t>
      </w:r>
      <w:r w:rsidR="00A740F0">
        <w:rPr>
          <w:rFonts w:ascii="Times New Roman" w:hAnsi="Times New Roman"/>
          <w:b/>
          <w:sz w:val="24"/>
          <w:szCs w:val="24"/>
        </w:rPr>
        <w:t>Toko Roti Herdacake</w:t>
      </w:r>
    </w:p>
    <w:p w14:paraId="56858A78" w14:textId="799665B7" w:rsidR="00BA1D81" w:rsidRDefault="00A1149A" w:rsidP="00584102">
      <w:pPr>
        <w:tabs>
          <w:tab w:val="left" w:pos="0"/>
          <w:tab w:val="left" w:pos="360"/>
        </w:tabs>
        <w:suppressAutoHyphens/>
        <w:spacing w:after="0" w:line="276" w:lineRule="auto"/>
        <w:jc w:val="both"/>
        <w:rPr>
          <w:rFonts w:ascii="Times New Roman" w:hAnsi="Times New Roman"/>
          <w:bCs/>
          <w:sz w:val="24"/>
          <w:szCs w:val="24"/>
        </w:rPr>
      </w:pPr>
      <w:r>
        <w:rPr>
          <w:rFonts w:ascii="Times New Roman" w:hAnsi="Times New Roman"/>
          <w:bCs/>
          <w:sz w:val="24"/>
          <w:szCs w:val="24"/>
        </w:rPr>
        <w:tab/>
      </w:r>
      <w:r w:rsidR="00A1689F" w:rsidRPr="00A1689F">
        <w:rPr>
          <w:rFonts w:ascii="Times New Roman" w:hAnsi="Times New Roman"/>
          <w:bCs/>
          <w:sz w:val="24"/>
          <w:szCs w:val="24"/>
        </w:rPr>
        <w:t>Pada hipotesis pertama, hasil analisis linier berganda menunjukkan bahwa k</w:t>
      </w:r>
      <w:r w:rsidR="008F7243">
        <w:rPr>
          <w:rFonts w:ascii="Times New Roman" w:hAnsi="Times New Roman"/>
          <w:bCs/>
          <w:sz w:val="24"/>
          <w:szCs w:val="24"/>
        </w:rPr>
        <w:t>epuasaan pelanggan</w:t>
      </w:r>
      <w:r w:rsidR="00A1689F" w:rsidRPr="00A1689F">
        <w:rPr>
          <w:rFonts w:ascii="Times New Roman" w:hAnsi="Times New Roman"/>
          <w:bCs/>
          <w:sz w:val="24"/>
          <w:szCs w:val="24"/>
        </w:rPr>
        <w:t xml:space="preserve"> memiliki arah koefisien positif terhadap </w:t>
      </w:r>
      <w:r w:rsidR="008F7243">
        <w:rPr>
          <w:rFonts w:ascii="Times New Roman" w:hAnsi="Times New Roman"/>
          <w:bCs/>
          <w:sz w:val="24"/>
          <w:szCs w:val="24"/>
        </w:rPr>
        <w:t>retensi pelanggan</w:t>
      </w:r>
      <w:r w:rsidR="00A1689F" w:rsidRPr="00A1689F">
        <w:rPr>
          <w:rFonts w:ascii="Times New Roman" w:hAnsi="Times New Roman"/>
          <w:bCs/>
          <w:sz w:val="24"/>
          <w:szCs w:val="24"/>
        </w:rPr>
        <w:t xml:space="preserve"> (Y) dengan nilai </w:t>
      </w:r>
      <w:r w:rsidR="008F7243">
        <w:rPr>
          <w:rFonts w:ascii="Times New Roman" w:hAnsi="Times New Roman"/>
          <w:bCs/>
          <w:sz w:val="24"/>
          <w:szCs w:val="24"/>
        </w:rPr>
        <w:t>0,720</w:t>
      </w:r>
      <w:r w:rsidR="00A1689F" w:rsidRPr="00A1689F">
        <w:rPr>
          <w:rFonts w:ascii="Times New Roman" w:hAnsi="Times New Roman"/>
          <w:bCs/>
          <w:sz w:val="24"/>
          <w:szCs w:val="24"/>
        </w:rPr>
        <w:t xml:space="preserve">. Artinya, dengan menambah satu variabel </w:t>
      </w:r>
      <w:r w:rsidR="008F7243">
        <w:rPr>
          <w:rFonts w:ascii="Times New Roman" w:hAnsi="Times New Roman"/>
          <w:bCs/>
          <w:sz w:val="24"/>
          <w:szCs w:val="24"/>
        </w:rPr>
        <w:t>kepuasaan pelanggan</w:t>
      </w:r>
      <w:r w:rsidR="00A1689F" w:rsidRPr="00A1689F">
        <w:rPr>
          <w:rFonts w:ascii="Times New Roman" w:hAnsi="Times New Roman"/>
          <w:bCs/>
          <w:sz w:val="24"/>
          <w:szCs w:val="24"/>
        </w:rPr>
        <w:t xml:space="preserve"> pada </w:t>
      </w:r>
      <w:r w:rsidR="008F7243">
        <w:rPr>
          <w:rFonts w:ascii="Times New Roman" w:hAnsi="Times New Roman"/>
          <w:bCs/>
          <w:sz w:val="24"/>
          <w:szCs w:val="24"/>
        </w:rPr>
        <w:t>Toko Roti Herdacake</w:t>
      </w:r>
      <w:r w:rsidR="00A1689F" w:rsidRPr="00A1689F">
        <w:rPr>
          <w:rFonts w:ascii="Times New Roman" w:hAnsi="Times New Roman"/>
          <w:bCs/>
          <w:sz w:val="24"/>
          <w:szCs w:val="24"/>
        </w:rPr>
        <w:t xml:space="preserve">, </w:t>
      </w:r>
      <w:r w:rsidR="00A1689F" w:rsidRPr="00A1689F">
        <w:rPr>
          <w:rFonts w:ascii="Times New Roman" w:hAnsi="Times New Roman"/>
          <w:bCs/>
          <w:sz w:val="24"/>
          <w:szCs w:val="24"/>
        </w:rPr>
        <w:lastRenderedPageBreak/>
        <w:t>k</w:t>
      </w:r>
      <w:r w:rsidR="008F7243">
        <w:rPr>
          <w:rFonts w:ascii="Times New Roman" w:hAnsi="Times New Roman"/>
          <w:bCs/>
          <w:sz w:val="24"/>
          <w:szCs w:val="24"/>
        </w:rPr>
        <w:t>epuasaan pelanggan</w:t>
      </w:r>
      <w:r w:rsidR="00A1689F" w:rsidRPr="00A1689F">
        <w:rPr>
          <w:rFonts w:ascii="Times New Roman" w:hAnsi="Times New Roman"/>
          <w:bCs/>
          <w:sz w:val="24"/>
          <w:szCs w:val="24"/>
        </w:rPr>
        <w:t xml:space="preserve"> akan meningkat sebesar 0,</w:t>
      </w:r>
      <w:r w:rsidR="008F7243">
        <w:rPr>
          <w:rFonts w:ascii="Times New Roman" w:hAnsi="Times New Roman"/>
          <w:bCs/>
          <w:sz w:val="24"/>
          <w:szCs w:val="24"/>
        </w:rPr>
        <w:t>720</w:t>
      </w:r>
      <w:r w:rsidR="00A1689F" w:rsidRPr="00A1689F">
        <w:rPr>
          <w:rFonts w:ascii="Times New Roman" w:hAnsi="Times New Roman"/>
          <w:bCs/>
          <w:sz w:val="24"/>
          <w:szCs w:val="24"/>
        </w:rPr>
        <w:t>. Ini menunjukkan bahwa variabel k</w:t>
      </w:r>
      <w:r w:rsidR="008F7243">
        <w:rPr>
          <w:rFonts w:ascii="Times New Roman" w:hAnsi="Times New Roman"/>
          <w:bCs/>
          <w:sz w:val="24"/>
          <w:szCs w:val="24"/>
        </w:rPr>
        <w:t>epuasan pelanggan</w:t>
      </w:r>
      <w:r w:rsidR="00A1689F" w:rsidRPr="00A1689F">
        <w:rPr>
          <w:rFonts w:ascii="Times New Roman" w:hAnsi="Times New Roman"/>
          <w:bCs/>
          <w:sz w:val="24"/>
          <w:szCs w:val="24"/>
        </w:rPr>
        <w:t xml:space="preserve"> memiliki hubungan positif dengan variabel independen, </w:t>
      </w:r>
      <w:r w:rsidR="008F7243">
        <w:rPr>
          <w:rFonts w:ascii="Times New Roman" w:hAnsi="Times New Roman"/>
          <w:bCs/>
          <w:sz w:val="24"/>
          <w:szCs w:val="24"/>
        </w:rPr>
        <w:t xml:space="preserve">retensi pelanggan </w:t>
      </w:r>
      <w:r w:rsidR="00A1689F" w:rsidRPr="00A1689F">
        <w:rPr>
          <w:rFonts w:ascii="Times New Roman" w:hAnsi="Times New Roman"/>
          <w:bCs/>
          <w:sz w:val="24"/>
          <w:szCs w:val="24"/>
        </w:rPr>
        <w:t xml:space="preserve">(Y). Selain itu, hasil uji t menunjukkan bahwa t hitung sebesar </w:t>
      </w:r>
      <w:r w:rsidR="00A740F0">
        <w:rPr>
          <w:rFonts w:ascii="Times New Roman" w:hAnsi="Times New Roman"/>
          <w:bCs/>
          <w:sz w:val="24"/>
          <w:szCs w:val="24"/>
        </w:rPr>
        <w:t>9,378</w:t>
      </w:r>
      <w:r w:rsidR="00A1689F" w:rsidRPr="00A1689F">
        <w:rPr>
          <w:rFonts w:ascii="Times New Roman" w:hAnsi="Times New Roman"/>
          <w:bCs/>
          <w:sz w:val="24"/>
          <w:szCs w:val="24"/>
        </w:rPr>
        <w:t xml:space="preserve"> lebih besar dari t tabel dan memiliki nilai signifikan sebesar 0,00 &lt; 0,05, yang merupakan nilai yang setara dengan 5%.</w:t>
      </w:r>
    </w:p>
    <w:p w14:paraId="5C1DF209" w14:textId="57098A97" w:rsidR="00BA1D81" w:rsidRDefault="00BA1D81" w:rsidP="00584102">
      <w:pPr>
        <w:tabs>
          <w:tab w:val="left" w:pos="0"/>
          <w:tab w:val="left" w:pos="360"/>
        </w:tabs>
        <w:suppressAutoHyphens/>
        <w:spacing w:after="0" w:line="276" w:lineRule="auto"/>
        <w:jc w:val="both"/>
        <w:rPr>
          <w:rFonts w:ascii="Times New Roman" w:hAnsi="Times New Roman"/>
          <w:b/>
          <w:sz w:val="24"/>
          <w:szCs w:val="24"/>
        </w:rPr>
      </w:pPr>
      <w:r w:rsidRPr="00BA1D81">
        <w:rPr>
          <w:rFonts w:ascii="Times New Roman" w:hAnsi="Times New Roman"/>
          <w:b/>
          <w:sz w:val="24"/>
          <w:szCs w:val="24"/>
        </w:rPr>
        <w:t>Pengaruh Ha</w:t>
      </w:r>
      <w:r w:rsidR="00A740F0">
        <w:rPr>
          <w:rFonts w:ascii="Times New Roman" w:hAnsi="Times New Roman"/>
          <w:b/>
          <w:sz w:val="24"/>
          <w:szCs w:val="24"/>
        </w:rPr>
        <w:t>mbatan beralih</w:t>
      </w:r>
      <w:r w:rsidRPr="00BA1D81">
        <w:rPr>
          <w:rFonts w:ascii="Times New Roman" w:hAnsi="Times New Roman"/>
          <w:b/>
          <w:sz w:val="24"/>
          <w:szCs w:val="24"/>
        </w:rPr>
        <w:t xml:space="preserve"> terhadap </w:t>
      </w:r>
      <w:r w:rsidR="00A740F0">
        <w:rPr>
          <w:rFonts w:ascii="Times New Roman" w:hAnsi="Times New Roman"/>
          <w:b/>
          <w:sz w:val="24"/>
          <w:szCs w:val="24"/>
        </w:rPr>
        <w:t>Retensi pelanggan Toko Roti Herdacake</w:t>
      </w:r>
    </w:p>
    <w:p w14:paraId="03DB3850" w14:textId="712A440F" w:rsidR="00A077EF" w:rsidRDefault="00A1149A" w:rsidP="00584102">
      <w:pPr>
        <w:tabs>
          <w:tab w:val="left" w:pos="0"/>
          <w:tab w:val="left" w:pos="360"/>
        </w:tabs>
        <w:suppressAutoHyphens/>
        <w:spacing w:after="0" w:line="276" w:lineRule="auto"/>
        <w:jc w:val="both"/>
        <w:rPr>
          <w:rFonts w:ascii="Times New Roman" w:hAnsi="Times New Roman"/>
          <w:bCs/>
          <w:sz w:val="24"/>
          <w:szCs w:val="24"/>
        </w:rPr>
      </w:pPr>
      <w:r>
        <w:rPr>
          <w:rFonts w:ascii="Times New Roman" w:hAnsi="Times New Roman"/>
          <w:bCs/>
          <w:sz w:val="24"/>
          <w:szCs w:val="24"/>
        </w:rPr>
        <w:tab/>
      </w:r>
      <w:r w:rsidR="00A077EF" w:rsidRPr="00A077EF">
        <w:rPr>
          <w:rFonts w:ascii="Times New Roman" w:hAnsi="Times New Roman"/>
          <w:bCs/>
          <w:sz w:val="24"/>
          <w:szCs w:val="24"/>
        </w:rPr>
        <w:t>Hasil analisis linier berganda untuk hipotesis kedua menunjukkan bahwa h</w:t>
      </w:r>
      <w:r w:rsidR="00A740F0">
        <w:rPr>
          <w:rFonts w:ascii="Times New Roman" w:hAnsi="Times New Roman"/>
          <w:bCs/>
          <w:sz w:val="24"/>
          <w:szCs w:val="24"/>
        </w:rPr>
        <w:t xml:space="preserve">ambatan beralih </w:t>
      </w:r>
      <w:r w:rsidR="00A077EF" w:rsidRPr="00A077EF">
        <w:rPr>
          <w:rFonts w:ascii="Times New Roman" w:hAnsi="Times New Roman"/>
          <w:bCs/>
          <w:sz w:val="24"/>
          <w:szCs w:val="24"/>
        </w:rPr>
        <w:t>(X2) memiliki koefisien positif dengan nilai 0,</w:t>
      </w:r>
      <w:r w:rsidR="00A740F0">
        <w:rPr>
          <w:rFonts w:ascii="Times New Roman" w:hAnsi="Times New Roman"/>
          <w:bCs/>
          <w:sz w:val="24"/>
          <w:szCs w:val="24"/>
        </w:rPr>
        <w:t>282</w:t>
      </w:r>
      <w:r w:rsidR="00A077EF" w:rsidRPr="00A077EF">
        <w:rPr>
          <w:rFonts w:ascii="Times New Roman" w:hAnsi="Times New Roman"/>
          <w:bCs/>
          <w:sz w:val="24"/>
          <w:szCs w:val="24"/>
        </w:rPr>
        <w:t xml:space="preserve">. </w:t>
      </w:r>
      <w:r w:rsidR="00A740F0">
        <w:rPr>
          <w:rFonts w:ascii="Times New Roman" w:hAnsi="Times New Roman"/>
          <w:bCs/>
          <w:sz w:val="24"/>
          <w:szCs w:val="24"/>
        </w:rPr>
        <w:t xml:space="preserve">Reetensi pelanggan </w:t>
      </w:r>
      <w:r w:rsidR="00A077EF" w:rsidRPr="00A077EF">
        <w:rPr>
          <w:rFonts w:ascii="Times New Roman" w:hAnsi="Times New Roman"/>
          <w:bCs/>
          <w:sz w:val="24"/>
          <w:szCs w:val="24"/>
        </w:rPr>
        <w:t>(Y) juga memiliki koefisien positif. Artinya, dengan menambah satu variabel ha</w:t>
      </w:r>
      <w:r w:rsidR="00A740F0">
        <w:rPr>
          <w:rFonts w:ascii="Times New Roman" w:hAnsi="Times New Roman"/>
          <w:bCs/>
          <w:sz w:val="24"/>
          <w:szCs w:val="24"/>
        </w:rPr>
        <w:t>mbatan beralih</w:t>
      </w:r>
      <w:r w:rsidR="00A077EF" w:rsidRPr="00A077EF">
        <w:rPr>
          <w:rFonts w:ascii="Times New Roman" w:hAnsi="Times New Roman"/>
          <w:bCs/>
          <w:sz w:val="24"/>
          <w:szCs w:val="24"/>
        </w:rPr>
        <w:t>, ha</w:t>
      </w:r>
      <w:r w:rsidR="00A740F0">
        <w:rPr>
          <w:rFonts w:ascii="Times New Roman" w:hAnsi="Times New Roman"/>
          <w:bCs/>
          <w:sz w:val="24"/>
          <w:szCs w:val="24"/>
        </w:rPr>
        <w:t>mbatan beralih Toko Roti Herdacake</w:t>
      </w:r>
      <w:r w:rsidR="00A077EF" w:rsidRPr="00A077EF">
        <w:rPr>
          <w:rFonts w:ascii="Times New Roman" w:hAnsi="Times New Roman"/>
          <w:bCs/>
          <w:sz w:val="24"/>
          <w:szCs w:val="24"/>
        </w:rPr>
        <w:t xml:space="preserve"> akan meningkat 0,</w:t>
      </w:r>
      <w:r w:rsidR="00A740F0">
        <w:rPr>
          <w:rFonts w:ascii="Times New Roman" w:hAnsi="Times New Roman"/>
          <w:bCs/>
          <w:sz w:val="24"/>
          <w:szCs w:val="24"/>
        </w:rPr>
        <w:t>282</w:t>
      </w:r>
      <w:r w:rsidR="00A077EF" w:rsidRPr="00A077EF">
        <w:rPr>
          <w:rFonts w:ascii="Times New Roman" w:hAnsi="Times New Roman"/>
          <w:bCs/>
          <w:sz w:val="24"/>
          <w:szCs w:val="24"/>
        </w:rPr>
        <w:t xml:space="preserve">. Hal ini menunjukkan bahwa ada korelasi positif antara variabel independen, </w:t>
      </w:r>
      <w:r w:rsidR="00A740F0">
        <w:rPr>
          <w:rFonts w:ascii="Times New Roman" w:hAnsi="Times New Roman"/>
          <w:bCs/>
          <w:sz w:val="24"/>
          <w:szCs w:val="24"/>
        </w:rPr>
        <w:t>hambatan beralih</w:t>
      </w:r>
      <w:r w:rsidR="00A077EF" w:rsidRPr="00A077EF">
        <w:rPr>
          <w:rFonts w:ascii="Times New Roman" w:hAnsi="Times New Roman"/>
          <w:bCs/>
          <w:sz w:val="24"/>
          <w:szCs w:val="24"/>
        </w:rPr>
        <w:t xml:space="preserve">, dan variabel </w:t>
      </w:r>
      <w:r w:rsidR="00A740F0">
        <w:rPr>
          <w:rFonts w:ascii="Times New Roman" w:hAnsi="Times New Roman"/>
          <w:bCs/>
          <w:sz w:val="24"/>
          <w:szCs w:val="24"/>
        </w:rPr>
        <w:t>retensi pelanggan</w:t>
      </w:r>
      <w:r w:rsidR="00A077EF" w:rsidRPr="00A077EF">
        <w:rPr>
          <w:rFonts w:ascii="Times New Roman" w:hAnsi="Times New Roman"/>
          <w:bCs/>
          <w:sz w:val="24"/>
          <w:szCs w:val="24"/>
        </w:rPr>
        <w:t xml:space="preserve"> (Y). Selain itu, hasil uji t menunjukkan bahwa t hitung sebesar </w:t>
      </w:r>
      <w:r w:rsidR="00A740F0">
        <w:rPr>
          <w:rFonts w:ascii="Times New Roman" w:hAnsi="Times New Roman"/>
          <w:bCs/>
          <w:sz w:val="24"/>
          <w:szCs w:val="24"/>
        </w:rPr>
        <w:t>2,833</w:t>
      </w:r>
      <w:r w:rsidR="00A077EF" w:rsidRPr="00A077EF">
        <w:rPr>
          <w:rFonts w:ascii="Times New Roman" w:hAnsi="Times New Roman"/>
          <w:bCs/>
          <w:sz w:val="24"/>
          <w:szCs w:val="24"/>
        </w:rPr>
        <w:t xml:space="preserve"> lebih besar dari t tabel dan memiliki nilai signifikan sebesar 0,00 &lt; 0,05, yang sama dengan 5%.</w:t>
      </w:r>
    </w:p>
    <w:p w14:paraId="0C0BFDE7" w14:textId="3B906C33" w:rsidR="00BA1D81" w:rsidRDefault="00BA1D81" w:rsidP="00584102">
      <w:pPr>
        <w:tabs>
          <w:tab w:val="left" w:pos="0"/>
          <w:tab w:val="left" w:pos="360"/>
        </w:tabs>
        <w:suppressAutoHyphens/>
        <w:spacing w:after="0" w:line="276" w:lineRule="auto"/>
        <w:jc w:val="both"/>
        <w:rPr>
          <w:rFonts w:ascii="Times New Roman" w:hAnsi="Times New Roman"/>
          <w:b/>
          <w:sz w:val="24"/>
          <w:szCs w:val="24"/>
        </w:rPr>
      </w:pPr>
      <w:r w:rsidRPr="00BA1D81">
        <w:rPr>
          <w:rFonts w:ascii="Times New Roman" w:hAnsi="Times New Roman"/>
          <w:b/>
          <w:sz w:val="24"/>
          <w:szCs w:val="24"/>
        </w:rPr>
        <w:t xml:space="preserve">Pengaruh </w:t>
      </w:r>
      <w:r w:rsidR="00A740F0">
        <w:rPr>
          <w:rFonts w:ascii="Times New Roman" w:hAnsi="Times New Roman"/>
          <w:b/>
          <w:sz w:val="24"/>
          <w:szCs w:val="24"/>
        </w:rPr>
        <w:t>Kepercayaan pelanggan</w:t>
      </w:r>
      <w:r w:rsidRPr="00BA1D81">
        <w:rPr>
          <w:rFonts w:ascii="Times New Roman" w:hAnsi="Times New Roman"/>
          <w:b/>
          <w:sz w:val="24"/>
          <w:szCs w:val="24"/>
        </w:rPr>
        <w:t xml:space="preserve"> terhadap </w:t>
      </w:r>
      <w:r w:rsidR="00A740F0">
        <w:rPr>
          <w:rFonts w:ascii="Times New Roman" w:hAnsi="Times New Roman"/>
          <w:b/>
          <w:sz w:val="24"/>
          <w:szCs w:val="24"/>
        </w:rPr>
        <w:t>Retensi pelanggan Toko Roti Herdacake</w:t>
      </w:r>
    </w:p>
    <w:p w14:paraId="43183A2B" w14:textId="38DE6733" w:rsidR="00A077EF" w:rsidRDefault="00A1149A" w:rsidP="00584102">
      <w:pPr>
        <w:tabs>
          <w:tab w:val="left" w:pos="0"/>
          <w:tab w:val="left" w:pos="360"/>
        </w:tabs>
        <w:suppressAutoHyphens/>
        <w:spacing w:after="0" w:line="276" w:lineRule="auto"/>
        <w:jc w:val="both"/>
        <w:rPr>
          <w:rFonts w:ascii="Times New Roman" w:hAnsi="Times New Roman"/>
          <w:bCs/>
          <w:sz w:val="24"/>
          <w:szCs w:val="24"/>
        </w:rPr>
      </w:pPr>
      <w:r>
        <w:rPr>
          <w:rFonts w:ascii="Times New Roman" w:hAnsi="Times New Roman"/>
          <w:bCs/>
          <w:sz w:val="24"/>
          <w:szCs w:val="24"/>
        </w:rPr>
        <w:tab/>
      </w:r>
      <w:r w:rsidR="00A077EF" w:rsidRPr="00A077EF">
        <w:rPr>
          <w:rFonts w:ascii="Times New Roman" w:hAnsi="Times New Roman"/>
          <w:bCs/>
          <w:sz w:val="24"/>
          <w:szCs w:val="24"/>
        </w:rPr>
        <w:t xml:space="preserve">Hasil analisis linier berganda hipotesis ketiga menunjukkan bahwa variabel </w:t>
      </w:r>
      <w:r w:rsidR="00A740F0">
        <w:rPr>
          <w:rFonts w:ascii="Times New Roman" w:hAnsi="Times New Roman"/>
          <w:bCs/>
          <w:sz w:val="24"/>
          <w:szCs w:val="24"/>
        </w:rPr>
        <w:t>kepercayaan pelanggan</w:t>
      </w:r>
      <w:r w:rsidR="00A077EF" w:rsidRPr="00A077EF">
        <w:rPr>
          <w:rFonts w:ascii="Times New Roman" w:hAnsi="Times New Roman"/>
          <w:bCs/>
          <w:sz w:val="24"/>
          <w:szCs w:val="24"/>
        </w:rPr>
        <w:t xml:space="preserve"> (X3) memiliki nilai 0,</w:t>
      </w:r>
      <w:r w:rsidR="00A740F0">
        <w:rPr>
          <w:rFonts w:ascii="Times New Roman" w:hAnsi="Times New Roman"/>
          <w:bCs/>
          <w:sz w:val="24"/>
          <w:szCs w:val="24"/>
        </w:rPr>
        <w:t>390</w:t>
      </w:r>
      <w:r w:rsidR="00A077EF" w:rsidRPr="00A077EF">
        <w:rPr>
          <w:rFonts w:ascii="Times New Roman" w:hAnsi="Times New Roman"/>
          <w:bCs/>
          <w:sz w:val="24"/>
          <w:szCs w:val="24"/>
        </w:rPr>
        <w:t xml:space="preserve"> sebagai arah koefisien positif untuk </w:t>
      </w:r>
      <w:r w:rsidR="00A740F0">
        <w:rPr>
          <w:rFonts w:ascii="Times New Roman" w:hAnsi="Times New Roman"/>
          <w:bCs/>
          <w:sz w:val="24"/>
          <w:szCs w:val="24"/>
        </w:rPr>
        <w:t>retensi pelanggan</w:t>
      </w:r>
      <w:r w:rsidR="00A077EF" w:rsidRPr="00A077EF">
        <w:rPr>
          <w:rFonts w:ascii="Times New Roman" w:hAnsi="Times New Roman"/>
          <w:bCs/>
          <w:sz w:val="24"/>
          <w:szCs w:val="24"/>
        </w:rPr>
        <w:t xml:space="preserve"> (Y). Artinya,</w:t>
      </w:r>
      <w:r w:rsidR="00AF772A">
        <w:rPr>
          <w:rFonts w:ascii="Times New Roman" w:hAnsi="Times New Roman"/>
          <w:bCs/>
          <w:sz w:val="24"/>
          <w:szCs w:val="24"/>
        </w:rPr>
        <w:t>dengan menambah satu variable kepercayaan pelanggan,</w:t>
      </w:r>
      <w:r w:rsidR="00A077EF" w:rsidRPr="00A077EF">
        <w:rPr>
          <w:rFonts w:ascii="Times New Roman" w:hAnsi="Times New Roman"/>
          <w:bCs/>
          <w:sz w:val="24"/>
          <w:szCs w:val="24"/>
        </w:rPr>
        <w:t xml:space="preserve"> </w:t>
      </w:r>
      <w:r w:rsidR="00AF772A">
        <w:rPr>
          <w:rFonts w:ascii="Times New Roman" w:hAnsi="Times New Roman"/>
          <w:bCs/>
          <w:sz w:val="24"/>
          <w:szCs w:val="24"/>
        </w:rPr>
        <w:t xml:space="preserve">kepercayaan pelanggan Toko Roti Herdacake </w:t>
      </w:r>
      <w:r w:rsidR="00A077EF" w:rsidRPr="00A077EF">
        <w:rPr>
          <w:rFonts w:ascii="Times New Roman" w:hAnsi="Times New Roman"/>
          <w:bCs/>
          <w:sz w:val="24"/>
          <w:szCs w:val="24"/>
        </w:rPr>
        <w:t>akan meningkat sebesar 0,</w:t>
      </w:r>
      <w:r w:rsidR="00AF772A">
        <w:rPr>
          <w:rFonts w:ascii="Times New Roman" w:hAnsi="Times New Roman"/>
          <w:bCs/>
          <w:sz w:val="24"/>
          <w:szCs w:val="24"/>
        </w:rPr>
        <w:t>390</w:t>
      </w:r>
      <w:r w:rsidR="00A077EF" w:rsidRPr="00A077EF">
        <w:rPr>
          <w:rFonts w:ascii="Times New Roman" w:hAnsi="Times New Roman"/>
          <w:bCs/>
          <w:sz w:val="24"/>
          <w:szCs w:val="24"/>
        </w:rPr>
        <w:t xml:space="preserve">. Ini menunjukkan bahwa ada korelasi positif antara variabel </w:t>
      </w:r>
      <w:r w:rsidR="00AF772A">
        <w:rPr>
          <w:rFonts w:ascii="Times New Roman" w:hAnsi="Times New Roman"/>
          <w:bCs/>
          <w:sz w:val="24"/>
          <w:szCs w:val="24"/>
        </w:rPr>
        <w:t>kepercayaan pelanggan</w:t>
      </w:r>
      <w:r w:rsidR="00A077EF" w:rsidRPr="00A077EF">
        <w:rPr>
          <w:rFonts w:ascii="Times New Roman" w:hAnsi="Times New Roman"/>
          <w:bCs/>
          <w:sz w:val="24"/>
          <w:szCs w:val="24"/>
        </w:rPr>
        <w:t xml:space="preserve"> dan variabel independen, yaitu </w:t>
      </w:r>
      <w:r w:rsidR="00AF772A">
        <w:rPr>
          <w:rFonts w:ascii="Times New Roman" w:hAnsi="Times New Roman"/>
          <w:bCs/>
          <w:sz w:val="24"/>
          <w:szCs w:val="24"/>
        </w:rPr>
        <w:t>retensi pelanggan</w:t>
      </w:r>
      <w:r w:rsidR="00A077EF" w:rsidRPr="00A077EF">
        <w:rPr>
          <w:rFonts w:ascii="Times New Roman" w:hAnsi="Times New Roman"/>
          <w:bCs/>
          <w:sz w:val="24"/>
          <w:szCs w:val="24"/>
        </w:rPr>
        <w:t xml:space="preserve"> (Y). Selain itu, dapat dibuktikan dengan uji t, yang menunjukkan bahwa t hitung sebesar </w:t>
      </w:r>
      <w:r w:rsidR="00AF772A">
        <w:rPr>
          <w:rFonts w:ascii="Times New Roman" w:hAnsi="Times New Roman"/>
          <w:bCs/>
          <w:sz w:val="24"/>
          <w:szCs w:val="24"/>
        </w:rPr>
        <w:t>3,915</w:t>
      </w:r>
      <w:r w:rsidR="00A077EF" w:rsidRPr="00A077EF">
        <w:rPr>
          <w:rFonts w:ascii="Times New Roman" w:hAnsi="Times New Roman"/>
          <w:bCs/>
          <w:sz w:val="24"/>
          <w:szCs w:val="24"/>
        </w:rPr>
        <w:t xml:space="preserve"> lebih besar dari t tabel dan memiliki nilai signifikan sebesar 0,00 &lt; 0,05, yang merupakan nilai yang cukup besar untuk 5%.</w:t>
      </w:r>
    </w:p>
    <w:p w14:paraId="137C66C1" w14:textId="77777777" w:rsidR="00A077EF" w:rsidRDefault="00A077EF" w:rsidP="00584102">
      <w:pPr>
        <w:tabs>
          <w:tab w:val="left" w:pos="0"/>
          <w:tab w:val="left" w:pos="360"/>
        </w:tabs>
        <w:suppressAutoHyphens/>
        <w:spacing w:after="0" w:line="276" w:lineRule="auto"/>
        <w:jc w:val="both"/>
        <w:rPr>
          <w:rFonts w:ascii="Times New Roman" w:hAnsi="Times New Roman"/>
          <w:bCs/>
          <w:sz w:val="24"/>
          <w:szCs w:val="24"/>
        </w:rPr>
      </w:pPr>
    </w:p>
    <w:p w14:paraId="267EB981" w14:textId="77777777" w:rsidR="00BA1D81" w:rsidRDefault="00BA1D81" w:rsidP="00584102">
      <w:pPr>
        <w:tabs>
          <w:tab w:val="left" w:pos="0"/>
          <w:tab w:val="left" w:pos="360"/>
        </w:tabs>
        <w:suppressAutoHyphens/>
        <w:spacing w:after="0" w:line="276" w:lineRule="auto"/>
        <w:jc w:val="both"/>
        <w:rPr>
          <w:rFonts w:ascii="Times New Roman" w:hAnsi="Times New Roman"/>
          <w:b/>
          <w:sz w:val="24"/>
          <w:szCs w:val="24"/>
        </w:rPr>
      </w:pPr>
      <w:r w:rsidRPr="00BA1D81">
        <w:rPr>
          <w:rFonts w:ascii="Times New Roman" w:hAnsi="Times New Roman"/>
          <w:b/>
          <w:sz w:val="24"/>
          <w:szCs w:val="24"/>
        </w:rPr>
        <w:t>KESIMPULAN DAN SARAN</w:t>
      </w:r>
    </w:p>
    <w:p w14:paraId="669F56F6" w14:textId="77777777" w:rsidR="00BA1D81" w:rsidRPr="00BA1D81" w:rsidRDefault="00BA1D81" w:rsidP="00584102">
      <w:pPr>
        <w:tabs>
          <w:tab w:val="left" w:pos="0"/>
          <w:tab w:val="left" w:pos="360"/>
        </w:tabs>
        <w:suppressAutoHyphens/>
        <w:spacing w:after="0" w:line="276" w:lineRule="auto"/>
        <w:jc w:val="both"/>
        <w:rPr>
          <w:rFonts w:ascii="Times New Roman" w:hAnsi="Times New Roman"/>
          <w:b/>
          <w:sz w:val="24"/>
          <w:szCs w:val="24"/>
        </w:rPr>
      </w:pPr>
      <w:r w:rsidRPr="00BA1D81">
        <w:rPr>
          <w:rFonts w:ascii="Times New Roman" w:hAnsi="Times New Roman"/>
          <w:b/>
          <w:sz w:val="24"/>
          <w:szCs w:val="24"/>
        </w:rPr>
        <w:t>Kesimpulan</w:t>
      </w:r>
    </w:p>
    <w:p w14:paraId="09D8180D" w14:textId="77777777" w:rsidR="00BA1D81" w:rsidRDefault="00A077EF" w:rsidP="00584102">
      <w:pPr>
        <w:tabs>
          <w:tab w:val="left" w:pos="0"/>
          <w:tab w:val="left" w:pos="360"/>
        </w:tabs>
        <w:suppressAutoHyphens/>
        <w:spacing w:after="0" w:line="276" w:lineRule="auto"/>
        <w:jc w:val="both"/>
        <w:rPr>
          <w:rFonts w:ascii="Times New Roman" w:hAnsi="Times New Roman"/>
          <w:bCs/>
          <w:sz w:val="24"/>
          <w:szCs w:val="24"/>
        </w:rPr>
      </w:pPr>
      <w:r>
        <w:rPr>
          <w:rFonts w:ascii="Times New Roman" w:hAnsi="Times New Roman"/>
          <w:bCs/>
          <w:sz w:val="24"/>
          <w:szCs w:val="24"/>
        </w:rPr>
        <w:t>D</w:t>
      </w:r>
      <w:r w:rsidR="00BA1D81" w:rsidRPr="00BA1D81">
        <w:rPr>
          <w:rFonts w:ascii="Times New Roman" w:hAnsi="Times New Roman"/>
          <w:bCs/>
          <w:sz w:val="24"/>
          <w:szCs w:val="24"/>
        </w:rPr>
        <w:t xml:space="preserve">apat disimpulkan oleh peneliti adalah : </w:t>
      </w:r>
    </w:p>
    <w:p w14:paraId="50E184F0" w14:textId="77777777" w:rsidR="00AF772A" w:rsidRDefault="00AF772A" w:rsidP="00584102">
      <w:pPr>
        <w:pStyle w:val="ListParagraph2"/>
        <w:numPr>
          <w:ilvl w:val="0"/>
          <w:numId w:val="21"/>
        </w:numPr>
        <w:spacing w:line="276" w:lineRule="auto"/>
        <w:jc w:val="both"/>
        <w:rPr>
          <w:sz w:val="24"/>
          <w:szCs w:val="24"/>
          <w:lang w:val="id-ID"/>
        </w:rPr>
      </w:pPr>
      <w:r>
        <w:rPr>
          <w:sz w:val="24"/>
          <w:szCs w:val="24"/>
          <w:lang w:val="id-ID"/>
        </w:rPr>
        <w:t xml:space="preserve">Kepuasan pelanggan berpengaruh positif dan signifikan terhadap retensi pelanggan, hasil temuan ini berarti semakin tinggi tingkat kepuasaan pelanggan maka semakin tinggi pula retensi pelanggan </w:t>
      </w:r>
    </w:p>
    <w:p w14:paraId="76B5BD15" w14:textId="77777777" w:rsidR="00AF772A" w:rsidRDefault="00AF772A" w:rsidP="00584102">
      <w:pPr>
        <w:pStyle w:val="ListParagraph2"/>
        <w:numPr>
          <w:ilvl w:val="0"/>
          <w:numId w:val="21"/>
        </w:numPr>
        <w:spacing w:line="276" w:lineRule="auto"/>
        <w:jc w:val="both"/>
        <w:rPr>
          <w:sz w:val="24"/>
          <w:szCs w:val="24"/>
          <w:lang w:val="id-ID"/>
        </w:rPr>
      </w:pPr>
      <w:r>
        <w:rPr>
          <w:sz w:val="24"/>
          <w:szCs w:val="24"/>
          <w:lang w:val="id-ID"/>
        </w:rPr>
        <w:t xml:space="preserve">Hambatan beralih  berpengaruh positif dan signifikan terhadap retensi pelanggan, hasil temuan ini berarti semakin tinggi tingkat hambatan beralih maka akan semakin tinggi pula retensi pelanggan </w:t>
      </w:r>
    </w:p>
    <w:p w14:paraId="01B326BB" w14:textId="6A5C2511" w:rsidR="00AF772A" w:rsidRPr="00581E48" w:rsidRDefault="00AF772A" w:rsidP="00581E48">
      <w:pPr>
        <w:pStyle w:val="ListParagraph2"/>
        <w:numPr>
          <w:ilvl w:val="0"/>
          <w:numId w:val="21"/>
        </w:numPr>
        <w:spacing w:line="276" w:lineRule="auto"/>
        <w:jc w:val="both"/>
        <w:rPr>
          <w:sz w:val="24"/>
          <w:szCs w:val="24"/>
          <w:lang w:val="id-ID"/>
        </w:rPr>
      </w:pPr>
      <w:r>
        <w:rPr>
          <w:sz w:val="24"/>
          <w:szCs w:val="24"/>
          <w:lang w:val="id-ID"/>
        </w:rPr>
        <w:t>Kepercayaan pelanggan berpengaruh positif dan signifikan terhadap kepuasan pelanggan, hasil temuan ini berarti semakin tinggi tingkat kepercayaan pelanggan maka semakin tinggi pula retensi pelanggan.</w:t>
      </w:r>
    </w:p>
    <w:p w14:paraId="5093048D" w14:textId="77777777" w:rsidR="00BA1D81" w:rsidRPr="00BA1D81" w:rsidRDefault="00BA1D81" w:rsidP="00584102">
      <w:pPr>
        <w:tabs>
          <w:tab w:val="left" w:pos="0"/>
          <w:tab w:val="left" w:pos="360"/>
        </w:tabs>
        <w:suppressAutoHyphens/>
        <w:spacing w:after="0" w:line="276" w:lineRule="auto"/>
        <w:jc w:val="both"/>
        <w:rPr>
          <w:rFonts w:ascii="Times New Roman" w:hAnsi="Times New Roman"/>
          <w:b/>
          <w:sz w:val="24"/>
          <w:szCs w:val="24"/>
        </w:rPr>
      </w:pPr>
      <w:r w:rsidRPr="00BA1D81">
        <w:rPr>
          <w:rFonts w:ascii="Times New Roman" w:hAnsi="Times New Roman"/>
          <w:b/>
          <w:sz w:val="24"/>
          <w:szCs w:val="24"/>
        </w:rPr>
        <w:t xml:space="preserve">Saran </w:t>
      </w:r>
    </w:p>
    <w:p w14:paraId="33226A91" w14:textId="77777777" w:rsidR="00BA1D81" w:rsidRPr="00BA1D81" w:rsidRDefault="00BA1D81" w:rsidP="00584102">
      <w:pPr>
        <w:tabs>
          <w:tab w:val="left" w:pos="0"/>
          <w:tab w:val="left" w:pos="360"/>
        </w:tabs>
        <w:suppressAutoHyphens/>
        <w:spacing w:after="0" w:line="276" w:lineRule="auto"/>
        <w:jc w:val="both"/>
        <w:rPr>
          <w:rFonts w:ascii="Times New Roman" w:hAnsi="Times New Roman"/>
          <w:bCs/>
          <w:sz w:val="24"/>
          <w:szCs w:val="24"/>
        </w:rPr>
      </w:pPr>
      <w:r w:rsidRPr="00BA1D81">
        <w:rPr>
          <w:rFonts w:ascii="Times New Roman" w:hAnsi="Times New Roman"/>
          <w:bCs/>
          <w:sz w:val="24"/>
          <w:szCs w:val="24"/>
        </w:rPr>
        <w:t>Saran yang diberikan yaitu sebagai berikut :</w:t>
      </w:r>
    </w:p>
    <w:p w14:paraId="3D7B157B" w14:textId="77777777" w:rsidR="00AF772A" w:rsidRDefault="00AF772A" w:rsidP="00584102">
      <w:pPr>
        <w:pStyle w:val="ListParagraph2"/>
        <w:numPr>
          <w:ilvl w:val="0"/>
          <w:numId w:val="22"/>
        </w:numPr>
        <w:spacing w:line="276" w:lineRule="auto"/>
        <w:jc w:val="both"/>
        <w:rPr>
          <w:sz w:val="24"/>
          <w:szCs w:val="24"/>
          <w:lang w:val="id-ID"/>
        </w:rPr>
      </w:pPr>
      <w:r>
        <w:rPr>
          <w:sz w:val="24"/>
          <w:szCs w:val="24"/>
          <w:lang w:val="id-ID"/>
        </w:rPr>
        <w:t xml:space="preserve">Berdasarkan penelitian yang telah dilakukan pada Toko Roti Herdacake  Kec Puger untuk menjaga kepuasaan pelanggan yang maksimal pihak perusahaan diharapkan ditingkatkan dan diperbaiki agar dapat mempertahankan pelanggan. </w:t>
      </w:r>
    </w:p>
    <w:p w14:paraId="35F3F643" w14:textId="77777777" w:rsidR="00AF772A" w:rsidRDefault="00AF772A" w:rsidP="00584102">
      <w:pPr>
        <w:pStyle w:val="ListParagraph2"/>
        <w:numPr>
          <w:ilvl w:val="0"/>
          <w:numId w:val="22"/>
        </w:numPr>
        <w:spacing w:line="276" w:lineRule="auto"/>
        <w:jc w:val="both"/>
        <w:rPr>
          <w:sz w:val="24"/>
          <w:szCs w:val="24"/>
          <w:lang w:val="id-ID"/>
        </w:rPr>
      </w:pPr>
      <w:r>
        <w:rPr>
          <w:sz w:val="24"/>
          <w:szCs w:val="24"/>
          <w:lang w:val="id-ID"/>
        </w:rPr>
        <w:t xml:space="preserve">Berdasarkan penelitian yang telah dilakukan untuk meningkatkan hambatan beralih bagi pihak Toko Roti Herdacake Kec. Puger yang perlu dilakukan yaitu diharapkan dapat selalu meningkatkan hambatan beralih diantaranya dengan memberikan manfaat kepada pelanggan, mewujudkan hambatan beralih biaya yang tidak sama dari yang </w:t>
      </w:r>
      <w:r>
        <w:rPr>
          <w:sz w:val="24"/>
          <w:szCs w:val="24"/>
          <w:lang w:val="id-ID"/>
        </w:rPr>
        <w:lastRenderedPageBreak/>
        <w:t>lain dan menjaga nama baik perusahaan serta kualitas layanan dari Toko Roti Herdacake tersebut yang menawarkan layanan yang lebih sesuai atau lebih unggul.</w:t>
      </w:r>
    </w:p>
    <w:p w14:paraId="6B3B355D" w14:textId="4779F989" w:rsidR="00AF772A" w:rsidRDefault="0034433F" w:rsidP="0034433F">
      <w:pPr>
        <w:pStyle w:val="ListParagraph2"/>
        <w:numPr>
          <w:ilvl w:val="0"/>
          <w:numId w:val="22"/>
        </w:numPr>
        <w:spacing w:line="276" w:lineRule="auto"/>
        <w:jc w:val="both"/>
        <w:rPr>
          <w:sz w:val="24"/>
          <w:szCs w:val="24"/>
          <w:lang w:val="id-ID"/>
        </w:rPr>
      </w:pPr>
      <w:r w:rsidRPr="0034433F">
        <w:rPr>
          <w:sz w:val="24"/>
          <w:szCs w:val="24"/>
          <w:lang w:val="id-ID"/>
        </w:rPr>
        <w:t>Studi menunjukkan bahwa Toko Roti Herdacake Kec. Puger harus mempertahankan dan meningkatkan kepercayaan pelanggan dengan mempertahankan pelanggan dan meningkatkan reputasi perusahaan untuk mengutamakan kepentingan pelanggan atau memenuhi harapan pelanggan.</w:t>
      </w:r>
    </w:p>
    <w:p w14:paraId="12B4D86F" w14:textId="77777777" w:rsidR="00CD479D" w:rsidRPr="00BA1D81" w:rsidRDefault="00434E85" w:rsidP="00562CEA">
      <w:pPr>
        <w:tabs>
          <w:tab w:val="left" w:pos="360"/>
        </w:tabs>
        <w:spacing w:after="0" w:line="240" w:lineRule="auto"/>
        <w:ind w:left="357" w:hanging="357"/>
        <w:jc w:val="both"/>
        <w:rPr>
          <w:rFonts w:ascii="Times New Roman" w:hAnsi="Times New Roman"/>
          <w:b/>
          <w:sz w:val="24"/>
          <w:szCs w:val="24"/>
        </w:rPr>
      </w:pPr>
      <w:r w:rsidRPr="00BA1D81">
        <w:rPr>
          <w:rFonts w:ascii="Times New Roman" w:hAnsi="Times New Roman"/>
          <w:b/>
          <w:sz w:val="24"/>
          <w:szCs w:val="24"/>
        </w:rPr>
        <w:t>Daftar Pustaka</w:t>
      </w:r>
    </w:p>
    <w:p w14:paraId="3AEF3D6D" w14:textId="680D18DF" w:rsidR="006B2D6C" w:rsidRPr="006B2D6C" w:rsidRDefault="00F66833" w:rsidP="00584102">
      <w:pPr>
        <w:widowControl w:val="0"/>
        <w:autoSpaceDE w:val="0"/>
        <w:autoSpaceDN w:val="0"/>
        <w:adjustRightInd w:val="0"/>
        <w:spacing w:after="80" w:line="276" w:lineRule="auto"/>
        <w:ind w:left="480" w:hanging="480"/>
        <w:jc w:val="both"/>
        <w:rPr>
          <w:rFonts w:ascii="Times New Roman" w:hAnsi="Times New Roman"/>
          <w:noProof/>
          <w:sz w:val="24"/>
          <w:szCs w:val="24"/>
        </w:rPr>
      </w:pPr>
      <w:r w:rsidRPr="00F66833">
        <w:rPr>
          <w:rFonts w:ascii="Times New Roman" w:hAnsi="Times New Roman"/>
          <w:sz w:val="24"/>
          <w:szCs w:val="24"/>
          <w:lang w:val="en-ID"/>
        </w:rPr>
        <w:fldChar w:fldCharType="begin" w:fldLock="1"/>
      </w:r>
      <w:r w:rsidRPr="00F66833">
        <w:rPr>
          <w:rFonts w:ascii="Times New Roman" w:hAnsi="Times New Roman"/>
          <w:sz w:val="24"/>
          <w:szCs w:val="24"/>
          <w:lang w:val="en-ID"/>
        </w:rPr>
        <w:instrText xml:space="preserve">ADDIN Mendeley Bibliography CSL_BIBLIOGRAPHY </w:instrText>
      </w:r>
      <w:r w:rsidRPr="00F66833">
        <w:rPr>
          <w:rFonts w:ascii="Times New Roman" w:hAnsi="Times New Roman"/>
          <w:sz w:val="24"/>
          <w:szCs w:val="24"/>
          <w:lang w:val="en-ID"/>
        </w:rPr>
        <w:fldChar w:fldCharType="separate"/>
      </w:r>
      <w:r w:rsidR="006B2D6C" w:rsidRPr="006B2D6C">
        <w:rPr>
          <w:rFonts w:ascii="Times New Roman" w:hAnsi="Times New Roman"/>
          <w:noProof/>
          <w:sz w:val="24"/>
          <w:szCs w:val="24"/>
        </w:rPr>
        <w:t xml:space="preserve">Anugrah, R., Tanamal, J., &amp; Nainggolan, E. P. (2020). Pengaruh Kepuasan Dan Kepercayaan Terhadap Loyalitas Pelanggan Jasa Pengiriman Barang Jne Di Kota Palu. </w:t>
      </w:r>
      <w:r w:rsidR="006B2D6C" w:rsidRPr="006B2D6C">
        <w:rPr>
          <w:rFonts w:ascii="Times New Roman" w:hAnsi="Times New Roman"/>
          <w:i/>
          <w:iCs/>
          <w:noProof/>
          <w:sz w:val="24"/>
          <w:szCs w:val="24"/>
        </w:rPr>
        <w:t>Jurnal Ilmu Manajemen Universitas Tadulako (JIMUT)</w:t>
      </w:r>
      <w:r w:rsidR="006B2D6C" w:rsidRPr="006B2D6C">
        <w:rPr>
          <w:rFonts w:ascii="Times New Roman" w:hAnsi="Times New Roman"/>
          <w:noProof/>
          <w:sz w:val="24"/>
          <w:szCs w:val="24"/>
        </w:rPr>
        <w:t xml:space="preserve">, </w:t>
      </w:r>
      <w:r w:rsidR="006B2D6C" w:rsidRPr="006B2D6C">
        <w:rPr>
          <w:rFonts w:ascii="Times New Roman" w:hAnsi="Times New Roman"/>
          <w:i/>
          <w:iCs/>
          <w:noProof/>
          <w:sz w:val="24"/>
          <w:szCs w:val="24"/>
        </w:rPr>
        <w:t>5</w:t>
      </w:r>
      <w:r w:rsidR="006B2D6C" w:rsidRPr="006B2D6C">
        <w:rPr>
          <w:rFonts w:ascii="Times New Roman" w:hAnsi="Times New Roman"/>
          <w:noProof/>
          <w:sz w:val="24"/>
          <w:szCs w:val="24"/>
        </w:rPr>
        <w:t>(2), 160–170. https://doi.org/10.22487/jimut.v5i2.149</w:t>
      </w:r>
    </w:p>
    <w:p w14:paraId="071447A8" w14:textId="77777777" w:rsidR="006B2D6C" w:rsidRPr="006B2D6C" w:rsidRDefault="006B2D6C" w:rsidP="00584102">
      <w:pPr>
        <w:widowControl w:val="0"/>
        <w:autoSpaceDE w:val="0"/>
        <w:autoSpaceDN w:val="0"/>
        <w:adjustRightInd w:val="0"/>
        <w:spacing w:after="80" w:line="276" w:lineRule="auto"/>
        <w:ind w:left="480" w:hanging="480"/>
        <w:jc w:val="both"/>
        <w:rPr>
          <w:rFonts w:ascii="Times New Roman" w:hAnsi="Times New Roman"/>
          <w:noProof/>
          <w:sz w:val="24"/>
          <w:szCs w:val="24"/>
        </w:rPr>
      </w:pPr>
      <w:r w:rsidRPr="006B2D6C">
        <w:rPr>
          <w:rFonts w:ascii="Times New Roman" w:hAnsi="Times New Roman"/>
          <w:noProof/>
          <w:sz w:val="24"/>
          <w:szCs w:val="24"/>
        </w:rPr>
        <w:t xml:space="preserve">Kotler, P., Armstrong, G., &amp; Opresnik, M. O. (2018). Principles of Marketing, Seventeenth Edition. In </w:t>
      </w:r>
      <w:r w:rsidRPr="006B2D6C">
        <w:rPr>
          <w:rFonts w:ascii="Times New Roman" w:hAnsi="Times New Roman"/>
          <w:i/>
          <w:iCs/>
          <w:noProof/>
          <w:sz w:val="24"/>
          <w:szCs w:val="24"/>
        </w:rPr>
        <w:t>Pearson</w:t>
      </w:r>
      <w:r w:rsidRPr="006B2D6C">
        <w:rPr>
          <w:rFonts w:ascii="Times New Roman" w:hAnsi="Times New Roman"/>
          <w:noProof/>
          <w:sz w:val="24"/>
          <w:szCs w:val="24"/>
        </w:rPr>
        <w:t>.</w:t>
      </w:r>
    </w:p>
    <w:p w14:paraId="300DAF54" w14:textId="77777777" w:rsidR="006B2D6C" w:rsidRPr="006B2D6C" w:rsidRDefault="006B2D6C" w:rsidP="00584102">
      <w:pPr>
        <w:widowControl w:val="0"/>
        <w:autoSpaceDE w:val="0"/>
        <w:autoSpaceDN w:val="0"/>
        <w:adjustRightInd w:val="0"/>
        <w:spacing w:after="80" w:line="276" w:lineRule="auto"/>
        <w:ind w:left="480" w:hanging="480"/>
        <w:jc w:val="both"/>
        <w:rPr>
          <w:rFonts w:ascii="Times New Roman" w:hAnsi="Times New Roman"/>
          <w:noProof/>
          <w:sz w:val="24"/>
          <w:szCs w:val="24"/>
        </w:rPr>
      </w:pPr>
      <w:r w:rsidRPr="006B2D6C">
        <w:rPr>
          <w:rFonts w:ascii="Times New Roman" w:hAnsi="Times New Roman"/>
          <w:noProof/>
          <w:sz w:val="24"/>
          <w:szCs w:val="24"/>
        </w:rPr>
        <w:t xml:space="preserve">Martha, L., &amp; Anugrah, D. P. (2023). </w:t>
      </w:r>
      <w:r w:rsidRPr="006B2D6C">
        <w:rPr>
          <w:rFonts w:ascii="Times New Roman" w:hAnsi="Times New Roman"/>
          <w:i/>
          <w:iCs/>
          <w:noProof/>
          <w:sz w:val="24"/>
          <w:szCs w:val="24"/>
        </w:rPr>
        <w:t>197-Article Text-427-1-10-20230207</w:t>
      </w:r>
      <w:r w:rsidRPr="006B2D6C">
        <w:rPr>
          <w:rFonts w:ascii="Times New Roman" w:hAnsi="Times New Roman"/>
          <w:noProof/>
          <w:sz w:val="24"/>
          <w:szCs w:val="24"/>
        </w:rPr>
        <w:t xml:space="preserve">. </w:t>
      </w:r>
      <w:r w:rsidRPr="006B2D6C">
        <w:rPr>
          <w:rFonts w:ascii="Times New Roman" w:hAnsi="Times New Roman"/>
          <w:i/>
          <w:iCs/>
          <w:noProof/>
          <w:sz w:val="24"/>
          <w:szCs w:val="24"/>
        </w:rPr>
        <w:t>3</w:t>
      </w:r>
      <w:r w:rsidRPr="006B2D6C">
        <w:rPr>
          <w:rFonts w:ascii="Times New Roman" w:hAnsi="Times New Roman"/>
          <w:noProof/>
          <w:sz w:val="24"/>
          <w:szCs w:val="24"/>
        </w:rPr>
        <w:t>, 423–441.</w:t>
      </w:r>
    </w:p>
    <w:p w14:paraId="180C054E" w14:textId="77777777" w:rsidR="006B2D6C" w:rsidRPr="006B2D6C" w:rsidRDefault="006B2D6C" w:rsidP="00584102">
      <w:pPr>
        <w:widowControl w:val="0"/>
        <w:autoSpaceDE w:val="0"/>
        <w:autoSpaceDN w:val="0"/>
        <w:adjustRightInd w:val="0"/>
        <w:spacing w:after="80" w:line="276" w:lineRule="auto"/>
        <w:ind w:left="480" w:hanging="480"/>
        <w:jc w:val="both"/>
        <w:rPr>
          <w:rFonts w:ascii="Times New Roman" w:hAnsi="Times New Roman"/>
          <w:noProof/>
          <w:sz w:val="24"/>
          <w:szCs w:val="24"/>
        </w:rPr>
      </w:pPr>
      <w:r w:rsidRPr="006B2D6C">
        <w:rPr>
          <w:rFonts w:ascii="Times New Roman" w:hAnsi="Times New Roman"/>
          <w:noProof/>
          <w:sz w:val="24"/>
          <w:szCs w:val="24"/>
        </w:rPr>
        <w:t xml:space="preserve">Michelle, L. (2022). Pengaruh customersatisfaction terhadap customer retention dengan mediasi customer trust dan switching barriers pada kokumi. </w:t>
      </w:r>
      <w:r w:rsidRPr="006B2D6C">
        <w:rPr>
          <w:rFonts w:ascii="Times New Roman" w:hAnsi="Times New Roman"/>
          <w:i/>
          <w:iCs/>
          <w:noProof/>
          <w:sz w:val="24"/>
          <w:szCs w:val="24"/>
        </w:rPr>
        <w:t>Angewandte Chemie International Edition, 6(11), 951–952.</w:t>
      </w:r>
      <w:r w:rsidRPr="006B2D6C">
        <w:rPr>
          <w:rFonts w:ascii="Times New Roman" w:hAnsi="Times New Roman"/>
          <w:noProof/>
          <w:sz w:val="24"/>
          <w:szCs w:val="24"/>
        </w:rPr>
        <w:t xml:space="preserve">, </w:t>
      </w:r>
      <w:r w:rsidRPr="006B2D6C">
        <w:rPr>
          <w:rFonts w:ascii="Times New Roman" w:hAnsi="Times New Roman"/>
          <w:i/>
          <w:iCs/>
          <w:noProof/>
          <w:sz w:val="24"/>
          <w:szCs w:val="24"/>
        </w:rPr>
        <w:t>7</w:t>
      </w:r>
      <w:r w:rsidRPr="006B2D6C">
        <w:rPr>
          <w:rFonts w:ascii="Times New Roman" w:hAnsi="Times New Roman"/>
          <w:noProof/>
          <w:sz w:val="24"/>
          <w:szCs w:val="24"/>
        </w:rPr>
        <w:t>(2), 5–24.</w:t>
      </w:r>
    </w:p>
    <w:p w14:paraId="2034485F" w14:textId="77777777" w:rsidR="006B2D6C" w:rsidRPr="006B2D6C" w:rsidRDefault="006B2D6C" w:rsidP="00584102">
      <w:pPr>
        <w:widowControl w:val="0"/>
        <w:autoSpaceDE w:val="0"/>
        <w:autoSpaceDN w:val="0"/>
        <w:adjustRightInd w:val="0"/>
        <w:spacing w:after="80" w:line="276" w:lineRule="auto"/>
        <w:ind w:left="480" w:hanging="480"/>
        <w:jc w:val="both"/>
        <w:rPr>
          <w:rFonts w:ascii="Times New Roman" w:hAnsi="Times New Roman"/>
          <w:noProof/>
          <w:sz w:val="24"/>
          <w:szCs w:val="24"/>
        </w:rPr>
      </w:pPr>
      <w:r w:rsidRPr="006B2D6C">
        <w:rPr>
          <w:rFonts w:ascii="Times New Roman" w:hAnsi="Times New Roman"/>
          <w:noProof/>
          <w:sz w:val="24"/>
          <w:szCs w:val="24"/>
        </w:rPr>
        <w:t xml:space="preserve">Nanda, R., Evanita, S., &amp; Septrizola, W. (2019). Pengaruh Kepuasan Pelanggan , Hambatan Beralih dan Kepercayaan Pelanggan Terhadap Retensi Pelanggan Pengguna Kartu Simpati Pada Mahasiswa Universitas Negeri Padang. </w:t>
      </w:r>
      <w:r w:rsidRPr="006B2D6C">
        <w:rPr>
          <w:rFonts w:ascii="Times New Roman" w:hAnsi="Times New Roman"/>
          <w:i/>
          <w:iCs/>
          <w:noProof/>
          <w:sz w:val="24"/>
          <w:szCs w:val="24"/>
        </w:rPr>
        <w:t>Jurnal Kajian Manajemen Dan Wirausaha</w:t>
      </w:r>
      <w:r w:rsidRPr="006B2D6C">
        <w:rPr>
          <w:rFonts w:ascii="Times New Roman" w:hAnsi="Times New Roman"/>
          <w:noProof/>
          <w:sz w:val="24"/>
          <w:szCs w:val="24"/>
        </w:rPr>
        <w:t xml:space="preserve">, </w:t>
      </w:r>
      <w:r w:rsidRPr="006B2D6C">
        <w:rPr>
          <w:rFonts w:ascii="Times New Roman" w:hAnsi="Times New Roman"/>
          <w:i/>
          <w:iCs/>
          <w:noProof/>
          <w:sz w:val="24"/>
          <w:szCs w:val="24"/>
        </w:rPr>
        <w:t>01</w:t>
      </w:r>
      <w:r w:rsidRPr="006B2D6C">
        <w:rPr>
          <w:rFonts w:ascii="Times New Roman" w:hAnsi="Times New Roman"/>
          <w:noProof/>
          <w:sz w:val="24"/>
          <w:szCs w:val="24"/>
        </w:rPr>
        <w:t>(01), 207–217. https://lokadata.beritagar.id</w:t>
      </w:r>
    </w:p>
    <w:p w14:paraId="10C91F7C" w14:textId="77777777" w:rsidR="006B2D6C" w:rsidRPr="006B2D6C" w:rsidRDefault="006B2D6C" w:rsidP="00584102">
      <w:pPr>
        <w:widowControl w:val="0"/>
        <w:autoSpaceDE w:val="0"/>
        <w:autoSpaceDN w:val="0"/>
        <w:adjustRightInd w:val="0"/>
        <w:spacing w:after="80" w:line="276" w:lineRule="auto"/>
        <w:ind w:left="480" w:hanging="480"/>
        <w:jc w:val="both"/>
        <w:rPr>
          <w:rFonts w:ascii="Times New Roman" w:hAnsi="Times New Roman"/>
          <w:noProof/>
          <w:sz w:val="24"/>
          <w:szCs w:val="24"/>
        </w:rPr>
      </w:pPr>
      <w:r w:rsidRPr="006B2D6C">
        <w:rPr>
          <w:rFonts w:ascii="Times New Roman" w:hAnsi="Times New Roman"/>
          <w:noProof/>
          <w:sz w:val="24"/>
          <w:szCs w:val="24"/>
        </w:rPr>
        <w:t xml:space="preserve">Sambodo Rio Sasongko. (2021). Faktor-Faktor Kepuasan Pelanggan Dan Loyalitas Pelanggan (Literature Review Manajemen Pemasaran). </w:t>
      </w:r>
      <w:r w:rsidRPr="006B2D6C">
        <w:rPr>
          <w:rFonts w:ascii="Times New Roman" w:hAnsi="Times New Roman"/>
          <w:i/>
          <w:iCs/>
          <w:noProof/>
          <w:sz w:val="24"/>
          <w:szCs w:val="24"/>
        </w:rPr>
        <w:t>Jurnal Ilmu Manajemen Terapan</w:t>
      </w:r>
      <w:r w:rsidRPr="006B2D6C">
        <w:rPr>
          <w:rFonts w:ascii="Times New Roman" w:hAnsi="Times New Roman"/>
          <w:noProof/>
          <w:sz w:val="24"/>
          <w:szCs w:val="24"/>
        </w:rPr>
        <w:t xml:space="preserve">, </w:t>
      </w:r>
      <w:r w:rsidRPr="006B2D6C">
        <w:rPr>
          <w:rFonts w:ascii="Times New Roman" w:hAnsi="Times New Roman"/>
          <w:i/>
          <w:iCs/>
          <w:noProof/>
          <w:sz w:val="24"/>
          <w:szCs w:val="24"/>
        </w:rPr>
        <w:t>3</w:t>
      </w:r>
      <w:r w:rsidRPr="006B2D6C">
        <w:rPr>
          <w:rFonts w:ascii="Times New Roman" w:hAnsi="Times New Roman"/>
          <w:noProof/>
          <w:sz w:val="24"/>
          <w:szCs w:val="24"/>
        </w:rPr>
        <w:t>(1), 104–114. https://doi.org/10.31933/jimt.v3i1.707</w:t>
      </w:r>
    </w:p>
    <w:p w14:paraId="0EC989A7" w14:textId="77777777" w:rsidR="006B2D6C" w:rsidRPr="006B2D6C" w:rsidRDefault="006B2D6C" w:rsidP="00584102">
      <w:pPr>
        <w:widowControl w:val="0"/>
        <w:autoSpaceDE w:val="0"/>
        <w:autoSpaceDN w:val="0"/>
        <w:adjustRightInd w:val="0"/>
        <w:spacing w:after="80" w:line="276" w:lineRule="auto"/>
        <w:ind w:left="480" w:hanging="480"/>
        <w:jc w:val="both"/>
        <w:rPr>
          <w:rFonts w:ascii="Times New Roman" w:hAnsi="Times New Roman"/>
          <w:noProof/>
          <w:sz w:val="24"/>
          <w:szCs w:val="24"/>
        </w:rPr>
      </w:pPr>
      <w:r w:rsidRPr="006B2D6C">
        <w:rPr>
          <w:rFonts w:ascii="Times New Roman" w:hAnsi="Times New Roman"/>
          <w:noProof/>
          <w:sz w:val="24"/>
          <w:szCs w:val="24"/>
        </w:rPr>
        <w:t xml:space="preserve">Sinambela, E. A., Retnowati, E., Ernawati, E., Lestari, U. P., &amp; Munir, M. (2022). Pengaruh Kualitas Layanan Dan Citra Perusahaan Terhadap Retensi Pelanggan Bengkel Resmi Honda Surabaya. </w:t>
      </w:r>
      <w:r w:rsidRPr="006B2D6C">
        <w:rPr>
          <w:rFonts w:ascii="Times New Roman" w:hAnsi="Times New Roman"/>
          <w:i/>
          <w:iCs/>
          <w:noProof/>
          <w:sz w:val="24"/>
          <w:szCs w:val="24"/>
        </w:rPr>
        <w:t>Jurnal Baruna Horizon</w:t>
      </w:r>
      <w:r w:rsidRPr="006B2D6C">
        <w:rPr>
          <w:rFonts w:ascii="Times New Roman" w:hAnsi="Times New Roman"/>
          <w:noProof/>
          <w:sz w:val="24"/>
          <w:szCs w:val="24"/>
        </w:rPr>
        <w:t xml:space="preserve">, </w:t>
      </w:r>
      <w:r w:rsidRPr="006B2D6C">
        <w:rPr>
          <w:rFonts w:ascii="Times New Roman" w:hAnsi="Times New Roman"/>
          <w:i/>
          <w:iCs/>
          <w:noProof/>
          <w:sz w:val="24"/>
          <w:szCs w:val="24"/>
        </w:rPr>
        <w:t>5</w:t>
      </w:r>
      <w:r w:rsidRPr="006B2D6C">
        <w:rPr>
          <w:rFonts w:ascii="Times New Roman" w:hAnsi="Times New Roman"/>
          <w:noProof/>
          <w:sz w:val="24"/>
          <w:szCs w:val="24"/>
        </w:rPr>
        <w:t>(1), 17–25. https://doi.org/10.52310/jbhorizon.v5i1.73</w:t>
      </w:r>
    </w:p>
    <w:p w14:paraId="64B28895" w14:textId="77777777" w:rsidR="006B2D6C" w:rsidRPr="006B2D6C" w:rsidRDefault="006B2D6C" w:rsidP="00584102">
      <w:pPr>
        <w:widowControl w:val="0"/>
        <w:autoSpaceDE w:val="0"/>
        <w:autoSpaceDN w:val="0"/>
        <w:adjustRightInd w:val="0"/>
        <w:spacing w:after="80" w:line="276" w:lineRule="auto"/>
        <w:ind w:left="480" w:hanging="480"/>
        <w:jc w:val="both"/>
        <w:rPr>
          <w:rFonts w:ascii="Times New Roman" w:hAnsi="Times New Roman"/>
          <w:noProof/>
          <w:sz w:val="24"/>
          <w:szCs w:val="24"/>
        </w:rPr>
      </w:pPr>
      <w:r w:rsidRPr="006B2D6C">
        <w:rPr>
          <w:rFonts w:ascii="Times New Roman" w:hAnsi="Times New Roman"/>
          <w:noProof/>
          <w:sz w:val="24"/>
          <w:szCs w:val="24"/>
        </w:rPr>
        <w:t xml:space="preserve">Werdaningrum, A. G., &amp; Ardiyanto, F. (2020). Pengaruh Kualitas Produk, Kepuasan Pelanggan, Hambatan Beralih Dan Kepercayaan Merek Terhadap Retensi Pelanggan Wardah Kosmetik Di Kabupaten Klaten. </w:t>
      </w:r>
      <w:r w:rsidRPr="006B2D6C">
        <w:rPr>
          <w:rFonts w:ascii="Times New Roman" w:hAnsi="Times New Roman"/>
          <w:i/>
          <w:iCs/>
          <w:noProof/>
          <w:sz w:val="24"/>
          <w:szCs w:val="24"/>
        </w:rPr>
        <w:t>Akmenika: Jurnal Akuntansi Dan Manajemen</w:t>
      </w:r>
      <w:r w:rsidRPr="006B2D6C">
        <w:rPr>
          <w:rFonts w:ascii="Times New Roman" w:hAnsi="Times New Roman"/>
          <w:noProof/>
          <w:sz w:val="24"/>
          <w:szCs w:val="24"/>
        </w:rPr>
        <w:t xml:space="preserve">, </w:t>
      </w:r>
      <w:r w:rsidRPr="006B2D6C">
        <w:rPr>
          <w:rFonts w:ascii="Times New Roman" w:hAnsi="Times New Roman"/>
          <w:i/>
          <w:iCs/>
          <w:noProof/>
          <w:sz w:val="24"/>
          <w:szCs w:val="24"/>
        </w:rPr>
        <w:t>17</w:t>
      </w:r>
      <w:r w:rsidRPr="006B2D6C">
        <w:rPr>
          <w:rFonts w:ascii="Times New Roman" w:hAnsi="Times New Roman"/>
          <w:noProof/>
          <w:sz w:val="24"/>
          <w:szCs w:val="24"/>
        </w:rPr>
        <w:t>(2), 394–402. https://doi.org/10.31316/akmenika.v17i2.1035</w:t>
      </w:r>
    </w:p>
    <w:p w14:paraId="302EAFD2" w14:textId="77777777" w:rsidR="006B2D6C" w:rsidRPr="006B2D6C" w:rsidRDefault="006B2D6C" w:rsidP="00584102">
      <w:pPr>
        <w:widowControl w:val="0"/>
        <w:autoSpaceDE w:val="0"/>
        <w:autoSpaceDN w:val="0"/>
        <w:adjustRightInd w:val="0"/>
        <w:spacing w:after="80" w:line="276" w:lineRule="auto"/>
        <w:ind w:left="480" w:hanging="480"/>
        <w:jc w:val="both"/>
        <w:rPr>
          <w:rFonts w:ascii="Times New Roman" w:hAnsi="Times New Roman"/>
          <w:noProof/>
          <w:sz w:val="24"/>
        </w:rPr>
      </w:pPr>
      <w:r w:rsidRPr="006B2D6C">
        <w:rPr>
          <w:rFonts w:ascii="Times New Roman" w:hAnsi="Times New Roman"/>
          <w:noProof/>
          <w:sz w:val="24"/>
          <w:szCs w:val="24"/>
        </w:rPr>
        <w:t xml:space="preserve">Yustiani, E. R. M. N., Suardhika, N. I., &amp; Hendrawan, Y. G. I. (2022). Pengaruh Kepercayaan, Kualitas Pelayanan Dan Kepuasan Pelanggan Terhadap Customer Retention Laundry Kiloan Abianbase Mengwi. </w:t>
      </w:r>
      <w:r w:rsidRPr="006B2D6C">
        <w:rPr>
          <w:rFonts w:ascii="Times New Roman" w:hAnsi="Times New Roman"/>
          <w:i/>
          <w:iCs/>
          <w:noProof/>
          <w:sz w:val="24"/>
          <w:szCs w:val="24"/>
        </w:rPr>
        <w:t xml:space="preserve">Jurnal Emas </w:t>
      </w:r>
      <w:r w:rsidRPr="006B2D6C">
        <w:rPr>
          <w:rFonts w:ascii="Times New Roman" w:hAnsi="Times New Roman"/>
          <w:noProof/>
          <w:sz w:val="24"/>
          <w:szCs w:val="24"/>
        </w:rPr>
        <w:t xml:space="preserve">, </w:t>
      </w:r>
      <w:r w:rsidRPr="006B2D6C">
        <w:rPr>
          <w:rFonts w:ascii="Times New Roman" w:hAnsi="Times New Roman"/>
          <w:i/>
          <w:iCs/>
          <w:noProof/>
          <w:sz w:val="24"/>
          <w:szCs w:val="24"/>
        </w:rPr>
        <w:t>3</w:t>
      </w:r>
      <w:r w:rsidRPr="006B2D6C">
        <w:rPr>
          <w:rFonts w:ascii="Times New Roman" w:hAnsi="Times New Roman"/>
          <w:noProof/>
          <w:sz w:val="24"/>
          <w:szCs w:val="24"/>
        </w:rPr>
        <w:t>(8), 2774–3020.</w:t>
      </w:r>
    </w:p>
    <w:p w14:paraId="5D2B9612" w14:textId="77777777" w:rsidR="001778FC" w:rsidRPr="00BA1D81" w:rsidRDefault="00F66833" w:rsidP="00584102">
      <w:pPr>
        <w:widowControl w:val="0"/>
        <w:autoSpaceDE w:val="0"/>
        <w:autoSpaceDN w:val="0"/>
        <w:adjustRightInd w:val="0"/>
        <w:spacing w:after="80" w:line="276" w:lineRule="auto"/>
        <w:ind w:left="480" w:hanging="480"/>
        <w:jc w:val="both"/>
        <w:rPr>
          <w:rFonts w:ascii="Times New Roman" w:hAnsi="Times New Roman"/>
          <w:sz w:val="28"/>
          <w:szCs w:val="24"/>
          <w:lang w:val="en-ID"/>
        </w:rPr>
      </w:pPr>
      <w:r w:rsidRPr="00F66833">
        <w:rPr>
          <w:rFonts w:ascii="Times New Roman" w:hAnsi="Times New Roman"/>
          <w:sz w:val="24"/>
          <w:szCs w:val="24"/>
          <w:lang w:val="en-ID"/>
        </w:rPr>
        <w:fldChar w:fldCharType="end"/>
      </w:r>
    </w:p>
    <w:sectPr w:rsidR="001778FC" w:rsidRPr="00BA1D81" w:rsidSect="00584102">
      <w:pgSz w:w="11906" w:h="16838" w:code="9"/>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EC551" w14:textId="77777777" w:rsidR="00253735" w:rsidRDefault="00253735" w:rsidP="00CD479D">
      <w:pPr>
        <w:spacing w:after="0" w:line="240" w:lineRule="auto"/>
      </w:pPr>
      <w:r>
        <w:separator/>
      </w:r>
    </w:p>
  </w:endnote>
  <w:endnote w:type="continuationSeparator" w:id="0">
    <w:p w14:paraId="7A82FFF2" w14:textId="77777777" w:rsidR="00253735" w:rsidRDefault="00253735" w:rsidP="00CD4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B5294" w14:textId="0995116B" w:rsidR="00443BB8" w:rsidRDefault="00253735" w:rsidP="00AD2EBC">
    <w:pPr>
      <w:pStyle w:val="Footer"/>
    </w:pPr>
    <w:hyperlink r:id="rId1" w:history="1">
      <w:r w:rsidR="00443BB8" w:rsidRPr="00A86B4A">
        <w:rPr>
          <w:rStyle w:val="Hyperlink"/>
        </w:rPr>
        <w:t>https://jurnal.umt.ac.id/index.php/jceb/index</w:t>
      </w:r>
    </w:hyperlink>
    <w:r w:rsidR="00443BB8">
      <w:tab/>
    </w:r>
    <w:r w:rsidR="00443BB8">
      <w:tab/>
    </w:r>
    <w:r w:rsidR="00443BB8">
      <w:fldChar w:fldCharType="begin"/>
    </w:r>
    <w:r w:rsidR="00443BB8">
      <w:instrText xml:space="preserve"> PAGE   \* MERGEFORMAT </w:instrText>
    </w:r>
    <w:r w:rsidR="00443BB8">
      <w:fldChar w:fldCharType="separate"/>
    </w:r>
    <w:r w:rsidR="00EE10AC">
      <w:rPr>
        <w:noProof/>
      </w:rPr>
      <w:t>8</w:t>
    </w:r>
    <w:r w:rsidR="00443BB8">
      <w:rPr>
        <w:noProof/>
      </w:rPr>
      <w:fldChar w:fldCharType="end"/>
    </w:r>
  </w:p>
  <w:p w14:paraId="533BCB03" w14:textId="77777777" w:rsidR="00443BB8" w:rsidRDefault="00443BB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C2832" w14:textId="4C01B2C2" w:rsidR="00443BB8" w:rsidRDefault="00443BB8" w:rsidP="001E2979">
    <w:pPr>
      <w:pStyle w:val="Footer"/>
      <w:jc w:val="center"/>
    </w:pPr>
    <w:r>
      <w:tab/>
    </w:r>
    <w:r>
      <w:tab/>
    </w:r>
    <w:r>
      <w:fldChar w:fldCharType="begin"/>
    </w:r>
    <w:r>
      <w:instrText xml:space="preserve"> PAGE   \* MERGEFORMAT </w:instrText>
    </w:r>
    <w:r>
      <w:fldChar w:fldCharType="separate"/>
    </w:r>
    <w:r w:rsidR="00EE10AC">
      <w:rPr>
        <w:noProof/>
      </w:rPr>
      <w:t>7</w:t>
    </w:r>
    <w:r>
      <w:rPr>
        <w:noProof/>
      </w:rPr>
      <w:fldChar w:fldCharType="end"/>
    </w:r>
  </w:p>
  <w:p w14:paraId="169ED9C9" w14:textId="77777777" w:rsidR="00443BB8" w:rsidRPr="001E2979" w:rsidRDefault="00253735" w:rsidP="00492B79">
    <w:pPr>
      <w:pStyle w:val="Footer"/>
      <w:rPr>
        <w:iCs/>
      </w:rPr>
    </w:pPr>
    <w:hyperlink r:id="rId1" w:history="1">
      <w:r w:rsidR="00443BB8" w:rsidRPr="00A86B4A">
        <w:rPr>
          <w:rStyle w:val="Hyperlink"/>
        </w:rPr>
        <w:t>https://jurnal.umt.ac.id/index.php/jceb/index</w:t>
      </w:r>
    </w:hyperlink>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D5BC" w14:textId="77777777" w:rsidR="00443BB8" w:rsidRPr="001E2979" w:rsidRDefault="00443BB8" w:rsidP="001E2979">
    <w:pPr>
      <w:pStyle w:val="Footer"/>
      <w:jc w:val="center"/>
      <w:rPr>
        <w:rFonts w:ascii="Times New Roman" w:hAnsi="Times New Roman"/>
        <w:sz w:val="28"/>
        <w:szCs w:val="24"/>
      </w:rPr>
    </w:pPr>
    <w:r>
      <w:fldChar w:fldCharType="begin"/>
    </w:r>
    <w:r>
      <w:instrText xml:space="preserve"> PAGE   \* MERGEFORMAT </w:instrText>
    </w:r>
    <w:r>
      <w:fldChar w:fldCharType="separate"/>
    </w:r>
    <w:r>
      <w:rPr>
        <w:noProof/>
      </w:rPr>
      <w:t>2</w:t>
    </w:r>
    <w:r>
      <w:rPr>
        <w:noProof/>
      </w:rPr>
      <w:fldChar w:fldCharType="end"/>
    </w:r>
  </w:p>
  <w:p w14:paraId="015D62CB" w14:textId="77777777" w:rsidR="00443BB8" w:rsidRDefault="00443B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E4EA2" w14:textId="77777777" w:rsidR="00253735" w:rsidRDefault="00253735" w:rsidP="00CD479D">
      <w:pPr>
        <w:spacing w:after="0" w:line="240" w:lineRule="auto"/>
      </w:pPr>
      <w:r>
        <w:separator/>
      </w:r>
    </w:p>
  </w:footnote>
  <w:footnote w:type="continuationSeparator" w:id="0">
    <w:p w14:paraId="417E68AB" w14:textId="77777777" w:rsidR="00253735" w:rsidRDefault="00253735" w:rsidP="00CD4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3DAAF" w14:textId="723F5097" w:rsidR="00624B0A" w:rsidRPr="00624B0A" w:rsidRDefault="006B2D6C" w:rsidP="00624B0A">
    <w:pPr>
      <w:pStyle w:val="Header"/>
      <w:tabs>
        <w:tab w:val="right" w:pos="9071"/>
      </w:tabs>
      <w:jc w:val="right"/>
      <w:rPr>
        <w:rFonts w:ascii="Times New Roman" w:hAnsi="Times New Roman"/>
        <w:b/>
        <w:bCs/>
        <w:sz w:val="20"/>
        <w:szCs w:val="20"/>
      </w:rPr>
    </w:pPr>
    <w:r>
      <w:rPr>
        <w:rFonts w:ascii="Times New Roman" w:hAnsi="Times New Roman"/>
        <w:b/>
        <w:bCs/>
        <w:sz w:val="20"/>
        <w:szCs w:val="20"/>
      </w:rPr>
      <w:t>Pengaruh kepuasaan pelanggan, hambatan beralih, dan kepercayaan pelanggan terhadap retensi pelanggan pada Toko Roti Herdaake Kec. Puger Jember.</w:t>
    </w:r>
  </w:p>
  <w:p w14:paraId="383952AD" w14:textId="3B1DF5B4" w:rsidR="00443BB8" w:rsidRPr="00624B0A" w:rsidRDefault="00624B0A" w:rsidP="00624B0A">
    <w:pPr>
      <w:pStyle w:val="Header"/>
      <w:tabs>
        <w:tab w:val="right" w:pos="9071"/>
      </w:tabs>
      <w:jc w:val="right"/>
      <w:rPr>
        <w:rFonts w:ascii="Times New Roman" w:hAnsi="Times New Roman"/>
        <w:b/>
        <w:bCs/>
        <w:sz w:val="20"/>
        <w:szCs w:val="20"/>
      </w:rPr>
    </w:pPr>
    <w:r w:rsidRPr="00624B0A">
      <w:rPr>
        <w:rFonts w:ascii="Times New Roman" w:hAnsi="Times New Roman"/>
        <w:b/>
        <w:bCs/>
        <w:sz w:val="20"/>
        <w:szCs w:val="20"/>
      </w:rPr>
      <w:t>Ri</w:t>
    </w:r>
    <w:r w:rsidR="006B2D6C">
      <w:rPr>
        <w:rFonts w:ascii="Times New Roman" w:hAnsi="Times New Roman"/>
        <w:b/>
        <w:bCs/>
        <w:sz w:val="20"/>
        <w:szCs w:val="20"/>
      </w:rPr>
      <w:t>ta Amelia</w:t>
    </w:r>
    <w:r w:rsidRPr="00624B0A">
      <w:rPr>
        <w:rFonts w:ascii="Times New Roman" w:hAnsi="Times New Roman"/>
        <w:b/>
        <w:bCs/>
        <w:sz w:val="20"/>
        <w:szCs w:val="20"/>
      </w:rPr>
      <w:t xml:space="preserve">1, </w:t>
    </w:r>
    <w:r w:rsidR="006B2D6C">
      <w:rPr>
        <w:rFonts w:ascii="Times New Roman" w:hAnsi="Times New Roman"/>
        <w:b/>
        <w:bCs/>
        <w:sz w:val="20"/>
        <w:szCs w:val="20"/>
      </w:rPr>
      <w:t>Retno Endah Supeni</w:t>
    </w:r>
    <w:r w:rsidRPr="00624B0A">
      <w:rPr>
        <w:rFonts w:ascii="Times New Roman" w:hAnsi="Times New Roman"/>
        <w:b/>
        <w:bCs/>
        <w:sz w:val="20"/>
        <w:szCs w:val="20"/>
      </w:rPr>
      <w:t xml:space="preserve">2, </w:t>
    </w:r>
    <w:r w:rsidR="006B2D6C">
      <w:rPr>
        <w:rFonts w:ascii="Times New Roman" w:hAnsi="Times New Roman"/>
        <w:b/>
        <w:bCs/>
        <w:sz w:val="20"/>
        <w:szCs w:val="20"/>
      </w:rPr>
      <w:t>Wahyu Eko Setianingsih</w:t>
    </w:r>
    <w:r w:rsidRPr="00624B0A">
      <w:rPr>
        <w:rFonts w:ascii="Times New Roman" w:hAnsi="Times New Roman"/>
        <w:b/>
        <w:bCs/>
        <w:sz w:val="20"/>
        <w:szCs w:val="20"/>
      </w:rPr>
      <w:t>3</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085BF" w14:textId="77777777" w:rsidR="00443BB8" w:rsidRPr="00624B0A" w:rsidRDefault="00443BB8" w:rsidP="003C35E7">
    <w:pPr>
      <w:pStyle w:val="Header"/>
      <w:tabs>
        <w:tab w:val="clear" w:pos="9360"/>
        <w:tab w:val="right" w:pos="9071"/>
      </w:tabs>
      <w:rPr>
        <w:rFonts w:ascii="Times New Roman" w:hAnsi="Times New Roman"/>
        <w:iCs/>
        <w:lang w:val="sv-SE"/>
      </w:rPr>
    </w:pPr>
    <w:bookmarkStart w:id="1" w:name="_Hlk121388465"/>
    <w:r w:rsidRPr="00624B0A">
      <w:rPr>
        <w:rFonts w:ascii="Times New Roman" w:hAnsi="Times New Roman"/>
        <w:iCs/>
        <w:lang w:val="sv-SE"/>
      </w:rPr>
      <w:t>Jurnal Comparative: Ekonomi dan Bisnis, XX(X) 20XX, hal X-X</w:t>
    </w:r>
  </w:p>
  <w:p w14:paraId="23A7DA90" w14:textId="77777777" w:rsidR="00443BB8" w:rsidRPr="00EF78DF" w:rsidRDefault="00443BB8" w:rsidP="003C35E7">
    <w:pPr>
      <w:pStyle w:val="Header"/>
      <w:tabs>
        <w:tab w:val="clear" w:pos="9360"/>
        <w:tab w:val="right" w:pos="9071"/>
      </w:tabs>
      <w:rPr>
        <w:rFonts w:ascii="Calibri Light" w:hAnsi="Calibri Light"/>
        <w:iCs/>
        <w:lang w:val="sv-SE"/>
      </w:rPr>
    </w:pPr>
    <w:r w:rsidRPr="00624B0A">
      <w:rPr>
        <w:rFonts w:ascii="Times New Roman" w:hAnsi="Times New Roman"/>
        <w:iCs/>
        <w:lang w:val="sv-SE"/>
      </w:rPr>
      <w:t>DOI: http://dx.doi.org/10.31000/combis.v4i2, ISSN (Online) 2745-9632</w:t>
    </w:r>
    <w:bookmarkEnd w:id="1"/>
    <w:r w:rsidRPr="00EF78DF">
      <w:rPr>
        <w:rFonts w:ascii="Calibri Light" w:hAnsi="Calibri Light"/>
      </w:rP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hybridMultilevel"/>
    <w:tmpl w:val="876A5FD6"/>
    <w:lvl w:ilvl="0" w:tplc="6C22B870">
      <w:start w:val="1"/>
      <w:numFmt w:val="decimal"/>
      <w:lvlRestart w:val="0"/>
      <w:lvlText w:val="%1."/>
      <w:lvlJc w:val="left"/>
      <w:pPr>
        <w:tabs>
          <w:tab w:val="num" w:pos="0"/>
        </w:tabs>
        <w:ind w:left="720" w:hanging="360"/>
      </w:pPr>
    </w:lvl>
    <w:lvl w:ilvl="1" w:tplc="37E47666">
      <w:start w:val="1"/>
      <w:numFmt w:val="lowerLetter"/>
      <w:lvlText w:val="%2."/>
      <w:lvlJc w:val="left"/>
      <w:pPr>
        <w:tabs>
          <w:tab w:val="num" w:pos="0"/>
        </w:tabs>
        <w:ind w:left="1440" w:hanging="360"/>
      </w:pPr>
    </w:lvl>
    <w:lvl w:ilvl="2" w:tplc="A004542C">
      <w:start w:val="1"/>
      <w:numFmt w:val="lowerRoman"/>
      <w:lvlText w:val="%3."/>
      <w:lvlJc w:val="right"/>
      <w:pPr>
        <w:tabs>
          <w:tab w:val="num" w:pos="0"/>
        </w:tabs>
        <w:ind w:left="2160" w:hanging="180"/>
      </w:pPr>
    </w:lvl>
    <w:lvl w:ilvl="3" w:tplc="B464DDFA">
      <w:start w:val="1"/>
      <w:numFmt w:val="decimal"/>
      <w:lvlText w:val="%4."/>
      <w:lvlJc w:val="left"/>
      <w:pPr>
        <w:tabs>
          <w:tab w:val="num" w:pos="0"/>
        </w:tabs>
        <w:ind w:left="2880" w:hanging="360"/>
      </w:pPr>
    </w:lvl>
    <w:lvl w:ilvl="4" w:tplc="6D28FEC2">
      <w:start w:val="1"/>
      <w:numFmt w:val="lowerLetter"/>
      <w:lvlText w:val="%5."/>
      <w:lvlJc w:val="left"/>
      <w:pPr>
        <w:tabs>
          <w:tab w:val="num" w:pos="0"/>
        </w:tabs>
        <w:ind w:left="3600" w:hanging="360"/>
      </w:pPr>
    </w:lvl>
    <w:lvl w:ilvl="5" w:tplc="1DD83700">
      <w:start w:val="1"/>
      <w:numFmt w:val="lowerRoman"/>
      <w:lvlText w:val="%6."/>
      <w:lvlJc w:val="right"/>
      <w:pPr>
        <w:tabs>
          <w:tab w:val="num" w:pos="0"/>
        </w:tabs>
        <w:ind w:left="4320" w:hanging="180"/>
      </w:pPr>
    </w:lvl>
    <w:lvl w:ilvl="6" w:tplc="4D0C17CE">
      <w:start w:val="1"/>
      <w:numFmt w:val="decimal"/>
      <w:lvlText w:val="%7."/>
      <w:lvlJc w:val="left"/>
      <w:pPr>
        <w:tabs>
          <w:tab w:val="num" w:pos="0"/>
        </w:tabs>
        <w:ind w:left="5040" w:hanging="360"/>
      </w:pPr>
    </w:lvl>
    <w:lvl w:ilvl="7" w:tplc="806E5E9E">
      <w:start w:val="1"/>
      <w:numFmt w:val="lowerLetter"/>
      <w:lvlText w:val="%8."/>
      <w:lvlJc w:val="left"/>
      <w:pPr>
        <w:tabs>
          <w:tab w:val="num" w:pos="0"/>
        </w:tabs>
        <w:ind w:left="5760" w:hanging="360"/>
      </w:pPr>
    </w:lvl>
    <w:lvl w:ilvl="8" w:tplc="4F444EE6">
      <w:start w:val="1"/>
      <w:numFmt w:val="lowerRoman"/>
      <w:lvlText w:val="%9."/>
      <w:lvlJc w:val="right"/>
      <w:pPr>
        <w:tabs>
          <w:tab w:val="num" w:pos="0"/>
        </w:tabs>
        <w:ind w:left="6480" w:hanging="180"/>
      </w:pPr>
    </w:lvl>
  </w:abstractNum>
  <w:abstractNum w:abstractNumId="1" w15:restartNumberingAfterBreak="0">
    <w:nsid w:val="1257447C"/>
    <w:multiLevelType w:val="hybridMultilevel"/>
    <w:tmpl w:val="C252747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BD3212D"/>
    <w:multiLevelType w:val="hybridMultilevel"/>
    <w:tmpl w:val="FA96FF6C"/>
    <w:lvl w:ilvl="0" w:tplc="6DF2641C">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23C14C7"/>
    <w:multiLevelType w:val="hybridMultilevel"/>
    <w:tmpl w:val="866EC4D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81320D7"/>
    <w:multiLevelType w:val="hybridMultilevel"/>
    <w:tmpl w:val="334E957A"/>
    <w:lvl w:ilvl="0" w:tplc="13BED664">
      <w:start w:val="1"/>
      <w:numFmt w:val="decimal"/>
      <w:lvlText w:val="%1."/>
      <w:lvlJc w:val="left"/>
      <w:pPr>
        <w:ind w:left="720" w:hanging="360"/>
      </w:pPr>
      <w:rPr>
        <w:rFonts w:ascii="Times New Roman" w:eastAsia="Times New Roman" w:hAnsi="Times New Roman" w:cs="Times New Roman" w:hint="default"/>
        <w:w w:val="100"/>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8575448"/>
    <w:multiLevelType w:val="hybridMultilevel"/>
    <w:tmpl w:val="261A3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91024"/>
    <w:multiLevelType w:val="hybridMultilevel"/>
    <w:tmpl w:val="05B2DFE6"/>
    <w:lvl w:ilvl="0" w:tplc="6DCA700C">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328D7E3F"/>
    <w:multiLevelType w:val="multilevel"/>
    <w:tmpl w:val="11E6E0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C71353"/>
    <w:multiLevelType w:val="hybridMultilevel"/>
    <w:tmpl w:val="FD0085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5FB6EAE"/>
    <w:multiLevelType w:val="hybridMultilevel"/>
    <w:tmpl w:val="B0204944"/>
    <w:lvl w:ilvl="0" w:tplc="13BED664">
      <w:start w:val="1"/>
      <w:numFmt w:val="decimal"/>
      <w:lvlText w:val="%1."/>
      <w:lvlJc w:val="left"/>
      <w:pPr>
        <w:ind w:left="720" w:hanging="360"/>
      </w:pPr>
      <w:rPr>
        <w:rFonts w:ascii="Times New Roman" w:eastAsia="Times New Roman" w:hAnsi="Times New Roman" w:cs="Times New Roman" w:hint="default"/>
        <w:w w:val="100"/>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B677DA8"/>
    <w:multiLevelType w:val="hybridMultilevel"/>
    <w:tmpl w:val="A97A62DE"/>
    <w:lvl w:ilvl="0" w:tplc="133E950E">
      <w:start w:val="3"/>
      <w:numFmt w:val="bullet"/>
      <w:lvlText w:val=""/>
      <w:lvlJc w:val="left"/>
      <w:pPr>
        <w:ind w:left="720" w:hanging="360"/>
      </w:pPr>
      <w:rPr>
        <w:rFonts w:ascii="Symbol" w:eastAsia="SimSun" w:hAnsi="Symbol"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563C1392"/>
    <w:multiLevelType w:val="multilevel"/>
    <w:tmpl w:val="0F28B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6751734"/>
    <w:multiLevelType w:val="hybridMultilevel"/>
    <w:tmpl w:val="817C12A4"/>
    <w:lvl w:ilvl="0" w:tplc="2DB83D3C">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3" w15:restartNumberingAfterBreak="0">
    <w:nsid w:val="58656ED2"/>
    <w:multiLevelType w:val="hybridMultilevel"/>
    <w:tmpl w:val="831AF300"/>
    <w:lvl w:ilvl="0" w:tplc="97A8A710">
      <w:start w:val="1"/>
      <w:numFmt w:val="decimal"/>
      <w:lvlRestart w:val="0"/>
      <w:lvlText w:val="%1."/>
      <w:lvlJc w:val="left"/>
      <w:pPr>
        <w:tabs>
          <w:tab w:val="num" w:pos="0"/>
        </w:tabs>
        <w:ind w:left="720" w:hanging="360"/>
      </w:pPr>
    </w:lvl>
    <w:lvl w:ilvl="1" w:tplc="C530662C">
      <w:start w:val="1"/>
      <w:numFmt w:val="lowerLetter"/>
      <w:lvlText w:val="%2."/>
      <w:lvlJc w:val="left"/>
      <w:pPr>
        <w:tabs>
          <w:tab w:val="num" w:pos="0"/>
        </w:tabs>
        <w:ind w:left="1440" w:hanging="360"/>
      </w:pPr>
    </w:lvl>
    <w:lvl w:ilvl="2" w:tplc="2984F498">
      <w:start w:val="1"/>
      <w:numFmt w:val="lowerRoman"/>
      <w:lvlText w:val="%3."/>
      <w:lvlJc w:val="right"/>
      <w:pPr>
        <w:tabs>
          <w:tab w:val="num" w:pos="0"/>
        </w:tabs>
        <w:ind w:left="2160" w:hanging="180"/>
      </w:pPr>
    </w:lvl>
    <w:lvl w:ilvl="3" w:tplc="27DA4412">
      <w:start w:val="1"/>
      <w:numFmt w:val="decimal"/>
      <w:lvlText w:val="%4."/>
      <w:lvlJc w:val="left"/>
      <w:pPr>
        <w:tabs>
          <w:tab w:val="num" w:pos="0"/>
        </w:tabs>
        <w:ind w:left="2880" w:hanging="360"/>
      </w:pPr>
    </w:lvl>
    <w:lvl w:ilvl="4" w:tplc="B70E47DA">
      <w:start w:val="1"/>
      <w:numFmt w:val="lowerLetter"/>
      <w:lvlText w:val="%5."/>
      <w:lvlJc w:val="left"/>
      <w:pPr>
        <w:tabs>
          <w:tab w:val="num" w:pos="0"/>
        </w:tabs>
        <w:ind w:left="3600" w:hanging="360"/>
      </w:pPr>
    </w:lvl>
    <w:lvl w:ilvl="5" w:tplc="C4E66222">
      <w:start w:val="1"/>
      <w:numFmt w:val="lowerRoman"/>
      <w:lvlText w:val="%6."/>
      <w:lvlJc w:val="right"/>
      <w:pPr>
        <w:tabs>
          <w:tab w:val="num" w:pos="0"/>
        </w:tabs>
        <w:ind w:left="4320" w:hanging="180"/>
      </w:pPr>
    </w:lvl>
    <w:lvl w:ilvl="6" w:tplc="0A166650">
      <w:start w:val="1"/>
      <w:numFmt w:val="decimal"/>
      <w:lvlText w:val="%7."/>
      <w:lvlJc w:val="left"/>
      <w:pPr>
        <w:tabs>
          <w:tab w:val="num" w:pos="0"/>
        </w:tabs>
        <w:ind w:left="5040" w:hanging="360"/>
      </w:pPr>
    </w:lvl>
    <w:lvl w:ilvl="7" w:tplc="A7D41A7E">
      <w:start w:val="1"/>
      <w:numFmt w:val="lowerLetter"/>
      <w:lvlText w:val="%8."/>
      <w:lvlJc w:val="left"/>
      <w:pPr>
        <w:tabs>
          <w:tab w:val="num" w:pos="0"/>
        </w:tabs>
        <w:ind w:left="5760" w:hanging="360"/>
      </w:pPr>
    </w:lvl>
    <w:lvl w:ilvl="8" w:tplc="DB9A66D2">
      <w:start w:val="1"/>
      <w:numFmt w:val="lowerRoman"/>
      <w:lvlText w:val="%9."/>
      <w:lvlJc w:val="right"/>
      <w:pPr>
        <w:tabs>
          <w:tab w:val="num" w:pos="0"/>
        </w:tabs>
        <w:ind w:left="6480" w:hanging="180"/>
      </w:pPr>
    </w:lvl>
  </w:abstractNum>
  <w:abstractNum w:abstractNumId="14" w15:restartNumberingAfterBreak="0">
    <w:nsid w:val="5BA811C2"/>
    <w:multiLevelType w:val="hybridMultilevel"/>
    <w:tmpl w:val="FEC4509A"/>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15:restartNumberingAfterBreak="0">
    <w:nsid w:val="63741BDE"/>
    <w:multiLevelType w:val="hybridMultilevel"/>
    <w:tmpl w:val="6E1E121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69EA1404"/>
    <w:multiLevelType w:val="hybridMultilevel"/>
    <w:tmpl w:val="5CE42B9A"/>
    <w:lvl w:ilvl="0" w:tplc="24786ABE">
      <w:start w:val="1"/>
      <w:numFmt w:val="decimal"/>
      <w:lvlRestart w:val="0"/>
      <w:lvlText w:val="%1."/>
      <w:lvlJc w:val="left"/>
      <w:pPr>
        <w:tabs>
          <w:tab w:val="num" w:pos="0"/>
        </w:tabs>
        <w:ind w:left="720" w:hanging="360"/>
      </w:pPr>
    </w:lvl>
    <w:lvl w:ilvl="1" w:tplc="60CAA7E0">
      <w:start w:val="1"/>
      <w:numFmt w:val="lowerLetter"/>
      <w:lvlText w:val="%2."/>
      <w:lvlJc w:val="left"/>
      <w:pPr>
        <w:tabs>
          <w:tab w:val="num" w:pos="0"/>
        </w:tabs>
        <w:ind w:left="1440" w:hanging="360"/>
      </w:pPr>
    </w:lvl>
    <w:lvl w:ilvl="2" w:tplc="B372B1F4">
      <w:start w:val="1"/>
      <w:numFmt w:val="lowerRoman"/>
      <w:lvlText w:val="%3."/>
      <w:lvlJc w:val="right"/>
      <w:pPr>
        <w:tabs>
          <w:tab w:val="num" w:pos="0"/>
        </w:tabs>
        <w:ind w:left="2160" w:hanging="180"/>
      </w:pPr>
    </w:lvl>
    <w:lvl w:ilvl="3" w:tplc="67464C8E">
      <w:start w:val="1"/>
      <w:numFmt w:val="decimal"/>
      <w:lvlText w:val="%4."/>
      <w:lvlJc w:val="left"/>
      <w:pPr>
        <w:tabs>
          <w:tab w:val="num" w:pos="0"/>
        </w:tabs>
        <w:ind w:left="2880" w:hanging="360"/>
      </w:pPr>
    </w:lvl>
    <w:lvl w:ilvl="4" w:tplc="654C6D1E">
      <w:start w:val="1"/>
      <w:numFmt w:val="lowerLetter"/>
      <w:lvlText w:val="%5."/>
      <w:lvlJc w:val="left"/>
      <w:pPr>
        <w:tabs>
          <w:tab w:val="num" w:pos="0"/>
        </w:tabs>
        <w:ind w:left="3600" w:hanging="360"/>
      </w:pPr>
    </w:lvl>
    <w:lvl w:ilvl="5" w:tplc="A6B053FE">
      <w:start w:val="1"/>
      <w:numFmt w:val="lowerRoman"/>
      <w:lvlText w:val="%6."/>
      <w:lvlJc w:val="right"/>
      <w:pPr>
        <w:tabs>
          <w:tab w:val="num" w:pos="0"/>
        </w:tabs>
        <w:ind w:left="4320" w:hanging="180"/>
      </w:pPr>
    </w:lvl>
    <w:lvl w:ilvl="6" w:tplc="AE3CDE2E">
      <w:start w:val="1"/>
      <w:numFmt w:val="decimal"/>
      <w:lvlText w:val="%7."/>
      <w:lvlJc w:val="left"/>
      <w:pPr>
        <w:tabs>
          <w:tab w:val="num" w:pos="0"/>
        </w:tabs>
        <w:ind w:left="5040" w:hanging="360"/>
      </w:pPr>
    </w:lvl>
    <w:lvl w:ilvl="7" w:tplc="49AA56FE">
      <w:start w:val="1"/>
      <w:numFmt w:val="lowerLetter"/>
      <w:lvlText w:val="%8."/>
      <w:lvlJc w:val="left"/>
      <w:pPr>
        <w:tabs>
          <w:tab w:val="num" w:pos="0"/>
        </w:tabs>
        <w:ind w:left="5760" w:hanging="360"/>
      </w:pPr>
    </w:lvl>
    <w:lvl w:ilvl="8" w:tplc="EACE9834">
      <w:start w:val="1"/>
      <w:numFmt w:val="lowerRoman"/>
      <w:lvlText w:val="%9."/>
      <w:lvlJc w:val="right"/>
      <w:pPr>
        <w:tabs>
          <w:tab w:val="num" w:pos="0"/>
        </w:tabs>
        <w:ind w:left="6480" w:hanging="180"/>
      </w:pPr>
    </w:lvl>
  </w:abstractNum>
  <w:abstractNum w:abstractNumId="17" w15:restartNumberingAfterBreak="0">
    <w:nsid w:val="6A6D3677"/>
    <w:multiLevelType w:val="hybridMultilevel"/>
    <w:tmpl w:val="864ED4FA"/>
    <w:lvl w:ilvl="0" w:tplc="21A654D2">
      <w:start w:val="3"/>
      <w:numFmt w:val="bullet"/>
      <w:lvlText w:val=""/>
      <w:lvlJc w:val="left"/>
      <w:pPr>
        <w:ind w:left="720" w:hanging="360"/>
      </w:pPr>
      <w:rPr>
        <w:rFonts w:ascii="Symbol" w:eastAsia="SimSun" w:hAnsi="Symbol"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721D0C42"/>
    <w:multiLevelType w:val="hybridMultilevel"/>
    <w:tmpl w:val="08888E28"/>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15:restartNumberingAfterBreak="0">
    <w:nsid w:val="78202F25"/>
    <w:multiLevelType w:val="hybridMultilevel"/>
    <w:tmpl w:val="DB14073C"/>
    <w:lvl w:ilvl="0" w:tplc="13BED664">
      <w:start w:val="1"/>
      <w:numFmt w:val="decimal"/>
      <w:lvlText w:val="%1."/>
      <w:lvlJc w:val="left"/>
      <w:pPr>
        <w:ind w:left="720" w:hanging="360"/>
      </w:pPr>
      <w:rPr>
        <w:rFonts w:ascii="Times New Roman" w:eastAsia="Times New Roman" w:hAnsi="Times New Roman" w:cs="Times New Roman" w:hint="default"/>
        <w:w w:val="100"/>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8A05B4B"/>
    <w:multiLevelType w:val="hybridMultilevel"/>
    <w:tmpl w:val="D12884EE"/>
    <w:lvl w:ilvl="0" w:tplc="5BCC2D28">
      <w:start w:val="3"/>
      <w:numFmt w:val="bullet"/>
      <w:lvlText w:val=""/>
      <w:lvlJc w:val="left"/>
      <w:pPr>
        <w:ind w:left="720" w:hanging="360"/>
      </w:pPr>
      <w:rPr>
        <w:rFonts w:ascii="Symbol" w:eastAsia="SimSun" w:hAnsi="Symbol"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7EF54981"/>
    <w:multiLevelType w:val="hybridMultilevel"/>
    <w:tmpl w:val="2A7AD636"/>
    <w:lvl w:ilvl="0" w:tplc="13BED664">
      <w:start w:val="1"/>
      <w:numFmt w:val="decimal"/>
      <w:lvlText w:val="%1."/>
      <w:lvlJc w:val="left"/>
      <w:pPr>
        <w:ind w:left="720" w:hanging="360"/>
      </w:pPr>
      <w:rPr>
        <w:rFonts w:ascii="Times New Roman" w:eastAsia="Times New Roman" w:hAnsi="Times New Roman" w:cs="Times New Roman" w:hint="default"/>
        <w:w w:val="100"/>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20"/>
  </w:num>
  <w:num w:numId="5">
    <w:abstractNumId w:val="10"/>
  </w:num>
  <w:num w:numId="6">
    <w:abstractNumId w:val="17"/>
  </w:num>
  <w:num w:numId="7">
    <w:abstractNumId w:val="15"/>
  </w:num>
  <w:num w:numId="8">
    <w:abstractNumId w:val="5"/>
  </w:num>
  <w:num w:numId="9">
    <w:abstractNumId w:val="1"/>
  </w:num>
  <w:num w:numId="10">
    <w:abstractNumId w:val="18"/>
  </w:num>
  <w:num w:numId="11">
    <w:abstractNumId w:val="14"/>
  </w:num>
  <w:num w:numId="12">
    <w:abstractNumId w:val="9"/>
  </w:num>
  <w:num w:numId="13">
    <w:abstractNumId w:val="21"/>
  </w:num>
  <w:num w:numId="14">
    <w:abstractNumId w:val="19"/>
  </w:num>
  <w:num w:numId="15">
    <w:abstractNumId w:val="4"/>
  </w:num>
  <w:num w:numId="16">
    <w:abstractNumId w:val="2"/>
  </w:num>
  <w:num w:numId="17">
    <w:abstractNumId w:val="0"/>
  </w:num>
  <w:num w:numId="18">
    <w:abstractNumId w:val="3"/>
  </w:num>
  <w:num w:numId="19">
    <w:abstractNumId w:val="8"/>
  </w:num>
  <w:num w:numId="20">
    <w:abstractNumId w:val="12"/>
  </w:num>
  <w:num w:numId="21">
    <w:abstractNumId w:val="1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DB4"/>
    <w:rsid w:val="00017403"/>
    <w:rsid w:val="00021A24"/>
    <w:rsid w:val="000263DE"/>
    <w:rsid w:val="00041870"/>
    <w:rsid w:val="0008269C"/>
    <w:rsid w:val="000A25A3"/>
    <w:rsid w:val="000A4635"/>
    <w:rsid w:val="000A62A9"/>
    <w:rsid w:val="000B6130"/>
    <w:rsid w:val="000C0C25"/>
    <w:rsid w:val="000C7DB4"/>
    <w:rsid w:val="000D21C8"/>
    <w:rsid w:val="00100D02"/>
    <w:rsid w:val="001259CC"/>
    <w:rsid w:val="001778FC"/>
    <w:rsid w:val="00191738"/>
    <w:rsid w:val="001953EB"/>
    <w:rsid w:val="001A0B05"/>
    <w:rsid w:val="001E2979"/>
    <w:rsid w:val="00207D7F"/>
    <w:rsid w:val="00222053"/>
    <w:rsid w:val="00253735"/>
    <w:rsid w:val="0028134F"/>
    <w:rsid w:val="002856D3"/>
    <w:rsid w:val="002919E8"/>
    <w:rsid w:val="002A5D42"/>
    <w:rsid w:val="002D2FFA"/>
    <w:rsid w:val="0034433F"/>
    <w:rsid w:val="00360FCE"/>
    <w:rsid w:val="00381157"/>
    <w:rsid w:val="003826B9"/>
    <w:rsid w:val="003A6A65"/>
    <w:rsid w:val="003B3B88"/>
    <w:rsid w:val="003B4123"/>
    <w:rsid w:val="003C3014"/>
    <w:rsid w:val="003C35E7"/>
    <w:rsid w:val="003D30CC"/>
    <w:rsid w:val="003F56BE"/>
    <w:rsid w:val="003F6FAB"/>
    <w:rsid w:val="00416FD4"/>
    <w:rsid w:val="00424548"/>
    <w:rsid w:val="00434E85"/>
    <w:rsid w:val="00443BB8"/>
    <w:rsid w:val="00444E7F"/>
    <w:rsid w:val="00453C50"/>
    <w:rsid w:val="004556BE"/>
    <w:rsid w:val="00461D77"/>
    <w:rsid w:val="00461E92"/>
    <w:rsid w:val="00467694"/>
    <w:rsid w:val="00492B79"/>
    <w:rsid w:val="004962FE"/>
    <w:rsid w:val="004A3370"/>
    <w:rsid w:val="004C337A"/>
    <w:rsid w:val="004C5D87"/>
    <w:rsid w:val="004D333B"/>
    <w:rsid w:val="004E0228"/>
    <w:rsid w:val="00502B4A"/>
    <w:rsid w:val="00513308"/>
    <w:rsid w:val="00524307"/>
    <w:rsid w:val="00532481"/>
    <w:rsid w:val="005333F8"/>
    <w:rsid w:val="00562CEA"/>
    <w:rsid w:val="005713D4"/>
    <w:rsid w:val="0057250E"/>
    <w:rsid w:val="00573C2A"/>
    <w:rsid w:val="005751EC"/>
    <w:rsid w:val="00581E48"/>
    <w:rsid w:val="00584102"/>
    <w:rsid w:val="00586625"/>
    <w:rsid w:val="0059468A"/>
    <w:rsid w:val="005F70AB"/>
    <w:rsid w:val="0061561F"/>
    <w:rsid w:val="00624B0A"/>
    <w:rsid w:val="006338C7"/>
    <w:rsid w:val="0063772C"/>
    <w:rsid w:val="0064276F"/>
    <w:rsid w:val="0066518E"/>
    <w:rsid w:val="006835BD"/>
    <w:rsid w:val="00683F9E"/>
    <w:rsid w:val="006B2D6C"/>
    <w:rsid w:val="00710A26"/>
    <w:rsid w:val="007210F2"/>
    <w:rsid w:val="007360FE"/>
    <w:rsid w:val="00755908"/>
    <w:rsid w:val="00764B02"/>
    <w:rsid w:val="007673A8"/>
    <w:rsid w:val="00777096"/>
    <w:rsid w:val="0077715B"/>
    <w:rsid w:val="007824CE"/>
    <w:rsid w:val="00784756"/>
    <w:rsid w:val="00784C47"/>
    <w:rsid w:val="00797615"/>
    <w:rsid w:val="007C1F15"/>
    <w:rsid w:val="007D0D46"/>
    <w:rsid w:val="00835065"/>
    <w:rsid w:val="008B7963"/>
    <w:rsid w:val="008E5A0A"/>
    <w:rsid w:val="008F7243"/>
    <w:rsid w:val="00911E42"/>
    <w:rsid w:val="00934A20"/>
    <w:rsid w:val="00935C6E"/>
    <w:rsid w:val="00937126"/>
    <w:rsid w:val="00960EDB"/>
    <w:rsid w:val="00992C8F"/>
    <w:rsid w:val="00A077EF"/>
    <w:rsid w:val="00A1149A"/>
    <w:rsid w:val="00A14A7F"/>
    <w:rsid w:val="00A1689F"/>
    <w:rsid w:val="00A279A0"/>
    <w:rsid w:val="00A35375"/>
    <w:rsid w:val="00A355FF"/>
    <w:rsid w:val="00A431DB"/>
    <w:rsid w:val="00A43D67"/>
    <w:rsid w:val="00A516EC"/>
    <w:rsid w:val="00A63004"/>
    <w:rsid w:val="00A63B42"/>
    <w:rsid w:val="00A740F0"/>
    <w:rsid w:val="00AA1409"/>
    <w:rsid w:val="00AB41B8"/>
    <w:rsid w:val="00AD2EBC"/>
    <w:rsid w:val="00AE229E"/>
    <w:rsid w:val="00AF772A"/>
    <w:rsid w:val="00B17512"/>
    <w:rsid w:val="00B235D2"/>
    <w:rsid w:val="00B56814"/>
    <w:rsid w:val="00BA1D81"/>
    <w:rsid w:val="00BC63E1"/>
    <w:rsid w:val="00BD56F7"/>
    <w:rsid w:val="00C0705D"/>
    <w:rsid w:val="00C451C0"/>
    <w:rsid w:val="00C822D0"/>
    <w:rsid w:val="00CC3105"/>
    <w:rsid w:val="00CD10C3"/>
    <w:rsid w:val="00CD43AF"/>
    <w:rsid w:val="00CD479D"/>
    <w:rsid w:val="00CE1D68"/>
    <w:rsid w:val="00CF7EDE"/>
    <w:rsid w:val="00D23D4C"/>
    <w:rsid w:val="00D26EAA"/>
    <w:rsid w:val="00D271AD"/>
    <w:rsid w:val="00D50C8E"/>
    <w:rsid w:val="00D61B17"/>
    <w:rsid w:val="00D96F2D"/>
    <w:rsid w:val="00DA3303"/>
    <w:rsid w:val="00DC168A"/>
    <w:rsid w:val="00DD4FE7"/>
    <w:rsid w:val="00E016DE"/>
    <w:rsid w:val="00E37AA6"/>
    <w:rsid w:val="00E50871"/>
    <w:rsid w:val="00E61CED"/>
    <w:rsid w:val="00E67ED5"/>
    <w:rsid w:val="00E81B67"/>
    <w:rsid w:val="00E92FD1"/>
    <w:rsid w:val="00EB5C8E"/>
    <w:rsid w:val="00EE10AC"/>
    <w:rsid w:val="00EF78DF"/>
    <w:rsid w:val="00F155BD"/>
    <w:rsid w:val="00F40EA2"/>
    <w:rsid w:val="00F46967"/>
    <w:rsid w:val="00F51DEA"/>
    <w:rsid w:val="00F66833"/>
    <w:rsid w:val="00F871A7"/>
    <w:rsid w:val="00F94307"/>
    <w:rsid w:val="00F954F2"/>
    <w:rsid w:val="00FC4B9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157D4"/>
  <w15:chartTrackingRefBased/>
  <w15:docId w15:val="{4BAD74BA-EB1E-41FE-B266-5604CF30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79D"/>
    <w:pPr>
      <w:spacing w:after="160" w:line="259" w:lineRule="auto"/>
    </w:pPr>
    <w:rPr>
      <w:sz w:val="22"/>
      <w:szCs w:val="22"/>
      <w:lang w:val="en-US" w:eastAsia="en-US"/>
    </w:rPr>
  </w:style>
  <w:style w:type="paragraph" w:styleId="Heading1">
    <w:name w:val="heading 1"/>
    <w:basedOn w:val="Normal"/>
    <w:link w:val="Heading1Char"/>
    <w:uiPriority w:val="1"/>
    <w:qFormat/>
    <w:rsid w:val="00F871A7"/>
    <w:pPr>
      <w:widowControl w:val="0"/>
      <w:autoSpaceDE w:val="0"/>
      <w:autoSpaceDN w:val="0"/>
      <w:spacing w:before="90" w:after="0" w:line="240" w:lineRule="auto"/>
      <w:ind w:left="962"/>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79D"/>
  </w:style>
  <w:style w:type="paragraph" w:styleId="Footer">
    <w:name w:val="footer"/>
    <w:basedOn w:val="Normal"/>
    <w:link w:val="FooterChar"/>
    <w:uiPriority w:val="99"/>
    <w:unhideWhenUsed/>
    <w:rsid w:val="00CD4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79D"/>
  </w:style>
  <w:style w:type="table" w:styleId="TableGrid">
    <w:name w:val="Table Grid"/>
    <w:basedOn w:val="TableNormal"/>
    <w:uiPriority w:val="59"/>
    <w:rsid w:val="00CD4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D479D"/>
    <w:rPr>
      <w:color w:val="0563C1"/>
      <w:u w:val="single"/>
    </w:rPr>
  </w:style>
  <w:style w:type="paragraph" w:styleId="ListParagraph">
    <w:name w:val="List Paragraph"/>
    <w:aliases w:val="UGEX'Z,Body of text,Colorful List - Accent 11"/>
    <w:basedOn w:val="Normal"/>
    <w:link w:val="ListParagraphChar"/>
    <w:uiPriority w:val="34"/>
    <w:qFormat/>
    <w:rsid w:val="00CD479D"/>
    <w:pPr>
      <w:ind w:left="720"/>
      <w:contextualSpacing/>
    </w:pPr>
  </w:style>
  <w:style w:type="paragraph" w:customStyle="1" w:styleId="Abstract">
    <w:name w:val="Abstract"/>
    <w:rsid w:val="00CD479D"/>
    <w:pPr>
      <w:spacing w:after="200"/>
      <w:ind w:left="2160"/>
      <w:jc w:val="both"/>
    </w:pPr>
    <w:rPr>
      <w:rFonts w:ascii="Times New Roman" w:eastAsia="SimSun" w:hAnsi="Times New Roman"/>
      <w:b/>
      <w:bCs/>
      <w:sz w:val="18"/>
      <w:szCs w:val="18"/>
      <w:lang w:val="en-US" w:eastAsia="en-US" w:bidi="en-US"/>
    </w:rPr>
  </w:style>
  <w:style w:type="paragraph" w:customStyle="1" w:styleId="Author">
    <w:name w:val="Author"/>
    <w:rsid w:val="00CD479D"/>
    <w:pPr>
      <w:spacing w:before="360" w:after="40"/>
      <w:ind w:left="2160"/>
      <w:jc w:val="center"/>
    </w:pPr>
    <w:rPr>
      <w:rFonts w:ascii="Times New Roman" w:eastAsia="SimSun" w:hAnsi="Times New Roman"/>
      <w:noProof/>
      <w:lang w:val="en-US" w:eastAsia="en-US" w:bidi="en-US"/>
    </w:rPr>
  </w:style>
  <w:style w:type="paragraph" w:customStyle="1" w:styleId="keywords">
    <w:name w:val="key words"/>
    <w:rsid w:val="00CD479D"/>
    <w:pPr>
      <w:spacing w:after="120"/>
      <w:ind w:left="2160" w:firstLine="288"/>
      <w:jc w:val="both"/>
    </w:pPr>
    <w:rPr>
      <w:rFonts w:ascii="Times New Roman" w:eastAsia="SimSun" w:hAnsi="Times New Roman"/>
      <w:b/>
      <w:bCs/>
      <w:i/>
      <w:iCs/>
      <w:noProof/>
      <w:sz w:val="18"/>
      <w:szCs w:val="18"/>
      <w:lang w:val="en-US" w:eastAsia="en-US" w:bidi="en-US"/>
    </w:rPr>
  </w:style>
  <w:style w:type="paragraph" w:customStyle="1" w:styleId="papertitle">
    <w:name w:val="paper title"/>
    <w:rsid w:val="00CD479D"/>
    <w:pPr>
      <w:spacing w:after="120"/>
      <w:ind w:left="2160"/>
      <w:jc w:val="center"/>
    </w:pPr>
    <w:rPr>
      <w:rFonts w:ascii="Times New Roman" w:eastAsia="MS Mincho" w:hAnsi="Times New Roman"/>
      <w:noProof/>
      <w:sz w:val="48"/>
      <w:szCs w:val="48"/>
      <w:lang w:val="en-US" w:eastAsia="en-US" w:bidi="en-US"/>
    </w:rPr>
  </w:style>
  <w:style w:type="character" w:styleId="Strong">
    <w:name w:val="Strong"/>
    <w:uiPriority w:val="22"/>
    <w:qFormat/>
    <w:rsid w:val="00461D77"/>
    <w:rPr>
      <w:b/>
      <w:bCs/>
    </w:rPr>
  </w:style>
  <w:style w:type="character" w:customStyle="1" w:styleId="UnresolvedMention1">
    <w:name w:val="Unresolved Mention1"/>
    <w:uiPriority w:val="99"/>
    <w:semiHidden/>
    <w:unhideWhenUsed/>
    <w:rsid w:val="001E2979"/>
    <w:rPr>
      <w:color w:val="605E5C"/>
      <w:shd w:val="clear" w:color="auto" w:fill="E1DFDD"/>
    </w:rPr>
  </w:style>
  <w:style w:type="paragraph" w:styleId="NormalWeb">
    <w:name w:val="Normal (Web)"/>
    <w:basedOn w:val="Normal"/>
    <w:uiPriority w:val="99"/>
    <w:unhideWhenUsed/>
    <w:qFormat/>
    <w:rsid w:val="007210F2"/>
    <w:pPr>
      <w:spacing w:before="100" w:beforeAutospacing="1" w:after="100" w:afterAutospacing="1" w:line="240" w:lineRule="auto"/>
    </w:pPr>
    <w:rPr>
      <w:rFonts w:ascii="Times New Roman" w:eastAsia="Times New Roman" w:hAnsi="Times New Roman"/>
      <w:sz w:val="24"/>
      <w:szCs w:val="24"/>
      <w:lang w:val="id-ID" w:eastAsia="id-ID"/>
    </w:rPr>
  </w:style>
  <w:style w:type="paragraph" w:customStyle="1" w:styleId="MainText">
    <w:name w:val="Main Text"/>
    <w:basedOn w:val="Normal"/>
    <w:rsid w:val="000B6130"/>
    <w:pPr>
      <w:spacing w:after="0" w:line="240" w:lineRule="auto"/>
      <w:ind w:firstLine="284"/>
      <w:jc w:val="both"/>
    </w:pPr>
    <w:rPr>
      <w:rFonts w:ascii="Times New Roman" w:eastAsia="Times New Roman" w:hAnsi="Times New Roman"/>
      <w:sz w:val="20"/>
      <w:szCs w:val="24"/>
    </w:rPr>
  </w:style>
  <w:style w:type="character" w:customStyle="1" w:styleId="ListParagraphChar">
    <w:name w:val="List Paragraph Char"/>
    <w:aliases w:val="UGEX'Z Char,Body of text Char,Colorful List - Accent 11 Char"/>
    <w:link w:val="ListParagraph"/>
    <w:uiPriority w:val="34"/>
    <w:locked/>
    <w:rsid w:val="0064276F"/>
    <w:rPr>
      <w:sz w:val="22"/>
      <w:szCs w:val="22"/>
    </w:rPr>
  </w:style>
  <w:style w:type="table" w:styleId="PlainTable2">
    <w:name w:val="Plain Table 2"/>
    <w:basedOn w:val="TableNormal"/>
    <w:uiPriority w:val="42"/>
    <w:rsid w:val="0064276F"/>
    <w:rPr>
      <w:kern w:val="2"/>
      <w:sz w:val="22"/>
      <w:szCs w:val="22"/>
      <w:lang w:val="id-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
    <w:name w:val="Unresolved Mention"/>
    <w:uiPriority w:val="99"/>
    <w:semiHidden/>
    <w:unhideWhenUsed/>
    <w:rsid w:val="00710A26"/>
    <w:rPr>
      <w:color w:val="605E5C"/>
      <w:shd w:val="clear" w:color="auto" w:fill="E1DFDD"/>
    </w:rPr>
  </w:style>
  <w:style w:type="character" w:customStyle="1" w:styleId="Heading1Char">
    <w:name w:val="Heading 1 Char"/>
    <w:link w:val="Heading1"/>
    <w:uiPriority w:val="1"/>
    <w:rsid w:val="00F871A7"/>
    <w:rPr>
      <w:rFonts w:ascii="Times New Roman" w:eastAsia="Times New Roman" w:hAnsi="Times New Roman"/>
      <w:b/>
      <w:bCs/>
      <w:sz w:val="24"/>
      <w:szCs w:val="24"/>
      <w:lang w:val="en-US" w:eastAsia="en-US"/>
    </w:rPr>
  </w:style>
  <w:style w:type="paragraph" w:customStyle="1" w:styleId="TableParagraph">
    <w:name w:val="Table Paragraph"/>
    <w:basedOn w:val="Normal"/>
    <w:uiPriority w:val="1"/>
    <w:qFormat/>
    <w:rsid w:val="00D26EAA"/>
    <w:pPr>
      <w:widowControl w:val="0"/>
      <w:autoSpaceDE w:val="0"/>
      <w:autoSpaceDN w:val="0"/>
      <w:spacing w:after="0" w:line="240" w:lineRule="auto"/>
    </w:pPr>
    <w:rPr>
      <w:rFonts w:ascii="Times New Roman" w:eastAsia="Times New Roman" w:hAnsi="Times New Roman"/>
    </w:rPr>
  </w:style>
  <w:style w:type="paragraph" w:styleId="TOC3">
    <w:name w:val="toc 3"/>
    <w:basedOn w:val="Normal"/>
    <w:next w:val="Normal"/>
    <w:rsid w:val="00586625"/>
    <w:pPr>
      <w:spacing w:after="100"/>
      <w:ind w:left="440"/>
    </w:pPr>
    <w:rPr>
      <w:rFonts w:ascii="DengXian" w:eastAsia="DengXian" w:hAnsi="Times New Roman" w:cs="Arial"/>
      <w:kern w:val="2"/>
      <w:lang w:val="zh-CN"/>
    </w:rPr>
  </w:style>
  <w:style w:type="paragraph" w:customStyle="1" w:styleId="ListParagraph2">
    <w:name w:val="List Paragraph2"/>
    <w:basedOn w:val="Normal"/>
    <w:rsid w:val="007360FE"/>
    <w:pPr>
      <w:widowControl w:val="0"/>
      <w:autoSpaceDE w:val="0"/>
      <w:autoSpaceDN w:val="0"/>
      <w:spacing w:after="0" w:line="240" w:lineRule="auto"/>
      <w:ind w:left="1322" w:hanging="360"/>
    </w:pPr>
    <w:rPr>
      <w:rFonts w:ascii="Times New Roman" w:eastAsia="Times New Roman" w:hAnsi="Times New Roman"/>
    </w:rPr>
  </w:style>
  <w:style w:type="paragraph" w:customStyle="1" w:styleId="ListParagraph1">
    <w:name w:val="List Paragraph1"/>
    <w:basedOn w:val="Normal"/>
    <w:rsid w:val="007360FE"/>
    <w:pPr>
      <w:ind w:left="720"/>
      <w:contextualSpacing/>
    </w:pPr>
    <w:rPr>
      <w:rFonts w:ascii="DengXian" w:eastAsia="DengXian" w:hAnsi="Times New Roman" w:cs="Arial"/>
      <w:kern w:val="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81555">
      <w:bodyDiv w:val="1"/>
      <w:marLeft w:val="0"/>
      <w:marRight w:val="0"/>
      <w:marTop w:val="0"/>
      <w:marBottom w:val="0"/>
      <w:divBdr>
        <w:top w:val="none" w:sz="0" w:space="0" w:color="auto"/>
        <w:left w:val="none" w:sz="0" w:space="0" w:color="auto"/>
        <w:bottom w:val="none" w:sz="0" w:space="0" w:color="auto"/>
        <w:right w:val="none" w:sz="0" w:space="0" w:color="auto"/>
      </w:divBdr>
    </w:div>
    <w:div w:id="452558043">
      <w:bodyDiv w:val="1"/>
      <w:marLeft w:val="0"/>
      <w:marRight w:val="0"/>
      <w:marTop w:val="0"/>
      <w:marBottom w:val="0"/>
      <w:divBdr>
        <w:top w:val="none" w:sz="0" w:space="0" w:color="auto"/>
        <w:left w:val="none" w:sz="0" w:space="0" w:color="auto"/>
        <w:bottom w:val="none" w:sz="0" w:space="0" w:color="auto"/>
        <w:right w:val="none" w:sz="0" w:space="0" w:color="auto"/>
      </w:divBdr>
    </w:div>
    <w:div w:id="945425660">
      <w:bodyDiv w:val="1"/>
      <w:marLeft w:val="0"/>
      <w:marRight w:val="0"/>
      <w:marTop w:val="0"/>
      <w:marBottom w:val="0"/>
      <w:divBdr>
        <w:top w:val="none" w:sz="0" w:space="0" w:color="auto"/>
        <w:left w:val="none" w:sz="0" w:space="0" w:color="auto"/>
        <w:bottom w:val="none" w:sz="0" w:space="0" w:color="auto"/>
        <w:right w:val="none" w:sz="0" w:space="0" w:color="auto"/>
      </w:divBdr>
    </w:div>
    <w:div w:id="192021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a23amelia@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etianingsih@unmuhjember.ac.id" TargetMode="External"/><Relationship Id="rId4" Type="http://schemas.openxmlformats.org/officeDocument/2006/relationships/settings" Target="settings.xml"/><Relationship Id="rId9" Type="http://schemas.openxmlformats.org/officeDocument/2006/relationships/hyperlink" Target="mailto:retnoendahsupeni@unmuhjember.ac.i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AN\Documents\Custom%20Office%20Templat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0F2A7255-B8FB-42DB-8AA4-6E5A6929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8</Pages>
  <Words>6120</Words>
  <Characters>34884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40923</CharactersWithSpaces>
  <SharedDoc>false</SharedDoc>
  <HLinks>
    <vt:vector size="30" baseType="variant">
      <vt:variant>
        <vt:i4>8257559</vt:i4>
      </vt:variant>
      <vt:variant>
        <vt:i4>6</vt:i4>
      </vt:variant>
      <vt:variant>
        <vt:i4>0</vt:i4>
      </vt:variant>
      <vt:variant>
        <vt:i4>5</vt:i4>
      </vt:variant>
      <vt:variant>
        <vt:lpwstr>mailto:setianingsih@unmuhjember.ac.id</vt:lpwstr>
      </vt:variant>
      <vt:variant>
        <vt:lpwstr/>
      </vt:variant>
      <vt:variant>
        <vt:i4>7602203</vt:i4>
      </vt:variant>
      <vt:variant>
        <vt:i4>3</vt:i4>
      </vt:variant>
      <vt:variant>
        <vt:i4>0</vt:i4>
      </vt:variant>
      <vt:variant>
        <vt:i4>5</vt:i4>
      </vt:variant>
      <vt:variant>
        <vt:lpwstr>mailto:retnoendahsupeni@unmuhjember.ac.id</vt:lpwstr>
      </vt:variant>
      <vt:variant>
        <vt:lpwstr/>
      </vt:variant>
      <vt:variant>
        <vt:i4>4063256</vt:i4>
      </vt:variant>
      <vt:variant>
        <vt:i4>0</vt:i4>
      </vt:variant>
      <vt:variant>
        <vt:i4>0</vt:i4>
      </vt:variant>
      <vt:variant>
        <vt:i4>5</vt:i4>
      </vt:variant>
      <vt:variant>
        <vt:lpwstr>mailto:rita23amelia@gmail.com</vt:lpwstr>
      </vt:variant>
      <vt:variant>
        <vt:lpwstr/>
      </vt:variant>
      <vt:variant>
        <vt:i4>1179679</vt:i4>
      </vt:variant>
      <vt:variant>
        <vt:i4>9</vt:i4>
      </vt:variant>
      <vt:variant>
        <vt:i4>0</vt:i4>
      </vt:variant>
      <vt:variant>
        <vt:i4>5</vt:i4>
      </vt:variant>
      <vt:variant>
        <vt:lpwstr>https://jurnal.umt.ac.id/index.php/jceb/index</vt:lpwstr>
      </vt:variant>
      <vt:variant>
        <vt:lpwstr/>
      </vt:variant>
      <vt:variant>
        <vt:i4>1179679</vt:i4>
      </vt:variant>
      <vt:variant>
        <vt:i4>0</vt:i4>
      </vt:variant>
      <vt:variant>
        <vt:i4>0</vt:i4>
      </vt:variant>
      <vt:variant>
        <vt:i4>5</vt:i4>
      </vt:variant>
      <vt:variant>
        <vt:lpwstr>https://jurnal.umt.ac.id/index.php/jceb/index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FIAN</dc:creator>
  <cp:keywords/>
  <dc:description/>
  <cp:lastModifiedBy>UPT PDI</cp:lastModifiedBy>
  <cp:revision>3</cp:revision>
  <cp:lastPrinted>2024-05-13T04:21:00Z</cp:lastPrinted>
  <dcterms:created xsi:type="dcterms:W3CDTF">2024-08-01T16:08:00Z</dcterms:created>
  <dcterms:modified xsi:type="dcterms:W3CDTF">2024-08-01T16:56:00Z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9b393f09-8197-3fd5-bb40-4ffa8f3126e7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