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6EC1" w14:textId="2CFAFC58" w:rsidR="00CF05BF" w:rsidRPr="00210F15" w:rsidRDefault="00492777" w:rsidP="00F5553F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Department of Sociology</w:t>
      </w:r>
    </w:p>
    <w:p w14:paraId="33AF7FE4" w14:textId="11F3E48A" w:rsidR="00492777" w:rsidRPr="00210F15" w:rsidRDefault="00492777" w:rsidP="00F5553F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University of Ghana</w:t>
      </w:r>
    </w:p>
    <w:p w14:paraId="54933B3A" w14:textId="06F270C8" w:rsidR="00492777" w:rsidRPr="00210F15" w:rsidRDefault="00492777" w:rsidP="00F5553F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P.O. Box LG 65</w:t>
      </w:r>
    </w:p>
    <w:p w14:paraId="1DDD6AAC" w14:textId="12546601" w:rsidR="00492777" w:rsidRPr="00210F15" w:rsidRDefault="00492777" w:rsidP="00F5553F">
      <w:pPr>
        <w:pStyle w:val="NoSpacing"/>
        <w:spacing w:after="24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Legon-Accra </w:t>
      </w:r>
    </w:p>
    <w:p w14:paraId="15E3D6AF" w14:textId="0596B8EA" w:rsidR="00492777" w:rsidRPr="00210F15" w:rsidRDefault="00210F15" w:rsidP="00F5553F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9</w:t>
      </w:r>
      <w:r w:rsidR="00EF6837" w:rsidRPr="00210F15">
        <w:rPr>
          <w:rFonts w:ascii="Times New Roman" w:hAnsi="Times New Roman" w:cs="Times New Roman"/>
          <w:sz w:val="24"/>
          <w:szCs w:val="24"/>
        </w:rPr>
        <w:t>, 2022</w:t>
      </w:r>
    </w:p>
    <w:p w14:paraId="7182A876" w14:textId="733492EB" w:rsidR="00EF6837" w:rsidRPr="00210F15" w:rsidRDefault="00EF6837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F539B5" w14:textId="77777777" w:rsidR="006E0FEE" w:rsidRPr="00210F15" w:rsidRDefault="006E0FEE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742950" w14:textId="0799CD1A" w:rsidR="00C26AEC" w:rsidRPr="00210F15" w:rsidRDefault="00CF05BF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The Editor-in-Chief</w:t>
      </w:r>
    </w:p>
    <w:p w14:paraId="3D56622C" w14:textId="77777777" w:rsidR="0028075B" w:rsidRPr="00210F15" w:rsidRDefault="0028075B" w:rsidP="0028075B">
      <w:pPr>
        <w:pStyle w:val="NormalWeb"/>
        <w:shd w:val="clear" w:color="auto" w:fill="FFFFFF"/>
        <w:spacing w:before="0" w:beforeAutospacing="0" w:after="0" w:afterAutospacing="0"/>
      </w:pPr>
      <w:r w:rsidRPr="00210F15">
        <w:t xml:space="preserve">Journal of Government and Civil Society </w:t>
      </w:r>
    </w:p>
    <w:p w14:paraId="0E24A9B7" w14:textId="18CAF645" w:rsidR="0028075B" w:rsidRPr="00210F15" w:rsidRDefault="0028075B" w:rsidP="0028075B">
      <w:pPr>
        <w:pStyle w:val="NormalWeb"/>
        <w:shd w:val="clear" w:color="auto" w:fill="FFFFFF"/>
        <w:spacing w:before="0" w:beforeAutospacing="0" w:after="0" w:afterAutospacing="0"/>
      </w:pPr>
      <w:r w:rsidRPr="00210F15">
        <w:t>Government Science Study Program,</w:t>
      </w:r>
    </w:p>
    <w:p w14:paraId="2F8F8841" w14:textId="77777777" w:rsidR="0028075B" w:rsidRPr="00210F15" w:rsidRDefault="0028075B" w:rsidP="0028075B">
      <w:pPr>
        <w:pStyle w:val="NormalWeb"/>
        <w:shd w:val="clear" w:color="auto" w:fill="FFFFFF"/>
        <w:spacing w:before="0" w:beforeAutospacing="0" w:after="0" w:afterAutospacing="0"/>
      </w:pPr>
      <w:r w:rsidRPr="00210F15">
        <w:t>Faculty of Social and Political Sciences,</w:t>
      </w:r>
    </w:p>
    <w:p w14:paraId="306AF6FD" w14:textId="36011929" w:rsidR="0028075B" w:rsidRPr="00210F15" w:rsidRDefault="0028075B" w:rsidP="0028075B">
      <w:pPr>
        <w:pStyle w:val="NormalWeb"/>
        <w:shd w:val="clear" w:color="auto" w:fill="FFFFFF"/>
        <w:spacing w:before="0" w:beforeAutospacing="0" w:after="0" w:afterAutospacing="0"/>
      </w:pPr>
      <w:r w:rsidRPr="00210F15">
        <w:t>Universitas Muhammadiyah Tangerang</w:t>
      </w:r>
    </w:p>
    <w:p w14:paraId="2A9C9428" w14:textId="1292056E" w:rsidR="00EF6837" w:rsidRPr="00210F15" w:rsidRDefault="00EF6837" w:rsidP="00280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73D7DF" w14:textId="6939AEC3" w:rsidR="00C0186F" w:rsidRPr="003B79AD" w:rsidRDefault="00C0186F" w:rsidP="003B79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AD">
        <w:rPr>
          <w:rFonts w:ascii="Times New Roman" w:hAnsi="Times New Roman" w:cs="Times New Roman"/>
          <w:sz w:val="24"/>
          <w:szCs w:val="24"/>
        </w:rPr>
        <w:t xml:space="preserve">Dear </w:t>
      </w:r>
      <w:r w:rsidR="008C29BC" w:rsidRPr="003B79AD">
        <w:rPr>
          <w:rFonts w:ascii="Times New Roman" w:hAnsi="Times New Roman" w:cs="Times New Roman"/>
          <w:sz w:val="24"/>
          <w:szCs w:val="24"/>
        </w:rPr>
        <w:t>Dr</w:t>
      </w:r>
      <w:r w:rsidR="003B79AD">
        <w:rPr>
          <w:rFonts w:ascii="Times New Roman" w:hAnsi="Times New Roman" w:cs="Times New Roman"/>
          <w:sz w:val="24"/>
          <w:szCs w:val="24"/>
        </w:rPr>
        <w:t xml:space="preserve">. Adie </w:t>
      </w:r>
      <w:proofErr w:type="spellStart"/>
      <w:r w:rsidR="0028075B" w:rsidRPr="003B79AD">
        <w:rPr>
          <w:rFonts w:ascii="Times New Roman" w:hAnsi="Times New Roman" w:cs="Times New Roman"/>
          <w:sz w:val="24"/>
          <w:szCs w:val="24"/>
        </w:rPr>
        <w:t>Nurlukman</w:t>
      </w:r>
      <w:proofErr w:type="spellEnd"/>
      <w:r w:rsidR="00EF3328" w:rsidRPr="003B79AD">
        <w:rPr>
          <w:rFonts w:ascii="Times New Roman" w:hAnsi="Times New Roman" w:cs="Times New Roman"/>
          <w:sz w:val="24"/>
          <w:szCs w:val="24"/>
        </w:rPr>
        <w:t>,</w:t>
      </w:r>
    </w:p>
    <w:p w14:paraId="4EF7EE4D" w14:textId="2CF37750" w:rsidR="0057331C" w:rsidRPr="00210F15" w:rsidRDefault="0057331C" w:rsidP="00F5553F">
      <w:pPr>
        <w:pStyle w:val="NoSpacing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15">
        <w:rPr>
          <w:rFonts w:ascii="Times New Roman" w:hAnsi="Times New Roman" w:cs="Times New Roman"/>
          <w:b/>
          <w:bCs/>
          <w:sz w:val="24"/>
          <w:szCs w:val="24"/>
        </w:rPr>
        <w:t>Submission of Manuscript</w:t>
      </w:r>
      <w:r w:rsidR="004D5399" w:rsidRPr="00210F15">
        <w:rPr>
          <w:rFonts w:ascii="Times New Roman" w:hAnsi="Times New Roman" w:cs="Times New Roman"/>
          <w:b/>
          <w:bCs/>
          <w:sz w:val="24"/>
          <w:szCs w:val="24"/>
        </w:rPr>
        <w:t xml:space="preserve"> for Publication </w:t>
      </w:r>
    </w:p>
    <w:p w14:paraId="72E865B0" w14:textId="34B89FA8" w:rsidR="00F5553F" w:rsidRPr="00210F15" w:rsidRDefault="00C0186F" w:rsidP="009205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I </w:t>
      </w:r>
      <w:r w:rsidR="000C10F4" w:rsidRPr="00210F15">
        <w:rPr>
          <w:rFonts w:ascii="Times New Roman" w:hAnsi="Times New Roman" w:cs="Times New Roman"/>
          <w:sz w:val="24"/>
          <w:szCs w:val="24"/>
        </w:rPr>
        <w:t>wish to submit a research article titled “</w:t>
      </w:r>
      <w:r w:rsidR="00A77791" w:rsidRPr="00210F15">
        <w:rPr>
          <w:rFonts w:ascii="Times New Roman" w:hAnsi="Times New Roman" w:cs="Times New Roman"/>
          <w:sz w:val="24"/>
          <w:szCs w:val="24"/>
        </w:rPr>
        <w:t>Civil society organisations’ responses to the effects of the Coronavirus disease (COVID-19) pandemic in Ghana</w:t>
      </w:r>
      <w:r w:rsidR="000C10F4" w:rsidRPr="00210F15">
        <w:rPr>
          <w:rFonts w:ascii="Times New Roman" w:hAnsi="Times New Roman" w:cs="Times New Roman"/>
          <w:sz w:val="24"/>
          <w:szCs w:val="24"/>
        </w:rPr>
        <w:t xml:space="preserve">” for consideration and publication by the </w:t>
      </w:r>
      <w:r w:rsidR="00920583" w:rsidRPr="00210F15">
        <w:rPr>
          <w:rFonts w:ascii="Times New Roman" w:hAnsi="Times New Roman" w:cs="Times New Roman"/>
          <w:sz w:val="24"/>
          <w:szCs w:val="24"/>
        </w:rPr>
        <w:t xml:space="preserve">Journal of </w:t>
      </w:r>
      <w:r w:rsidR="0028075B" w:rsidRPr="00210F15">
        <w:rPr>
          <w:rFonts w:ascii="Times New Roman" w:hAnsi="Times New Roman" w:cs="Times New Roman"/>
          <w:sz w:val="24"/>
          <w:szCs w:val="24"/>
        </w:rPr>
        <w:t>Government and Civil Society.</w:t>
      </w:r>
      <w:r w:rsidR="000C10F4" w:rsidRPr="00210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CEAD1" w14:textId="69F46215" w:rsidR="0026669B" w:rsidRPr="00210F15" w:rsidRDefault="00EF3328" w:rsidP="006E0FE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noProof/>
          <w:sz w:val="24"/>
          <w:szCs w:val="24"/>
        </w:rPr>
        <w:t>The</w:t>
      </w:r>
      <w:r w:rsidR="0062075F" w:rsidRPr="00210F15">
        <w:rPr>
          <w:rFonts w:ascii="Times New Roman" w:hAnsi="Times New Roman" w:cs="Times New Roman"/>
          <w:noProof/>
          <w:sz w:val="24"/>
          <w:szCs w:val="24"/>
        </w:rPr>
        <w:t xml:space="preserve"> damaging effects of the COVID-19 pandemic on </w:t>
      </w:r>
      <w:r w:rsidRPr="00210F15">
        <w:rPr>
          <w:rFonts w:ascii="Times New Roman" w:hAnsi="Times New Roman" w:cs="Times New Roman"/>
          <w:noProof/>
          <w:sz w:val="24"/>
          <w:szCs w:val="24"/>
        </w:rPr>
        <w:t>civil society organisations (CSOs)</w:t>
      </w:r>
      <w:r w:rsidR="004D5399" w:rsidRPr="00210F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0F15">
        <w:rPr>
          <w:rFonts w:ascii="Times New Roman" w:hAnsi="Times New Roman" w:cs="Times New Roman"/>
          <w:noProof/>
          <w:sz w:val="24"/>
          <w:szCs w:val="24"/>
        </w:rPr>
        <w:t>worldwide are well acknowledged. However</w:t>
      </w:r>
      <w:r w:rsidR="0062075F" w:rsidRPr="00210F15">
        <w:rPr>
          <w:rFonts w:ascii="Times New Roman" w:hAnsi="Times New Roman" w:cs="Times New Roman"/>
          <w:noProof/>
          <w:sz w:val="24"/>
          <w:szCs w:val="24"/>
        </w:rPr>
        <w:t xml:space="preserve">, context-specific assessments of the responses of CSOs to the impact of the pandemic </w:t>
      </w:r>
      <w:r w:rsidR="000749B4" w:rsidRPr="00210F15">
        <w:rPr>
          <w:rFonts w:ascii="Times New Roman" w:hAnsi="Times New Roman" w:cs="Times New Roman"/>
          <w:noProof/>
          <w:sz w:val="24"/>
          <w:szCs w:val="24"/>
        </w:rPr>
        <w:t xml:space="preserve">in West Africa </w:t>
      </w:r>
      <w:r w:rsidRPr="00210F15">
        <w:rPr>
          <w:rFonts w:ascii="Times New Roman" w:hAnsi="Times New Roman" w:cs="Times New Roman"/>
          <w:noProof/>
          <w:sz w:val="24"/>
          <w:szCs w:val="24"/>
        </w:rPr>
        <w:t>remain</w:t>
      </w:r>
      <w:r w:rsidR="0062075F" w:rsidRPr="00210F15">
        <w:rPr>
          <w:rFonts w:ascii="Times New Roman" w:hAnsi="Times New Roman" w:cs="Times New Roman"/>
          <w:noProof/>
          <w:sz w:val="24"/>
          <w:szCs w:val="24"/>
        </w:rPr>
        <w:t xml:space="preserve"> limited. </w:t>
      </w:r>
      <w:r w:rsidRPr="00210F15">
        <w:rPr>
          <w:rFonts w:ascii="Times New Roman" w:hAnsi="Times New Roman" w:cs="Times New Roman"/>
          <w:noProof/>
          <w:sz w:val="24"/>
          <w:szCs w:val="24"/>
        </w:rPr>
        <w:t>Therefore, t</w:t>
      </w:r>
      <w:r w:rsidR="0026669B" w:rsidRPr="00210F15">
        <w:rPr>
          <w:rFonts w:ascii="Times New Roman" w:hAnsi="Times New Roman" w:cs="Times New Roman"/>
          <w:noProof/>
          <w:sz w:val="24"/>
          <w:szCs w:val="24"/>
        </w:rPr>
        <w:t>he article</w:t>
      </w:r>
      <w:r w:rsidR="00B04A7D" w:rsidRPr="00210F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669B" w:rsidRPr="00210F15">
        <w:rPr>
          <w:rFonts w:ascii="Times New Roman" w:hAnsi="Times New Roman" w:cs="Times New Roman"/>
          <w:noProof/>
          <w:sz w:val="24"/>
          <w:szCs w:val="24"/>
        </w:rPr>
        <w:t xml:space="preserve">assesses how </w:t>
      </w:r>
      <w:r w:rsidRPr="00210F15">
        <w:rPr>
          <w:rFonts w:ascii="Times New Roman" w:hAnsi="Times New Roman" w:cs="Times New Roman"/>
          <w:noProof/>
          <w:sz w:val="24"/>
          <w:szCs w:val="24"/>
        </w:rPr>
        <w:t xml:space="preserve">CSOs </w:t>
      </w:r>
      <w:r w:rsidR="0026669B" w:rsidRPr="00210F15">
        <w:rPr>
          <w:rFonts w:ascii="Times New Roman" w:hAnsi="Times New Roman" w:cs="Times New Roman"/>
          <w:noProof/>
          <w:sz w:val="24"/>
          <w:szCs w:val="24"/>
        </w:rPr>
        <w:t xml:space="preserve">and community-based organisations (CBOs) </w:t>
      </w:r>
      <w:r w:rsidR="0028075B" w:rsidRPr="00210F15">
        <w:rPr>
          <w:rFonts w:ascii="Times New Roman" w:hAnsi="Times New Roman" w:cs="Times New Roman"/>
          <w:noProof/>
          <w:sz w:val="24"/>
          <w:szCs w:val="24"/>
        </w:rPr>
        <w:t>have been</w:t>
      </w:r>
      <w:r w:rsidR="0026669B" w:rsidRPr="00210F15">
        <w:rPr>
          <w:rFonts w:ascii="Times New Roman" w:hAnsi="Times New Roman" w:cs="Times New Roman"/>
          <w:noProof/>
          <w:sz w:val="24"/>
          <w:szCs w:val="24"/>
        </w:rPr>
        <w:t xml:space="preserve"> impacted by the COVID-19 pandemic and the strategic responses of these organisations</w:t>
      </w:r>
      <w:r w:rsidR="004D5399" w:rsidRPr="00210F15">
        <w:rPr>
          <w:rFonts w:ascii="Times New Roman" w:hAnsi="Times New Roman" w:cs="Times New Roman"/>
          <w:noProof/>
          <w:sz w:val="24"/>
          <w:szCs w:val="24"/>
        </w:rPr>
        <w:t xml:space="preserve"> in Ghana</w:t>
      </w:r>
      <w:r w:rsidR="0026669B" w:rsidRPr="00210F1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6669B" w:rsidRPr="00210F15">
        <w:rPr>
          <w:rFonts w:ascii="Times New Roman" w:hAnsi="Times New Roman" w:cs="Times New Roman"/>
          <w:sz w:val="24"/>
          <w:szCs w:val="24"/>
        </w:rPr>
        <w:t xml:space="preserve">It analyses the impact of the pandemic on operations and programmes of </w:t>
      </w:r>
      <w:r w:rsidR="004D5399" w:rsidRPr="00210F15">
        <w:rPr>
          <w:rFonts w:ascii="Times New Roman" w:hAnsi="Times New Roman" w:cs="Times New Roman"/>
          <w:sz w:val="24"/>
          <w:szCs w:val="24"/>
        </w:rPr>
        <w:t xml:space="preserve">the </w:t>
      </w:r>
      <w:r w:rsidR="0026669B" w:rsidRPr="00210F15">
        <w:rPr>
          <w:rFonts w:ascii="Times New Roman" w:hAnsi="Times New Roman" w:cs="Times New Roman"/>
          <w:sz w:val="24"/>
          <w:szCs w:val="24"/>
        </w:rPr>
        <w:t xml:space="preserve">CSOs as a contribution to the literature on CSOs’ resilience and capacity to respond to disruptive change. </w:t>
      </w:r>
      <w:r w:rsidR="00F5553F" w:rsidRPr="00210F15">
        <w:rPr>
          <w:rFonts w:ascii="Times New Roman" w:hAnsi="Times New Roman" w:cs="Times New Roman"/>
          <w:sz w:val="24"/>
          <w:szCs w:val="24"/>
        </w:rPr>
        <w:t xml:space="preserve">The Ghana example is </w:t>
      </w:r>
      <w:r w:rsidRPr="00210F15">
        <w:rPr>
          <w:rFonts w:ascii="Times New Roman" w:hAnsi="Times New Roman" w:cs="Times New Roman"/>
          <w:sz w:val="24"/>
          <w:szCs w:val="24"/>
        </w:rPr>
        <w:t>essential</w:t>
      </w:r>
      <w:r w:rsidR="00F5553F" w:rsidRPr="00210F15">
        <w:rPr>
          <w:rFonts w:ascii="Times New Roman" w:hAnsi="Times New Roman" w:cs="Times New Roman"/>
          <w:sz w:val="24"/>
          <w:szCs w:val="24"/>
        </w:rPr>
        <w:t xml:space="preserve"> for two reasons: first, the </w:t>
      </w:r>
      <w:r w:rsidR="0028075B" w:rsidRPr="00210F15">
        <w:rPr>
          <w:rFonts w:ascii="Times New Roman" w:hAnsi="Times New Roman" w:cs="Times New Roman"/>
          <w:sz w:val="24"/>
          <w:szCs w:val="24"/>
        </w:rPr>
        <w:t>government’s national</w:t>
      </w:r>
      <w:r w:rsidR="00F5553F" w:rsidRPr="00210F15">
        <w:rPr>
          <w:rFonts w:ascii="Times New Roman" w:hAnsi="Times New Roman" w:cs="Times New Roman"/>
          <w:sz w:val="24"/>
          <w:szCs w:val="24"/>
        </w:rPr>
        <w:t xml:space="preserve"> </w:t>
      </w:r>
      <w:r w:rsidR="006E0FEE" w:rsidRPr="00210F15">
        <w:rPr>
          <w:rFonts w:ascii="Times New Roman" w:hAnsi="Times New Roman" w:cs="Times New Roman"/>
          <w:sz w:val="24"/>
          <w:szCs w:val="24"/>
        </w:rPr>
        <w:t xml:space="preserve">response to the pandemic did not include the civil society sector. At least, not officially. Second, the adoption of technological resources and remote working practices </w:t>
      </w:r>
      <w:r w:rsidR="0028075B" w:rsidRPr="00210F15">
        <w:rPr>
          <w:rFonts w:ascii="Times New Roman" w:hAnsi="Times New Roman" w:cs="Times New Roman"/>
          <w:sz w:val="24"/>
          <w:szCs w:val="24"/>
        </w:rPr>
        <w:t xml:space="preserve">by CSOs </w:t>
      </w:r>
      <w:r w:rsidR="006E0FEE" w:rsidRPr="00210F15">
        <w:rPr>
          <w:rFonts w:ascii="Times New Roman" w:hAnsi="Times New Roman" w:cs="Times New Roman"/>
          <w:sz w:val="24"/>
          <w:szCs w:val="24"/>
        </w:rPr>
        <w:t xml:space="preserve">were </w:t>
      </w:r>
      <w:r w:rsidR="003A3063" w:rsidRPr="00210F15">
        <w:rPr>
          <w:rFonts w:ascii="Times New Roman" w:hAnsi="Times New Roman" w:cs="Times New Roman"/>
          <w:sz w:val="24"/>
          <w:szCs w:val="24"/>
        </w:rPr>
        <w:t>extremely low</w:t>
      </w:r>
      <w:r w:rsidR="006E0FEE" w:rsidRPr="00210F15">
        <w:rPr>
          <w:rFonts w:ascii="Times New Roman" w:hAnsi="Times New Roman" w:cs="Times New Roman"/>
          <w:sz w:val="24"/>
          <w:szCs w:val="24"/>
        </w:rPr>
        <w:t xml:space="preserve"> prior to the pandemic. </w:t>
      </w:r>
    </w:p>
    <w:p w14:paraId="2B2EDDD9" w14:textId="3A89CA34" w:rsidR="0029272D" w:rsidRPr="00210F15" w:rsidRDefault="00F9389B" w:rsidP="006E0FE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Th</w:t>
      </w:r>
      <w:r w:rsidR="004D5399" w:rsidRPr="00210F15">
        <w:rPr>
          <w:rFonts w:ascii="Times New Roman" w:hAnsi="Times New Roman" w:cs="Times New Roman"/>
          <w:sz w:val="24"/>
          <w:szCs w:val="24"/>
        </w:rPr>
        <w:t>e</w:t>
      </w:r>
      <w:r w:rsidRPr="00210F15">
        <w:rPr>
          <w:rFonts w:ascii="Times New Roman" w:hAnsi="Times New Roman" w:cs="Times New Roman"/>
          <w:sz w:val="24"/>
          <w:szCs w:val="24"/>
        </w:rPr>
        <w:t xml:space="preserve"> paper provides evidence of positive change anchored on a </w:t>
      </w:r>
      <w:r w:rsidR="00B04A7D" w:rsidRPr="00210F15">
        <w:rPr>
          <w:rFonts w:ascii="Times New Roman" w:hAnsi="Times New Roman" w:cs="Times New Roman"/>
          <w:sz w:val="24"/>
          <w:szCs w:val="24"/>
        </w:rPr>
        <w:t>damaging</w:t>
      </w:r>
      <w:r w:rsidRPr="00210F15">
        <w:rPr>
          <w:rFonts w:ascii="Times New Roman" w:hAnsi="Times New Roman" w:cs="Times New Roman"/>
          <w:sz w:val="24"/>
          <w:szCs w:val="24"/>
        </w:rPr>
        <w:t xml:space="preserve"> pandemic</w:t>
      </w:r>
      <w:r w:rsidR="00B04A7D" w:rsidRPr="00210F15">
        <w:rPr>
          <w:rFonts w:ascii="Times New Roman" w:hAnsi="Times New Roman" w:cs="Times New Roman"/>
          <w:sz w:val="24"/>
          <w:szCs w:val="24"/>
        </w:rPr>
        <w:t xml:space="preserve"> using the civil society sector as a case in point</w:t>
      </w:r>
      <w:r w:rsidRPr="00210F15">
        <w:rPr>
          <w:rFonts w:ascii="Times New Roman" w:hAnsi="Times New Roman" w:cs="Times New Roman"/>
          <w:sz w:val="24"/>
          <w:szCs w:val="24"/>
        </w:rPr>
        <w:t xml:space="preserve">. It touches on the significant discussion of civil society sustainability in </w:t>
      </w:r>
      <w:r w:rsidR="00C10905" w:rsidRPr="00210F15">
        <w:rPr>
          <w:rFonts w:ascii="Times New Roman" w:hAnsi="Times New Roman" w:cs="Times New Roman"/>
          <w:sz w:val="24"/>
          <w:szCs w:val="24"/>
        </w:rPr>
        <w:t>an African</w:t>
      </w:r>
      <w:r w:rsidR="00B04A7D" w:rsidRPr="00210F15">
        <w:rPr>
          <w:rFonts w:ascii="Times New Roman" w:hAnsi="Times New Roman" w:cs="Times New Roman"/>
          <w:sz w:val="24"/>
          <w:szCs w:val="24"/>
        </w:rPr>
        <w:t xml:space="preserve"> context</w:t>
      </w:r>
      <w:r w:rsidRPr="00210F15">
        <w:rPr>
          <w:rFonts w:ascii="Times New Roman" w:hAnsi="Times New Roman" w:cs="Times New Roman"/>
          <w:sz w:val="24"/>
          <w:szCs w:val="24"/>
        </w:rPr>
        <w:t xml:space="preserve"> and the need </w:t>
      </w:r>
      <w:r w:rsidR="003A3063" w:rsidRPr="00210F15">
        <w:rPr>
          <w:rFonts w:ascii="Times New Roman" w:hAnsi="Times New Roman" w:cs="Times New Roman"/>
          <w:sz w:val="24"/>
          <w:szCs w:val="24"/>
        </w:rPr>
        <w:t>to invest in technological resources, build human capacity, and ensure</w:t>
      </w:r>
      <w:r w:rsidRPr="00210F15">
        <w:rPr>
          <w:rFonts w:ascii="Times New Roman" w:hAnsi="Times New Roman" w:cs="Times New Roman"/>
          <w:sz w:val="24"/>
          <w:szCs w:val="24"/>
        </w:rPr>
        <w:t xml:space="preserve"> transparency in the </w:t>
      </w:r>
      <w:r w:rsidR="003A3063" w:rsidRPr="00210F15">
        <w:rPr>
          <w:rFonts w:ascii="Times New Roman" w:hAnsi="Times New Roman" w:cs="Times New Roman"/>
          <w:sz w:val="24"/>
          <w:szCs w:val="24"/>
        </w:rPr>
        <w:t>sector’s management</w:t>
      </w:r>
      <w:r w:rsidRPr="00210F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DBBF4" w14:textId="445572B1" w:rsidR="0032692D" w:rsidRPr="00210F15" w:rsidRDefault="000749B4" w:rsidP="006E0FE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The</w:t>
      </w:r>
      <w:r w:rsidR="00424700" w:rsidRPr="00210F15">
        <w:rPr>
          <w:rFonts w:ascii="Times New Roman" w:hAnsi="Times New Roman" w:cs="Times New Roman"/>
          <w:sz w:val="24"/>
          <w:szCs w:val="24"/>
        </w:rPr>
        <w:t xml:space="preserve"> study was commissioned by the West Africa Civil Society Institute (WACSI) with support from Wilde </w:t>
      </w:r>
      <w:proofErr w:type="spellStart"/>
      <w:r w:rsidR="00424700" w:rsidRPr="00210F15">
        <w:rPr>
          <w:rFonts w:ascii="Times New Roman" w:hAnsi="Times New Roman" w:cs="Times New Roman"/>
          <w:sz w:val="24"/>
          <w:szCs w:val="24"/>
        </w:rPr>
        <w:t>Ganzen</w:t>
      </w:r>
      <w:proofErr w:type="spellEnd"/>
      <w:r w:rsidR="00424700" w:rsidRPr="00210F15">
        <w:rPr>
          <w:rFonts w:ascii="Times New Roman" w:hAnsi="Times New Roman" w:cs="Times New Roman"/>
          <w:sz w:val="24"/>
          <w:szCs w:val="24"/>
        </w:rPr>
        <w:t xml:space="preserve"> Foundation</w:t>
      </w:r>
      <w:r w:rsidRPr="00210F15">
        <w:rPr>
          <w:rFonts w:ascii="Times New Roman" w:hAnsi="Times New Roman" w:cs="Times New Roman"/>
          <w:sz w:val="24"/>
          <w:szCs w:val="24"/>
        </w:rPr>
        <w:t xml:space="preserve"> and was led by the author</w:t>
      </w:r>
      <w:r w:rsidR="00424700" w:rsidRPr="00210F15">
        <w:rPr>
          <w:rFonts w:ascii="Times New Roman" w:hAnsi="Times New Roman" w:cs="Times New Roman"/>
          <w:sz w:val="24"/>
          <w:szCs w:val="24"/>
        </w:rPr>
        <w:t>. It sought to understand the extent to which COVID-19 has impacted civil society organisations (CSOs) and provide knowledge</w:t>
      </w:r>
      <w:r w:rsidRPr="00210F15">
        <w:rPr>
          <w:rFonts w:ascii="Times New Roman" w:hAnsi="Times New Roman" w:cs="Times New Roman"/>
          <w:sz w:val="24"/>
          <w:szCs w:val="24"/>
        </w:rPr>
        <w:t>-</w:t>
      </w:r>
      <w:r w:rsidR="00424700" w:rsidRPr="00210F15">
        <w:rPr>
          <w:rFonts w:ascii="Times New Roman" w:hAnsi="Times New Roman" w:cs="Times New Roman"/>
          <w:sz w:val="24"/>
          <w:szCs w:val="24"/>
        </w:rPr>
        <w:t xml:space="preserve">based findings to inform strategies for addressing the </w:t>
      </w:r>
      <w:r w:rsidRPr="00210F15">
        <w:rPr>
          <w:rFonts w:ascii="Times New Roman" w:hAnsi="Times New Roman" w:cs="Times New Roman"/>
          <w:sz w:val="24"/>
          <w:szCs w:val="24"/>
        </w:rPr>
        <w:t>devastating</w:t>
      </w:r>
      <w:r w:rsidR="00424700" w:rsidRPr="00210F15">
        <w:rPr>
          <w:rFonts w:ascii="Times New Roman" w:hAnsi="Times New Roman" w:cs="Times New Roman"/>
          <w:sz w:val="24"/>
          <w:szCs w:val="24"/>
        </w:rPr>
        <w:t xml:space="preserve"> impact of COVID-19 on CSOs in Ghana.</w:t>
      </w:r>
      <w:r w:rsidRPr="00210F15">
        <w:rPr>
          <w:rFonts w:ascii="Times New Roman" w:hAnsi="Times New Roman" w:cs="Times New Roman"/>
          <w:sz w:val="24"/>
          <w:szCs w:val="24"/>
        </w:rPr>
        <w:t xml:space="preserve"> The </w:t>
      </w:r>
      <w:r w:rsidR="0032692D" w:rsidRPr="00210F15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210F15">
        <w:rPr>
          <w:rFonts w:ascii="Times New Roman" w:hAnsi="Times New Roman" w:cs="Times New Roman"/>
          <w:sz w:val="24"/>
          <w:szCs w:val="24"/>
        </w:rPr>
        <w:t>reports are available</w:t>
      </w:r>
      <w:r w:rsidR="0032692D" w:rsidRPr="00210F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67D718" w14:textId="4E18B585" w:rsidR="0032692D" w:rsidRPr="00210F15" w:rsidRDefault="0032692D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Ghana report: </w:t>
      </w:r>
      <w:hyperlink r:id="rId5" w:history="1">
        <w:r w:rsidRPr="00210F15">
          <w:rPr>
            <w:rStyle w:val="Hyperlink"/>
            <w:rFonts w:ascii="Times New Roman" w:hAnsi="Times New Roman" w:cs="Times New Roman"/>
            <w:sz w:val="24"/>
            <w:szCs w:val="24"/>
          </w:rPr>
          <w:t>https://wacsi.org/wp-content/uploads/2021/03/Impact-of-COVID-19-on-CSOs-in-Ghana.pdf</w:t>
        </w:r>
      </w:hyperlink>
      <w:r w:rsidRPr="00210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7179C" w14:textId="3E75CCD2" w:rsidR="0032692D" w:rsidRPr="00210F15" w:rsidRDefault="0032692D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Synthesised report: </w:t>
      </w:r>
      <w:hyperlink r:id="rId6" w:history="1">
        <w:r w:rsidR="00F5553F" w:rsidRPr="00210F15">
          <w:rPr>
            <w:rStyle w:val="Hyperlink"/>
            <w:rFonts w:ascii="Times New Roman" w:hAnsi="Times New Roman" w:cs="Times New Roman"/>
            <w:sz w:val="24"/>
            <w:szCs w:val="24"/>
          </w:rPr>
          <w:t>https://wacsi.org/wp-content/uploads/2021/07/synthesis-report-.pdf</w:t>
        </w:r>
      </w:hyperlink>
      <w:r w:rsidRPr="00210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F6549" w14:textId="77777777" w:rsidR="00F5553F" w:rsidRPr="00210F15" w:rsidRDefault="00F5553F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E44F2F" w14:textId="431D88EC" w:rsidR="00EF6837" w:rsidRPr="00210F15" w:rsidRDefault="00EF6837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I confirm that this article has not been published elsewhere, and it is not currently under consideration for publication in another journal. </w:t>
      </w:r>
    </w:p>
    <w:p w14:paraId="5F1A92AF" w14:textId="77777777" w:rsidR="00F5553F" w:rsidRPr="00210F15" w:rsidRDefault="00F5553F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8F6518" w14:textId="197A3252" w:rsidR="000C10F4" w:rsidRPr="00210F15" w:rsidRDefault="000C10F4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lastRenderedPageBreak/>
        <w:t xml:space="preserve">I have no conflict of interest to disclose. </w:t>
      </w:r>
    </w:p>
    <w:p w14:paraId="0B14073F" w14:textId="77777777" w:rsidR="00F5553F" w:rsidRPr="00210F15" w:rsidRDefault="00F5553F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EE67AC" w14:textId="0DF09B1D" w:rsidR="00210F15" w:rsidRDefault="00210F1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 to kindly request to be considered for a waiver on the publication fee for my manuscript. </w:t>
      </w:r>
    </w:p>
    <w:p w14:paraId="449A3229" w14:textId="77777777" w:rsidR="00210F15" w:rsidRDefault="00210F15" w:rsidP="00210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CFF55F" w14:textId="13051242" w:rsidR="00210F15" w:rsidRPr="00210F15" w:rsidRDefault="00210F15" w:rsidP="00210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Kindly direct all correspondence regarding this manuscript to me: </w:t>
      </w:r>
      <w:hyperlink r:id="rId7" w:history="1">
        <w:r w:rsidRPr="00210F15">
          <w:rPr>
            <w:rStyle w:val="Hyperlink"/>
            <w:rFonts w:ascii="Times New Roman" w:hAnsi="Times New Roman" w:cs="Times New Roman"/>
            <w:sz w:val="24"/>
            <w:szCs w:val="24"/>
          </w:rPr>
          <w:t>skamoah@ug.edu.gh</w:t>
        </w:r>
      </w:hyperlink>
      <w:r w:rsidRPr="00210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611A1" w14:textId="77777777" w:rsidR="00210F15" w:rsidRDefault="00210F1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59F977" w14:textId="02409059" w:rsidR="00FE458A" w:rsidRPr="00210F15" w:rsidRDefault="00FE458A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 xml:space="preserve">Thank you for considering my manuscript. </w:t>
      </w:r>
    </w:p>
    <w:p w14:paraId="53B7B8AC" w14:textId="6B4BD5AB" w:rsidR="00C10905" w:rsidRDefault="00C1090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50E693" w14:textId="77777777" w:rsidR="00A70041" w:rsidRPr="00210F15" w:rsidRDefault="00A70041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85DEFF" w14:textId="3E21C379" w:rsidR="00C10905" w:rsidRPr="00210F15" w:rsidRDefault="00C1090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Yours sincerely,</w:t>
      </w:r>
    </w:p>
    <w:p w14:paraId="7A4D4FF5" w14:textId="680570DE" w:rsidR="00C10905" w:rsidRPr="00210F15" w:rsidRDefault="00EE4E5E" w:rsidP="00630D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9314A50" wp14:editId="3ED819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4000" cy="536400"/>
            <wp:effectExtent l="0" t="0" r="5715" b="0"/>
            <wp:wrapTopAndBottom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6120" r="19167" b="18757"/>
                    <a:stretch/>
                  </pic:blipFill>
                  <pic:spPr bwMode="auto">
                    <a:xfrm>
                      <a:off x="0" y="0"/>
                      <a:ext cx="1404000" cy="53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19" w:rsidRPr="00210F15">
        <w:rPr>
          <w:rFonts w:ascii="Times New Roman" w:hAnsi="Times New Roman" w:cs="Times New Roman"/>
          <w:sz w:val="24"/>
          <w:szCs w:val="24"/>
        </w:rPr>
        <w:t>Dr</w:t>
      </w:r>
      <w:r w:rsidR="008C29BC" w:rsidRPr="00210F15">
        <w:rPr>
          <w:rFonts w:ascii="Times New Roman" w:hAnsi="Times New Roman" w:cs="Times New Roman"/>
          <w:sz w:val="24"/>
          <w:szCs w:val="24"/>
        </w:rPr>
        <w:t xml:space="preserve">. </w:t>
      </w:r>
      <w:r w:rsidR="00C10905" w:rsidRPr="00210F15">
        <w:rPr>
          <w:rFonts w:ascii="Times New Roman" w:hAnsi="Times New Roman" w:cs="Times New Roman"/>
          <w:sz w:val="24"/>
          <w:szCs w:val="24"/>
        </w:rPr>
        <w:t>Solomon Kofi Amoah</w:t>
      </w:r>
    </w:p>
    <w:p w14:paraId="6F524811" w14:textId="6B15E1DC" w:rsidR="00C10905" w:rsidRPr="00210F15" w:rsidRDefault="00C1090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Department of Sociology</w:t>
      </w:r>
    </w:p>
    <w:p w14:paraId="6CA996FF" w14:textId="768A7B7A" w:rsidR="00C10905" w:rsidRPr="00210F15" w:rsidRDefault="00C1090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University of Ghana, Legon</w:t>
      </w:r>
    </w:p>
    <w:p w14:paraId="3C062E14" w14:textId="230C2273" w:rsidR="00C10905" w:rsidRPr="00210F15" w:rsidRDefault="00000000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10905" w:rsidRPr="00210F15">
          <w:rPr>
            <w:rStyle w:val="Hyperlink"/>
            <w:rFonts w:ascii="Times New Roman" w:hAnsi="Times New Roman" w:cs="Times New Roman"/>
            <w:sz w:val="24"/>
            <w:szCs w:val="24"/>
          </w:rPr>
          <w:t>skamoah@ug.edu.gh</w:t>
        </w:r>
      </w:hyperlink>
      <w:r w:rsidR="00C10905" w:rsidRPr="00210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D32D6" w14:textId="18C3FC7C" w:rsidR="00C10905" w:rsidRPr="00210F15" w:rsidRDefault="00C10905" w:rsidP="00F55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15">
        <w:rPr>
          <w:rFonts w:ascii="Times New Roman" w:hAnsi="Times New Roman" w:cs="Times New Roman"/>
          <w:sz w:val="24"/>
          <w:szCs w:val="24"/>
        </w:rPr>
        <w:t>+233(0)208870237</w:t>
      </w:r>
    </w:p>
    <w:sectPr w:rsidR="00C10905" w:rsidRPr="0021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1DBF"/>
    <w:multiLevelType w:val="multilevel"/>
    <w:tmpl w:val="BD84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2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1sTA0MjYwtDAysjRT0lEKTi0uzszPAykwqQUARgzhMywAAAA="/>
  </w:docVars>
  <w:rsids>
    <w:rsidRoot w:val="00C0186F"/>
    <w:rsid w:val="000749B4"/>
    <w:rsid w:val="000A03F6"/>
    <w:rsid w:val="000C10F4"/>
    <w:rsid w:val="00210F15"/>
    <w:rsid w:val="0026669B"/>
    <w:rsid w:val="0028075B"/>
    <w:rsid w:val="0029272D"/>
    <w:rsid w:val="0032692D"/>
    <w:rsid w:val="003A3063"/>
    <w:rsid w:val="003B79AD"/>
    <w:rsid w:val="003D259F"/>
    <w:rsid w:val="00424700"/>
    <w:rsid w:val="00492777"/>
    <w:rsid w:val="004D5399"/>
    <w:rsid w:val="0057331C"/>
    <w:rsid w:val="00603554"/>
    <w:rsid w:val="0062075F"/>
    <w:rsid w:val="00630DC7"/>
    <w:rsid w:val="00683F7B"/>
    <w:rsid w:val="006E0FEE"/>
    <w:rsid w:val="007520D1"/>
    <w:rsid w:val="007F36BD"/>
    <w:rsid w:val="00843B84"/>
    <w:rsid w:val="008C29BC"/>
    <w:rsid w:val="00920583"/>
    <w:rsid w:val="00A70041"/>
    <w:rsid w:val="00A77791"/>
    <w:rsid w:val="00AD5519"/>
    <w:rsid w:val="00B04A7D"/>
    <w:rsid w:val="00B13CFD"/>
    <w:rsid w:val="00B971B8"/>
    <w:rsid w:val="00BA3752"/>
    <w:rsid w:val="00C0186F"/>
    <w:rsid w:val="00C10905"/>
    <w:rsid w:val="00C26AEC"/>
    <w:rsid w:val="00C27F97"/>
    <w:rsid w:val="00CF05BF"/>
    <w:rsid w:val="00EB5E8B"/>
    <w:rsid w:val="00EE4E5E"/>
    <w:rsid w:val="00EF3328"/>
    <w:rsid w:val="00EF6837"/>
    <w:rsid w:val="00F5553F"/>
    <w:rsid w:val="00F80766"/>
    <w:rsid w:val="00F9389B"/>
    <w:rsid w:val="00FC5861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F1BC"/>
  <w15:chartTrackingRefBased/>
  <w15:docId w15:val="{D610F09B-6FE9-4E4B-84B7-16E30C18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3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58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733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F555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amoah@ug.edu.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csi.org/wp-content/uploads/2021/07/synthesis-report-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acsi.org/wp-content/uploads/2021/03/Impact-of-COVID-19-on-CSOs-in-Ghan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amoah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Kofi Solomon Amoah</dc:creator>
  <cp:keywords/>
  <dc:description/>
  <cp:lastModifiedBy>Kofi Solomon Amoah</cp:lastModifiedBy>
  <cp:revision>24</cp:revision>
  <dcterms:created xsi:type="dcterms:W3CDTF">2022-06-12T10:58:00Z</dcterms:created>
  <dcterms:modified xsi:type="dcterms:W3CDTF">2022-08-10T03:13:00Z</dcterms:modified>
</cp:coreProperties>
</file>