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AB9" w:rsidRPr="00DC1AB9" w:rsidRDefault="00DC1AB9" w:rsidP="006F3A5D">
      <w:pPr>
        <w:rPr>
          <w:rFonts w:asciiTheme="majorBidi" w:hAnsiTheme="majorBidi" w:cstheme="majorBidi"/>
          <w:bCs/>
          <w:sz w:val="24"/>
          <w:szCs w:val="24"/>
          <w:lang w:val="id-ID"/>
        </w:rPr>
      </w:pPr>
      <w:r w:rsidRPr="00DC1AB9">
        <w:rPr>
          <w:rFonts w:asciiTheme="majorBidi" w:hAnsiTheme="majorBidi" w:cstheme="majorBidi"/>
          <w:bCs/>
          <w:sz w:val="24"/>
          <w:szCs w:val="24"/>
          <w:lang w:val="id-ID"/>
        </w:rPr>
        <w:t>Al Maal</w:t>
      </w:r>
      <w:r w:rsidRPr="00DC1AB9">
        <w:rPr>
          <w:rFonts w:asciiTheme="majorBidi" w:hAnsiTheme="majorBidi" w:cstheme="majorBidi"/>
          <w:bCs/>
          <w:sz w:val="24"/>
          <w:szCs w:val="24"/>
          <w:lang w:val="id-ID"/>
        </w:rPr>
        <w:tab/>
        <w:t xml:space="preserve">: </w:t>
      </w:r>
      <w:r w:rsidR="00D9118F">
        <w:rPr>
          <w:rFonts w:asciiTheme="majorBidi" w:hAnsiTheme="majorBidi" w:cstheme="majorBidi"/>
          <w:bCs/>
          <w:sz w:val="24"/>
          <w:szCs w:val="24"/>
          <w:lang w:val="id-ID"/>
        </w:rPr>
        <w:t xml:space="preserve"> </w:t>
      </w:r>
      <w:r w:rsidRPr="00DC1AB9">
        <w:rPr>
          <w:rFonts w:asciiTheme="majorBidi" w:hAnsiTheme="majorBidi" w:cstheme="majorBidi"/>
          <w:bCs/>
          <w:sz w:val="24"/>
          <w:szCs w:val="24"/>
          <w:lang w:val="id-ID"/>
        </w:rPr>
        <w:t>Journal of Islamic Economics and Banking</w:t>
      </w:r>
    </w:p>
    <w:p w:rsidR="00DC1AB9" w:rsidRPr="00DC1AB9" w:rsidRDefault="0044425F" w:rsidP="006F3A5D">
      <w:pPr>
        <w:rPr>
          <w:rFonts w:asciiTheme="majorBidi" w:hAnsiTheme="majorBidi" w:cstheme="majorBidi"/>
          <w:bCs/>
          <w:sz w:val="24"/>
          <w:szCs w:val="24"/>
          <w:lang w:val="id-ID"/>
        </w:rPr>
      </w:pPr>
      <w:hyperlink r:id="rId8" w:history="1">
        <w:r w:rsidR="00DC1AB9" w:rsidRPr="00DC1AB9">
          <w:rPr>
            <w:rStyle w:val="Hyperlink"/>
            <w:rFonts w:asciiTheme="majorBidi" w:hAnsiTheme="majorBidi" w:cstheme="majorBidi"/>
            <w:bCs/>
            <w:color w:val="auto"/>
            <w:sz w:val="24"/>
            <w:szCs w:val="24"/>
            <w:u w:val="none"/>
            <w:lang w:val="id-ID"/>
          </w:rPr>
          <w:t>http://jurnal.umt.ac.id/index.php/jieb/</w:t>
        </w:r>
      </w:hyperlink>
    </w:p>
    <w:p w:rsidR="00DC1AB9" w:rsidRPr="00DC1AB9" w:rsidRDefault="00DC1AB9" w:rsidP="006F3A5D">
      <w:pPr>
        <w:rPr>
          <w:rFonts w:asciiTheme="majorBidi" w:hAnsiTheme="majorBidi" w:cstheme="majorBidi"/>
          <w:bCs/>
          <w:sz w:val="24"/>
          <w:szCs w:val="24"/>
          <w:lang w:val="id-ID"/>
        </w:rPr>
      </w:pPr>
      <w:r w:rsidRPr="00DC1AB9">
        <w:rPr>
          <w:rFonts w:asciiTheme="majorBidi" w:hAnsiTheme="majorBidi" w:cstheme="majorBidi"/>
          <w:bCs/>
          <w:sz w:val="24"/>
          <w:szCs w:val="24"/>
          <w:lang w:val="id-ID"/>
        </w:rPr>
        <w:t>E-ISSN</w:t>
      </w:r>
      <w:r w:rsidRPr="00DC1AB9">
        <w:rPr>
          <w:rFonts w:asciiTheme="majorBidi" w:hAnsiTheme="majorBidi" w:cstheme="majorBidi"/>
          <w:bCs/>
          <w:sz w:val="24"/>
          <w:szCs w:val="24"/>
          <w:lang w:val="id-ID"/>
        </w:rPr>
        <w:tab/>
        <w:t xml:space="preserve">: </w:t>
      </w:r>
      <w:r w:rsidR="00D9118F">
        <w:rPr>
          <w:rFonts w:asciiTheme="majorBidi" w:hAnsiTheme="majorBidi" w:cstheme="majorBidi"/>
          <w:bCs/>
          <w:sz w:val="24"/>
          <w:szCs w:val="24"/>
          <w:lang w:val="id-ID"/>
        </w:rPr>
        <w:t xml:space="preserve"> </w:t>
      </w:r>
      <w:r w:rsidRPr="00DC1AB9">
        <w:rPr>
          <w:rFonts w:asciiTheme="majorBidi" w:hAnsiTheme="majorBidi" w:cstheme="majorBidi"/>
          <w:bCs/>
          <w:sz w:val="24"/>
          <w:szCs w:val="24"/>
          <w:lang w:val="id-ID"/>
        </w:rPr>
        <w:t>2580-3816</w:t>
      </w:r>
    </w:p>
    <w:p w:rsidR="00DC1AB9" w:rsidRPr="00DC1AB9" w:rsidRDefault="00DC1AB9" w:rsidP="006F3A5D">
      <w:pPr>
        <w:rPr>
          <w:rFonts w:asciiTheme="majorBidi" w:hAnsiTheme="majorBidi" w:cstheme="majorBidi"/>
          <w:bCs/>
          <w:sz w:val="24"/>
          <w:szCs w:val="24"/>
          <w:lang w:val="id-ID"/>
        </w:rPr>
      </w:pPr>
      <w:r w:rsidRPr="00DC1AB9">
        <w:rPr>
          <w:rFonts w:asciiTheme="majorBidi" w:hAnsiTheme="majorBidi" w:cstheme="majorBidi"/>
          <w:bCs/>
          <w:sz w:val="24"/>
          <w:szCs w:val="24"/>
          <w:lang w:val="id-ID"/>
        </w:rPr>
        <w:t>Vol</w:t>
      </w:r>
      <w:r w:rsidRPr="00DC1AB9">
        <w:rPr>
          <w:rFonts w:asciiTheme="majorBidi" w:hAnsiTheme="majorBidi" w:cstheme="majorBidi"/>
          <w:bCs/>
          <w:sz w:val="24"/>
          <w:szCs w:val="24"/>
          <w:lang w:val="id-ID"/>
        </w:rPr>
        <w:tab/>
      </w:r>
      <w:r w:rsidRPr="00DC1AB9">
        <w:rPr>
          <w:rFonts w:asciiTheme="majorBidi" w:hAnsiTheme="majorBidi" w:cstheme="majorBidi"/>
          <w:bCs/>
          <w:sz w:val="24"/>
          <w:szCs w:val="24"/>
          <w:lang w:val="id-ID"/>
        </w:rPr>
        <w:tab/>
        <w:t>:  1 No 1 Bulan Juni Tahun 2021</w:t>
      </w:r>
    </w:p>
    <w:p w:rsidR="00DC1AB9" w:rsidRPr="00DC1AB9" w:rsidRDefault="00DC1AB9" w:rsidP="006F3A5D">
      <w:pPr>
        <w:rPr>
          <w:rFonts w:asciiTheme="majorBidi" w:hAnsiTheme="majorBidi" w:cstheme="majorBidi"/>
          <w:bCs/>
          <w:sz w:val="24"/>
          <w:szCs w:val="24"/>
          <w:lang w:val="id-ID"/>
        </w:rPr>
      </w:pPr>
      <w:r w:rsidRPr="00DC1AB9">
        <w:rPr>
          <w:rFonts w:asciiTheme="majorBidi" w:hAnsiTheme="majorBidi" w:cstheme="majorBidi"/>
          <w:bCs/>
          <w:sz w:val="24"/>
          <w:szCs w:val="24"/>
          <w:lang w:val="id-ID"/>
        </w:rPr>
        <w:t>Hlm</w:t>
      </w:r>
      <w:r w:rsidRPr="00DC1AB9">
        <w:rPr>
          <w:rFonts w:asciiTheme="majorBidi" w:hAnsiTheme="majorBidi" w:cstheme="majorBidi"/>
          <w:bCs/>
          <w:sz w:val="24"/>
          <w:szCs w:val="24"/>
          <w:lang w:val="id-ID"/>
        </w:rPr>
        <w:tab/>
      </w:r>
      <w:r w:rsidRPr="00DC1AB9">
        <w:rPr>
          <w:rFonts w:asciiTheme="majorBidi" w:hAnsiTheme="majorBidi" w:cstheme="majorBidi"/>
          <w:bCs/>
          <w:sz w:val="24"/>
          <w:szCs w:val="24"/>
          <w:lang w:val="id-ID"/>
        </w:rPr>
        <w:tab/>
        <w:t>:</w:t>
      </w:r>
      <w:r w:rsidR="00D9118F">
        <w:rPr>
          <w:rFonts w:asciiTheme="majorBidi" w:hAnsiTheme="majorBidi" w:cstheme="majorBidi"/>
          <w:bCs/>
          <w:sz w:val="24"/>
          <w:szCs w:val="24"/>
          <w:lang w:val="id-ID"/>
        </w:rPr>
        <w:t xml:space="preserve">  1</w:t>
      </w:r>
    </w:p>
    <w:p w:rsidR="00DC1AB9" w:rsidRPr="00DC1AB9" w:rsidRDefault="00DC1AB9" w:rsidP="006F3A5D">
      <w:pPr>
        <w:rPr>
          <w:rFonts w:asciiTheme="majorBidi" w:hAnsiTheme="majorBidi" w:cstheme="majorBidi"/>
          <w:bCs/>
          <w:sz w:val="24"/>
          <w:szCs w:val="24"/>
          <w:lang w:val="id-ID"/>
        </w:rPr>
      </w:pPr>
      <w:r w:rsidRPr="00DC1AB9">
        <w:rPr>
          <w:rFonts w:asciiTheme="majorBidi" w:hAnsiTheme="majorBidi" w:cstheme="majorBidi"/>
          <w:bCs/>
          <w:sz w:val="24"/>
          <w:szCs w:val="24"/>
          <w:lang w:val="id-ID"/>
        </w:rPr>
        <w:t>DOl</w:t>
      </w:r>
      <w:r w:rsidRPr="00DC1AB9">
        <w:rPr>
          <w:rFonts w:asciiTheme="majorBidi" w:hAnsiTheme="majorBidi" w:cstheme="majorBidi"/>
          <w:bCs/>
          <w:sz w:val="24"/>
          <w:szCs w:val="24"/>
          <w:lang w:val="id-ID"/>
        </w:rPr>
        <w:tab/>
      </w:r>
      <w:r w:rsidRPr="00DC1AB9">
        <w:rPr>
          <w:rFonts w:asciiTheme="majorBidi" w:hAnsiTheme="majorBidi" w:cstheme="majorBidi"/>
          <w:bCs/>
          <w:sz w:val="24"/>
          <w:szCs w:val="24"/>
          <w:lang w:val="id-ID"/>
        </w:rPr>
        <w:tab/>
        <w:t>:</w:t>
      </w:r>
    </w:p>
    <w:p w:rsidR="00DC1AB9" w:rsidRDefault="00DC1AB9" w:rsidP="006F3A5D">
      <w:pPr>
        <w:rPr>
          <w:rFonts w:asciiTheme="majorBidi" w:hAnsiTheme="majorBidi" w:cstheme="majorBidi"/>
          <w:b/>
          <w:sz w:val="24"/>
          <w:szCs w:val="24"/>
          <w:lang w:val="id-ID"/>
        </w:rPr>
      </w:pPr>
    </w:p>
    <w:p w:rsidR="00DC1AB9" w:rsidRDefault="00DC1AB9" w:rsidP="006F3A5D">
      <w:pPr>
        <w:rPr>
          <w:rFonts w:asciiTheme="majorBidi" w:hAnsiTheme="majorBidi" w:cstheme="majorBidi"/>
          <w:b/>
          <w:sz w:val="24"/>
          <w:szCs w:val="24"/>
          <w:lang w:val="id-ID"/>
        </w:rPr>
      </w:pPr>
    </w:p>
    <w:p w:rsidR="00DC1AB9" w:rsidRDefault="00DC1AB9" w:rsidP="00BD4F3A">
      <w:pPr>
        <w:rPr>
          <w:rFonts w:asciiTheme="majorBidi" w:hAnsiTheme="majorBidi" w:cstheme="majorBidi"/>
          <w:b/>
          <w:sz w:val="28"/>
          <w:szCs w:val="28"/>
          <w:lang w:val="id-ID"/>
        </w:rPr>
      </w:pPr>
      <w:bookmarkStart w:id="0" w:name="_GoBack"/>
      <w:proofErr w:type="gramStart"/>
      <w:r w:rsidRPr="00DC1AB9">
        <w:rPr>
          <w:rFonts w:asciiTheme="majorBidi" w:hAnsiTheme="majorBidi" w:cstheme="majorBidi"/>
          <w:b/>
          <w:sz w:val="28"/>
          <w:szCs w:val="28"/>
        </w:rPr>
        <w:t xml:space="preserve">Penerapan Akad </w:t>
      </w:r>
      <w:r w:rsidRPr="00DC1AB9">
        <w:rPr>
          <w:rFonts w:asciiTheme="majorBidi" w:hAnsiTheme="majorBidi" w:cstheme="majorBidi"/>
          <w:b/>
          <w:i/>
          <w:iCs/>
          <w:sz w:val="28"/>
          <w:szCs w:val="28"/>
        </w:rPr>
        <w:t xml:space="preserve">Ar-Rahn </w:t>
      </w:r>
      <w:r w:rsidRPr="00DC1AB9">
        <w:rPr>
          <w:rFonts w:asciiTheme="majorBidi" w:hAnsiTheme="majorBidi" w:cstheme="majorBidi"/>
          <w:b/>
          <w:sz w:val="28"/>
          <w:szCs w:val="28"/>
        </w:rPr>
        <w:t>Pada Produk Mulia di PT. Pegadaian Unit Syariah Sigli</w:t>
      </w:r>
      <w:r>
        <w:rPr>
          <w:rFonts w:asciiTheme="majorBidi" w:hAnsiTheme="majorBidi" w:cstheme="majorBidi"/>
          <w:b/>
          <w:sz w:val="28"/>
          <w:szCs w:val="28"/>
          <w:lang w:val="id-ID"/>
        </w:rPr>
        <w:t>.</w:t>
      </w:r>
      <w:proofErr w:type="gramEnd"/>
    </w:p>
    <w:bookmarkEnd w:id="0"/>
    <w:p w:rsidR="00DC1AB9" w:rsidRDefault="00DC1AB9" w:rsidP="006F3A5D">
      <w:pPr>
        <w:rPr>
          <w:rFonts w:asciiTheme="majorBidi" w:hAnsiTheme="majorBidi" w:cstheme="majorBidi"/>
          <w:b/>
          <w:sz w:val="28"/>
          <w:szCs w:val="28"/>
          <w:lang w:val="id-ID"/>
        </w:rPr>
      </w:pPr>
    </w:p>
    <w:p w:rsidR="00DC1AB9" w:rsidRPr="005F640F" w:rsidRDefault="00DC1AB9" w:rsidP="006F3A5D">
      <w:pPr>
        <w:rPr>
          <w:rFonts w:ascii="Times New Roman" w:hAnsi="Times New Roman" w:cs="Times New Roman"/>
          <w:bCs/>
          <w:sz w:val="24"/>
          <w:szCs w:val="24"/>
          <w:vertAlign w:val="superscript"/>
          <w:lang w:val="id-ID"/>
        </w:rPr>
      </w:pPr>
      <w:r w:rsidRPr="005F640F">
        <w:rPr>
          <w:rFonts w:ascii="Times New Roman" w:hAnsi="Times New Roman" w:cs="Times New Roman"/>
          <w:bCs/>
          <w:sz w:val="24"/>
          <w:szCs w:val="24"/>
          <w:lang w:val="id-ID"/>
        </w:rPr>
        <w:t>Melati Sari Maisara 1</w:t>
      </w:r>
      <w:r w:rsidRPr="005F640F">
        <w:rPr>
          <w:rFonts w:ascii="Times New Roman" w:hAnsi="Times New Roman" w:cs="Times New Roman"/>
          <w:bCs/>
          <w:sz w:val="24"/>
          <w:szCs w:val="24"/>
          <w:vertAlign w:val="superscript"/>
          <w:lang w:val="id-ID"/>
        </w:rPr>
        <w:t>1</w:t>
      </w:r>
    </w:p>
    <w:p w:rsidR="00DE3D5E" w:rsidRPr="005F640F" w:rsidRDefault="00DC1AB9" w:rsidP="006F3A5D">
      <w:pPr>
        <w:rPr>
          <w:rFonts w:ascii="Times New Roman" w:hAnsi="Times New Roman" w:cs="Times New Roman"/>
          <w:sz w:val="24"/>
          <w:szCs w:val="24"/>
          <w:lang w:val="id-ID"/>
        </w:rPr>
      </w:pPr>
      <w:r w:rsidRPr="005F640F">
        <w:rPr>
          <w:rFonts w:ascii="Times New Roman" w:hAnsi="Times New Roman" w:cs="Times New Roman"/>
          <w:sz w:val="24"/>
          <w:szCs w:val="24"/>
          <w:vertAlign w:val="superscript"/>
          <w:lang w:val="id-ID"/>
        </w:rPr>
        <w:t>1</w:t>
      </w:r>
      <w:r w:rsidRPr="005F640F">
        <w:rPr>
          <w:rFonts w:ascii="Times New Roman" w:hAnsi="Times New Roman" w:cs="Times New Roman"/>
          <w:sz w:val="24"/>
          <w:szCs w:val="24"/>
          <w:lang w:val="id-ID"/>
        </w:rPr>
        <w:t xml:space="preserve">Hukum Ekonomi Syariah, STIS PTI AL-HILAL </w:t>
      </w:r>
      <w:r w:rsidR="00F37694" w:rsidRPr="005F640F">
        <w:rPr>
          <w:rFonts w:ascii="Times New Roman" w:hAnsi="Times New Roman" w:cs="Times New Roman"/>
          <w:sz w:val="24"/>
          <w:szCs w:val="24"/>
          <w:lang w:val="id-ID"/>
        </w:rPr>
        <w:t>Sigli</w:t>
      </w:r>
      <w:r w:rsidRPr="005F640F">
        <w:rPr>
          <w:rFonts w:ascii="Times New Roman" w:hAnsi="Times New Roman" w:cs="Times New Roman"/>
          <w:sz w:val="24"/>
          <w:szCs w:val="24"/>
          <w:lang w:val="id-ID"/>
        </w:rPr>
        <w:t xml:space="preserve">, Indonesia </w:t>
      </w:r>
    </w:p>
    <w:p w:rsidR="00DC1AB9" w:rsidRDefault="00DC1AB9" w:rsidP="006F3A5D">
      <w:pPr>
        <w:rPr>
          <w:rFonts w:ascii="Times New Roman" w:hAnsi="Times New Roman" w:cs="Times New Roman"/>
          <w:lang w:val="id-ID"/>
        </w:rPr>
      </w:pPr>
      <w:r>
        <w:rPr>
          <w:vertAlign w:val="superscript"/>
          <w:lang w:val="id-ID"/>
        </w:rPr>
        <w:t>*</w:t>
      </w:r>
      <w:r w:rsidR="005F640F" w:rsidRPr="005F640F">
        <w:rPr>
          <w:rFonts w:ascii="Times New Roman" w:hAnsi="Times New Roman" w:cs="Times New Roman"/>
          <w:i/>
          <w:iCs/>
          <w:lang w:val="id-ID"/>
        </w:rPr>
        <w:t>email.melatisari5998@gmail.com</w:t>
      </w:r>
    </w:p>
    <w:p w:rsidR="005F640F" w:rsidRDefault="005F640F" w:rsidP="006F3A5D">
      <w:pPr>
        <w:rPr>
          <w:lang w:val="id-ID"/>
        </w:rPr>
      </w:pPr>
    </w:p>
    <w:p w:rsidR="005F640F" w:rsidRDefault="005F640F" w:rsidP="006F3A5D">
      <w:pPr>
        <w:rPr>
          <w:rFonts w:ascii="Times New Roman" w:hAnsi="Times New Roman" w:cs="Times New Roman"/>
          <w:b/>
          <w:bCs/>
          <w:i/>
          <w:iCs/>
          <w:sz w:val="24"/>
          <w:szCs w:val="24"/>
          <w:lang w:val="id-ID"/>
        </w:rPr>
      </w:pPr>
      <w:r>
        <w:rPr>
          <w:rFonts w:ascii="Times New Roman" w:hAnsi="Times New Roman" w:cs="Times New Roman"/>
          <w:b/>
          <w:bCs/>
          <w:i/>
          <w:iCs/>
          <w:sz w:val="24"/>
          <w:szCs w:val="24"/>
          <w:lang w:val="id-ID"/>
        </w:rPr>
        <w:t>ABSTRACK</w:t>
      </w:r>
    </w:p>
    <w:p w:rsidR="005F640F" w:rsidRDefault="005F640F" w:rsidP="006F3A5D">
      <w:pPr>
        <w:rPr>
          <w:rFonts w:ascii="Times New Roman" w:hAnsi="Times New Roman" w:cs="Times New Roman"/>
          <w:b/>
          <w:bCs/>
          <w:i/>
          <w:iCs/>
          <w:sz w:val="24"/>
          <w:szCs w:val="24"/>
          <w:lang w:val="id-ID"/>
        </w:rPr>
      </w:pPr>
    </w:p>
    <w:p w:rsidR="005F640F" w:rsidRDefault="005F640F" w:rsidP="006F3A5D">
      <w:pPr>
        <w:rPr>
          <w:rFonts w:ascii="Times New Roman" w:hAnsi="Times New Roman" w:cs="Times New Roman"/>
          <w:i/>
          <w:iCs/>
          <w:lang w:val="id-ID"/>
        </w:rPr>
      </w:pPr>
      <w:r w:rsidRPr="005F640F">
        <w:rPr>
          <w:rFonts w:ascii="Times New Roman" w:hAnsi="Times New Roman" w:cs="Times New Roman"/>
          <w:i/>
          <w:iCs/>
        </w:rPr>
        <w:t>This study aims to look at the implementation of the ar-rahn contract on Mulia products at the Sigli Sharia Pawnshop unit so far in the practice of the Sigli Sharia Pawnshop and see the level of conformity with the concept of Islamic law. In practice, the Sharia Unit Pawnshop Sigli uses this ar-rahn contract as the main contract in Mulia products (gold bul</w:t>
      </w:r>
      <w:r>
        <w:rPr>
          <w:rFonts w:ascii="Times New Roman" w:hAnsi="Times New Roman" w:cs="Times New Roman"/>
          <w:i/>
          <w:iCs/>
        </w:rPr>
        <w:t xml:space="preserve">lion) with a minimum period of </w:t>
      </w:r>
      <w:r>
        <w:rPr>
          <w:rFonts w:ascii="Times New Roman" w:hAnsi="Times New Roman" w:cs="Times New Roman"/>
          <w:i/>
          <w:iCs/>
          <w:lang w:val="id-ID"/>
        </w:rPr>
        <w:t>three</w:t>
      </w:r>
      <w:r w:rsidRPr="005F640F">
        <w:rPr>
          <w:rFonts w:ascii="Times New Roman" w:hAnsi="Times New Roman" w:cs="Times New Roman"/>
          <w:i/>
          <w:iCs/>
        </w:rPr>
        <w:t xml:space="preserve"> </w:t>
      </w:r>
      <w:r>
        <w:rPr>
          <w:rFonts w:ascii="Times New Roman" w:hAnsi="Times New Roman" w:cs="Times New Roman"/>
          <w:i/>
          <w:iCs/>
        </w:rPr>
        <w:t>months and a maximum of thirty-six</w:t>
      </w:r>
      <w:r w:rsidRPr="005F640F">
        <w:rPr>
          <w:rFonts w:ascii="Times New Roman" w:hAnsi="Times New Roman" w:cs="Times New Roman"/>
          <w:i/>
          <w:iCs/>
        </w:rPr>
        <w:t xml:space="preserve"> months. The research method used is descriptive method, literature review</w:t>
      </w:r>
      <w:r>
        <w:rPr>
          <w:rFonts w:ascii="Times New Roman" w:hAnsi="Times New Roman" w:cs="Times New Roman"/>
          <w:i/>
          <w:iCs/>
        </w:rPr>
        <w:t xml:space="preserve"> and conducting field research</w:t>
      </w:r>
      <w:r>
        <w:rPr>
          <w:rFonts w:ascii="Times New Roman" w:hAnsi="Times New Roman" w:cs="Times New Roman"/>
          <w:i/>
          <w:iCs/>
          <w:lang w:val="id-ID"/>
        </w:rPr>
        <w:t xml:space="preserve">. </w:t>
      </w:r>
      <w:r w:rsidRPr="005F640F">
        <w:rPr>
          <w:rFonts w:ascii="Times New Roman" w:hAnsi="Times New Roman" w:cs="Times New Roman"/>
          <w:i/>
          <w:iCs/>
        </w:rPr>
        <w:t xml:space="preserve">The techniques used in data collection are observation, documentation and interview techniques. The results showed that the provisions and mechanisms of the Mulia product at the Sigli Syariah Unit Pegadaian used the ar-rahn contract as the main contract of the Mulia product by paying a 15% down payment, the object of this contract was precious metal gold, funds and costs that must be borne by customers such as , the cost of maintaining and maintaining goods, administrative costs and late fees of a minimum of 2% and a maximum of 4% which will burden the customer and can potentially refer to gharar. Cost management at the Sigli Syariah Pawnshop unit stipulates the existence of administrative costs based on the amount of real costs incurred, such as; equipment costs and labor costs as well as rahin guaranteed by the insurance company. According to Islamic law, the application of the ar-rahn contract on Mulia products is considered valid because of the clarity between the two parties and mutual pleasure. However, in practice, the customer is still at a disadvantage because of the storage costs of collateralized goods, as well as administrative costs which in turn can potentially lead to gharar. </w:t>
      </w:r>
    </w:p>
    <w:p w:rsidR="005F640F" w:rsidRPr="005F640F" w:rsidRDefault="005F640F" w:rsidP="006F3A5D">
      <w:pPr>
        <w:rPr>
          <w:rFonts w:ascii="Times New Roman" w:hAnsi="Times New Roman" w:cs="Times New Roman"/>
          <w:i/>
          <w:iCs/>
          <w:lang w:val="id-ID"/>
        </w:rPr>
      </w:pPr>
    </w:p>
    <w:p w:rsidR="005F640F" w:rsidRDefault="008970B0" w:rsidP="006F3A5D">
      <w:pPr>
        <w:rPr>
          <w:rFonts w:ascii="Times New Roman" w:hAnsi="Times New Roman" w:cs="Times New Roman"/>
          <w:i/>
          <w:iCs/>
          <w:lang w:val="id-ID"/>
        </w:rPr>
      </w:pPr>
      <w:r>
        <w:rPr>
          <w:rFonts w:ascii="Times New Roman" w:hAnsi="Times New Roman" w:cs="Times New Roman"/>
          <w:i/>
          <w:iCs/>
        </w:rPr>
        <w:t>Keywords: Application</w:t>
      </w:r>
      <w:r>
        <w:rPr>
          <w:rFonts w:ascii="Times New Roman" w:hAnsi="Times New Roman" w:cs="Times New Roman"/>
          <w:i/>
          <w:iCs/>
          <w:lang w:val="id-ID"/>
        </w:rPr>
        <w:t>;</w:t>
      </w:r>
      <w:r>
        <w:rPr>
          <w:rFonts w:ascii="Times New Roman" w:hAnsi="Times New Roman" w:cs="Times New Roman"/>
          <w:i/>
          <w:iCs/>
        </w:rPr>
        <w:t xml:space="preserve"> Ar-Rahn</w:t>
      </w:r>
      <w:r>
        <w:rPr>
          <w:rFonts w:ascii="Times New Roman" w:hAnsi="Times New Roman" w:cs="Times New Roman"/>
          <w:i/>
          <w:iCs/>
          <w:lang w:val="id-ID"/>
        </w:rPr>
        <w:t>;</w:t>
      </w:r>
      <w:r w:rsidR="005F640F" w:rsidRPr="005F640F">
        <w:rPr>
          <w:rFonts w:ascii="Times New Roman" w:hAnsi="Times New Roman" w:cs="Times New Roman"/>
          <w:i/>
          <w:iCs/>
        </w:rPr>
        <w:t xml:space="preserve"> Islamic law and Mulia products. </w:t>
      </w:r>
    </w:p>
    <w:p w:rsidR="005F640F" w:rsidRDefault="005F640F" w:rsidP="006F3A5D">
      <w:pPr>
        <w:rPr>
          <w:rFonts w:ascii="Times New Roman" w:hAnsi="Times New Roman" w:cs="Times New Roman"/>
          <w:i/>
          <w:iCs/>
          <w:lang w:val="id-ID"/>
        </w:rPr>
      </w:pPr>
    </w:p>
    <w:p w:rsidR="005F640F" w:rsidRDefault="005F640F" w:rsidP="00386CF5">
      <w:pPr>
        <w:rPr>
          <w:rFonts w:ascii="Times New Roman" w:hAnsi="Times New Roman" w:cs="Times New Roman"/>
          <w:i/>
          <w:iCs/>
          <w:lang w:val="id-ID"/>
        </w:rPr>
      </w:pPr>
    </w:p>
    <w:p w:rsidR="005F640F" w:rsidRDefault="00386CF5" w:rsidP="00386CF5">
      <w:pPr>
        <w:rPr>
          <w:rFonts w:ascii="Times New Roman" w:hAnsi="Times New Roman" w:cs="Times New Roman"/>
          <w:b/>
          <w:bCs/>
          <w:i/>
          <w:iCs/>
          <w:lang w:val="id-ID"/>
        </w:rPr>
      </w:pPr>
      <w:r>
        <w:rPr>
          <w:rFonts w:ascii="Times New Roman" w:hAnsi="Times New Roman" w:cs="Times New Roman"/>
          <w:b/>
          <w:bCs/>
          <w:i/>
          <w:iCs/>
          <w:lang w:val="id-ID"/>
        </w:rPr>
        <w:t>ABSTRAK</w:t>
      </w:r>
    </w:p>
    <w:p w:rsidR="005F640F" w:rsidRPr="005F640F" w:rsidRDefault="005F640F" w:rsidP="00386CF5">
      <w:pPr>
        <w:tabs>
          <w:tab w:val="left" w:pos="1418"/>
        </w:tabs>
        <w:spacing w:before="240"/>
        <w:rPr>
          <w:rFonts w:ascii="Times New Roman" w:hAnsi="Times New Roman" w:cs="Times New Roman"/>
          <w:i/>
          <w:iCs/>
          <w:sz w:val="24"/>
          <w:szCs w:val="24"/>
          <w:lang w:val="id-ID"/>
        </w:rPr>
      </w:pPr>
      <w:r w:rsidRPr="005F640F">
        <w:rPr>
          <w:rFonts w:ascii="Times New Roman" w:hAnsi="Times New Roman" w:cs="Times New Roman"/>
          <w:i/>
          <w:iCs/>
          <w:sz w:val="24"/>
          <w:szCs w:val="24"/>
          <w:lang w:val="id-ID"/>
        </w:rPr>
        <w:t xml:space="preserve">Penelitian ini bertujuan untuk melihat penerapan akad </w:t>
      </w:r>
      <w:r w:rsidRPr="005F640F">
        <w:rPr>
          <w:rFonts w:ascii="Times New Roman" w:hAnsi="Times New Roman" w:cs="Times New Roman"/>
          <w:i/>
          <w:iCs/>
          <w:sz w:val="24"/>
          <w:szCs w:val="24"/>
          <w:lang w:val="id-ID"/>
        </w:rPr>
        <w:softHyphen/>
        <w:t>ar-rahn pada produk Mulia di Pegadaian Unit Syariah Sigli selama ini di praktikkan Pegadaian Unit Syariah Siglidan melihat tingkat kesesuaiannya dengan konsep hukum Islam. Dalam praktik Pegadaian Unit Syariah Sigli</w:t>
      </w:r>
      <w:r w:rsidRPr="005F640F">
        <w:rPr>
          <w:rFonts w:ascii="Times New Roman" w:hAnsi="Times New Roman" w:cs="Times New Roman"/>
          <w:i/>
          <w:iCs/>
          <w:sz w:val="24"/>
          <w:szCs w:val="24"/>
        </w:rPr>
        <w:t xml:space="preserve"> </w:t>
      </w:r>
      <w:r w:rsidRPr="005F640F">
        <w:rPr>
          <w:rFonts w:ascii="Times New Roman" w:hAnsi="Times New Roman" w:cs="Times New Roman"/>
          <w:i/>
          <w:iCs/>
          <w:sz w:val="24"/>
          <w:szCs w:val="24"/>
          <w:lang w:val="id-ID"/>
        </w:rPr>
        <w:t>menggunakan akad ar-rahn ini sebagai akad pokok dalam produk Mulia (emas batangan)</w:t>
      </w:r>
      <w:r w:rsidRPr="005F640F">
        <w:rPr>
          <w:rFonts w:ascii="Times New Roman" w:hAnsi="Times New Roman" w:cs="Times New Roman"/>
          <w:i/>
          <w:iCs/>
          <w:sz w:val="24"/>
          <w:szCs w:val="24"/>
        </w:rPr>
        <w:t xml:space="preserve"> </w:t>
      </w:r>
      <w:r w:rsidRPr="005F640F">
        <w:rPr>
          <w:rFonts w:ascii="Times New Roman" w:hAnsi="Times New Roman" w:cs="Times New Roman"/>
          <w:i/>
          <w:iCs/>
          <w:sz w:val="24"/>
          <w:szCs w:val="24"/>
          <w:lang w:val="id-ID"/>
        </w:rPr>
        <w:t>dengan jangka waktunya minimal 3 (tiga) bulan</w:t>
      </w:r>
      <w:r w:rsidRPr="005F640F">
        <w:rPr>
          <w:rFonts w:ascii="Times New Roman" w:hAnsi="Times New Roman" w:cs="Times New Roman"/>
          <w:i/>
          <w:iCs/>
          <w:sz w:val="24"/>
          <w:szCs w:val="24"/>
        </w:rPr>
        <w:t xml:space="preserve"> </w:t>
      </w:r>
      <w:r w:rsidRPr="005F640F">
        <w:rPr>
          <w:rFonts w:ascii="Times New Roman" w:hAnsi="Times New Roman" w:cs="Times New Roman"/>
          <w:i/>
          <w:iCs/>
          <w:sz w:val="24"/>
          <w:szCs w:val="24"/>
          <w:lang w:val="id-ID"/>
        </w:rPr>
        <w:t>dan</w:t>
      </w:r>
      <w:r w:rsidRPr="005F640F">
        <w:rPr>
          <w:rFonts w:ascii="Times New Roman" w:hAnsi="Times New Roman" w:cs="Times New Roman"/>
          <w:i/>
          <w:iCs/>
          <w:sz w:val="24"/>
          <w:szCs w:val="24"/>
        </w:rPr>
        <w:t xml:space="preserve"> </w:t>
      </w:r>
      <w:r w:rsidRPr="005F640F">
        <w:rPr>
          <w:rFonts w:ascii="Times New Roman" w:hAnsi="Times New Roman" w:cs="Times New Roman"/>
          <w:i/>
          <w:iCs/>
          <w:sz w:val="24"/>
          <w:szCs w:val="24"/>
          <w:lang w:val="id-ID"/>
        </w:rPr>
        <w:t>maksimal 36 (tiga puluh enam) bulan.</w:t>
      </w:r>
      <w:r w:rsidRPr="005F640F">
        <w:rPr>
          <w:rFonts w:ascii="Times New Roman" w:hAnsi="Times New Roman" w:cs="Times New Roman"/>
          <w:i/>
          <w:iCs/>
          <w:sz w:val="24"/>
          <w:szCs w:val="24"/>
        </w:rPr>
        <w:t xml:space="preserve"> </w:t>
      </w:r>
      <w:proofErr w:type="gramStart"/>
      <w:r w:rsidRPr="005F640F">
        <w:rPr>
          <w:rFonts w:ascii="Times New Roman" w:hAnsi="Times New Roman" w:cs="Times New Roman"/>
          <w:i/>
          <w:iCs/>
          <w:sz w:val="24"/>
          <w:szCs w:val="24"/>
        </w:rPr>
        <w:t xml:space="preserve">Metode penelitian yang digunakan adalah metode </w:t>
      </w:r>
      <w:r w:rsidRPr="005F640F">
        <w:rPr>
          <w:rFonts w:ascii="Times New Roman" w:hAnsi="Times New Roman" w:cs="Times New Roman"/>
          <w:i/>
          <w:iCs/>
          <w:sz w:val="24"/>
          <w:szCs w:val="24"/>
          <w:lang w:val="id-ID"/>
        </w:rPr>
        <w:t xml:space="preserve">deskriptif, </w:t>
      </w:r>
      <w:r w:rsidRPr="005F640F">
        <w:rPr>
          <w:rFonts w:ascii="Times New Roman" w:hAnsi="Times New Roman" w:cs="Times New Roman"/>
          <w:i/>
          <w:iCs/>
          <w:sz w:val="24"/>
          <w:szCs w:val="24"/>
        </w:rPr>
        <w:t>telaah kepustakaan (library research) dan melakukan penelitian lapangan (field research).</w:t>
      </w:r>
      <w:proofErr w:type="gramEnd"/>
      <w:r w:rsidRPr="005F640F">
        <w:rPr>
          <w:rFonts w:ascii="Times New Roman" w:hAnsi="Times New Roman" w:cs="Times New Roman"/>
          <w:i/>
          <w:iCs/>
          <w:sz w:val="24"/>
          <w:szCs w:val="24"/>
        </w:rPr>
        <w:t xml:space="preserve"> </w:t>
      </w:r>
      <w:proofErr w:type="gramStart"/>
      <w:r w:rsidRPr="005F640F">
        <w:rPr>
          <w:rFonts w:ascii="Times New Roman" w:hAnsi="Times New Roman" w:cs="Times New Roman"/>
          <w:i/>
          <w:iCs/>
          <w:sz w:val="24"/>
          <w:szCs w:val="24"/>
        </w:rPr>
        <w:t xml:space="preserve">Adapun teknik yang digunakan dalam pengumpulan data yaitu </w:t>
      </w:r>
      <w:r w:rsidRPr="005F640F">
        <w:rPr>
          <w:rFonts w:ascii="Times New Roman" w:hAnsi="Times New Roman" w:cs="Times New Roman"/>
          <w:i/>
          <w:iCs/>
          <w:sz w:val="24"/>
          <w:szCs w:val="24"/>
          <w:lang w:val="id-ID"/>
        </w:rPr>
        <w:t>teknik</w:t>
      </w:r>
      <w:r w:rsidRPr="005F640F">
        <w:rPr>
          <w:rFonts w:ascii="Times New Roman" w:hAnsi="Times New Roman" w:cs="Times New Roman"/>
          <w:i/>
          <w:iCs/>
          <w:sz w:val="24"/>
          <w:szCs w:val="24"/>
        </w:rPr>
        <w:t xml:space="preserve"> </w:t>
      </w:r>
      <w:r w:rsidRPr="005F640F">
        <w:rPr>
          <w:rFonts w:ascii="Times New Roman" w:hAnsi="Times New Roman" w:cs="Times New Roman"/>
          <w:i/>
          <w:iCs/>
          <w:sz w:val="24"/>
          <w:szCs w:val="24"/>
          <w:lang w:val="id-ID"/>
        </w:rPr>
        <w:t>observasi, dokumentasi dan</w:t>
      </w:r>
      <w:r w:rsidRPr="005F640F">
        <w:rPr>
          <w:rFonts w:ascii="Times New Roman" w:hAnsi="Times New Roman" w:cs="Times New Roman"/>
          <w:i/>
          <w:iCs/>
          <w:sz w:val="24"/>
          <w:szCs w:val="24"/>
        </w:rPr>
        <w:t xml:space="preserve"> </w:t>
      </w:r>
      <w:r w:rsidRPr="005F640F">
        <w:rPr>
          <w:rFonts w:ascii="Times New Roman" w:hAnsi="Times New Roman" w:cs="Times New Roman"/>
          <w:i/>
          <w:iCs/>
          <w:sz w:val="24"/>
          <w:szCs w:val="24"/>
          <w:lang w:val="id-ID"/>
        </w:rPr>
        <w:t>wawancara.</w:t>
      </w:r>
      <w:proofErr w:type="gramEnd"/>
      <w:r w:rsidRPr="005F640F">
        <w:rPr>
          <w:rFonts w:ascii="Times New Roman" w:hAnsi="Times New Roman" w:cs="Times New Roman"/>
          <w:i/>
          <w:iCs/>
          <w:sz w:val="24"/>
          <w:szCs w:val="24"/>
          <w:lang w:val="id-ID"/>
        </w:rPr>
        <w:t xml:space="preserve"> Hasil penelitian menunjukkan bahwa </w:t>
      </w:r>
      <w:r w:rsidRPr="005F640F">
        <w:rPr>
          <w:rFonts w:ascii="Times New Roman" w:hAnsi="Times New Roman" w:cs="Times New Roman"/>
          <w:i/>
          <w:iCs/>
          <w:sz w:val="24"/>
          <w:szCs w:val="24"/>
          <w:lang w:val="id-ID"/>
        </w:rPr>
        <w:lastRenderedPageBreak/>
        <w:t xml:space="preserve">ketentuan dan mekanisme produk Mulia di Pegadaian Unit Syariah Sigli menggunakan akad ar-rahn sebagai akad pokok produk Mulia dengan membayar uang muka 15%, objek dari akad ini adalah emas logam Mulia dana dan biaya-biaya yang harus ditanggung oleh nasabah seperti, biaya pemeliharaan dan perawatan barang, biaya administrasi serta denda keterlambatan minimal 2% dan maksimal 4% yang mana akan memberatkan pihak nasabah dan dapat berpotensi merujuk kepada gharar. Pengelolaan biaya pada Pegadaian Unit Syariah Sigli menetapkan adanya biaya administrasi yang berdasarkan besarnya biaya Rill yang dikeluarkan, seperti; biaya perlengkapan dan biaya tenaga kerja serta rahin dijaminankan pada perusahaan asuransi. </w:t>
      </w:r>
      <w:proofErr w:type="gramStart"/>
      <w:r w:rsidRPr="005F640F">
        <w:rPr>
          <w:rFonts w:ascii="Times New Roman" w:hAnsi="Times New Roman" w:cs="Times New Roman"/>
          <w:i/>
          <w:iCs/>
          <w:sz w:val="24"/>
          <w:szCs w:val="24"/>
        </w:rPr>
        <w:t xml:space="preserve">Menurut hukum Islam </w:t>
      </w:r>
      <w:r w:rsidRPr="005F640F">
        <w:rPr>
          <w:rFonts w:ascii="Times New Roman" w:hAnsi="Times New Roman" w:cs="Times New Roman"/>
          <w:i/>
          <w:iCs/>
          <w:sz w:val="24"/>
          <w:szCs w:val="24"/>
          <w:lang w:val="id-ID"/>
        </w:rPr>
        <w:t xml:space="preserve">penerapan akad ar-rahn pada </w:t>
      </w:r>
      <w:r w:rsidRPr="005F640F">
        <w:rPr>
          <w:rFonts w:ascii="Times New Roman" w:hAnsi="Times New Roman" w:cs="Times New Roman"/>
          <w:i/>
          <w:iCs/>
          <w:sz w:val="24"/>
          <w:szCs w:val="24"/>
        </w:rPr>
        <w:t>produk Mulia ini dipandang sah karena adanya kejalasan antara kedua belah pihak serta saling ridha.</w:t>
      </w:r>
      <w:proofErr w:type="gramEnd"/>
      <w:r w:rsidRPr="005F640F">
        <w:rPr>
          <w:rFonts w:ascii="Times New Roman" w:hAnsi="Times New Roman" w:cs="Times New Roman"/>
          <w:i/>
          <w:iCs/>
          <w:sz w:val="24"/>
          <w:szCs w:val="24"/>
        </w:rPr>
        <w:t xml:space="preserve"> </w:t>
      </w:r>
      <w:proofErr w:type="gramStart"/>
      <w:r w:rsidRPr="005F640F">
        <w:rPr>
          <w:rFonts w:ascii="Times New Roman" w:hAnsi="Times New Roman" w:cs="Times New Roman"/>
          <w:i/>
          <w:iCs/>
          <w:sz w:val="24"/>
          <w:szCs w:val="24"/>
        </w:rPr>
        <w:t>Akan tetapi dalam praktinya nasabah tetap dirugikan karena adanya biaya penyimpanan atas barang jaminan, serta biaya administrasi yang gilirannya bisa berpotensi menimbulkan gharra.</w:t>
      </w:r>
      <w:proofErr w:type="gramEnd"/>
      <w:r w:rsidRPr="005F640F">
        <w:rPr>
          <w:rFonts w:ascii="Times New Roman" w:hAnsi="Times New Roman" w:cs="Times New Roman"/>
          <w:i/>
          <w:iCs/>
          <w:sz w:val="24"/>
          <w:szCs w:val="24"/>
        </w:rPr>
        <w:t xml:space="preserve"> </w:t>
      </w:r>
    </w:p>
    <w:p w:rsidR="005F640F" w:rsidRPr="005F640F" w:rsidRDefault="005F640F" w:rsidP="006F3A5D">
      <w:pPr>
        <w:tabs>
          <w:tab w:val="left" w:pos="1418"/>
        </w:tabs>
        <w:spacing w:before="240"/>
        <w:rPr>
          <w:rFonts w:ascii="Times New Roman" w:hAnsi="Times New Roman" w:cs="Times New Roman"/>
          <w:i/>
          <w:iCs/>
          <w:sz w:val="24"/>
          <w:szCs w:val="24"/>
          <w:lang w:val="id-ID"/>
        </w:rPr>
      </w:pPr>
    </w:p>
    <w:p w:rsidR="005F640F" w:rsidRDefault="008970B0" w:rsidP="006F3A5D">
      <w:pPr>
        <w:tabs>
          <w:tab w:val="left" w:pos="1418"/>
        </w:tabs>
        <w:rPr>
          <w:rFonts w:asciiTheme="majorBidi" w:hAnsiTheme="majorBidi" w:cstheme="majorBidi"/>
          <w:i/>
          <w:iCs/>
          <w:sz w:val="24"/>
          <w:szCs w:val="24"/>
          <w:lang w:val="id-ID"/>
        </w:rPr>
      </w:pPr>
      <w:r>
        <w:rPr>
          <w:rFonts w:asciiTheme="majorBidi" w:hAnsiTheme="majorBidi" w:cstheme="majorBidi"/>
          <w:i/>
          <w:iCs/>
          <w:sz w:val="24"/>
          <w:szCs w:val="24"/>
        </w:rPr>
        <w:t>Kata Kunci: Penerapan</w:t>
      </w:r>
      <w:r>
        <w:rPr>
          <w:rFonts w:asciiTheme="majorBidi" w:hAnsiTheme="majorBidi" w:cstheme="majorBidi"/>
          <w:i/>
          <w:iCs/>
          <w:sz w:val="24"/>
          <w:szCs w:val="24"/>
          <w:lang w:val="id-ID"/>
        </w:rPr>
        <w:t>;</w:t>
      </w:r>
      <w:r w:rsidR="005F640F" w:rsidRPr="005F640F">
        <w:rPr>
          <w:rFonts w:asciiTheme="majorBidi" w:hAnsiTheme="majorBidi" w:cstheme="majorBidi"/>
          <w:i/>
          <w:iCs/>
          <w:sz w:val="24"/>
          <w:szCs w:val="24"/>
        </w:rPr>
        <w:t xml:space="preserve"> Ar-Rahn</w:t>
      </w:r>
      <w:r>
        <w:rPr>
          <w:rFonts w:asciiTheme="majorBidi" w:hAnsiTheme="majorBidi" w:cstheme="majorBidi"/>
          <w:i/>
          <w:iCs/>
          <w:sz w:val="24"/>
          <w:szCs w:val="24"/>
          <w:lang w:val="id-ID"/>
        </w:rPr>
        <w:t>;</w:t>
      </w:r>
      <w:r w:rsidR="005F640F" w:rsidRPr="005F640F">
        <w:rPr>
          <w:rFonts w:asciiTheme="majorBidi" w:hAnsiTheme="majorBidi" w:cstheme="majorBidi"/>
          <w:i/>
          <w:iCs/>
          <w:sz w:val="24"/>
          <w:szCs w:val="24"/>
        </w:rPr>
        <w:t xml:space="preserve"> </w:t>
      </w:r>
      <w:r w:rsidR="005F640F" w:rsidRPr="005F640F">
        <w:rPr>
          <w:rFonts w:asciiTheme="majorBidi" w:hAnsiTheme="majorBidi" w:cstheme="majorBidi"/>
          <w:i/>
          <w:iCs/>
          <w:sz w:val="24"/>
          <w:szCs w:val="24"/>
          <w:lang w:val="id-ID"/>
        </w:rPr>
        <w:t>Hukum Islam dan P</w:t>
      </w:r>
      <w:r w:rsidR="005F640F" w:rsidRPr="005F640F">
        <w:rPr>
          <w:rFonts w:asciiTheme="majorBidi" w:hAnsiTheme="majorBidi" w:cstheme="majorBidi"/>
          <w:i/>
          <w:iCs/>
          <w:sz w:val="24"/>
          <w:szCs w:val="24"/>
        </w:rPr>
        <w:t>roduk Mulia</w:t>
      </w:r>
      <w:r w:rsidR="005F640F" w:rsidRPr="005F640F">
        <w:rPr>
          <w:rFonts w:asciiTheme="majorBidi" w:hAnsiTheme="majorBidi" w:cstheme="majorBidi"/>
          <w:i/>
          <w:iCs/>
          <w:sz w:val="24"/>
          <w:szCs w:val="24"/>
          <w:lang w:val="id-ID"/>
        </w:rPr>
        <w:t>.</w:t>
      </w:r>
      <w:r w:rsidR="005F640F">
        <w:rPr>
          <w:rFonts w:asciiTheme="majorBidi" w:hAnsiTheme="majorBidi" w:cstheme="majorBidi"/>
          <w:i/>
          <w:iCs/>
          <w:sz w:val="24"/>
          <w:szCs w:val="24"/>
        </w:rPr>
        <w:t xml:space="preserve"> </w:t>
      </w:r>
    </w:p>
    <w:p w:rsidR="00386CF5" w:rsidRPr="00386CF5" w:rsidRDefault="00386CF5" w:rsidP="006F3A5D">
      <w:pPr>
        <w:tabs>
          <w:tab w:val="left" w:pos="1418"/>
        </w:tabs>
        <w:rPr>
          <w:rFonts w:asciiTheme="majorBidi" w:hAnsiTheme="majorBidi" w:cstheme="majorBidi"/>
          <w:i/>
          <w:iCs/>
          <w:sz w:val="24"/>
          <w:szCs w:val="24"/>
          <w:lang w:val="id-ID"/>
        </w:rPr>
      </w:pPr>
    </w:p>
    <w:p w:rsidR="006F3A5D" w:rsidRDefault="006F3A5D" w:rsidP="006F3A5D">
      <w:pPr>
        <w:tabs>
          <w:tab w:val="left" w:pos="1418"/>
        </w:tabs>
        <w:rPr>
          <w:rFonts w:asciiTheme="majorBidi" w:hAnsiTheme="majorBidi" w:cstheme="majorBidi"/>
          <w:i/>
          <w:iCs/>
          <w:sz w:val="24"/>
          <w:szCs w:val="24"/>
          <w:lang w:val="id-ID"/>
        </w:rPr>
      </w:pPr>
    </w:p>
    <w:p w:rsidR="006F3A5D" w:rsidRDefault="006F3A5D" w:rsidP="006F3A5D">
      <w:pPr>
        <w:tabs>
          <w:tab w:val="left" w:pos="1418"/>
        </w:tabs>
        <w:rPr>
          <w:rFonts w:asciiTheme="majorBidi" w:hAnsiTheme="majorBidi" w:cstheme="majorBidi"/>
          <w:b/>
          <w:bCs/>
          <w:sz w:val="24"/>
          <w:szCs w:val="24"/>
          <w:lang w:val="id-ID"/>
        </w:rPr>
      </w:pPr>
      <w:r>
        <w:rPr>
          <w:rFonts w:asciiTheme="majorBidi" w:hAnsiTheme="majorBidi" w:cstheme="majorBidi"/>
          <w:b/>
          <w:bCs/>
          <w:sz w:val="24"/>
          <w:szCs w:val="24"/>
          <w:lang w:val="id-ID"/>
        </w:rPr>
        <w:t>PENDAHULUAN</w:t>
      </w:r>
    </w:p>
    <w:p w:rsidR="00386CF5" w:rsidRDefault="006F3A5D" w:rsidP="00386CF5">
      <w:pPr>
        <w:rPr>
          <w:rFonts w:ascii="Times New Roman" w:hAnsi="Times New Roman" w:cs="Times New Roman"/>
          <w:lang w:val="id-ID"/>
        </w:rPr>
      </w:pPr>
      <w:r>
        <w:rPr>
          <w:rFonts w:ascii="Times New Roman" w:hAnsi="Times New Roman" w:cs="Times New Roman"/>
          <w:sz w:val="24"/>
          <w:szCs w:val="24"/>
          <w:lang w:val="id-ID"/>
        </w:rPr>
        <w:tab/>
        <w:t xml:space="preserve">Pegadaian syariah merupakan lembaga keuangan yang memberikan kemudahan bagi masyarakat untuk memenuhi kebutuhan dan membantu masyarakat yang mengalami kesulitan dalam hal keuangan. Salah satu pembiayaan yang ditawarkan oleh pegadaian syariah dan sedang digemari oleh masyarakat adalah Pembiayaan Mulia (Logam Emas Batangan) merupakan pembiayaan dengan menggunakan akad </w:t>
      </w:r>
      <w:r>
        <w:rPr>
          <w:rFonts w:ascii="Times New Roman" w:hAnsi="Times New Roman" w:cs="Times New Roman"/>
          <w:i/>
          <w:sz w:val="24"/>
          <w:szCs w:val="24"/>
          <w:lang w:val="id-ID"/>
        </w:rPr>
        <w:t>ar</w:t>
      </w:r>
      <w:r>
        <w:rPr>
          <w:rFonts w:ascii="Times New Roman" w:hAnsi="Times New Roman" w:cs="Times New Roman"/>
          <w:sz w:val="24"/>
          <w:szCs w:val="24"/>
          <w:lang w:val="id-ID"/>
        </w:rPr>
        <w:t>-</w:t>
      </w:r>
      <w:r>
        <w:rPr>
          <w:rFonts w:ascii="Times New Roman" w:hAnsi="Times New Roman" w:cs="Times New Roman"/>
          <w:i/>
          <w:sz w:val="24"/>
          <w:szCs w:val="24"/>
          <w:lang w:val="id-ID"/>
        </w:rPr>
        <w:t xml:space="preserve">rahn </w:t>
      </w:r>
      <w:r>
        <w:rPr>
          <w:rFonts w:ascii="Times New Roman" w:hAnsi="Times New Roman" w:cs="Times New Roman"/>
          <w:sz w:val="24"/>
          <w:szCs w:val="24"/>
          <w:lang w:val="id-ID"/>
        </w:rPr>
        <w:t xml:space="preserve">sebaga akad pokok yang terdapat di pegadaian syariah yang memfasilitasi kepemilikan emas melalui penjualan Logam Mulia, baik oleh pegadaian syariah kepada masyarakat  secara tunai dan atau dengan pola angsurproses yang cepat dalam jangka waktu tertentu yang fleksibel. Pembiayaan Mulia ini menggunakan akad </w:t>
      </w:r>
      <w:r>
        <w:rPr>
          <w:rFonts w:ascii="Times New Roman" w:hAnsi="Times New Roman" w:cs="Times New Roman"/>
          <w:i/>
          <w:sz w:val="24"/>
          <w:szCs w:val="24"/>
          <w:lang w:val="id-ID"/>
        </w:rPr>
        <w:t xml:space="preserve">ar-rahn </w:t>
      </w:r>
      <w:r>
        <w:rPr>
          <w:rFonts w:ascii="Times New Roman" w:hAnsi="Times New Roman" w:cs="Times New Roman"/>
          <w:sz w:val="24"/>
          <w:szCs w:val="24"/>
          <w:lang w:val="id-ID"/>
        </w:rPr>
        <w:t>sebagai akad pokok.</w:t>
      </w:r>
      <w:r w:rsidR="00386CF5">
        <w:rPr>
          <w:rFonts w:ascii="Times New Roman" w:hAnsi="Times New Roman" w:cs="Times New Roman"/>
          <w:sz w:val="24"/>
          <w:szCs w:val="24"/>
          <w:lang w:val="id-ID"/>
        </w:rPr>
        <w:t xml:space="preserve"> (</w:t>
      </w:r>
      <w:r w:rsidR="00386CF5">
        <w:rPr>
          <w:rFonts w:ascii="Times New Roman" w:hAnsi="Times New Roman" w:cs="Times New Roman"/>
          <w:lang w:val="id-ID"/>
        </w:rPr>
        <w:t xml:space="preserve">Nurlaili Maghfirah, </w:t>
      </w:r>
      <w:r w:rsidR="00386CF5" w:rsidRPr="009F261E">
        <w:rPr>
          <w:rFonts w:ascii="Times New Roman" w:hAnsi="Times New Roman" w:cs="Times New Roman"/>
          <w:lang w:val="id-ID"/>
        </w:rPr>
        <w:t>2018</w:t>
      </w:r>
      <w:r w:rsidR="00386CF5">
        <w:rPr>
          <w:rFonts w:ascii="Times New Roman" w:hAnsi="Times New Roman" w:cs="Times New Roman"/>
          <w:lang w:val="id-ID"/>
        </w:rPr>
        <w:t>).</w:t>
      </w:r>
    </w:p>
    <w:p w:rsidR="002D146D" w:rsidRPr="00386CF5" w:rsidRDefault="002D146D" w:rsidP="00386CF5">
      <w:pPr>
        <w:rPr>
          <w:lang w:val="id-ID"/>
        </w:rPr>
      </w:pPr>
    </w:p>
    <w:p w:rsidR="006F3A5D" w:rsidRDefault="006F3A5D" w:rsidP="00386CF5">
      <w:pPr>
        <w:rPr>
          <w:rFonts w:ascii="Times New Roman" w:hAnsi="Times New Roman" w:cs="Times New Roman"/>
          <w:sz w:val="24"/>
          <w:szCs w:val="24"/>
          <w:lang w:val="id-ID"/>
        </w:rPr>
      </w:pPr>
      <w:r>
        <w:rPr>
          <w:rFonts w:ascii="Times New Roman" w:hAnsi="Times New Roman" w:cs="Times New Roman"/>
          <w:sz w:val="24"/>
          <w:szCs w:val="24"/>
          <w:lang w:val="id-ID"/>
        </w:rPr>
        <w:tab/>
        <w:t xml:space="preserve">Perlu diketahui bahwa Produk Mulia di sini menggunakan akad </w:t>
      </w:r>
      <w:r>
        <w:rPr>
          <w:rFonts w:ascii="Times New Roman" w:hAnsi="Times New Roman" w:cs="Times New Roman"/>
          <w:i/>
          <w:sz w:val="24"/>
          <w:szCs w:val="24"/>
          <w:lang w:val="id-ID"/>
        </w:rPr>
        <w:t>ar-r</w:t>
      </w:r>
      <w:r w:rsidR="00386CF5">
        <w:rPr>
          <w:rFonts w:ascii="Times New Roman" w:hAnsi="Times New Roman" w:cs="Times New Roman"/>
          <w:i/>
          <w:sz w:val="24"/>
          <w:szCs w:val="24"/>
          <w:lang w:val="id-ID"/>
        </w:rPr>
        <w:t xml:space="preserve">ahn </w:t>
      </w:r>
      <w:r w:rsidR="00386CF5">
        <w:rPr>
          <w:rFonts w:ascii="Times New Roman" w:hAnsi="Times New Roman" w:cs="Times New Roman"/>
          <w:lang w:val="id-ID"/>
        </w:rPr>
        <w:t>(</w:t>
      </w:r>
      <w:r w:rsidR="00386CF5" w:rsidRPr="00642A1A">
        <w:rPr>
          <w:rFonts w:ascii="Times New Roman" w:hAnsi="Times New Roman" w:cs="Times New Roman"/>
          <w:lang w:val="id-ID"/>
        </w:rPr>
        <w:t>Syamsul Anwar</w:t>
      </w:r>
      <w:r w:rsidR="00386CF5">
        <w:rPr>
          <w:rFonts w:ascii="Times New Roman" w:hAnsi="Times New Roman" w:cs="Times New Roman"/>
          <w:lang w:val="id-ID"/>
        </w:rPr>
        <w:t>, 2007)</w:t>
      </w:r>
      <w:r w:rsidR="00386CF5">
        <w:rPr>
          <w:rFonts w:ascii="Times New Roman" w:hAnsi="Times New Roman" w:cs="Times New Roman"/>
          <w:i/>
          <w:sz w:val="24"/>
          <w:szCs w:val="24"/>
          <w:lang w:val="id-ID"/>
        </w:rPr>
        <w:t xml:space="preserve"> </w:t>
      </w:r>
      <w:r>
        <w:rPr>
          <w:rFonts w:ascii="Times New Roman" w:hAnsi="Times New Roman" w:cs="Times New Roman"/>
          <w:sz w:val="24"/>
          <w:szCs w:val="24"/>
          <w:lang w:val="id-ID"/>
        </w:rPr>
        <w:t>dengan prosedural</w:t>
      </w:r>
      <w:r w:rsidRPr="00386CF5">
        <w:rPr>
          <w:rFonts w:ascii="Times New Roman" w:hAnsi="Times New Roman" w:cs="Times New Roman"/>
          <w:sz w:val="24"/>
          <w:szCs w:val="24"/>
          <w:lang w:val="id-ID"/>
        </w:rPr>
        <w:t xml:space="preserve"> menahan barang jaminan yang bersifat materi milik si peminjam (</w:t>
      </w:r>
      <w:r w:rsidRPr="00386CF5">
        <w:rPr>
          <w:rFonts w:ascii="Times New Roman" w:hAnsi="Times New Roman" w:cs="Times New Roman"/>
          <w:i/>
          <w:sz w:val="24"/>
          <w:szCs w:val="24"/>
          <w:lang w:val="id-ID"/>
        </w:rPr>
        <w:t>rahin</w:t>
      </w:r>
      <w:r w:rsidRPr="00386CF5">
        <w:rPr>
          <w:rFonts w:ascii="Times New Roman" w:hAnsi="Times New Roman" w:cs="Times New Roman"/>
          <w:sz w:val="24"/>
          <w:szCs w:val="24"/>
          <w:lang w:val="id-ID"/>
        </w:rPr>
        <w:t>) sebagai jaminan ata</w:t>
      </w:r>
      <w:r>
        <w:rPr>
          <w:rFonts w:ascii="Times New Roman" w:hAnsi="Times New Roman" w:cs="Times New Roman"/>
          <w:sz w:val="24"/>
          <w:szCs w:val="24"/>
          <w:lang w:val="id-ID"/>
        </w:rPr>
        <w:t>s</w:t>
      </w:r>
      <w:r w:rsidRPr="00386CF5">
        <w:rPr>
          <w:rFonts w:ascii="Times New Roman" w:hAnsi="Times New Roman" w:cs="Times New Roman"/>
          <w:sz w:val="24"/>
          <w:szCs w:val="24"/>
          <w:lang w:val="id-ID"/>
        </w:rPr>
        <w:t xml:space="preserve"> pinjaman yang diterimanya</w:t>
      </w:r>
      <w:r>
        <w:rPr>
          <w:rFonts w:ascii="Times New Roman" w:hAnsi="Times New Roman" w:cs="Times New Roman"/>
          <w:sz w:val="24"/>
          <w:szCs w:val="24"/>
          <w:lang w:val="id-ID"/>
        </w:rPr>
        <w:t>.</w:t>
      </w:r>
      <w:r w:rsidRPr="00386CF5">
        <w:rPr>
          <w:rFonts w:ascii="Times New Roman" w:hAnsi="Times New Roman" w:cs="Times New Roman"/>
          <w:sz w:val="24"/>
          <w:szCs w:val="24"/>
          <w:lang w:val="id-ID"/>
        </w:rPr>
        <w:t xml:space="preserve"> </w:t>
      </w:r>
      <w:r>
        <w:rPr>
          <w:rFonts w:ascii="Times New Roman" w:hAnsi="Times New Roman" w:cs="Times New Roman"/>
          <w:sz w:val="24"/>
          <w:szCs w:val="24"/>
          <w:lang w:val="id-ID"/>
        </w:rPr>
        <w:t>B</w:t>
      </w:r>
      <w:r w:rsidRPr="00B93E81">
        <w:rPr>
          <w:rFonts w:ascii="Times New Roman" w:hAnsi="Times New Roman" w:cs="Times New Roman"/>
          <w:sz w:val="24"/>
          <w:szCs w:val="24"/>
          <w:lang w:val="id-ID"/>
        </w:rPr>
        <w:t>arang</w:t>
      </w:r>
      <w:r w:rsidRPr="006F3A5D">
        <w:rPr>
          <w:rFonts w:ascii="Times New Roman" w:hAnsi="Times New Roman" w:cs="Times New Roman"/>
          <w:sz w:val="24"/>
          <w:szCs w:val="24"/>
          <w:lang w:val="id-ID"/>
        </w:rPr>
        <w:t xml:space="preserve"> </w:t>
      </w:r>
      <w:r>
        <w:rPr>
          <w:rFonts w:ascii="Times New Roman" w:hAnsi="Times New Roman" w:cs="Times New Roman"/>
          <w:sz w:val="24"/>
          <w:szCs w:val="24"/>
          <w:lang w:val="id-ID"/>
        </w:rPr>
        <w:t>jaminan</w:t>
      </w:r>
      <w:r w:rsidRPr="00B93E81">
        <w:rPr>
          <w:rFonts w:ascii="Times New Roman" w:hAnsi="Times New Roman" w:cs="Times New Roman"/>
          <w:sz w:val="24"/>
          <w:szCs w:val="24"/>
          <w:lang w:val="id-ID"/>
        </w:rPr>
        <w:t xml:space="preserve"> tersebut bernilai ekonomi</w:t>
      </w:r>
      <w:r>
        <w:rPr>
          <w:rFonts w:ascii="Times New Roman" w:hAnsi="Times New Roman" w:cs="Times New Roman"/>
          <w:sz w:val="24"/>
          <w:szCs w:val="24"/>
          <w:lang w:val="id-ID"/>
        </w:rPr>
        <w:t>,</w:t>
      </w:r>
      <w:r w:rsidRPr="00B93E81">
        <w:rPr>
          <w:rFonts w:ascii="Times New Roman" w:hAnsi="Times New Roman" w:cs="Times New Roman"/>
          <w:sz w:val="24"/>
          <w:szCs w:val="24"/>
          <w:lang w:val="id-ID"/>
        </w:rPr>
        <w:t xml:space="preserve"> sehingga pihak yang menahan (</w:t>
      </w:r>
      <w:r w:rsidRPr="00B93E81">
        <w:rPr>
          <w:rFonts w:ascii="Times New Roman" w:hAnsi="Times New Roman" w:cs="Times New Roman"/>
          <w:i/>
          <w:sz w:val="24"/>
          <w:szCs w:val="24"/>
          <w:lang w:val="id-ID"/>
        </w:rPr>
        <w:t>murtahin</w:t>
      </w:r>
      <w:r w:rsidRPr="00B93E81">
        <w:rPr>
          <w:rFonts w:ascii="Times New Roman" w:hAnsi="Times New Roman" w:cs="Times New Roman"/>
          <w:sz w:val="24"/>
          <w:szCs w:val="24"/>
          <w:lang w:val="id-ID"/>
        </w:rPr>
        <w:t>) memperoleh jaminan untuk mengambi kembali seluruh atau sebagian utangnya dari barang gadai dimaksud</w:t>
      </w:r>
      <w:r>
        <w:rPr>
          <w:rFonts w:ascii="Times New Roman" w:hAnsi="Times New Roman" w:cs="Times New Roman"/>
          <w:sz w:val="24"/>
          <w:szCs w:val="24"/>
          <w:lang w:val="id-ID"/>
        </w:rPr>
        <w:t>,</w:t>
      </w:r>
      <w:r w:rsidRPr="00B93E81">
        <w:rPr>
          <w:rFonts w:ascii="Times New Roman" w:hAnsi="Times New Roman" w:cs="Times New Roman"/>
          <w:sz w:val="24"/>
          <w:szCs w:val="24"/>
          <w:lang w:val="id-ID"/>
        </w:rPr>
        <w:t xml:space="preserve"> </w:t>
      </w:r>
      <w:r>
        <w:rPr>
          <w:rFonts w:ascii="Times New Roman" w:hAnsi="Times New Roman" w:cs="Times New Roman"/>
          <w:sz w:val="24"/>
          <w:szCs w:val="24"/>
          <w:lang w:val="id-ID"/>
        </w:rPr>
        <w:t>jika</w:t>
      </w:r>
      <w:r w:rsidRPr="00B93E81">
        <w:rPr>
          <w:rFonts w:ascii="Times New Roman" w:hAnsi="Times New Roman" w:cs="Times New Roman"/>
          <w:sz w:val="24"/>
          <w:szCs w:val="24"/>
          <w:lang w:val="id-ID"/>
        </w:rPr>
        <w:t xml:space="preserve"> pihak yang menggadaikan tidak dapat membayar utang pada waktu yang ditentukan.</w:t>
      </w:r>
    </w:p>
    <w:p w:rsidR="00386CF5" w:rsidRDefault="00386CF5" w:rsidP="00386CF5">
      <w:pPr>
        <w:rPr>
          <w:rFonts w:ascii="Times New Roman" w:hAnsi="Times New Roman" w:cs="Times New Roman"/>
          <w:sz w:val="20"/>
          <w:lang w:val="id-ID"/>
        </w:rPr>
      </w:pPr>
    </w:p>
    <w:p w:rsidR="00386CF5" w:rsidRPr="00386CF5" w:rsidRDefault="00386CF5" w:rsidP="00386CF5">
      <w:pPr>
        <w:ind w:firstLine="720"/>
        <w:rPr>
          <w:rFonts w:ascii="Times New Roman" w:hAnsi="Times New Roman" w:cs="Times New Roman"/>
          <w:sz w:val="24"/>
          <w:szCs w:val="24"/>
          <w:lang w:val="id-ID"/>
        </w:rPr>
      </w:pPr>
      <w:r w:rsidRPr="004B4FB9">
        <w:rPr>
          <w:rFonts w:ascii="Times New Roman" w:hAnsi="Times New Roman" w:cs="Times New Roman"/>
          <w:sz w:val="24"/>
          <w:szCs w:val="24"/>
          <w:lang w:val="id-ID"/>
        </w:rPr>
        <w:t>Sifat</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a</w:t>
      </w:r>
      <w:r w:rsidRPr="004B4FB9">
        <w:rPr>
          <w:rFonts w:ascii="Times New Roman" w:hAnsi="Times New Roman" w:cs="Times New Roman"/>
          <w:i/>
          <w:sz w:val="24"/>
          <w:szCs w:val="24"/>
          <w:lang w:val="id-ID"/>
        </w:rPr>
        <w:t>r</w:t>
      </w:r>
      <w:r>
        <w:rPr>
          <w:rFonts w:ascii="Times New Roman" w:hAnsi="Times New Roman" w:cs="Times New Roman"/>
          <w:i/>
          <w:sz w:val="24"/>
          <w:szCs w:val="24"/>
          <w:lang w:val="id-ID"/>
        </w:rPr>
        <w:t>-</w:t>
      </w:r>
      <w:r w:rsidRPr="004B4FB9">
        <w:rPr>
          <w:rFonts w:ascii="Times New Roman" w:hAnsi="Times New Roman" w:cs="Times New Roman"/>
          <w:i/>
          <w:sz w:val="24"/>
          <w:szCs w:val="24"/>
          <w:lang w:val="id-ID"/>
        </w:rPr>
        <w:t xml:space="preserve">ahn </w:t>
      </w:r>
      <w:r w:rsidRPr="004B4FB9">
        <w:rPr>
          <w:rFonts w:ascii="Times New Roman" w:hAnsi="Times New Roman" w:cs="Times New Roman"/>
          <w:sz w:val="24"/>
          <w:szCs w:val="24"/>
          <w:lang w:val="id-ID"/>
        </w:rPr>
        <w:t>secara umum dikategorikan sebagai akad yang bersifat derma, sebab apa yang diberikan penggadai (</w:t>
      </w:r>
      <w:r w:rsidRPr="004B4FB9">
        <w:rPr>
          <w:rFonts w:ascii="Times New Roman" w:hAnsi="Times New Roman" w:cs="Times New Roman"/>
          <w:i/>
          <w:sz w:val="24"/>
          <w:szCs w:val="24"/>
          <w:lang w:val="id-ID"/>
        </w:rPr>
        <w:t>rahin</w:t>
      </w:r>
      <w:r w:rsidRPr="004B4FB9">
        <w:rPr>
          <w:rFonts w:ascii="Times New Roman" w:hAnsi="Times New Roman" w:cs="Times New Roman"/>
          <w:sz w:val="24"/>
          <w:szCs w:val="24"/>
          <w:lang w:val="id-ID"/>
        </w:rPr>
        <w:t>) kepada penerima gadai (</w:t>
      </w:r>
      <w:r w:rsidRPr="004B4FB9">
        <w:rPr>
          <w:rFonts w:ascii="Times New Roman" w:hAnsi="Times New Roman" w:cs="Times New Roman"/>
          <w:i/>
          <w:sz w:val="24"/>
          <w:szCs w:val="24"/>
          <w:lang w:val="id-ID"/>
        </w:rPr>
        <w:t>murtahin</w:t>
      </w:r>
      <w:r w:rsidRPr="004B4FB9">
        <w:rPr>
          <w:rFonts w:ascii="Times New Roman" w:hAnsi="Times New Roman" w:cs="Times New Roman"/>
          <w:sz w:val="24"/>
          <w:szCs w:val="24"/>
          <w:lang w:val="id-ID"/>
        </w:rPr>
        <w:t xml:space="preserve">) tidak ditukar dengan sesuatu. </w:t>
      </w:r>
      <w:r>
        <w:rPr>
          <w:rFonts w:ascii="Times New Roman" w:hAnsi="Times New Roman" w:cs="Times New Roman"/>
          <w:sz w:val="24"/>
          <w:szCs w:val="24"/>
          <w:lang w:val="id-ID"/>
        </w:rPr>
        <w:t>Pinjaman y</w:t>
      </w:r>
      <w:r w:rsidRPr="00C97B7F">
        <w:rPr>
          <w:rFonts w:ascii="Times New Roman" w:hAnsi="Times New Roman" w:cs="Times New Roman"/>
          <w:sz w:val="24"/>
          <w:szCs w:val="24"/>
        </w:rPr>
        <w:t xml:space="preserve">ang diberikan </w:t>
      </w:r>
      <w:r w:rsidRPr="00C5086E">
        <w:rPr>
          <w:rFonts w:ascii="Times New Roman" w:hAnsi="Times New Roman" w:cs="Times New Roman"/>
          <w:i/>
          <w:sz w:val="24"/>
          <w:szCs w:val="24"/>
        </w:rPr>
        <w:t>murtahin</w:t>
      </w:r>
      <w:r w:rsidRPr="00C97B7F">
        <w:rPr>
          <w:rFonts w:ascii="Times New Roman" w:hAnsi="Times New Roman" w:cs="Times New Roman"/>
          <w:sz w:val="24"/>
          <w:szCs w:val="24"/>
        </w:rPr>
        <w:t xml:space="preserve"> kepada </w:t>
      </w:r>
      <w:r w:rsidRPr="00C5086E">
        <w:rPr>
          <w:rFonts w:ascii="Times New Roman" w:hAnsi="Times New Roman" w:cs="Times New Roman"/>
          <w:i/>
          <w:sz w:val="24"/>
          <w:szCs w:val="24"/>
        </w:rPr>
        <w:t>rahin</w:t>
      </w:r>
      <w:r w:rsidRPr="00C97B7F">
        <w:rPr>
          <w:rFonts w:ascii="Times New Roman" w:hAnsi="Times New Roman" w:cs="Times New Roman"/>
          <w:sz w:val="24"/>
          <w:szCs w:val="24"/>
        </w:rPr>
        <w:t xml:space="preserve"> adalah utang,</w:t>
      </w:r>
      <w:r>
        <w:rPr>
          <w:rFonts w:ascii="Times New Roman" w:hAnsi="Times New Roman" w:cs="Times New Roman"/>
          <w:sz w:val="24"/>
          <w:szCs w:val="24"/>
          <w:lang w:val="id-ID"/>
        </w:rPr>
        <w:t xml:space="preserve"> </w:t>
      </w:r>
      <w:r>
        <w:rPr>
          <w:rFonts w:ascii="Times New Roman" w:hAnsi="Times New Roman" w:cs="Times New Roman"/>
          <w:sz w:val="24"/>
          <w:szCs w:val="24"/>
        </w:rPr>
        <w:t>bukan penukar at</w:t>
      </w:r>
      <w:r w:rsidRPr="00C97B7F">
        <w:rPr>
          <w:rFonts w:ascii="Times New Roman" w:hAnsi="Times New Roman" w:cs="Times New Roman"/>
          <w:sz w:val="24"/>
          <w:szCs w:val="24"/>
        </w:rPr>
        <w:t>as barang yang digadaikan</w:t>
      </w:r>
      <w:r>
        <w:rPr>
          <w:rFonts w:ascii="Times New Roman" w:hAnsi="Times New Roman" w:cs="Times New Roman"/>
          <w:sz w:val="24"/>
          <w:szCs w:val="24"/>
          <w:lang w:val="id-ID"/>
        </w:rPr>
        <w:t>. (</w:t>
      </w:r>
      <w:r w:rsidRPr="002D146D">
        <w:rPr>
          <w:rFonts w:ascii="Times New Roman" w:hAnsi="Times New Roman" w:cs="Times New Roman"/>
          <w:sz w:val="24"/>
          <w:szCs w:val="24"/>
        </w:rPr>
        <w:t>Rachmat Syaf’i,</w:t>
      </w:r>
      <w:r w:rsidRPr="002D146D">
        <w:rPr>
          <w:rFonts w:ascii="Times New Roman" w:hAnsi="Times New Roman" w:cs="Times New Roman"/>
          <w:sz w:val="24"/>
          <w:szCs w:val="24"/>
          <w:lang w:val="id-ID"/>
        </w:rPr>
        <w:t xml:space="preserve"> </w:t>
      </w:r>
      <w:r w:rsidRPr="002D146D">
        <w:rPr>
          <w:rFonts w:ascii="Times New Roman" w:hAnsi="Times New Roman" w:cs="Times New Roman"/>
          <w:sz w:val="24"/>
          <w:szCs w:val="24"/>
        </w:rPr>
        <w:t>2001</w:t>
      </w:r>
      <w:r w:rsidR="002D146D">
        <w:rPr>
          <w:rFonts w:ascii="Times New Roman" w:hAnsi="Times New Roman" w:cs="Times New Roman"/>
          <w:sz w:val="24"/>
          <w:szCs w:val="24"/>
          <w:lang w:val="id-ID"/>
        </w:rPr>
        <w:t>)</w:t>
      </w:r>
    </w:p>
    <w:p w:rsidR="00386CF5" w:rsidRPr="00386CF5" w:rsidRDefault="00386CF5" w:rsidP="00386CF5">
      <w:pPr>
        <w:rPr>
          <w:lang w:val="id-ID"/>
        </w:rPr>
      </w:pPr>
    </w:p>
    <w:p w:rsidR="00386CF5" w:rsidRPr="002D146D" w:rsidRDefault="00386CF5" w:rsidP="002D146D">
      <w:pPr>
        <w:ind w:firstLine="720"/>
        <w:rPr>
          <w:rFonts w:ascii="Times New Roman" w:hAnsi="Times New Roman"/>
          <w:sz w:val="24"/>
          <w:szCs w:val="24"/>
          <w:lang w:val="id-ID"/>
        </w:rPr>
      </w:pPr>
      <w:r w:rsidRPr="00642A1A">
        <w:rPr>
          <w:rFonts w:ascii="Times New Roman" w:hAnsi="Times New Roman" w:cs="Times New Roman"/>
          <w:i/>
          <w:sz w:val="24"/>
          <w:szCs w:val="24"/>
          <w:lang w:val="id-ID"/>
        </w:rPr>
        <w:t>Ar</w:t>
      </w:r>
      <w:r>
        <w:rPr>
          <w:rFonts w:ascii="Times New Roman" w:hAnsi="Times New Roman" w:cs="Times New Roman"/>
          <w:sz w:val="24"/>
          <w:szCs w:val="24"/>
          <w:lang w:val="id-ID"/>
        </w:rPr>
        <w:t>-</w:t>
      </w:r>
      <w:r>
        <w:rPr>
          <w:rFonts w:ascii="Times New Roman" w:hAnsi="Times New Roman"/>
          <w:i/>
          <w:sz w:val="24"/>
          <w:szCs w:val="24"/>
          <w:lang w:val="id-ID"/>
        </w:rPr>
        <w:t>r</w:t>
      </w:r>
      <w:r w:rsidRPr="004956FD">
        <w:rPr>
          <w:rFonts w:ascii="Times New Roman" w:hAnsi="Times New Roman"/>
          <w:i/>
          <w:sz w:val="24"/>
          <w:szCs w:val="24"/>
        </w:rPr>
        <w:t>ahn</w:t>
      </w:r>
      <w:r>
        <w:rPr>
          <w:rFonts w:ascii="Times New Roman" w:hAnsi="Times New Roman"/>
          <w:sz w:val="24"/>
          <w:szCs w:val="24"/>
        </w:rPr>
        <w:t xml:space="preserve"> adalah menahan salah satu harta milik si peminjam sebagai jaminan atas pinjaman yang diterima. </w:t>
      </w:r>
      <w:proofErr w:type="gramStart"/>
      <w:r>
        <w:rPr>
          <w:rFonts w:ascii="Times New Roman" w:hAnsi="Times New Roman"/>
          <w:sz w:val="24"/>
          <w:szCs w:val="24"/>
        </w:rPr>
        <w:t>Barang yang ditahan tesebut harus memiliki nilai ekonomi.</w:t>
      </w:r>
      <w:proofErr w:type="gramEnd"/>
      <w:r>
        <w:rPr>
          <w:rFonts w:ascii="Times New Roman" w:hAnsi="Times New Roman"/>
          <w:sz w:val="24"/>
          <w:szCs w:val="24"/>
        </w:rPr>
        <w:t xml:space="preserve"> </w:t>
      </w:r>
      <w:proofErr w:type="gramStart"/>
      <w:r>
        <w:rPr>
          <w:rFonts w:ascii="Times New Roman" w:hAnsi="Times New Roman"/>
          <w:sz w:val="24"/>
          <w:szCs w:val="24"/>
        </w:rPr>
        <w:t xml:space="preserve">Dengan demikian, pihak yang menahan memperoleh jaminan untuk dapat menambil kembali seluruh atau sebagai piutangnya seperti yang kita ketahui bahwa biasanya </w:t>
      </w:r>
      <w:r>
        <w:rPr>
          <w:rFonts w:ascii="Times New Roman" w:hAnsi="Times New Roman"/>
          <w:i/>
          <w:sz w:val="24"/>
          <w:szCs w:val="24"/>
          <w:lang w:val="id-ID"/>
        </w:rPr>
        <w:t>ar-r</w:t>
      </w:r>
      <w:r>
        <w:rPr>
          <w:rFonts w:ascii="Times New Roman" w:hAnsi="Times New Roman"/>
          <w:sz w:val="24"/>
          <w:szCs w:val="24"/>
        </w:rPr>
        <w:t xml:space="preserve">ahn digunakan sebagai jaminan untuk mendapatkan suatu pembiayaan yang sangat mendesak dan sering juga dijadikan jaminan untuk pembelian yang ditangguhkan </w:t>
      </w:r>
      <w:r>
        <w:rPr>
          <w:rFonts w:ascii="Times New Roman" w:hAnsi="Times New Roman"/>
          <w:sz w:val="24"/>
          <w:szCs w:val="24"/>
        </w:rPr>
        <w:lastRenderedPageBreak/>
        <w:t>dengan pembayaran yang tidak tunai atau secara kredit.</w:t>
      </w:r>
      <w:proofErr w:type="gramEnd"/>
      <w:r>
        <w:rPr>
          <w:rFonts w:ascii="Times New Roman" w:hAnsi="Times New Roman"/>
          <w:sz w:val="24"/>
          <w:szCs w:val="24"/>
          <w:lang w:val="id-ID"/>
        </w:rPr>
        <w:t xml:space="preserve"> </w:t>
      </w:r>
      <w:r>
        <w:rPr>
          <w:rFonts w:ascii="Times New Roman" w:hAnsi="Times New Roman" w:cs="Times New Roman"/>
          <w:sz w:val="24"/>
          <w:szCs w:val="24"/>
          <w:lang w:val="id-ID"/>
        </w:rPr>
        <w:t xml:space="preserve">Dengan kata lain, </w:t>
      </w:r>
      <w:r>
        <w:rPr>
          <w:rFonts w:ascii="Times New Roman" w:hAnsi="Times New Roman" w:cs="Times New Roman"/>
          <w:i/>
          <w:sz w:val="24"/>
          <w:szCs w:val="24"/>
          <w:lang w:val="id-ID"/>
        </w:rPr>
        <w:t xml:space="preserve">ar- rahn </w:t>
      </w:r>
      <w:r w:rsidRPr="00C97B7F">
        <w:rPr>
          <w:rFonts w:ascii="Times New Roman" w:hAnsi="Times New Roman" w:cs="Times New Roman"/>
          <w:sz w:val="24"/>
          <w:szCs w:val="24"/>
        </w:rPr>
        <w:t>adalah suatu kegiatan hutang piutang antara kedua belah pihak, dengan menjadikan suatu barang yang berharga atau bernilai sebagai jaminannya.</w:t>
      </w:r>
    </w:p>
    <w:p w:rsidR="00386CF5" w:rsidRPr="00386CF5" w:rsidRDefault="00386CF5" w:rsidP="00386CF5">
      <w:pPr>
        <w:ind w:firstLine="720"/>
        <w:rPr>
          <w:rFonts w:ascii="Times New Roman" w:hAnsi="Times New Roman"/>
          <w:sz w:val="24"/>
          <w:szCs w:val="24"/>
          <w:lang w:val="id-ID"/>
        </w:rPr>
      </w:pPr>
    </w:p>
    <w:p w:rsidR="00386CF5" w:rsidRDefault="00386CF5" w:rsidP="00386CF5">
      <w:pPr>
        <w:ind w:firstLine="720"/>
        <w:rPr>
          <w:rFonts w:ascii="Times New Roman" w:hAnsi="Times New Roman" w:cs="Times New Roman"/>
          <w:lang w:val="id-ID"/>
        </w:rPr>
      </w:pPr>
      <w:r>
        <w:rPr>
          <w:rFonts w:ascii="Times New Roman" w:hAnsi="Times New Roman"/>
          <w:sz w:val="24"/>
          <w:szCs w:val="24"/>
          <w:lang w:val="id-ID"/>
        </w:rPr>
        <w:t xml:space="preserve">Berdasarkan pra penelitian diketahui bahwa </w:t>
      </w:r>
      <w:r>
        <w:rPr>
          <w:rFonts w:ascii="Times New Roman" w:hAnsi="Times New Roman"/>
          <w:i/>
          <w:sz w:val="24"/>
          <w:szCs w:val="24"/>
          <w:lang w:val="id-ID"/>
        </w:rPr>
        <w:t>ar-r</w:t>
      </w:r>
      <w:r w:rsidRPr="00386CF5">
        <w:rPr>
          <w:rFonts w:ascii="Times New Roman" w:hAnsi="Times New Roman"/>
          <w:i/>
          <w:sz w:val="24"/>
          <w:szCs w:val="24"/>
          <w:lang w:val="id-ID"/>
        </w:rPr>
        <w:t>ahn</w:t>
      </w:r>
      <w:r w:rsidRPr="00386CF5">
        <w:rPr>
          <w:rFonts w:ascii="Times New Roman" w:hAnsi="Times New Roman"/>
          <w:sz w:val="24"/>
          <w:szCs w:val="24"/>
          <w:lang w:val="id-ID"/>
        </w:rPr>
        <w:t xml:space="preserve"> digunakan sebagai jaminan untuk mendapatkan suatu pembiayaan yang sangat mendesak dan sering</w:t>
      </w:r>
      <w:r>
        <w:rPr>
          <w:rFonts w:ascii="Times New Roman" w:hAnsi="Times New Roman"/>
          <w:sz w:val="24"/>
          <w:szCs w:val="24"/>
          <w:lang w:val="id-ID"/>
        </w:rPr>
        <w:t xml:space="preserve"> </w:t>
      </w:r>
      <w:r w:rsidRPr="00386CF5">
        <w:rPr>
          <w:rFonts w:ascii="Times New Roman" w:hAnsi="Times New Roman"/>
          <w:sz w:val="24"/>
          <w:szCs w:val="24"/>
          <w:lang w:val="id-ID"/>
        </w:rPr>
        <w:t xml:space="preserve">juga dijadikan jaminan untuk pembelian yang ditangguhkan dengan pembayaran yang tidak tunai atau secara kredit. </w:t>
      </w:r>
      <w:r>
        <w:rPr>
          <w:rFonts w:ascii="Times New Roman" w:hAnsi="Times New Roman"/>
          <w:sz w:val="24"/>
          <w:szCs w:val="24"/>
          <w:lang w:val="id-ID"/>
        </w:rPr>
        <w:t>P</w:t>
      </w:r>
      <w:r w:rsidRPr="00386CF5">
        <w:rPr>
          <w:rFonts w:ascii="Times New Roman" w:hAnsi="Times New Roman"/>
          <w:sz w:val="24"/>
          <w:szCs w:val="24"/>
          <w:lang w:val="id-ID"/>
        </w:rPr>
        <w:t xml:space="preserve">egadaian </w:t>
      </w:r>
      <w:r>
        <w:rPr>
          <w:rFonts w:ascii="Times New Roman" w:hAnsi="Times New Roman"/>
          <w:sz w:val="24"/>
          <w:szCs w:val="24"/>
          <w:lang w:val="id-ID"/>
        </w:rPr>
        <w:t xml:space="preserve">Unit </w:t>
      </w:r>
      <w:r w:rsidRPr="00386CF5">
        <w:rPr>
          <w:rFonts w:ascii="Times New Roman" w:hAnsi="Times New Roman"/>
          <w:sz w:val="24"/>
          <w:szCs w:val="24"/>
          <w:lang w:val="id-ID"/>
        </w:rPr>
        <w:t xml:space="preserve">Syariah </w:t>
      </w:r>
      <w:r>
        <w:rPr>
          <w:rFonts w:ascii="Times New Roman" w:hAnsi="Times New Roman"/>
          <w:sz w:val="24"/>
          <w:szCs w:val="24"/>
          <w:lang w:val="id-ID"/>
        </w:rPr>
        <w:t>S</w:t>
      </w:r>
      <w:r w:rsidRPr="00386CF5">
        <w:rPr>
          <w:rFonts w:ascii="Times New Roman" w:hAnsi="Times New Roman"/>
          <w:sz w:val="24"/>
          <w:szCs w:val="24"/>
          <w:lang w:val="id-ID"/>
        </w:rPr>
        <w:t>igli</w:t>
      </w:r>
      <w:r>
        <w:rPr>
          <w:rFonts w:ascii="Times New Roman" w:hAnsi="Times New Roman"/>
          <w:sz w:val="24"/>
          <w:szCs w:val="24"/>
          <w:lang w:val="id-ID"/>
        </w:rPr>
        <w:t xml:space="preserve"> sebagai data penelitian ini menerapkan a</w:t>
      </w:r>
      <w:r w:rsidRPr="00386CF5">
        <w:rPr>
          <w:rFonts w:ascii="Times New Roman" w:hAnsi="Times New Roman"/>
          <w:sz w:val="24"/>
          <w:szCs w:val="24"/>
          <w:lang w:val="id-ID"/>
        </w:rPr>
        <w:t>danya pembayaran DP (</w:t>
      </w:r>
      <w:r>
        <w:rPr>
          <w:rFonts w:ascii="Times New Roman" w:hAnsi="Times New Roman"/>
          <w:sz w:val="24"/>
          <w:szCs w:val="24"/>
          <w:lang w:val="id-ID"/>
        </w:rPr>
        <w:t>b</w:t>
      </w:r>
      <w:r w:rsidRPr="00386CF5">
        <w:rPr>
          <w:rFonts w:ascii="Times New Roman" w:hAnsi="Times New Roman"/>
          <w:sz w:val="24"/>
          <w:szCs w:val="24"/>
          <w:lang w:val="id-ID"/>
        </w:rPr>
        <w:t xml:space="preserve">ayar </w:t>
      </w:r>
      <w:r>
        <w:rPr>
          <w:rFonts w:ascii="Times New Roman" w:hAnsi="Times New Roman"/>
          <w:sz w:val="24"/>
          <w:szCs w:val="24"/>
          <w:lang w:val="id-ID"/>
        </w:rPr>
        <w:t>d</w:t>
      </w:r>
      <w:r w:rsidRPr="00386CF5">
        <w:rPr>
          <w:rFonts w:ascii="Times New Roman" w:hAnsi="Times New Roman"/>
          <w:sz w:val="24"/>
          <w:szCs w:val="24"/>
          <w:lang w:val="id-ID"/>
        </w:rPr>
        <w:t xml:space="preserve">imuka) terhadap </w:t>
      </w:r>
      <w:r>
        <w:rPr>
          <w:rFonts w:ascii="Times New Roman" w:hAnsi="Times New Roman"/>
          <w:sz w:val="24"/>
          <w:szCs w:val="24"/>
          <w:lang w:val="id-ID"/>
        </w:rPr>
        <w:t>p</w:t>
      </w:r>
      <w:r w:rsidRPr="00386CF5">
        <w:rPr>
          <w:rFonts w:ascii="Times New Roman" w:hAnsi="Times New Roman"/>
          <w:sz w:val="24"/>
          <w:szCs w:val="24"/>
          <w:lang w:val="id-ID"/>
        </w:rPr>
        <w:t xml:space="preserve">embiayaan </w:t>
      </w:r>
      <w:r>
        <w:rPr>
          <w:rFonts w:ascii="Times New Roman" w:hAnsi="Times New Roman"/>
          <w:sz w:val="24"/>
          <w:szCs w:val="24"/>
          <w:lang w:val="id-ID"/>
        </w:rPr>
        <w:t xml:space="preserve">produk </w:t>
      </w:r>
      <w:r w:rsidRPr="00386CF5">
        <w:rPr>
          <w:rFonts w:ascii="Times New Roman" w:hAnsi="Times New Roman"/>
          <w:sz w:val="24"/>
          <w:szCs w:val="24"/>
          <w:lang w:val="id-ID"/>
        </w:rPr>
        <w:t>mulia ini sebelum melakukan angsuran pertama sebesar 15%</w:t>
      </w:r>
      <w:r>
        <w:rPr>
          <w:rFonts w:ascii="Times New Roman" w:hAnsi="Times New Roman"/>
          <w:sz w:val="24"/>
          <w:szCs w:val="24"/>
          <w:lang w:val="id-ID"/>
        </w:rPr>
        <w:t>,</w:t>
      </w:r>
      <w:r w:rsidRPr="00386CF5">
        <w:rPr>
          <w:rFonts w:ascii="Times New Roman" w:hAnsi="Times New Roman"/>
          <w:sz w:val="24"/>
          <w:szCs w:val="24"/>
          <w:lang w:val="id-ID"/>
        </w:rPr>
        <w:t xml:space="preserve"> </w:t>
      </w:r>
      <w:r>
        <w:rPr>
          <w:rFonts w:ascii="Times New Roman" w:hAnsi="Times New Roman"/>
          <w:sz w:val="24"/>
          <w:szCs w:val="24"/>
          <w:lang w:val="id-ID"/>
        </w:rPr>
        <w:t>b</w:t>
      </w:r>
      <w:r w:rsidRPr="00386CF5">
        <w:rPr>
          <w:rFonts w:ascii="Times New Roman" w:hAnsi="Times New Roman"/>
          <w:sz w:val="24"/>
          <w:szCs w:val="24"/>
          <w:lang w:val="id-ID"/>
        </w:rPr>
        <w:t xml:space="preserve">iaya </w:t>
      </w:r>
      <w:r>
        <w:rPr>
          <w:rFonts w:ascii="Times New Roman" w:hAnsi="Times New Roman"/>
          <w:sz w:val="24"/>
          <w:szCs w:val="24"/>
          <w:lang w:val="id-ID"/>
        </w:rPr>
        <w:t>a</w:t>
      </w:r>
      <w:r w:rsidRPr="00386CF5">
        <w:rPr>
          <w:rFonts w:ascii="Times New Roman" w:hAnsi="Times New Roman"/>
          <w:sz w:val="24"/>
          <w:szCs w:val="24"/>
          <w:lang w:val="id-ID"/>
        </w:rPr>
        <w:t xml:space="preserve">dministrasi 50.000, </w:t>
      </w:r>
      <w:r>
        <w:rPr>
          <w:rFonts w:ascii="Times New Roman" w:hAnsi="Times New Roman"/>
          <w:sz w:val="24"/>
          <w:szCs w:val="24"/>
          <w:lang w:val="id-ID"/>
        </w:rPr>
        <w:t>s</w:t>
      </w:r>
      <w:r w:rsidRPr="00386CF5">
        <w:rPr>
          <w:rFonts w:ascii="Times New Roman" w:hAnsi="Times New Roman"/>
          <w:sz w:val="24"/>
          <w:szCs w:val="24"/>
          <w:lang w:val="id-ID"/>
        </w:rPr>
        <w:t xml:space="preserve">erta </w:t>
      </w:r>
      <w:r>
        <w:rPr>
          <w:rFonts w:ascii="Times New Roman" w:hAnsi="Times New Roman"/>
          <w:sz w:val="24"/>
          <w:szCs w:val="24"/>
          <w:lang w:val="id-ID"/>
        </w:rPr>
        <w:t>b</w:t>
      </w:r>
      <w:r w:rsidRPr="00386CF5">
        <w:rPr>
          <w:rFonts w:ascii="Times New Roman" w:hAnsi="Times New Roman"/>
          <w:sz w:val="24"/>
          <w:szCs w:val="24"/>
          <w:lang w:val="id-ID"/>
        </w:rPr>
        <w:t xml:space="preserve">iaya </w:t>
      </w:r>
      <w:r>
        <w:rPr>
          <w:rFonts w:ascii="Times New Roman" w:hAnsi="Times New Roman"/>
          <w:sz w:val="24"/>
          <w:szCs w:val="24"/>
          <w:lang w:val="id-ID"/>
        </w:rPr>
        <w:t>m</w:t>
      </w:r>
      <w:r w:rsidRPr="00386CF5">
        <w:rPr>
          <w:rFonts w:ascii="Times New Roman" w:hAnsi="Times New Roman"/>
          <w:sz w:val="24"/>
          <w:szCs w:val="24"/>
          <w:lang w:val="id-ID"/>
        </w:rPr>
        <w:t>u’nah (</w:t>
      </w:r>
      <w:r>
        <w:rPr>
          <w:rFonts w:ascii="Times New Roman" w:hAnsi="Times New Roman"/>
          <w:sz w:val="24"/>
          <w:szCs w:val="24"/>
          <w:lang w:val="id-ID"/>
        </w:rPr>
        <w:t>b</w:t>
      </w:r>
      <w:r w:rsidRPr="00386CF5">
        <w:rPr>
          <w:rFonts w:ascii="Times New Roman" w:hAnsi="Times New Roman"/>
          <w:sz w:val="24"/>
          <w:szCs w:val="24"/>
          <w:lang w:val="id-ID"/>
        </w:rPr>
        <w:t xml:space="preserve">iaya </w:t>
      </w:r>
      <w:r>
        <w:rPr>
          <w:rFonts w:ascii="Times New Roman" w:hAnsi="Times New Roman"/>
          <w:sz w:val="24"/>
          <w:szCs w:val="24"/>
          <w:lang w:val="id-ID"/>
        </w:rPr>
        <w:t>p</w:t>
      </w:r>
      <w:r w:rsidRPr="00386CF5">
        <w:rPr>
          <w:rFonts w:ascii="Times New Roman" w:hAnsi="Times New Roman"/>
          <w:sz w:val="24"/>
          <w:szCs w:val="24"/>
          <w:lang w:val="id-ID"/>
        </w:rPr>
        <w:t xml:space="preserve">emelihaan) sebesar 1% dari </w:t>
      </w:r>
      <w:r>
        <w:rPr>
          <w:rFonts w:ascii="Times New Roman" w:hAnsi="Times New Roman"/>
          <w:sz w:val="24"/>
          <w:szCs w:val="24"/>
          <w:lang w:val="id-ID"/>
        </w:rPr>
        <w:t>h</w:t>
      </w:r>
      <w:r w:rsidRPr="00386CF5">
        <w:rPr>
          <w:rFonts w:ascii="Times New Roman" w:hAnsi="Times New Roman"/>
          <w:sz w:val="24"/>
          <w:szCs w:val="24"/>
          <w:lang w:val="id-ID"/>
        </w:rPr>
        <w:t xml:space="preserve">arga </w:t>
      </w:r>
      <w:r>
        <w:rPr>
          <w:rFonts w:ascii="Times New Roman" w:hAnsi="Times New Roman"/>
          <w:sz w:val="24"/>
          <w:szCs w:val="24"/>
          <w:lang w:val="id-ID"/>
        </w:rPr>
        <w:t>j</w:t>
      </w:r>
      <w:r w:rsidRPr="00386CF5">
        <w:rPr>
          <w:rFonts w:ascii="Times New Roman" w:hAnsi="Times New Roman"/>
          <w:sz w:val="24"/>
          <w:szCs w:val="24"/>
          <w:lang w:val="id-ID"/>
        </w:rPr>
        <w:t xml:space="preserve">ual beli </w:t>
      </w:r>
      <w:r>
        <w:rPr>
          <w:rFonts w:ascii="Times New Roman" w:hAnsi="Times New Roman"/>
          <w:sz w:val="24"/>
          <w:szCs w:val="24"/>
          <w:lang w:val="id-ID"/>
        </w:rPr>
        <w:t xml:space="preserve">produk </w:t>
      </w:r>
      <w:r w:rsidRPr="00386CF5">
        <w:rPr>
          <w:rFonts w:ascii="Times New Roman" w:hAnsi="Times New Roman"/>
          <w:sz w:val="24"/>
          <w:szCs w:val="24"/>
          <w:lang w:val="id-ID"/>
        </w:rPr>
        <w:t>Mulia tersebut</w:t>
      </w:r>
      <w:r>
        <w:rPr>
          <w:rFonts w:ascii="Times New Roman" w:hAnsi="Times New Roman"/>
          <w:sz w:val="24"/>
          <w:szCs w:val="24"/>
          <w:lang w:val="id-ID"/>
        </w:rPr>
        <w:t xml:space="preserve">, </w:t>
      </w:r>
      <w:r w:rsidRPr="00153371">
        <w:rPr>
          <w:rFonts w:ascii="Times New Roman" w:hAnsi="Times New Roman"/>
          <w:sz w:val="24"/>
          <w:szCs w:val="24"/>
          <w:lang w:val="id-ID"/>
        </w:rPr>
        <w:t>sebelumnya akad yang digunakan dalam Produk</w:t>
      </w:r>
      <w:r>
        <w:rPr>
          <w:rFonts w:ascii="Times New Roman" w:hAnsi="Times New Roman"/>
          <w:sz w:val="24"/>
          <w:szCs w:val="24"/>
          <w:lang w:val="id-ID"/>
        </w:rPr>
        <w:t xml:space="preserve"> </w:t>
      </w:r>
      <w:r w:rsidRPr="00153371">
        <w:rPr>
          <w:rFonts w:ascii="Times New Roman" w:hAnsi="Times New Roman"/>
          <w:sz w:val="24"/>
          <w:szCs w:val="24"/>
          <w:lang w:val="id-ID"/>
        </w:rPr>
        <w:t xml:space="preserve">Mulia ini adalah akad murabahah sebagai akad pokok yang digunakan tetapi seiring perkembangan pada tanggal Kamis, 19 Oktober 2019 di update menggunakan akad  </w:t>
      </w:r>
      <w:r>
        <w:rPr>
          <w:rFonts w:ascii="Times New Roman" w:hAnsi="Times New Roman"/>
          <w:i/>
          <w:sz w:val="24"/>
          <w:szCs w:val="24"/>
          <w:lang w:val="id-ID"/>
        </w:rPr>
        <w:t>ar-r</w:t>
      </w:r>
      <w:r w:rsidRPr="00153371">
        <w:rPr>
          <w:rFonts w:ascii="Times New Roman" w:hAnsi="Times New Roman"/>
          <w:i/>
          <w:sz w:val="24"/>
          <w:szCs w:val="24"/>
          <w:lang w:val="id-ID"/>
        </w:rPr>
        <w:t>ahn</w:t>
      </w:r>
      <w:r w:rsidRPr="00153371">
        <w:rPr>
          <w:rFonts w:ascii="Times New Roman" w:hAnsi="Times New Roman"/>
          <w:sz w:val="24"/>
          <w:szCs w:val="24"/>
          <w:lang w:val="id-ID"/>
        </w:rPr>
        <w:t xml:space="preserve">, dan yang diketahui sekarang dijelaskan menurut teori mengenai </w:t>
      </w:r>
      <w:r>
        <w:rPr>
          <w:rFonts w:ascii="Times New Roman" w:hAnsi="Times New Roman"/>
          <w:i/>
          <w:sz w:val="24"/>
          <w:szCs w:val="24"/>
          <w:lang w:val="id-ID"/>
        </w:rPr>
        <w:t xml:space="preserve">ar-rahn </w:t>
      </w:r>
      <w:r w:rsidRPr="00153371">
        <w:rPr>
          <w:rFonts w:ascii="Times New Roman" w:hAnsi="Times New Roman"/>
          <w:sz w:val="24"/>
          <w:szCs w:val="24"/>
          <w:lang w:val="id-ID"/>
        </w:rPr>
        <w:t xml:space="preserve"> akad ini biasanya digunakan sebagai  akad pelengkap atau akad penunjang dari akad pokok agar bisa melakukan pembelian barang yang ditangguhkan dengan pembayaran yang tidak tunai atau kredit. Tetapi di lapangan akad </w:t>
      </w:r>
      <w:r>
        <w:rPr>
          <w:rFonts w:ascii="Times New Roman" w:hAnsi="Times New Roman"/>
          <w:i/>
          <w:sz w:val="24"/>
          <w:szCs w:val="24"/>
          <w:lang w:val="id-ID"/>
        </w:rPr>
        <w:t>ar-r</w:t>
      </w:r>
      <w:r w:rsidRPr="00153371">
        <w:rPr>
          <w:rFonts w:ascii="Times New Roman" w:hAnsi="Times New Roman"/>
          <w:i/>
          <w:sz w:val="24"/>
          <w:szCs w:val="24"/>
          <w:lang w:val="id-ID"/>
        </w:rPr>
        <w:t>ahn</w:t>
      </w:r>
      <w:r w:rsidRPr="00153371">
        <w:rPr>
          <w:rFonts w:ascii="Times New Roman" w:hAnsi="Times New Roman"/>
          <w:sz w:val="24"/>
          <w:szCs w:val="24"/>
          <w:lang w:val="id-ID"/>
        </w:rPr>
        <w:t xml:space="preserve"> digunakan menjadi akad pokok dengan melakukan pemesanan </w:t>
      </w:r>
      <w:r>
        <w:rPr>
          <w:rFonts w:ascii="Times New Roman" w:hAnsi="Times New Roman"/>
          <w:sz w:val="24"/>
          <w:szCs w:val="24"/>
          <w:lang w:val="id-ID"/>
        </w:rPr>
        <w:t>produk M</w:t>
      </w:r>
      <w:r w:rsidRPr="00153371">
        <w:rPr>
          <w:rFonts w:ascii="Times New Roman" w:hAnsi="Times New Roman"/>
          <w:sz w:val="24"/>
          <w:szCs w:val="24"/>
          <w:lang w:val="id-ID"/>
        </w:rPr>
        <w:t xml:space="preserve">ulia kepada pemasok sesuai dengan permintaan nasabah, Kemudian menjual </w:t>
      </w:r>
      <w:r>
        <w:rPr>
          <w:rFonts w:ascii="Times New Roman" w:hAnsi="Times New Roman"/>
          <w:sz w:val="24"/>
          <w:szCs w:val="24"/>
          <w:lang w:val="id-ID"/>
        </w:rPr>
        <w:t xml:space="preserve">produk </w:t>
      </w:r>
      <w:r w:rsidRPr="00153371">
        <w:rPr>
          <w:rFonts w:ascii="Times New Roman" w:hAnsi="Times New Roman"/>
          <w:sz w:val="24"/>
          <w:szCs w:val="24"/>
          <w:lang w:val="id-ID"/>
        </w:rPr>
        <w:t xml:space="preserve">Mulia kepada nasabah secara angsuran dengan harga pokok ditambah keuntungan. Peralihan akad ini dimaksudkan untuk mendapatkan lebih banyak keuntungan karena dalam akad </w:t>
      </w:r>
      <w:r w:rsidRPr="00153371">
        <w:rPr>
          <w:rFonts w:ascii="Times New Roman" w:hAnsi="Times New Roman"/>
          <w:i/>
          <w:sz w:val="24"/>
          <w:szCs w:val="24"/>
          <w:lang w:val="id-ID"/>
        </w:rPr>
        <w:t>murabahah</w:t>
      </w:r>
      <w:r w:rsidRPr="00153371">
        <w:rPr>
          <w:rFonts w:ascii="Times New Roman" w:hAnsi="Times New Roman"/>
          <w:sz w:val="24"/>
          <w:szCs w:val="24"/>
          <w:lang w:val="id-ID"/>
        </w:rPr>
        <w:t xml:space="preserve"> jelas </w:t>
      </w:r>
      <w:r>
        <w:rPr>
          <w:rFonts w:ascii="Times New Roman" w:hAnsi="Times New Roman"/>
          <w:sz w:val="24"/>
          <w:szCs w:val="24"/>
          <w:lang w:val="id-ID"/>
        </w:rPr>
        <w:t>b</w:t>
      </w:r>
      <w:r w:rsidRPr="00153371">
        <w:rPr>
          <w:rFonts w:ascii="Times New Roman" w:hAnsi="Times New Roman"/>
          <w:sz w:val="24"/>
          <w:szCs w:val="24"/>
          <w:lang w:val="id-ID"/>
        </w:rPr>
        <w:t>iaya-biaya yang akan dikelu</w:t>
      </w:r>
      <w:r>
        <w:rPr>
          <w:rFonts w:ascii="Times New Roman" w:hAnsi="Times New Roman"/>
          <w:sz w:val="24"/>
          <w:szCs w:val="24"/>
          <w:lang w:val="id-ID"/>
        </w:rPr>
        <w:t>a</w:t>
      </w:r>
      <w:r w:rsidRPr="00153371">
        <w:rPr>
          <w:rFonts w:ascii="Times New Roman" w:hAnsi="Times New Roman"/>
          <w:sz w:val="24"/>
          <w:szCs w:val="24"/>
          <w:lang w:val="id-ID"/>
        </w:rPr>
        <w:t>rkan</w:t>
      </w:r>
      <w:r>
        <w:rPr>
          <w:rFonts w:ascii="Times New Roman" w:hAnsi="Times New Roman"/>
          <w:sz w:val="24"/>
          <w:szCs w:val="24"/>
          <w:lang w:val="id-ID"/>
        </w:rPr>
        <w:t>,</w:t>
      </w:r>
      <w:r w:rsidRPr="00153371">
        <w:rPr>
          <w:rFonts w:ascii="Times New Roman" w:hAnsi="Times New Roman"/>
          <w:sz w:val="24"/>
          <w:szCs w:val="24"/>
          <w:lang w:val="id-ID"/>
        </w:rPr>
        <w:t xml:space="preserve"> sedangkan </w:t>
      </w:r>
      <w:r>
        <w:rPr>
          <w:rFonts w:ascii="Times New Roman" w:hAnsi="Times New Roman"/>
          <w:i/>
          <w:sz w:val="24"/>
          <w:szCs w:val="24"/>
          <w:lang w:val="id-ID"/>
        </w:rPr>
        <w:t>ar-r</w:t>
      </w:r>
      <w:r w:rsidRPr="00153371">
        <w:rPr>
          <w:rFonts w:ascii="Times New Roman" w:hAnsi="Times New Roman"/>
          <w:i/>
          <w:sz w:val="24"/>
          <w:szCs w:val="24"/>
          <w:lang w:val="id-ID"/>
        </w:rPr>
        <w:t>ahn</w:t>
      </w:r>
      <w:r w:rsidRPr="00153371">
        <w:rPr>
          <w:rFonts w:ascii="Times New Roman" w:hAnsi="Times New Roman"/>
          <w:sz w:val="24"/>
          <w:szCs w:val="24"/>
          <w:lang w:val="id-ID"/>
        </w:rPr>
        <w:t xml:space="preserve"> mengambil keuntungannya dari adanya </w:t>
      </w:r>
      <w:r>
        <w:rPr>
          <w:rFonts w:ascii="Times New Roman" w:hAnsi="Times New Roman"/>
          <w:sz w:val="24"/>
          <w:szCs w:val="24"/>
          <w:lang w:val="id-ID"/>
        </w:rPr>
        <w:t>b</w:t>
      </w:r>
      <w:r w:rsidRPr="00153371">
        <w:rPr>
          <w:rFonts w:ascii="Times New Roman" w:hAnsi="Times New Roman"/>
          <w:sz w:val="24"/>
          <w:szCs w:val="24"/>
          <w:lang w:val="id-ID"/>
        </w:rPr>
        <w:t xml:space="preserve">iaya </w:t>
      </w:r>
      <w:r>
        <w:rPr>
          <w:rFonts w:ascii="Times New Roman" w:hAnsi="Times New Roman"/>
          <w:sz w:val="24"/>
          <w:szCs w:val="24"/>
          <w:lang w:val="id-ID"/>
        </w:rPr>
        <w:t>p</w:t>
      </w:r>
      <w:r w:rsidRPr="00153371">
        <w:rPr>
          <w:rFonts w:ascii="Times New Roman" w:hAnsi="Times New Roman"/>
          <w:sz w:val="24"/>
          <w:szCs w:val="24"/>
          <w:lang w:val="id-ID"/>
        </w:rPr>
        <w:t xml:space="preserve">emeliharaan, </w:t>
      </w:r>
      <w:r>
        <w:rPr>
          <w:rFonts w:ascii="Times New Roman" w:hAnsi="Times New Roman"/>
          <w:sz w:val="24"/>
          <w:szCs w:val="24"/>
          <w:lang w:val="id-ID"/>
        </w:rPr>
        <w:t>p</w:t>
      </w:r>
      <w:r w:rsidRPr="00153371">
        <w:rPr>
          <w:rFonts w:ascii="Times New Roman" w:hAnsi="Times New Roman"/>
          <w:sz w:val="24"/>
          <w:szCs w:val="24"/>
          <w:lang w:val="id-ID"/>
        </w:rPr>
        <w:t xml:space="preserve">enitipan, </w:t>
      </w:r>
      <w:r>
        <w:rPr>
          <w:rFonts w:ascii="Times New Roman" w:hAnsi="Times New Roman"/>
          <w:sz w:val="24"/>
          <w:szCs w:val="24"/>
          <w:lang w:val="id-ID"/>
        </w:rPr>
        <w:t>p</w:t>
      </w:r>
      <w:r w:rsidRPr="00153371">
        <w:rPr>
          <w:rFonts w:ascii="Times New Roman" w:hAnsi="Times New Roman"/>
          <w:sz w:val="24"/>
          <w:szCs w:val="24"/>
          <w:lang w:val="id-ID"/>
        </w:rPr>
        <w:t xml:space="preserve">enjagaan  </w:t>
      </w:r>
      <w:r>
        <w:rPr>
          <w:rFonts w:ascii="Times New Roman" w:hAnsi="Times New Roman"/>
          <w:sz w:val="24"/>
          <w:szCs w:val="24"/>
          <w:lang w:val="id-ID"/>
        </w:rPr>
        <w:t>s</w:t>
      </w:r>
      <w:r w:rsidRPr="00153371">
        <w:rPr>
          <w:rFonts w:ascii="Times New Roman" w:hAnsi="Times New Roman"/>
          <w:sz w:val="24"/>
          <w:szCs w:val="24"/>
          <w:lang w:val="id-ID"/>
        </w:rPr>
        <w:t xml:space="preserve">erta </w:t>
      </w:r>
      <w:r>
        <w:rPr>
          <w:rFonts w:ascii="Times New Roman" w:hAnsi="Times New Roman"/>
          <w:sz w:val="24"/>
          <w:szCs w:val="24"/>
          <w:lang w:val="id-ID"/>
        </w:rPr>
        <w:t>b</w:t>
      </w:r>
      <w:r w:rsidRPr="00153371">
        <w:rPr>
          <w:rFonts w:ascii="Times New Roman" w:hAnsi="Times New Roman"/>
          <w:sz w:val="24"/>
          <w:szCs w:val="24"/>
          <w:lang w:val="id-ID"/>
        </w:rPr>
        <w:t xml:space="preserve">iaya </w:t>
      </w:r>
      <w:r>
        <w:rPr>
          <w:rFonts w:ascii="Times New Roman" w:hAnsi="Times New Roman"/>
          <w:sz w:val="24"/>
          <w:szCs w:val="24"/>
          <w:lang w:val="id-ID"/>
        </w:rPr>
        <w:t>p</w:t>
      </w:r>
      <w:r w:rsidRPr="00153371">
        <w:rPr>
          <w:rFonts w:ascii="Times New Roman" w:hAnsi="Times New Roman"/>
          <w:sz w:val="24"/>
          <w:szCs w:val="24"/>
          <w:lang w:val="id-ID"/>
        </w:rPr>
        <w:t>enaksiran.</w:t>
      </w:r>
      <w:r>
        <w:rPr>
          <w:lang w:val="id-ID"/>
        </w:rPr>
        <w:t>(</w:t>
      </w:r>
      <w:r w:rsidRPr="00386CF5">
        <w:rPr>
          <w:rFonts w:ascii="Times New Roman" w:hAnsi="Times New Roman" w:cs="Times New Roman"/>
          <w:lang w:val="id-ID"/>
        </w:rPr>
        <w:t>Very Satria,2019</w:t>
      </w:r>
      <w:r>
        <w:rPr>
          <w:rFonts w:ascii="Times New Roman" w:hAnsi="Times New Roman" w:cs="Times New Roman"/>
          <w:lang w:val="id-ID"/>
        </w:rPr>
        <w:t>)</w:t>
      </w:r>
    </w:p>
    <w:p w:rsidR="00C708F6" w:rsidRDefault="00C708F6" w:rsidP="00386CF5">
      <w:pPr>
        <w:ind w:firstLine="720"/>
        <w:rPr>
          <w:rFonts w:ascii="Times New Roman" w:hAnsi="Times New Roman" w:cs="Times New Roman"/>
          <w:lang w:val="id-ID"/>
        </w:rPr>
      </w:pPr>
    </w:p>
    <w:p w:rsidR="00386CF5" w:rsidRDefault="00386CF5" w:rsidP="00C708F6">
      <w:pPr>
        <w:ind w:firstLine="720"/>
        <w:rPr>
          <w:rFonts w:ascii="Times New Roman" w:hAnsi="Times New Roman"/>
          <w:sz w:val="24"/>
          <w:szCs w:val="24"/>
          <w:lang w:val="id-ID"/>
        </w:rPr>
      </w:pPr>
      <w:r w:rsidRPr="008E3DFD">
        <w:rPr>
          <w:rFonts w:ascii="Times New Roman" w:hAnsi="Times New Roman"/>
          <w:sz w:val="24"/>
          <w:szCs w:val="24"/>
        </w:rPr>
        <w:t xml:space="preserve">Alasan meneliti agar benar-benar paham akad </w:t>
      </w:r>
      <w:r>
        <w:rPr>
          <w:rFonts w:ascii="Times New Roman" w:hAnsi="Times New Roman"/>
          <w:i/>
          <w:sz w:val="24"/>
          <w:szCs w:val="24"/>
          <w:lang w:val="id-ID"/>
        </w:rPr>
        <w:t>ar-r</w:t>
      </w:r>
      <w:r w:rsidRPr="00703487">
        <w:rPr>
          <w:rFonts w:ascii="Times New Roman" w:hAnsi="Times New Roman"/>
          <w:i/>
          <w:sz w:val="24"/>
          <w:szCs w:val="24"/>
        </w:rPr>
        <w:t>ahn</w:t>
      </w:r>
      <w:r w:rsidRPr="008E3DFD">
        <w:rPr>
          <w:rFonts w:ascii="Times New Roman" w:hAnsi="Times New Roman"/>
          <w:sz w:val="24"/>
          <w:szCs w:val="24"/>
        </w:rPr>
        <w:t xml:space="preserve"> yang di</w:t>
      </w:r>
      <w:r>
        <w:rPr>
          <w:rFonts w:ascii="Times New Roman" w:hAnsi="Times New Roman"/>
          <w:sz w:val="24"/>
          <w:szCs w:val="24"/>
        </w:rPr>
        <w:t xml:space="preserve">gunakan dalam proses pembelian </w:t>
      </w:r>
      <w:r w:rsidRPr="008E3DFD">
        <w:rPr>
          <w:rFonts w:ascii="Times New Roman" w:hAnsi="Times New Roman"/>
          <w:sz w:val="24"/>
          <w:szCs w:val="24"/>
        </w:rPr>
        <w:t xml:space="preserve">mulia secara angsuran dan memberikan pemahaman </w:t>
      </w:r>
      <w:proofErr w:type="gramStart"/>
      <w:r w:rsidRPr="008E3DFD">
        <w:rPr>
          <w:rFonts w:ascii="Times New Roman" w:hAnsi="Times New Roman"/>
          <w:sz w:val="24"/>
          <w:szCs w:val="24"/>
        </w:rPr>
        <w:t>akan</w:t>
      </w:r>
      <w:proofErr w:type="gramEnd"/>
      <w:r w:rsidRPr="008E3DFD">
        <w:rPr>
          <w:rFonts w:ascii="Times New Roman" w:hAnsi="Times New Roman"/>
          <w:sz w:val="24"/>
          <w:szCs w:val="24"/>
        </w:rPr>
        <w:t xml:space="preserve"> biaya yang ditanggung nasabah dalam akad </w:t>
      </w:r>
      <w:r>
        <w:rPr>
          <w:rFonts w:ascii="Times New Roman" w:hAnsi="Times New Roman"/>
          <w:i/>
          <w:sz w:val="24"/>
          <w:szCs w:val="24"/>
          <w:lang w:val="id-ID"/>
        </w:rPr>
        <w:t>ar-r</w:t>
      </w:r>
      <w:r w:rsidRPr="00810E5C">
        <w:rPr>
          <w:rFonts w:ascii="Times New Roman" w:hAnsi="Times New Roman"/>
          <w:i/>
          <w:sz w:val="24"/>
          <w:szCs w:val="24"/>
        </w:rPr>
        <w:t>ahn</w:t>
      </w:r>
      <w:r w:rsidRPr="008E3DFD">
        <w:rPr>
          <w:rFonts w:ascii="Times New Roman" w:hAnsi="Times New Roman"/>
          <w:sz w:val="24"/>
          <w:szCs w:val="24"/>
        </w:rPr>
        <w:t>.</w:t>
      </w:r>
      <w:r>
        <w:rPr>
          <w:rFonts w:ascii="Times New Roman" w:hAnsi="Times New Roman"/>
          <w:sz w:val="24"/>
          <w:szCs w:val="24"/>
          <w:lang w:val="id-ID"/>
        </w:rPr>
        <w:t xml:space="preserve"> </w:t>
      </w:r>
      <w:r w:rsidRPr="00EE1284">
        <w:rPr>
          <w:rFonts w:ascii="Times New Roman" w:hAnsi="Times New Roman"/>
          <w:sz w:val="24"/>
          <w:szCs w:val="24"/>
          <w:lang w:val="id-ID"/>
        </w:rPr>
        <w:t xml:space="preserve">Seperti diketahui sebelumnya  akad yang digunakan dalam Produk Mulia ini adalah akad </w:t>
      </w:r>
      <w:r w:rsidRPr="008F1553">
        <w:rPr>
          <w:rFonts w:ascii="Times New Roman" w:hAnsi="Times New Roman"/>
          <w:i/>
          <w:sz w:val="24"/>
          <w:szCs w:val="24"/>
          <w:lang w:val="id-ID"/>
        </w:rPr>
        <w:t>murabahah</w:t>
      </w:r>
      <w:r w:rsidRPr="00EE1284">
        <w:rPr>
          <w:rFonts w:ascii="Times New Roman" w:hAnsi="Times New Roman"/>
          <w:sz w:val="24"/>
          <w:szCs w:val="24"/>
          <w:lang w:val="id-ID"/>
        </w:rPr>
        <w:t xml:space="preserve"> sebagai akad pokok yang digunakan tetapi seiring perkembangan baru tanggal Kamis, 19 Oktober 2019</w:t>
      </w:r>
      <w:r>
        <w:rPr>
          <w:rFonts w:ascii="Times New Roman" w:hAnsi="Times New Roman"/>
          <w:sz w:val="24"/>
          <w:szCs w:val="24"/>
          <w:lang w:val="id-ID"/>
        </w:rPr>
        <w:t xml:space="preserve"> di</w:t>
      </w:r>
      <w:r w:rsidRPr="008F1553">
        <w:rPr>
          <w:rFonts w:ascii="Times New Roman" w:hAnsi="Times New Roman"/>
          <w:i/>
          <w:sz w:val="24"/>
          <w:szCs w:val="24"/>
          <w:lang w:val="id-ID"/>
        </w:rPr>
        <w:t>update</w:t>
      </w:r>
      <w:r w:rsidRPr="00EE1284">
        <w:rPr>
          <w:rFonts w:ascii="Times New Roman" w:hAnsi="Times New Roman"/>
          <w:sz w:val="24"/>
          <w:szCs w:val="24"/>
          <w:lang w:val="id-ID"/>
        </w:rPr>
        <w:t xml:space="preserve"> menggunakan akad </w:t>
      </w:r>
      <w:r>
        <w:rPr>
          <w:rFonts w:ascii="Times New Roman" w:hAnsi="Times New Roman"/>
          <w:i/>
          <w:sz w:val="24"/>
          <w:szCs w:val="24"/>
          <w:lang w:val="id-ID"/>
        </w:rPr>
        <w:t>ar-r</w:t>
      </w:r>
      <w:r w:rsidRPr="00EE1284">
        <w:rPr>
          <w:rFonts w:ascii="Times New Roman" w:hAnsi="Times New Roman"/>
          <w:i/>
          <w:sz w:val="24"/>
          <w:szCs w:val="24"/>
          <w:lang w:val="id-ID"/>
        </w:rPr>
        <w:t>ahn</w:t>
      </w:r>
      <w:r w:rsidRPr="00EE1284">
        <w:rPr>
          <w:rFonts w:ascii="Times New Roman" w:hAnsi="Times New Roman"/>
          <w:sz w:val="24"/>
          <w:szCs w:val="24"/>
          <w:lang w:val="id-ID"/>
        </w:rPr>
        <w:t xml:space="preserve"> pada PT. </w:t>
      </w:r>
      <w:r>
        <w:rPr>
          <w:rFonts w:ascii="Times New Roman" w:hAnsi="Times New Roman"/>
          <w:sz w:val="24"/>
          <w:szCs w:val="24"/>
          <w:lang w:val="id-ID"/>
        </w:rPr>
        <w:t>PT.</w:t>
      </w:r>
      <w:r w:rsidRPr="00386CF5">
        <w:rPr>
          <w:rFonts w:ascii="Times New Roman" w:hAnsi="Times New Roman"/>
          <w:sz w:val="24"/>
          <w:szCs w:val="24"/>
          <w:lang w:val="id-ID"/>
        </w:rPr>
        <w:t xml:space="preserve"> </w:t>
      </w:r>
      <w:r>
        <w:rPr>
          <w:rFonts w:ascii="Times New Roman" w:hAnsi="Times New Roman"/>
          <w:sz w:val="24"/>
          <w:szCs w:val="24"/>
          <w:lang w:val="id-ID"/>
        </w:rPr>
        <w:t>P</w:t>
      </w:r>
      <w:r w:rsidRPr="00C708F6">
        <w:rPr>
          <w:rFonts w:ascii="Times New Roman" w:hAnsi="Times New Roman"/>
          <w:sz w:val="24"/>
          <w:szCs w:val="24"/>
          <w:lang w:val="id-ID"/>
        </w:rPr>
        <w:t xml:space="preserve">egadaian </w:t>
      </w:r>
      <w:r>
        <w:rPr>
          <w:rFonts w:ascii="Times New Roman" w:hAnsi="Times New Roman"/>
          <w:sz w:val="24"/>
          <w:szCs w:val="24"/>
          <w:lang w:val="id-ID"/>
        </w:rPr>
        <w:t xml:space="preserve">Unit </w:t>
      </w:r>
      <w:r w:rsidRPr="00C708F6">
        <w:rPr>
          <w:rFonts w:ascii="Times New Roman" w:hAnsi="Times New Roman"/>
          <w:sz w:val="24"/>
          <w:szCs w:val="24"/>
          <w:lang w:val="id-ID"/>
        </w:rPr>
        <w:t xml:space="preserve">Syariah </w:t>
      </w:r>
      <w:r>
        <w:rPr>
          <w:rFonts w:ascii="Times New Roman" w:hAnsi="Times New Roman"/>
          <w:sz w:val="24"/>
          <w:szCs w:val="24"/>
          <w:lang w:val="id-ID"/>
        </w:rPr>
        <w:t>S</w:t>
      </w:r>
      <w:r w:rsidRPr="00C708F6">
        <w:rPr>
          <w:rFonts w:ascii="Times New Roman" w:hAnsi="Times New Roman"/>
          <w:sz w:val="24"/>
          <w:szCs w:val="24"/>
          <w:lang w:val="id-ID"/>
        </w:rPr>
        <w:t>igli</w:t>
      </w:r>
      <w:r>
        <w:rPr>
          <w:rFonts w:ascii="Times New Roman" w:hAnsi="Times New Roman"/>
          <w:sz w:val="24"/>
          <w:szCs w:val="24"/>
          <w:lang w:val="id-ID"/>
        </w:rPr>
        <w:t>.</w:t>
      </w:r>
    </w:p>
    <w:p w:rsidR="00C708F6" w:rsidRDefault="00C708F6" w:rsidP="00C708F6">
      <w:pPr>
        <w:rPr>
          <w:rFonts w:ascii="Times New Roman" w:hAnsi="Times New Roman"/>
          <w:sz w:val="24"/>
          <w:szCs w:val="24"/>
          <w:lang w:val="id-ID"/>
        </w:rPr>
      </w:pPr>
    </w:p>
    <w:p w:rsidR="00C708F6" w:rsidRDefault="00C708F6" w:rsidP="00C708F6">
      <w:pPr>
        <w:rPr>
          <w:rFonts w:ascii="Times New Roman" w:hAnsi="Times New Roman"/>
          <w:sz w:val="24"/>
          <w:szCs w:val="24"/>
          <w:lang w:val="id-ID"/>
        </w:rPr>
      </w:pPr>
    </w:p>
    <w:p w:rsidR="00C708F6" w:rsidRDefault="00C708F6" w:rsidP="00C708F6">
      <w:pPr>
        <w:rPr>
          <w:rFonts w:ascii="Times New Roman" w:hAnsi="Times New Roman"/>
          <w:b/>
          <w:bCs/>
          <w:sz w:val="24"/>
          <w:szCs w:val="24"/>
          <w:lang w:val="id-ID"/>
        </w:rPr>
      </w:pPr>
      <w:r>
        <w:rPr>
          <w:rFonts w:ascii="Times New Roman" w:hAnsi="Times New Roman"/>
          <w:b/>
          <w:bCs/>
          <w:sz w:val="24"/>
          <w:szCs w:val="24"/>
          <w:lang w:val="id-ID"/>
        </w:rPr>
        <w:t>KAJIAN LITERA</w:t>
      </w:r>
      <w:r w:rsidR="002D146D">
        <w:rPr>
          <w:rFonts w:ascii="Times New Roman" w:hAnsi="Times New Roman"/>
          <w:b/>
          <w:bCs/>
          <w:sz w:val="24"/>
          <w:szCs w:val="24"/>
          <w:lang w:val="id-ID"/>
        </w:rPr>
        <w:t>T</w:t>
      </w:r>
      <w:r>
        <w:rPr>
          <w:rFonts w:ascii="Times New Roman" w:hAnsi="Times New Roman"/>
          <w:b/>
          <w:bCs/>
          <w:sz w:val="24"/>
          <w:szCs w:val="24"/>
          <w:lang w:val="id-ID"/>
        </w:rPr>
        <w:t>UR</w:t>
      </w:r>
    </w:p>
    <w:p w:rsidR="002D146D" w:rsidRPr="00C708F6" w:rsidRDefault="002D146D" w:rsidP="00C708F6">
      <w:pPr>
        <w:rPr>
          <w:b/>
          <w:bCs/>
          <w:lang w:val="id-ID"/>
        </w:rPr>
      </w:pPr>
    </w:p>
    <w:p w:rsidR="00C708F6" w:rsidRPr="00C708F6" w:rsidRDefault="00C708F6" w:rsidP="00DC3C86">
      <w:pPr>
        <w:ind w:firstLine="720"/>
        <w:rPr>
          <w:lang w:val="id-ID"/>
        </w:rPr>
      </w:pPr>
      <w:r w:rsidRPr="00C708F6">
        <w:rPr>
          <w:rFonts w:ascii="Times New Roman" w:hAnsi="Times New Roman" w:cs="Times New Roman"/>
          <w:bCs/>
          <w:sz w:val="24"/>
          <w:szCs w:val="24"/>
          <w:lang w:val="id-ID"/>
        </w:rPr>
        <w:t xml:space="preserve">Akad </w:t>
      </w:r>
      <w:r w:rsidRPr="00C708F6">
        <w:rPr>
          <w:rFonts w:ascii="Times New Roman" w:hAnsi="Times New Roman" w:cs="Times New Roman"/>
          <w:bCs/>
          <w:i/>
          <w:sz w:val="24"/>
          <w:szCs w:val="24"/>
          <w:lang w:val="id-ID"/>
        </w:rPr>
        <w:t>ar-Rahn</w:t>
      </w:r>
      <w:r>
        <w:rPr>
          <w:rFonts w:ascii="Times New Roman" w:hAnsi="Times New Roman" w:cs="Times New Roman"/>
          <w:b/>
          <w:sz w:val="24"/>
          <w:szCs w:val="24"/>
          <w:lang w:val="id-ID"/>
        </w:rPr>
        <w:t>,</w:t>
      </w:r>
      <w:r>
        <w:rPr>
          <w:rFonts w:ascii="Times New Roman" w:hAnsi="Times New Roman" w:cs="Times New Roman"/>
          <w:bCs/>
          <w:sz w:val="24"/>
          <w:szCs w:val="24"/>
          <w:lang w:val="id-ID"/>
        </w:rPr>
        <w:t xml:space="preserve"> terdiri dari dua kata yaitu akad dan </w:t>
      </w:r>
      <w:r>
        <w:rPr>
          <w:rFonts w:ascii="Times New Roman" w:hAnsi="Times New Roman" w:cs="Times New Roman"/>
          <w:bCs/>
          <w:i/>
          <w:iCs/>
          <w:sz w:val="24"/>
          <w:szCs w:val="24"/>
          <w:lang w:val="id-ID"/>
        </w:rPr>
        <w:t xml:space="preserve">ar-rahn, </w:t>
      </w:r>
      <w:r>
        <w:rPr>
          <w:rFonts w:ascii="Times New Roman" w:hAnsi="Times New Roman" w:cs="Times New Roman"/>
          <w:bCs/>
          <w:sz w:val="24"/>
          <w:szCs w:val="24"/>
          <w:lang w:val="id-ID"/>
        </w:rPr>
        <w:t>kata akad itu sendiri memiliki arti s</w:t>
      </w:r>
      <w:r w:rsidRPr="00C708F6">
        <w:rPr>
          <w:rFonts w:ascii="Times New Roman" w:hAnsi="Times New Roman" w:cs="Times New Roman"/>
          <w:sz w:val="24"/>
          <w:szCs w:val="24"/>
          <w:lang w:val="id-ID"/>
        </w:rPr>
        <w:t>ecara harfiah</w:t>
      </w:r>
      <w:r>
        <w:rPr>
          <w:rFonts w:ascii="Times New Roman" w:hAnsi="Times New Roman" w:cs="Times New Roman"/>
          <w:sz w:val="24"/>
          <w:szCs w:val="24"/>
          <w:lang w:val="id-ID"/>
        </w:rPr>
        <w:t xml:space="preserve"> </w:t>
      </w:r>
      <w:r w:rsidRPr="00C708F6">
        <w:rPr>
          <w:rFonts w:ascii="Times New Roman" w:hAnsi="Times New Roman" w:cs="Times New Roman"/>
          <w:sz w:val="24"/>
          <w:szCs w:val="24"/>
          <w:lang w:val="id-ID"/>
        </w:rPr>
        <w:t>a</w:t>
      </w:r>
      <w:r>
        <w:rPr>
          <w:rFonts w:ascii="Times New Roman" w:hAnsi="Times New Roman" w:cs="Times New Roman"/>
          <w:sz w:val="24"/>
          <w:szCs w:val="24"/>
          <w:lang w:val="id-ID"/>
        </w:rPr>
        <w:t xml:space="preserve">kad </w:t>
      </w:r>
      <w:r>
        <w:rPr>
          <w:rFonts w:ascii="Times New Roman" w:hAnsi="Times New Roman" w:cs="Times New Roman"/>
          <w:i/>
          <w:sz w:val="24"/>
          <w:szCs w:val="24"/>
          <w:lang w:val="id-ID"/>
        </w:rPr>
        <w:t>ar-</w:t>
      </w:r>
      <w:r w:rsidRPr="00C708F6">
        <w:rPr>
          <w:rFonts w:ascii="Times New Roman" w:hAnsi="Times New Roman" w:cs="Times New Roman"/>
          <w:i/>
          <w:sz w:val="24"/>
          <w:szCs w:val="24"/>
          <w:lang w:val="id-ID"/>
        </w:rPr>
        <w:t>r</w:t>
      </w:r>
      <w:r>
        <w:rPr>
          <w:rFonts w:ascii="Times New Roman" w:hAnsi="Times New Roman" w:cs="Times New Roman"/>
          <w:i/>
          <w:sz w:val="24"/>
          <w:szCs w:val="24"/>
          <w:lang w:val="id-ID"/>
        </w:rPr>
        <w:t xml:space="preserve">ahn </w:t>
      </w:r>
      <w:r w:rsidRPr="00C708F6">
        <w:rPr>
          <w:rFonts w:ascii="Times New Roman" w:hAnsi="Times New Roman" w:cs="Times New Roman"/>
          <w:sz w:val="24"/>
          <w:szCs w:val="24"/>
          <w:lang w:val="id-ID"/>
        </w:rPr>
        <w:t xml:space="preserve">terdiri dari </w:t>
      </w:r>
      <w:r>
        <w:rPr>
          <w:rFonts w:ascii="Times New Roman" w:hAnsi="Times New Roman" w:cs="Times New Roman"/>
          <w:sz w:val="24"/>
          <w:szCs w:val="24"/>
          <w:lang w:val="id-ID"/>
        </w:rPr>
        <w:t xml:space="preserve">dua kata yaitu </w:t>
      </w:r>
      <w:r w:rsidRPr="00C708F6">
        <w:rPr>
          <w:rFonts w:ascii="Times New Roman" w:hAnsi="Times New Roman" w:cs="Times New Roman"/>
          <w:sz w:val="24"/>
          <w:szCs w:val="24"/>
          <w:lang w:val="id-ID"/>
        </w:rPr>
        <w:t>“</w:t>
      </w:r>
      <w:r>
        <w:rPr>
          <w:rFonts w:ascii="Times New Roman" w:hAnsi="Times New Roman" w:cs="Times New Roman"/>
          <w:sz w:val="24"/>
          <w:szCs w:val="24"/>
          <w:lang w:val="id-ID"/>
        </w:rPr>
        <w:t>akad</w:t>
      </w:r>
      <w:r w:rsidRPr="00C708F6">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dan </w:t>
      </w:r>
      <w:r w:rsidRPr="00C708F6">
        <w:rPr>
          <w:rFonts w:ascii="Times New Roman" w:hAnsi="Times New Roman" w:cs="Times New Roman"/>
          <w:sz w:val="24"/>
          <w:szCs w:val="24"/>
          <w:lang w:val="id-ID"/>
        </w:rPr>
        <w:t>“</w:t>
      </w:r>
      <w:r w:rsidRPr="00C708F6">
        <w:rPr>
          <w:rFonts w:ascii="Times New Roman" w:hAnsi="Times New Roman" w:cs="Times New Roman"/>
          <w:i/>
          <w:sz w:val="24"/>
          <w:szCs w:val="24"/>
          <w:lang w:val="id-ID"/>
        </w:rPr>
        <w:t>ar-r</w:t>
      </w:r>
      <w:r>
        <w:rPr>
          <w:rFonts w:ascii="Times New Roman" w:hAnsi="Times New Roman" w:cs="Times New Roman"/>
          <w:i/>
          <w:sz w:val="24"/>
          <w:szCs w:val="24"/>
          <w:lang w:val="id-ID"/>
        </w:rPr>
        <w:t>ahn</w:t>
      </w:r>
      <w:r w:rsidRPr="00C708F6">
        <w:rPr>
          <w:rFonts w:ascii="Times New Roman" w:hAnsi="Times New Roman" w:cs="Times New Roman"/>
          <w:i/>
          <w:sz w:val="24"/>
          <w:szCs w:val="24"/>
          <w:lang w:val="id-ID"/>
        </w:rPr>
        <w:t>”</w:t>
      </w:r>
      <w:r>
        <w:rPr>
          <w:rFonts w:ascii="Times New Roman" w:hAnsi="Times New Roman" w:cs="Times New Roman"/>
          <w:i/>
          <w:sz w:val="24"/>
          <w:szCs w:val="24"/>
          <w:lang w:val="id-ID"/>
        </w:rPr>
        <w:t xml:space="preserve">. </w:t>
      </w:r>
      <w:r w:rsidRPr="00971B52">
        <w:rPr>
          <w:rFonts w:ascii="Times New Roman" w:hAnsi="Times New Roman" w:cs="Times New Roman"/>
          <w:sz w:val="24"/>
          <w:szCs w:val="24"/>
          <w:lang w:val="id-ID"/>
        </w:rPr>
        <w:t xml:space="preserve">Kata akad dari segi bahasa berarti ikatan </w:t>
      </w:r>
      <w:r w:rsidRPr="00971B52">
        <w:rPr>
          <w:rFonts w:ascii="Times New Roman" w:hAnsi="Times New Roman" w:cs="Times New Roman"/>
          <w:i/>
          <w:sz w:val="24"/>
          <w:szCs w:val="24"/>
          <w:lang w:val="id-ID"/>
        </w:rPr>
        <w:t>(ar-r</w:t>
      </w:r>
      <w:r>
        <w:rPr>
          <w:rFonts w:ascii="Times New Roman" w:hAnsi="Times New Roman" w:cs="Times New Roman"/>
          <w:i/>
          <w:sz w:val="24"/>
          <w:szCs w:val="24"/>
          <w:lang w:val="id-ID"/>
        </w:rPr>
        <w:t>a</w:t>
      </w:r>
      <w:r w:rsidRPr="00971B52">
        <w:rPr>
          <w:rFonts w:ascii="Times New Roman" w:hAnsi="Times New Roman" w:cs="Times New Roman"/>
          <w:i/>
          <w:sz w:val="24"/>
          <w:szCs w:val="24"/>
          <w:lang w:val="id-ID"/>
        </w:rPr>
        <w:t>bthu)</w:t>
      </w:r>
      <w:r w:rsidRPr="00971B52">
        <w:rPr>
          <w:rFonts w:ascii="Times New Roman" w:hAnsi="Times New Roman" w:cs="Times New Roman"/>
          <w:sz w:val="24"/>
          <w:szCs w:val="24"/>
          <w:lang w:val="id-ID"/>
        </w:rPr>
        <w:t xml:space="preserve">, </w:t>
      </w:r>
      <w:r>
        <w:rPr>
          <w:rFonts w:ascii="Times New Roman" w:hAnsi="Times New Roman" w:cs="Times New Roman"/>
          <w:sz w:val="24"/>
          <w:szCs w:val="24"/>
          <w:lang w:val="id-ID"/>
        </w:rPr>
        <w:t>mengikat</w:t>
      </w:r>
      <w:r w:rsidRPr="00971B52">
        <w:rPr>
          <w:rFonts w:ascii="Times New Roman" w:hAnsi="Times New Roman" w:cs="Times New Roman"/>
          <w:sz w:val="24"/>
          <w:szCs w:val="24"/>
          <w:lang w:val="id-ID"/>
        </w:rPr>
        <w:t xml:space="preserve">, </w:t>
      </w:r>
      <w:r>
        <w:rPr>
          <w:rFonts w:ascii="Times New Roman" w:hAnsi="Times New Roman" w:cs="Times New Roman"/>
          <w:sz w:val="24"/>
          <w:szCs w:val="24"/>
          <w:lang w:val="id-ID"/>
        </w:rPr>
        <w:t>menyambung</w:t>
      </w:r>
      <w:r w:rsidRPr="00971B52">
        <w:rPr>
          <w:rFonts w:ascii="Times New Roman" w:hAnsi="Times New Roman" w:cs="Times New Roman"/>
          <w:sz w:val="24"/>
          <w:szCs w:val="24"/>
          <w:lang w:val="id-ID"/>
        </w:rPr>
        <w:t xml:space="preserve">, </w:t>
      </w:r>
      <w:r>
        <w:rPr>
          <w:rFonts w:ascii="Times New Roman" w:hAnsi="Times New Roman" w:cs="Times New Roman"/>
          <w:sz w:val="24"/>
          <w:szCs w:val="24"/>
          <w:lang w:val="id-ID"/>
        </w:rPr>
        <w:t>atau menghubungkan (</w:t>
      </w:r>
      <w:r w:rsidRPr="00110952">
        <w:rPr>
          <w:rFonts w:asciiTheme="majorBidi" w:hAnsiTheme="majorBidi" w:cs="Times New Roman"/>
          <w:lang w:val="id-ID"/>
        </w:rPr>
        <w:t>Syamsul Anwar</w:t>
      </w:r>
      <w:r>
        <w:rPr>
          <w:rFonts w:asciiTheme="majorBidi" w:hAnsiTheme="majorBidi" w:cs="Times New Roman"/>
          <w:lang w:val="id-ID"/>
        </w:rPr>
        <w:t xml:space="preserve">, 2007) </w:t>
      </w:r>
      <w:r w:rsidRPr="00971B52">
        <w:rPr>
          <w:rFonts w:ascii="Times New Roman" w:hAnsi="Times New Roman" w:cs="Times New Roman"/>
          <w:sz w:val="24"/>
          <w:szCs w:val="24"/>
          <w:lang w:val="id-ID"/>
        </w:rPr>
        <w:t xml:space="preserve">Menurut bahasa akad </w:t>
      </w:r>
      <w:r w:rsidRPr="00DE3FF3">
        <w:rPr>
          <w:rFonts w:ascii="Times New Roman" w:hAnsi="Times New Roman" w:cs="Times New Roman"/>
          <w:sz w:val="24"/>
          <w:szCs w:val="24"/>
          <w:lang w:val="id-ID"/>
        </w:rPr>
        <w:t xml:space="preserve">berasal dari padanan kata </w:t>
      </w:r>
      <w:r w:rsidRPr="00DE3FF3">
        <w:rPr>
          <w:rFonts w:ascii="Times New Roman" w:hAnsi="Times New Roman" w:cs="Times New Roman"/>
          <w:i/>
          <w:sz w:val="24"/>
          <w:szCs w:val="24"/>
          <w:lang w:val="id-ID"/>
        </w:rPr>
        <w:t>Al-‘ahdu</w:t>
      </w:r>
      <w:r w:rsidR="00DC3C86">
        <w:rPr>
          <w:rFonts w:ascii="Times New Roman" w:hAnsi="Times New Roman"/>
          <w:sz w:val="24"/>
          <w:szCs w:val="24"/>
          <w:lang w:val="id-ID"/>
        </w:rPr>
        <w:t xml:space="preserve"> (Hendi Suhendi, 2014)</w:t>
      </w:r>
      <w:r w:rsidRPr="00DE3FF3">
        <w:rPr>
          <w:rFonts w:ascii="Times New Roman" w:hAnsi="Times New Roman" w:cs="Times New Roman"/>
          <w:sz w:val="24"/>
          <w:szCs w:val="24"/>
          <w:lang w:val="id-ID"/>
        </w:rPr>
        <w:t xml:space="preserve"> yang bermakna janji,  sebagai</w:t>
      </w:r>
      <w:r>
        <w:rPr>
          <w:rFonts w:ascii="Times New Roman" w:hAnsi="Times New Roman" w:cs="Times New Roman"/>
          <w:sz w:val="24"/>
          <w:szCs w:val="24"/>
          <w:lang w:val="id-ID"/>
        </w:rPr>
        <w:t>mana dijelaskan dalam Al-Qur’an</w:t>
      </w:r>
      <w:r w:rsidRPr="00DE3FF3">
        <w:rPr>
          <w:rFonts w:ascii="Times New Roman" w:hAnsi="Times New Roman" w:cs="Times New Roman"/>
          <w:sz w:val="24"/>
          <w:szCs w:val="24"/>
          <w:lang w:val="id-ID"/>
        </w:rPr>
        <w:t>, Surah Ali Imran ayat 76.</w:t>
      </w:r>
    </w:p>
    <w:p w:rsidR="00C708F6" w:rsidRPr="006F521B" w:rsidRDefault="00C708F6" w:rsidP="00C708F6">
      <w:pPr>
        <w:pStyle w:val="ListParagraph"/>
        <w:bidi/>
        <w:spacing w:before="0" w:beforeAutospacing="0"/>
        <w:ind w:left="3"/>
        <w:jc w:val="left"/>
        <w:outlineLvl w:val="0"/>
        <w:rPr>
          <w:rFonts w:ascii="Traditional Arabic" w:hAnsi="Traditional Arabic" w:cs="Traditional Arabic"/>
          <w:sz w:val="36"/>
          <w:szCs w:val="36"/>
          <w:rtl/>
          <w:cs/>
          <w:lang w:val="id-ID" w:bidi="ar-SA"/>
        </w:rPr>
      </w:pPr>
      <w:r w:rsidRPr="00236BA8">
        <w:rPr>
          <w:rFonts w:ascii="Traditional Arabic" w:hAnsi="Traditional Arabic" w:cs="Traditional Arabic"/>
          <w:b/>
          <w:sz w:val="36"/>
          <w:szCs w:val="36"/>
          <w:rtl/>
          <w:lang w:val="id-ID" w:eastAsia="id-ID" w:bidi="ar-AE"/>
        </w:rPr>
        <w:t>بلى من أوفى بعهده واتقى فإن الله يحب المتقين</w:t>
      </w:r>
      <w:r w:rsidRPr="00236BA8">
        <w:rPr>
          <w:rFonts w:ascii="Traditional Arabic" w:hAnsi="Traditional Arabic" w:cs="Traditional Arabic"/>
          <w:sz w:val="36"/>
          <w:szCs w:val="36"/>
          <w:rtl/>
          <w:lang w:bidi="ar-SA"/>
        </w:rPr>
        <w:t xml:space="preserve"> </w:t>
      </w:r>
      <w:r w:rsidRPr="008D00C8">
        <w:rPr>
          <w:rFonts w:ascii="Traditional Arabic" w:hAnsi="Traditional Arabic" w:cs="Traditional Arabic"/>
          <w:sz w:val="36"/>
          <w:szCs w:val="36"/>
          <w:rtl/>
          <w:lang w:bidi="ar-SA"/>
        </w:rPr>
        <w:t>(</w:t>
      </w:r>
      <w:r>
        <w:rPr>
          <w:rFonts w:ascii="Traditional Arabic" w:hAnsi="Traditional Arabic" w:cs="Traditional Arabic"/>
          <w:sz w:val="36"/>
          <w:szCs w:val="36"/>
          <w:rtl/>
          <w:lang w:bidi="ar-SA"/>
        </w:rPr>
        <w:t xml:space="preserve">آل </w:t>
      </w:r>
      <w:r w:rsidRPr="008D00C8">
        <w:rPr>
          <w:rFonts w:ascii="Traditional Arabic" w:hAnsi="Traditional Arabic" w:cs="Traditional Arabic"/>
          <w:sz w:val="36"/>
          <w:szCs w:val="36"/>
          <w:rtl/>
          <w:lang w:bidi="ar-SA"/>
        </w:rPr>
        <w:t>عمران</w:t>
      </w:r>
      <w:r w:rsidRPr="008D00C8">
        <w:rPr>
          <w:rFonts w:ascii="Traditional Arabic" w:hAnsi="Traditional Arabic" w:cs="Traditional Arabic"/>
          <w:sz w:val="36"/>
          <w:szCs w:val="36"/>
          <w:cs/>
        </w:rPr>
        <w:t xml:space="preserve"> : </w:t>
      </w:r>
      <w:r w:rsidRPr="008D00C8">
        <w:rPr>
          <w:rFonts w:ascii="Traditional Arabic" w:hAnsi="Traditional Arabic" w:cs="Traditional Arabic"/>
          <w:sz w:val="36"/>
          <w:szCs w:val="36"/>
          <w:rtl/>
          <w:lang w:bidi="fa-IR"/>
        </w:rPr>
        <w:t>۷۶</w:t>
      </w:r>
      <w:r>
        <w:rPr>
          <w:rFonts w:ascii="Traditional Arabic" w:hAnsi="Traditional Arabic" w:cs="Traditional Arabic"/>
          <w:sz w:val="36"/>
          <w:szCs w:val="36"/>
          <w:rtl/>
          <w:lang w:bidi="ar-SA"/>
        </w:rPr>
        <w:t>)</w:t>
      </w:r>
    </w:p>
    <w:p w:rsidR="00C708F6" w:rsidRDefault="00C708F6" w:rsidP="00DC3C86">
      <w:pPr>
        <w:ind w:firstLine="720"/>
        <w:rPr>
          <w:rFonts w:ascii="Times New Roman" w:hAnsi="Times New Roman" w:cs="Times New Roman"/>
          <w:color w:val="000000" w:themeColor="text1"/>
          <w:sz w:val="24"/>
          <w:szCs w:val="24"/>
          <w:shd w:val="clear" w:color="auto" w:fill="FFFFFF"/>
          <w:rtl/>
        </w:rPr>
      </w:pPr>
      <w:r w:rsidRPr="00C708F6">
        <w:rPr>
          <w:rFonts w:ascii="Times New Roman" w:hAnsi="Times New Roman" w:cs="Times New Roman"/>
          <w:color w:val="000000" w:themeColor="text1"/>
          <w:sz w:val="24"/>
          <w:szCs w:val="24"/>
          <w:shd w:val="clear" w:color="auto" w:fill="FFFFFF"/>
          <w:lang w:val="id-ID"/>
        </w:rPr>
        <w:t>Artinya:</w:t>
      </w:r>
    </w:p>
    <w:p w:rsidR="00C708F6" w:rsidRPr="00C708F6" w:rsidRDefault="00C708F6" w:rsidP="00DC3C86">
      <w:pPr>
        <w:ind w:left="720"/>
        <w:rPr>
          <w:rFonts w:ascii="Times New Roman" w:hAnsi="Times New Roman" w:cs="Times New Roman"/>
          <w:sz w:val="24"/>
          <w:szCs w:val="24"/>
          <w:rtl/>
          <w:lang w:val="id-ID"/>
        </w:rPr>
      </w:pPr>
      <w:r w:rsidRPr="00C708F6">
        <w:rPr>
          <w:rFonts w:ascii="Times New Roman" w:hAnsi="Times New Roman" w:cs="Times New Roman"/>
          <w:color w:val="000000" w:themeColor="text1"/>
          <w:sz w:val="24"/>
          <w:szCs w:val="24"/>
          <w:shd w:val="clear" w:color="auto" w:fill="FFFFFF"/>
          <w:lang w:val="id-ID"/>
        </w:rPr>
        <w:t>(Bukan demikian), sebenarnya siapa yang menepati janji (yang dibuat)</w:t>
      </w:r>
      <w:r>
        <w:rPr>
          <w:rFonts w:ascii="Times New Roman" w:hAnsi="Times New Roman" w:cs="Times New Roman"/>
          <w:color w:val="000000" w:themeColor="text1"/>
          <w:sz w:val="24"/>
          <w:szCs w:val="24"/>
          <w:shd w:val="clear" w:color="auto" w:fill="FFFFFF"/>
          <w:lang w:val="id-ID"/>
        </w:rPr>
        <w:t xml:space="preserve"> </w:t>
      </w:r>
      <w:r w:rsidRPr="00C708F6">
        <w:rPr>
          <w:rFonts w:ascii="Times New Roman" w:hAnsi="Times New Roman" w:cs="Times New Roman"/>
          <w:color w:val="000000" w:themeColor="text1"/>
          <w:sz w:val="24"/>
          <w:szCs w:val="24"/>
          <w:shd w:val="clear" w:color="auto" w:fill="FFFFFF"/>
          <w:lang w:val="id-ID"/>
        </w:rPr>
        <w:t xml:space="preserve">nya dan bertakwa, maka sesungguhnya Allah menyukai orang-orang yang bertakwa. </w:t>
      </w:r>
      <w:r w:rsidRPr="00DC3C86">
        <w:rPr>
          <w:rFonts w:ascii="Times New Roman" w:hAnsi="Times New Roman" w:cs="Times New Roman"/>
          <w:sz w:val="24"/>
          <w:szCs w:val="24"/>
          <w:lang w:val="id-ID"/>
        </w:rPr>
        <w:t>(Ali-Imran: 76)</w:t>
      </w:r>
      <w:r>
        <w:rPr>
          <w:rFonts w:ascii="Times New Roman" w:hAnsi="Times New Roman" w:cs="Times New Roman"/>
          <w:sz w:val="24"/>
          <w:szCs w:val="24"/>
          <w:lang w:val="id-ID"/>
        </w:rPr>
        <w:t>.</w:t>
      </w:r>
    </w:p>
    <w:p w:rsidR="00DC3C86" w:rsidRDefault="00DC3C86" w:rsidP="00DC3C86">
      <w:pPr>
        <w:ind w:firstLine="720"/>
        <w:rPr>
          <w:rFonts w:ascii="Times New Roman" w:hAnsi="Times New Roman" w:cs="Times New Roman"/>
          <w:sz w:val="24"/>
          <w:szCs w:val="24"/>
          <w:lang w:val="id-ID"/>
        </w:rPr>
      </w:pPr>
      <w:r w:rsidRPr="00DC3C86">
        <w:rPr>
          <w:rFonts w:ascii="Times New Roman" w:hAnsi="Times New Roman" w:cs="Times New Roman"/>
          <w:color w:val="000000" w:themeColor="text1"/>
          <w:sz w:val="24"/>
          <w:szCs w:val="24"/>
          <w:shd w:val="clear" w:color="auto" w:fill="FFFFFF"/>
          <w:lang w:val="id-ID"/>
        </w:rPr>
        <w:t>M</w:t>
      </w:r>
      <w:r w:rsidRPr="00C37EE9">
        <w:rPr>
          <w:rFonts w:ascii="Times New Roman" w:hAnsi="Times New Roman"/>
          <w:sz w:val="24"/>
          <w:szCs w:val="24"/>
          <w:lang w:val="id-ID"/>
        </w:rPr>
        <w:t>enurut</w:t>
      </w:r>
      <w:r w:rsidRPr="00DC3C86">
        <w:rPr>
          <w:rFonts w:ascii="Times New Roman" w:hAnsi="Times New Roman"/>
          <w:sz w:val="24"/>
          <w:szCs w:val="24"/>
          <w:lang w:val="id-ID"/>
        </w:rPr>
        <w:t xml:space="preserve"> </w:t>
      </w:r>
      <w:r w:rsidRPr="00C37EE9">
        <w:rPr>
          <w:rFonts w:ascii="Times New Roman" w:hAnsi="Times New Roman"/>
          <w:sz w:val="24"/>
          <w:szCs w:val="24"/>
          <w:lang w:val="id-ID"/>
        </w:rPr>
        <w:t xml:space="preserve"> </w:t>
      </w:r>
      <w:r w:rsidRPr="007256F2">
        <w:rPr>
          <w:rFonts w:ascii="Times New Roman" w:hAnsi="Times New Roman"/>
          <w:i/>
          <w:sz w:val="24"/>
          <w:szCs w:val="24"/>
          <w:lang w:val="id-ID"/>
        </w:rPr>
        <w:t>Zuhaly</w:t>
      </w:r>
      <w:r w:rsidRPr="00F8627A">
        <w:rPr>
          <w:rFonts w:ascii="Times New Roman" w:hAnsi="Times New Roman"/>
          <w:sz w:val="24"/>
          <w:szCs w:val="24"/>
          <w:lang w:val="id-ID"/>
        </w:rPr>
        <w:t xml:space="preserve"> </w:t>
      </w:r>
      <w:r w:rsidRPr="00DC3C86">
        <w:rPr>
          <w:rFonts w:ascii="Times New Roman" w:hAnsi="Times New Roman"/>
          <w:sz w:val="24"/>
          <w:szCs w:val="24"/>
          <w:lang w:val="id-ID"/>
        </w:rPr>
        <w:t>a</w:t>
      </w:r>
      <w:r>
        <w:rPr>
          <w:rFonts w:ascii="Times New Roman" w:hAnsi="Times New Roman"/>
          <w:sz w:val="24"/>
          <w:szCs w:val="24"/>
          <w:lang w:val="id-ID"/>
        </w:rPr>
        <w:t>kad</w:t>
      </w:r>
      <w:r w:rsidRPr="00C37EE9">
        <w:rPr>
          <w:rFonts w:ascii="Times New Roman" w:hAnsi="Times New Roman"/>
          <w:sz w:val="24"/>
          <w:szCs w:val="24"/>
          <w:lang w:val="id-ID"/>
        </w:rPr>
        <w:t xml:space="preserve"> secara konseptual atau dalam is</w:t>
      </w:r>
      <w:r w:rsidRPr="00F8627A">
        <w:rPr>
          <w:rFonts w:ascii="Times New Roman" w:hAnsi="Times New Roman"/>
          <w:sz w:val="24"/>
          <w:szCs w:val="24"/>
          <w:lang w:val="id-ID"/>
        </w:rPr>
        <w:t>i</w:t>
      </w:r>
      <w:r w:rsidRPr="00C37EE9">
        <w:rPr>
          <w:rFonts w:ascii="Times New Roman" w:hAnsi="Times New Roman"/>
          <w:sz w:val="24"/>
          <w:szCs w:val="24"/>
          <w:lang w:val="id-ID"/>
        </w:rPr>
        <w:t>tlah syari</w:t>
      </w:r>
      <w:r w:rsidRPr="00F8627A">
        <w:rPr>
          <w:rFonts w:ascii="Times New Roman" w:hAnsi="Times New Roman"/>
          <w:sz w:val="24"/>
          <w:szCs w:val="24"/>
          <w:lang w:val="id-ID"/>
        </w:rPr>
        <w:t>’</w:t>
      </w:r>
      <w:r w:rsidRPr="00C37EE9">
        <w:rPr>
          <w:rFonts w:ascii="Times New Roman" w:hAnsi="Times New Roman"/>
          <w:sz w:val="24"/>
          <w:szCs w:val="24"/>
          <w:lang w:val="id-ID"/>
        </w:rPr>
        <w:t>ah</w:t>
      </w:r>
      <w:r>
        <w:rPr>
          <w:rFonts w:ascii="Times New Roman" w:hAnsi="Times New Roman"/>
          <w:sz w:val="24"/>
          <w:szCs w:val="24"/>
          <w:lang w:val="id-ID"/>
        </w:rPr>
        <w:t xml:space="preserve"> </w:t>
      </w:r>
      <w:r w:rsidRPr="00F8627A">
        <w:rPr>
          <w:rFonts w:ascii="Times New Roman" w:hAnsi="Times New Roman"/>
          <w:sz w:val="24"/>
          <w:szCs w:val="24"/>
          <w:lang w:val="id-ID"/>
        </w:rPr>
        <w:t>yang dikutip di buku Ismail Nawawi</w:t>
      </w:r>
      <w:r w:rsidRPr="007256F2">
        <w:rPr>
          <w:rFonts w:ascii="Times New Roman" w:hAnsi="Times New Roman"/>
          <w:sz w:val="24"/>
          <w:szCs w:val="24"/>
          <w:lang w:val="id-ID"/>
        </w:rPr>
        <w:t xml:space="preserve"> </w:t>
      </w:r>
      <w:r w:rsidRPr="00C37EE9">
        <w:rPr>
          <w:rFonts w:ascii="Times New Roman" w:hAnsi="Times New Roman"/>
          <w:sz w:val="24"/>
          <w:szCs w:val="24"/>
          <w:lang w:val="id-ID"/>
        </w:rPr>
        <w:t>disebutkan</w:t>
      </w:r>
      <w:r w:rsidRPr="00F8627A">
        <w:rPr>
          <w:rFonts w:ascii="Times New Roman" w:hAnsi="Times New Roman"/>
          <w:sz w:val="24"/>
          <w:szCs w:val="24"/>
          <w:lang w:val="id-ID"/>
        </w:rPr>
        <w:t>,</w:t>
      </w:r>
      <w:r w:rsidRPr="00C37EE9">
        <w:rPr>
          <w:rFonts w:ascii="Times New Roman" w:hAnsi="Times New Roman"/>
          <w:sz w:val="24"/>
          <w:szCs w:val="24"/>
          <w:lang w:val="id-ID"/>
        </w:rPr>
        <w:t xml:space="preserve"> bahwa akad adalah hubungan atau keterikatan </w:t>
      </w:r>
      <w:r w:rsidRPr="00C37EE9">
        <w:rPr>
          <w:rFonts w:ascii="Times New Roman" w:hAnsi="Times New Roman"/>
          <w:sz w:val="24"/>
          <w:szCs w:val="24"/>
          <w:lang w:val="id-ID"/>
        </w:rPr>
        <w:lastRenderedPageBreak/>
        <w:t xml:space="preserve">antara </w:t>
      </w:r>
      <w:r w:rsidRPr="00C37EE9">
        <w:rPr>
          <w:rFonts w:ascii="Times New Roman" w:hAnsi="Times New Roman"/>
          <w:i/>
          <w:sz w:val="24"/>
          <w:szCs w:val="24"/>
          <w:lang w:val="id-ID"/>
        </w:rPr>
        <w:t xml:space="preserve">ijab </w:t>
      </w:r>
      <w:r w:rsidRPr="00C37EE9">
        <w:rPr>
          <w:rFonts w:ascii="Times New Roman" w:hAnsi="Times New Roman"/>
          <w:sz w:val="24"/>
          <w:szCs w:val="24"/>
          <w:lang w:val="id-ID"/>
        </w:rPr>
        <w:t xml:space="preserve">dan </w:t>
      </w:r>
      <w:r w:rsidRPr="00C37EE9">
        <w:rPr>
          <w:rFonts w:ascii="Times New Roman" w:hAnsi="Times New Roman"/>
          <w:i/>
          <w:sz w:val="24"/>
          <w:szCs w:val="24"/>
          <w:lang w:val="id-ID"/>
        </w:rPr>
        <w:t xml:space="preserve">qabul </w:t>
      </w:r>
      <w:r w:rsidRPr="00C37EE9">
        <w:rPr>
          <w:rFonts w:ascii="Times New Roman" w:hAnsi="Times New Roman"/>
          <w:sz w:val="24"/>
          <w:szCs w:val="24"/>
          <w:lang w:val="id-ID"/>
        </w:rPr>
        <w:t>yang dibenarkan oleh syari</w:t>
      </w:r>
      <w:r w:rsidRPr="00F8627A">
        <w:rPr>
          <w:rFonts w:ascii="Times New Roman" w:hAnsi="Times New Roman"/>
          <w:sz w:val="24"/>
          <w:szCs w:val="24"/>
          <w:lang w:val="id-ID"/>
        </w:rPr>
        <w:t>’</w:t>
      </w:r>
      <w:r w:rsidRPr="00C37EE9">
        <w:rPr>
          <w:rFonts w:ascii="Times New Roman" w:hAnsi="Times New Roman"/>
          <w:sz w:val="24"/>
          <w:szCs w:val="24"/>
          <w:lang w:val="id-ID"/>
        </w:rPr>
        <w:t xml:space="preserve">ah dan memiliki implikasi hukum tertentu. </w:t>
      </w:r>
      <w:r>
        <w:rPr>
          <w:rFonts w:ascii="Times New Roman" w:hAnsi="Times New Roman"/>
          <w:sz w:val="24"/>
          <w:szCs w:val="24"/>
        </w:rPr>
        <w:t xml:space="preserve">Dalam pengertian </w:t>
      </w:r>
      <w:proofErr w:type="gramStart"/>
      <w:r>
        <w:rPr>
          <w:rFonts w:ascii="Times New Roman" w:hAnsi="Times New Roman"/>
          <w:sz w:val="24"/>
          <w:szCs w:val="24"/>
        </w:rPr>
        <w:t>lain</w:t>
      </w:r>
      <w:proofErr w:type="gramEnd"/>
      <w:r>
        <w:rPr>
          <w:rFonts w:ascii="Times New Roman" w:hAnsi="Times New Roman"/>
          <w:sz w:val="24"/>
          <w:szCs w:val="24"/>
        </w:rPr>
        <w:t xml:space="preserve"> akad merupakan keterkaitan antara keinginan kedua belah pihak yang dibenarkan oleh syariah dan menimbulkan ilmpikasi hukum tertentu.</w:t>
      </w:r>
      <w:r>
        <w:rPr>
          <w:rFonts w:ascii="Times New Roman" w:hAnsi="Times New Roman" w:cs="Arial"/>
          <w:sz w:val="24"/>
          <w:szCs w:val="24"/>
          <w:lang w:val="id-ID"/>
        </w:rPr>
        <w:t xml:space="preserve"> (</w:t>
      </w:r>
      <w:r>
        <w:rPr>
          <w:rFonts w:asciiTheme="majorBidi" w:hAnsiTheme="majorBidi" w:cs="Times New Roman"/>
        </w:rPr>
        <w:t>Ismail Nawawi, 2012</w:t>
      </w:r>
      <w:r>
        <w:rPr>
          <w:rFonts w:asciiTheme="majorBidi" w:hAnsiTheme="majorBidi" w:cs="Times New Roman"/>
          <w:lang w:val="id-ID"/>
        </w:rPr>
        <w:t>)</w:t>
      </w:r>
      <w:r>
        <w:rPr>
          <w:lang w:val="id-ID"/>
        </w:rPr>
        <w:t xml:space="preserve">. </w:t>
      </w:r>
      <w:r>
        <w:rPr>
          <w:rFonts w:ascii="Times New Roman" w:hAnsi="Times New Roman" w:cs="Times New Roman"/>
          <w:sz w:val="24"/>
          <w:szCs w:val="24"/>
        </w:rPr>
        <w:t xml:space="preserve">Adapun </w:t>
      </w:r>
      <w:r>
        <w:rPr>
          <w:rFonts w:ascii="Times New Roman" w:hAnsi="Times New Roman" w:cs="Times New Roman"/>
          <w:i/>
          <w:sz w:val="24"/>
          <w:szCs w:val="24"/>
          <w:lang w:val="id-ID"/>
        </w:rPr>
        <w:t>ar-</w:t>
      </w:r>
      <w:r>
        <w:rPr>
          <w:rFonts w:ascii="Times New Roman" w:hAnsi="Times New Roman" w:cs="Times New Roman"/>
          <w:i/>
          <w:sz w:val="24"/>
          <w:szCs w:val="24"/>
        </w:rPr>
        <w:t>r</w:t>
      </w:r>
      <w:r>
        <w:rPr>
          <w:rFonts w:ascii="Times New Roman" w:hAnsi="Times New Roman" w:cs="Times New Roman"/>
          <w:i/>
          <w:sz w:val="24"/>
          <w:szCs w:val="24"/>
          <w:lang w:val="id-ID"/>
        </w:rPr>
        <w:t xml:space="preserve">ahn </w:t>
      </w:r>
      <w:r>
        <w:rPr>
          <w:rFonts w:ascii="Times New Roman" w:hAnsi="Times New Roman" w:cs="Times New Roman"/>
          <w:sz w:val="24"/>
          <w:szCs w:val="24"/>
        </w:rPr>
        <w:t>secara etimologi</w:t>
      </w:r>
      <w:r>
        <w:rPr>
          <w:rFonts w:ascii="Times New Roman" w:hAnsi="Times New Roman" w:cs="Times New Roman"/>
          <w:sz w:val="24"/>
          <w:szCs w:val="24"/>
          <w:lang w:val="id-ID"/>
        </w:rPr>
        <w:t xml:space="preserve">, </w:t>
      </w:r>
      <w:r w:rsidRPr="008B4948">
        <w:rPr>
          <w:rFonts w:ascii="Times New Roman" w:hAnsi="Times New Roman" w:cs="Times New Roman"/>
          <w:sz w:val="24"/>
          <w:szCs w:val="24"/>
        </w:rPr>
        <w:t xml:space="preserve">berarti </w:t>
      </w:r>
      <w:r>
        <w:rPr>
          <w:rFonts w:ascii="Times New Roman" w:hAnsi="Times New Roman" w:cs="Times New Roman"/>
          <w:sz w:val="24"/>
          <w:szCs w:val="24"/>
        </w:rPr>
        <w:t xml:space="preserve">tetap, kekal, dan jaminan atau juga disebut dengan </w:t>
      </w:r>
      <w:r>
        <w:rPr>
          <w:rFonts w:ascii="Times New Roman" w:hAnsi="Times New Roman" w:cs="Times New Roman"/>
          <w:sz w:val="24"/>
          <w:szCs w:val="24"/>
          <w:lang w:val="id-ID"/>
        </w:rPr>
        <w:t>“</w:t>
      </w:r>
      <w:r>
        <w:rPr>
          <w:rFonts w:ascii="Times New Roman" w:hAnsi="Times New Roman" w:cs="Times New Roman"/>
          <w:i/>
          <w:sz w:val="24"/>
          <w:szCs w:val="24"/>
          <w:lang w:val="id-ID"/>
        </w:rPr>
        <w:t xml:space="preserve">al-tsubut </w:t>
      </w:r>
      <w:r>
        <w:rPr>
          <w:rFonts w:ascii="Times New Roman" w:hAnsi="Times New Roman" w:cs="Times New Roman"/>
          <w:sz w:val="24"/>
          <w:szCs w:val="24"/>
          <w:lang w:val="id-ID"/>
        </w:rPr>
        <w:t xml:space="preserve">dan </w:t>
      </w:r>
      <w:r w:rsidRPr="0009581E">
        <w:rPr>
          <w:rFonts w:ascii="Times New Roman" w:hAnsi="Times New Roman" w:cs="Times New Roman"/>
          <w:i/>
          <w:sz w:val="24"/>
          <w:szCs w:val="24"/>
        </w:rPr>
        <w:t>al-habs</w:t>
      </w:r>
      <w:r w:rsidRPr="008B4948">
        <w:rPr>
          <w:rFonts w:ascii="Times New Roman" w:hAnsi="Times New Roman" w:cs="Times New Roman"/>
          <w:sz w:val="24"/>
          <w:szCs w:val="24"/>
        </w:rPr>
        <w:t xml:space="preserve"> berarti </w:t>
      </w:r>
      <w:r>
        <w:rPr>
          <w:rFonts w:ascii="Times New Roman" w:hAnsi="Times New Roman" w:cs="Times New Roman"/>
          <w:sz w:val="24"/>
          <w:szCs w:val="24"/>
          <w:lang w:val="id-ID"/>
        </w:rPr>
        <w:t>penetapan dan penahanan</w:t>
      </w:r>
      <w:proofErr w:type="gramStart"/>
      <w:r>
        <w:rPr>
          <w:rFonts w:ascii="Times New Roman" w:hAnsi="Times New Roman" w:cs="Times New Roman"/>
          <w:sz w:val="24"/>
          <w:szCs w:val="24"/>
          <w:lang w:val="id-ID"/>
        </w:rPr>
        <w:t>”(</w:t>
      </w:r>
      <w:proofErr w:type="gramEnd"/>
      <w:r>
        <w:rPr>
          <w:rFonts w:ascii="Times New Roman" w:hAnsi="Times New Roman" w:cs="Times New Roman"/>
          <w:sz w:val="24"/>
          <w:szCs w:val="24"/>
          <w:lang w:val="id-ID"/>
        </w:rPr>
        <w:t xml:space="preserve"> Hendi Suhendi, 2014)</w:t>
      </w:r>
      <w:r>
        <w:rPr>
          <w:rFonts w:ascii="Times New Roman" w:hAnsi="Times New Roman" w:cs="Times New Roman"/>
          <w:sz w:val="24"/>
          <w:szCs w:val="24"/>
        </w:rPr>
        <w:t xml:space="preserve">. </w:t>
      </w:r>
    </w:p>
    <w:p w:rsidR="00B93E81" w:rsidRPr="00B93E81" w:rsidRDefault="00B93E81" w:rsidP="00DC3C86">
      <w:pPr>
        <w:ind w:firstLine="720"/>
        <w:rPr>
          <w:rFonts w:ascii="Times New Roman" w:hAnsi="Times New Roman" w:cs="Times New Roman"/>
          <w:sz w:val="24"/>
          <w:szCs w:val="24"/>
          <w:lang w:val="id-ID"/>
        </w:rPr>
      </w:pPr>
    </w:p>
    <w:p w:rsidR="00DC3C86" w:rsidRDefault="00DC3C86" w:rsidP="001B3A43">
      <w:pPr>
        <w:pStyle w:val="BodyText"/>
        <w:ind w:right="21" w:firstLine="851"/>
        <w:jc w:val="both"/>
      </w:pPr>
      <w:proofErr w:type="gramStart"/>
      <w:r w:rsidRPr="00C5086E">
        <w:t xml:space="preserve">Makna gadai </w:t>
      </w:r>
      <w:r w:rsidRPr="00C5086E">
        <w:rPr>
          <w:i/>
        </w:rPr>
        <w:t>(</w:t>
      </w:r>
      <w:r>
        <w:rPr>
          <w:i/>
          <w:lang w:val="id-ID"/>
        </w:rPr>
        <w:t>ar-</w:t>
      </w:r>
      <w:r>
        <w:rPr>
          <w:i/>
        </w:rPr>
        <w:t>r</w:t>
      </w:r>
      <w:r>
        <w:rPr>
          <w:i/>
          <w:lang w:val="id-ID"/>
        </w:rPr>
        <w:t>ahn</w:t>
      </w:r>
      <w:r w:rsidRPr="00C5086E">
        <w:rPr>
          <w:i/>
        </w:rPr>
        <w:t>)</w:t>
      </w:r>
      <w:r>
        <w:t xml:space="preserve"> dalam bahasa hu</w:t>
      </w:r>
      <w:r w:rsidRPr="00C5086E">
        <w:t xml:space="preserve">kum </w:t>
      </w:r>
      <w:r>
        <w:t>positif</w:t>
      </w:r>
      <w:r w:rsidRPr="00C5086E">
        <w:t xml:space="preserve"> disebut sebagai barang jaminan, agunan, dan</w:t>
      </w:r>
      <w:r>
        <w:t xml:space="preserve"> </w:t>
      </w:r>
      <w:r w:rsidRPr="00C5086E">
        <w:t>rungguhan.</w:t>
      </w:r>
      <w:proofErr w:type="gramEnd"/>
      <w:r w:rsidRPr="00C5086E">
        <w:t xml:space="preserve"> </w:t>
      </w:r>
      <w:proofErr w:type="gramStart"/>
      <w:r w:rsidRPr="008B4948">
        <w:t xml:space="preserve">Akad </w:t>
      </w:r>
      <w:r w:rsidRPr="0069418C">
        <w:rPr>
          <w:i/>
          <w:lang w:val="id-ID"/>
        </w:rPr>
        <w:t>ar-</w:t>
      </w:r>
      <w:r w:rsidRPr="0069418C">
        <w:rPr>
          <w:i/>
        </w:rPr>
        <w:t>rahn</w:t>
      </w:r>
      <w:r>
        <w:rPr>
          <w:i/>
        </w:rPr>
        <w:t xml:space="preserve"> </w:t>
      </w:r>
      <w:r w:rsidRPr="008B4948">
        <w:t>dalam istilah terminologi positif disebut dengan barang jaminan, agunan dan runggahan.</w:t>
      </w:r>
      <w:proofErr w:type="gramEnd"/>
      <w:r w:rsidRPr="008B4948">
        <w:t xml:space="preserve"> </w:t>
      </w:r>
      <w:proofErr w:type="gramStart"/>
      <w:r w:rsidRPr="008B4948">
        <w:t>Dalam Islam</w:t>
      </w:r>
      <w:r>
        <w:t xml:space="preserve"> </w:t>
      </w:r>
      <w:r w:rsidRPr="0069418C">
        <w:rPr>
          <w:i/>
          <w:lang w:val="id-ID"/>
        </w:rPr>
        <w:t>ar-</w:t>
      </w:r>
      <w:r w:rsidRPr="0069418C">
        <w:rPr>
          <w:i/>
        </w:rPr>
        <w:t>rahn</w:t>
      </w:r>
      <w:r w:rsidRPr="008B4948">
        <w:t xml:space="preserve"> merupakan sarana saling tolong-menolong bagi umat Islam, tanpa adanya imbalan</w:t>
      </w:r>
      <w:r>
        <w:t xml:space="preserve"> jasa</w:t>
      </w:r>
      <w:r>
        <w:rPr>
          <w:lang w:val="id-ID"/>
        </w:rPr>
        <w:t xml:space="preserve"> (Haroen Nasrun, 2007)</w:t>
      </w:r>
      <w:r w:rsidRPr="008B4948">
        <w:t>.</w:t>
      </w:r>
      <w:proofErr w:type="gramEnd"/>
      <w:r>
        <w:t xml:space="preserve"> Sedangkan menurut istilah syara</w:t>
      </w:r>
      <w:r>
        <w:rPr>
          <w:lang w:val="id-ID"/>
        </w:rPr>
        <w:t>’</w:t>
      </w:r>
      <w:r w:rsidRPr="008B4948">
        <w:t xml:space="preserve">, yang dimaksud dengan </w:t>
      </w:r>
      <w:r w:rsidRPr="0069418C">
        <w:rPr>
          <w:i/>
          <w:lang w:val="id-ID"/>
        </w:rPr>
        <w:t>ar-</w:t>
      </w:r>
      <w:r w:rsidRPr="0069418C">
        <w:rPr>
          <w:i/>
        </w:rPr>
        <w:t>rahn</w:t>
      </w:r>
      <w:r>
        <w:rPr>
          <w:i/>
        </w:rPr>
        <w:t xml:space="preserve"> </w:t>
      </w:r>
      <w:r w:rsidRPr="008B4948">
        <w:t>adalah menjadikan suatu barang yang mempunyai ni</w:t>
      </w:r>
      <w:r>
        <w:t>lai harta dalam pandangan syara</w:t>
      </w:r>
      <w:r>
        <w:rPr>
          <w:lang w:val="id-ID"/>
        </w:rPr>
        <w:t>’</w:t>
      </w:r>
      <w:r w:rsidRPr="008B4948">
        <w:t xml:space="preserve"> sebagai jaminan utang, yang memungkinkan untuk mengambil seluruh atau sebagian utang dari barang tersebut</w:t>
      </w:r>
      <w:proofErr w:type="gramStart"/>
      <w:r w:rsidRPr="008B4948">
        <w:t>.</w:t>
      </w:r>
      <w:r>
        <w:rPr>
          <w:lang w:val="id-ID"/>
        </w:rPr>
        <w:t>(</w:t>
      </w:r>
      <w:proofErr w:type="gramEnd"/>
      <w:r w:rsidRPr="00DC3C86">
        <w:rPr>
          <w:rFonts w:asciiTheme="majorBidi" w:hAnsiTheme="majorBidi"/>
        </w:rPr>
        <w:t xml:space="preserve"> </w:t>
      </w:r>
      <w:r w:rsidRPr="00110952">
        <w:rPr>
          <w:rFonts w:asciiTheme="majorBidi" w:hAnsiTheme="majorBidi"/>
        </w:rPr>
        <w:t>Abdul Ghofur Anshori, 2005</w:t>
      </w:r>
      <w:r>
        <w:rPr>
          <w:rFonts w:asciiTheme="majorBidi" w:hAnsiTheme="majorBidi"/>
        </w:rPr>
        <w:t>)</w:t>
      </w:r>
      <w:r>
        <w:rPr>
          <w:rFonts w:asciiTheme="majorBidi" w:hAnsiTheme="majorBidi"/>
          <w:lang w:val="id-ID"/>
        </w:rPr>
        <w:t xml:space="preserve">. </w:t>
      </w:r>
      <w:proofErr w:type="gramStart"/>
      <w:r>
        <w:rPr>
          <w:i/>
        </w:rPr>
        <w:t xml:space="preserve">Ar-rahn </w:t>
      </w:r>
      <w:r>
        <w:t>adalah menahan salah satu harta milik si peminjam sebagai jaminan atas pinjaman yang diterimanya.</w:t>
      </w:r>
      <w:proofErr w:type="gramEnd"/>
      <w:r>
        <w:t xml:space="preserve"> </w:t>
      </w:r>
      <w:proofErr w:type="gramStart"/>
      <w:r>
        <w:t>Barang yang ditahan tersebut memiliki nilai ekonomis.</w:t>
      </w:r>
      <w:proofErr w:type="gramEnd"/>
      <w:r>
        <w:t xml:space="preserve"> Dengan demikian, pihak yang menahan memperoleh jaminan untuk dapat mengambil kembali seluruh </w:t>
      </w:r>
      <w:proofErr w:type="gramStart"/>
      <w:r>
        <w:t>atau</w:t>
      </w:r>
      <w:r>
        <w:rPr>
          <w:lang w:val="id-ID"/>
        </w:rPr>
        <w:t xml:space="preserve"> </w:t>
      </w:r>
      <w:r>
        <w:t xml:space="preserve"> sebagian</w:t>
      </w:r>
      <w:proofErr w:type="gramEnd"/>
      <w:r>
        <w:t xml:space="preserve"> piutangnya. </w:t>
      </w:r>
      <w:proofErr w:type="gramStart"/>
      <w:r>
        <w:t xml:space="preserve">Secara sederhana dapat dijelaskan bahwa </w:t>
      </w:r>
      <w:r>
        <w:rPr>
          <w:i/>
          <w:lang w:val="id-ID"/>
        </w:rPr>
        <w:t>ar-</w:t>
      </w:r>
      <w:r>
        <w:rPr>
          <w:i/>
        </w:rPr>
        <w:t>r</w:t>
      </w:r>
      <w:r>
        <w:rPr>
          <w:i/>
          <w:lang w:val="id-ID"/>
        </w:rPr>
        <w:t xml:space="preserve">ahn </w:t>
      </w:r>
      <w:r>
        <w:t>adalah semacam jaminan utang atau gadai.</w:t>
      </w:r>
      <w:proofErr w:type="gramEnd"/>
      <w:r>
        <w:rPr>
          <w:lang w:val="id-ID"/>
        </w:rPr>
        <w:t xml:space="preserve"> (</w:t>
      </w:r>
      <w:r>
        <w:rPr>
          <w:rFonts w:asciiTheme="majorBidi" w:hAnsiTheme="majorBidi"/>
        </w:rPr>
        <w:t>Sabbiq Sayyid</w:t>
      </w:r>
      <w:r>
        <w:rPr>
          <w:rFonts w:asciiTheme="majorBidi" w:hAnsiTheme="majorBidi"/>
          <w:lang w:val="id-ID"/>
        </w:rPr>
        <w:t>,</w:t>
      </w:r>
      <w:r>
        <w:rPr>
          <w:rFonts w:asciiTheme="majorBidi" w:hAnsiTheme="majorBidi"/>
        </w:rPr>
        <w:t xml:space="preserve"> 2001)</w:t>
      </w:r>
      <w:r>
        <w:rPr>
          <w:rFonts w:asciiTheme="majorBidi" w:hAnsiTheme="majorBidi"/>
          <w:lang w:val="id-ID"/>
        </w:rPr>
        <w:t>.</w:t>
      </w:r>
      <w:r w:rsidRPr="00DC3C86">
        <w:t xml:space="preserve"> </w:t>
      </w:r>
      <w:r>
        <w:t xml:space="preserve">Para ulama fiqh mengemukakan bahwa akad </w:t>
      </w:r>
      <w:r>
        <w:rPr>
          <w:i/>
          <w:lang w:val="id-ID"/>
        </w:rPr>
        <w:t>ar-</w:t>
      </w:r>
      <w:r>
        <w:rPr>
          <w:i/>
        </w:rPr>
        <w:t>r</w:t>
      </w:r>
      <w:r>
        <w:rPr>
          <w:i/>
          <w:lang w:val="id-ID"/>
        </w:rPr>
        <w:t xml:space="preserve">ahn </w:t>
      </w:r>
      <w:r>
        <w:t xml:space="preserve">dibolehkan dalam Islam berdasarkan al-Qur’an dan </w:t>
      </w:r>
      <w:proofErr w:type="gramStart"/>
      <w:r>
        <w:t>sunnah</w:t>
      </w:r>
      <w:proofErr w:type="gramEnd"/>
      <w:r>
        <w:t xml:space="preserve"> Rasul. Dalam </w:t>
      </w:r>
      <w:proofErr w:type="gramStart"/>
      <w:r>
        <w:t>surat</w:t>
      </w:r>
      <w:proofErr w:type="gramEnd"/>
      <w:r>
        <w:t xml:space="preserve"> al-Baqarah ayat 283 Allah berfirman:</w:t>
      </w:r>
    </w:p>
    <w:p w:rsidR="00DC3C86" w:rsidRPr="00236BA8" w:rsidRDefault="00DC3C86" w:rsidP="00DC3C86">
      <w:pPr>
        <w:tabs>
          <w:tab w:val="left" w:pos="7221"/>
        </w:tabs>
        <w:bidi/>
        <w:ind w:right="720"/>
        <w:rPr>
          <w:rFonts w:ascii="Traditional Arabic" w:hAnsi="Traditional Arabic" w:cs="Traditional Arabic"/>
          <w:b/>
          <w:sz w:val="36"/>
          <w:szCs w:val="36"/>
          <w:rtl/>
        </w:rPr>
      </w:pPr>
      <w:r w:rsidRPr="00236BA8">
        <w:rPr>
          <w:rFonts w:ascii="Traditional Arabic" w:hAnsi="Traditional Arabic" w:cs="Traditional Arabic"/>
          <w:b/>
          <w:sz w:val="36"/>
          <w:szCs w:val="36"/>
          <w:rtl/>
          <w:lang w:val="id-ID" w:eastAsia="id-ID" w:bidi="ar-AE"/>
        </w:rPr>
        <w:t>وإن كنتم على سفر ولم تجدوا كاتبا فرهان مقبوضة فإن أمن بعضكم بعضا فليؤد الذي اؤتمن أمانته وليتق الله ربه ولا تكتموا الشهادة ومن يكتمها فإنه آثم قلبه والله بما تعملون عليم</w:t>
      </w:r>
      <w:r w:rsidRPr="00236BA8">
        <w:rPr>
          <w:rFonts w:ascii="Traditional Arabic" w:hAnsi="Traditional Arabic" w:cs="Traditional Arabic"/>
          <w:b/>
          <w:sz w:val="36"/>
          <w:szCs w:val="36"/>
          <w:rtl/>
        </w:rPr>
        <w:t>.</w:t>
      </w:r>
      <w:r w:rsidRPr="00236BA8">
        <w:rPr>
          <w:rFonts w:ascii="Traditional Arabic" w:hAnsi="Traditional Arabic" w:cs="Traditional Arabic"/>
          <w:b/>
          <w:sz w:val="36"/>
          <w:szCs w:val="36"/>
          <w:lang w:val="id-ID"/>
        </w:rPr>
        <w:t>)</w:t>
      </w:r>
      <w:r w:rsidRPr="00236BA8">
        <w:rPr>
          <w:rFonts w:ascii="Traditional Arabic" w:hAnsi="Traditional Arabic" w:cs="Traditional Arabic"/>
          <w:sz w:val="36"/>
          <w:szCs w:val="36"/>
        </w:rPr>
        <w:t xml:space="preserve"> </w:t>
      </w:r>
      <w:r w:rsidRPr="00236BA8">
        <w:rPr>
          <w:rFonts w:ascii="Traditional Arabic" w:hAnsi="Traditional Arabic" w:cs="Traditional Arabic"/>
          <w:sz w:val="36"/>
          <w:szCs w:val="36"/>
          <w:rtl/>
        </w:rPr>
        <w:t>ا</w:t>
      </w:r>
      <w:r w:rsidRPr="00236BA8">
        <w:rPr>
          <w:rFonts w:ascii="Traditional Arabic" w:hAnsi="Traditional Arabic" w:cs="Traditional Arabic"/>
          <w:b/>
          <w:sz w:val="36"/>
          <w:szCs w:val="36"/>
          <w:rtl/>
        </w:rPr>
        <w:t>لبقرة :</w:t>
      </w:r>
      <w:r w:rsidRPr="00236BA8">
        <w:rPr>
          <w:rFonts w:ascii="Traditional Arabic" w:hAnsi="Traditional Arabic" w:cs="Traditional Arabic"/>
          <w:b/>
          <w:sz w:val="36"/>
          <w:szCs w:val="36"/>
          <w:rtl/>
          <w:lang w:bidi="fa-IR"/>
        </w:rPr>
        <w:t>۲۸۳</w:t>
      </w:r>
      <w:r w:rsidRPr="00236BA8">
        <w:rPr>
          <w:rFonts w:ascii="Traditional Arabic" w:hAnsi="Traditional Arabic" w:cs="Traditional Arabic"/>
          <w:b/>
          <w:sz w:val="36"/>
          <w:szCs w:val="36"/>
        </w:rPr>
        <w:t>(</w:t>
      </w:r>
    </w:p>
    <w:p w:rsidR="00DC3C86" w:rsidRPr="00B93E81" w:rsidRDefault="00DC3C86" w:rsidP="00DC3C86">
      <w:pPr>
        <w:ind w:right="21" w:firstLine="720"/>
        <w:rPr>
          <w:rFonts w:ascii="Times New Roman" w:hAnsi="Times New Roman"/>
          <w:sz w:val="24"/>
          <w:szCs w:val="24"/>
        </w:rPr>
      </w:pPr>
      <w:r w:rsidRPr="00B93E81">
        <w:rPr>
          <w:rFonts w:ascii="Times New Roman" w:hAnsi="Times New Roman"/>
          <w:sz w:val="24"/>
          <w:szCs w:val="24"/>
        </w:rPr>
        <w:t>Artinya:</w:t>
      </w:r>
    </w:p>
    <w:p w:rsidR="00DC3C86" w:rsidRDefault="00DC3C86" w:rsidP="00DC3C86">
      <w:pPr>
        <w:ind w:left="720"/>
        <w:rPr>
          <w:rFonts w:asciiTheme="majorBidi" w:hAnsiTheme="majorBidi" w:cs="Times New Roman"/>
          <w:sz w:val="24"/>
          <w:szCs w:val="24"/>
          <w:lang w:val="id-ID"/>
        </w:rPr>
      </w:pPr>
      <w:r w:rsidRPr="00B93E81">
        <w:rPr>
          <w:rFonts w:ascii="Times New Roman" w:hAnsi="Times New Roman"/>
          <w:sz w:val="24"/>
          <w:szCs w:val="24"/>
          <w:lang w:val="id-ID"/>
        </w:rPr>
        <w:t>Jika kamu dalam perjalanan (dan bermu'amalah tidak secara tunai) sedang kamu tidak memperoleh seorang penulis, maka hendaklah ada barang tanggungan yang dipegang (oleh yang berpiutang). Akan tetapi jika sebagian kamu mempercayai sebagian yang lain, maka hendaklah yang dipercayai itu menunaikan amanatnya (hutangnya) dan hendaklah dia bertaqwa kepada Allah Rabbnya dan janganlah kamu (para saksi) menyembunyikan persaksian. Dan siapa yang menyembunyikannya, maka sesungguhnya dia adalah orang yang berdosa hatinya dan Allah Mengetahui apa yang kamu kerjakan. (Al-Baqarah: 283).</w:t>
      </w:r>
      <w:r w:rsidRPr="00B93E81">
        <w:rPr>
          <w:rFonts w:ascii="Times New Roman" w:hAnsi="Times New Roman" w:cs="Arial"/>
          <w:sz w:val="24"/>
          <w:szCs w:val="24"/>
          <w:lang w:val="id-ID"/>
        </w:rPr>
        <w:t>(</w:t>
      </w:r>
      <w:r w:rsidRPr="00B93E81">
        <w:rPr>
          <w:rFonts w:asciiTheme="majorBidi" w:hAnsiTheme="majorBidi" w:cs="Times New Roman"/>
          <w:sz w:val="24"/>
          <w:szCs w:val="24"/>
          <w:lang w:val="id-ID"/>
        </w:rPr>
        <w:t xml:space="preserve"> Departemen Pendidikan Agama RI</w:t>
      </w:r>
      <w:r w:rsidRPr="00B93E81">
        <w:rPr>
          <w:sz w:val="24"/>
          <w:szCs w:val="24"/>
          <w:lang w:val="id-ID"/>
        </w:rPr>
        <w:t xml:space="preserve">, </w:t>
      </w:r>
      <w:r w:rsidR="00B93E81" w:rsidRPr="00B93E81">
        <w:rPr>
          <w:rFonts w:asciiTheme="majorBidi" w:hAnsiTheme="majorBidi" w:cs="Times New Roman"/>
          <w:sz w:val="24"/>
          <w:szCs w:val="24"/>
          <w:lang w:val="id-ID"/>
        </w:rPr>
        <w:t>2010)</w:t>
      </w:r>
    </w:p>
    <w:p w:rsidR="00B93E81" w:rsidRPr="00B93E81" w:rsidRDefault="00B93E81" w:rsidP="00DC3C86">
      <w:pPr>
        <w:ind w:left="720"/>
        <w:rPr>
          <w:rFonts w:asciiTheme="majorBidi" w:hAnsiTheme="majorBidi" w:cs="Times New Roman"/>
          <w:sz w:val="24"/>
          <w:szCs w:val="24"/>
          <w:lang w:val="id-ID"/>
        </w:rPr>
      </w:pPr>
    </w:p>
    <w:p w:rsidR="00B93E81" w:rsidRDefault="00B93E81" w:rsidP="00B93E81">
      <w:pPr>
        <w:ind w:firstLine="720"/>
        <w:rPr>
          <w:rFonts w:ascii="Times New Roman" w:hAnsi="Times New Roman" w:cs="Times New Roman"/>
          <w:lang w:val="id-ID"/>
        </w:rPr>
      </w:pPr>
      <w:r w:rsidRPr="00B93E81">
        <w:rPr>
          <w:rFonts w:ascii="Times New Roman" w:hAnsi="Times New Roman"/>
          <w:sz w:val="24"/>
          <w:szCs w:val="24"/>
          <w:lang w:val="id-ID"/>
        </w:rPr>
        <w:t xml:space="preserve">Para ulama fiqh sepakat menyatakan bahwa </w:t>
      </w:r>
      <w:r w:rsidRPr="00B93E81">
        <w:rPr>
          <w:rFonts w:ascii="Times New Roman" w:hAnsi="Times New Roman" w:cs="Times New Roman"/>
          <w:i/>
          <w:sz w:val="24"/>
          <w:szCs w:val="24"/>
          <w:lang w:val="id-ID"/>
        </w:rPr>
        <w:t xml:space="preserve">ar-rahn </w:t>
      </w:r>
      <w:r w:rsidRPr="00B93E81">
        <w:rPr>
          <w:rFonts w:ascii="Times New Roman" w:hAnsi="Times New Roman"/>
          <w:sz w:val="24"/>
          <w:szCs w:val="24"/>
          <w:lang w:val="id-ID"/>
        </w:rPr>
        <w:t>boleh dilakukan dalam perjalanan dan dalam keadaan hadir di tempat, asal barang jaminan itu bisa langsung dipegang/dikuasai (</w:t>
      </w:r>
      <w:r w:rsidRPr="00B93E81">
        <w:rPr>
          <w:rFonts w:ascii="Times New Roman" w:hAnsi="Times New Roman"/>
          <w:i/>
          <w:sz w:val="24"/>
          <w:szCs w:val="24"/>
          <w:lang w:val="id-ID"/>
        </w:rPr>
        <w:t>al-qabdh</w:t>
      </w:r>
      <w:r w:rsidRPr="00B93E81">
        <w:rPr>
          <w:rFonts w:ascii="Times New Roman" w:hAnsi="Times New Roman"/>
          <w:sz w:val="24"/>
          <w:szCs w:val="24"/>
          <w:lang w:val="id-ID"/>
        </w:rPr>
        <w:t xml:space="preserve">) secara hukum oleh pemberi piutang. </w:t>
      </w:r>
      <w:proofErr w:type="gramStart"/>
      <w:r>
        <w:rPr>
          <w:rFonts w:ascii="Times New Roman" w:hAnsi="Times New Roman"/>
          <w:sz w:val="24"/>
          <w:szCs w:val="24"/>
        </w:rPr>
        <w:t xml:space="preserve">Maksudnya, tidak semua barang jaminan dapat dipegang atau dikuasai oleh pemberi piutang secara langsung, maka paling tidak ada semacam pegangan yang dapat menjamin bahwa barang dalam status </w:t>
      </w:r>
      <w:r>
        <w:rPr>
          <w:rFonts w:ascii="Times New Roman" w:hAnsi="Times New Roman"/>
          <w:i/>
          <w:sz w:val="24"/>
          <w:szCs w:val="24"/>
        </w:rPr>
        <w:t>al-marhun</w:t>
      </w:r>
      <w:r>
        <w:rPr>
          <w:rFonts w:ascii="Times New Roman" w:hAnsi="Times New Roman"/>
          <w:sz w:val="24"/>
          <w:szCs w:val="24"/>
        </w:rPr>
        <w:t xml:space="preserve"> (menjadi agunan utang).</w:t>
      </w:r>
      <w:proofErr w:type="gramEnd"/>
      <w:r>
        <w:rPr>
          <w:rFonts w:ascii="Times New Roman" w:hAnsi="Times New Roman"/>
          <w:sz w:val="24"/>
          <w:szCs w:val="24"/>
        </w:rPr>
        <w:t xml:space="preserve"> Misalnya, apabila barang jaminan itu berbentuk sebidang tanah, maka yang dikuasai (</w:t>
      </w:r>
      <w:r w:rsidRPr="00D71FCB">
        <w:rPr>
          <w:rFonts w:ascii="Times New Roman" w:hAnsi="Times New Roman"/>
          <w:i/>
          <w:sz w:val="24"/>
          <w:szCs w:val="24"/>
        </w:rPr>
        <w:t>al-qabdh</w:t>
      </w:r>
      <w:r>
        <w:rPr>
          <w:rFonts w:ascii="Times New Roman" w:hAnsi="Times New Roman"/>
          <w:sz w:val="24"/>
          <w:szCs w:val="24"/>
        </w:rPr>
        <w:t>) adalah surat jaminan tanah itu.</w:t>
      </w:r>
      <w:r>
        <w:rPr>
          <w:rFonts w:ascii="Times New Roman" w:hAnsi="Times New Roman" w:cs="Arial"/>
          <w:sz w:val="24"/>
          <w:szCs w:val="24"/>
          <w:lang w:val="id-ID"/>
        </w:rPr>
        <w:t>(</w:t>
      </w:r>
      <w:r w:rsidRPr="00B93E81">
        <w:rPr>
          <w:rFonts w:ascii="Times New Roman" w:hAnsi="Times New Roman" w:cs="Times New Roman"/>
        </w:rPr>
        <w:t xml:space="preserve"> </w:t>
      </w:r>
      <w:r w:rsidRPr="00700292">
        <w:rPr>
          <w:rFonts w:ascii="Times New Roman" w:hAnsi="Times New Roman" w:cs="Times New Roman"/>
        </w:rPr>
        <w:t>Haroen Nasrun</w:t>
      </w:r>
      <w:r>
        <w:rPr>
          <w:rFonts w:ascii="Times New Roman" w:hAnsi="Times New Roman" w:cs="Times New Roman"/>
          <w:lang w:val="id-ID"/>
        </w:rPr>
        <w:t xml:space="preserve">,2007) </w:t>
      </w:r>
      <w:r w:rsidRPr="00AD36CB">
        <w:rPr>
          <w:rFonts w:asciiTheme="majorBidi" w:hAnsiTheme="majorBidi" w:cs="Times New Roman"/>
          <w:sz w:val="24"/>
          <w:szCs w:val="24"/>
        </w:rPr>
        <w:t xml:space="preserve"> </w:t>
      </w:r>
      <w:r w:rsidRPr="00AD36CB">
        <w:rPr>
          <w:rFonts w:asciiTheme="majorBidi" w:hAnsiTheme="majorBidi" w:cs="Times New Roman"/>
          <w:sz w:val="24"/>
          <w:szCs w:val="24"/>
        </w:rPr>
        <w:t>Di samping itu, berdasarkan fatwa Dewan Syari’ah Nasional No. 25/DSN- MUI/III/2002,</w:t>
      </w:r>
      <w:r>
        <w:rPr>
          <w:rFonts w:asciiTheme="majorBidi" w:hAnsiTheme="majorBidi" w:cs="Times New Roman"/>
          <w:sz w:val="24"/>
          <w:szCs w:val="24"/>
        </w:rPr>
        <w:t xml:space="preserve"> </w:t>
      </w:r>
      <w:r w:rsidRPr="00AD36CB">
        <w:rPr>
          <w:rFonts w:asciiTheme="majorBidi" w:hAnsiTheme="majorBidi" w:cs="Times New Roman"/>
          <w:sz w:val="24"/>
          <w:szCs w:val="24"/>
        </w:rPr>
        <w:t xml:space="preserve">tanggal 26 Juni 2002 dinyatakan bahwa, pinjaman dengan menggadaikan barang sebagai jaminan hutang dalam bentuk </w:t>
      </w:r>
      <w:r w:rsidRPr="00AD36CB">
        <w:rPr>
          <w:rFonts w:asciiTheme="majorBidi" w:hAnsiTheme="majorBidi" w:cs="Times New Roman"/>
          <w:i/>
          <w:sz w:val="24"/>
          <w:szCs w:val="24"/>
        </w:rPr>
        <w:t xml:space="preserve">ar-rahn </w:t>
      </w:r>
      <w:r w:rsidRPr="00AD36CB">
        <w:rPr>
          <w:rFonts w:asciiTheme="majorBidi" w:hAnsiTheme="majorBidi" w:cs="Times New Roman"/>
          <w:sz w:val="24"/>
          <w:szCs w:val="24"/>
        </w:rPr>
        <w:lastRenderedPageBreak/>
        <w:t xml:space="preserve">dibolehkan. </w:t>
      </w:r>
      <w:proofErr w:type="gramStart"/>
      <w:r w:rsidRPr="00AD36CB">
        <w:rPr>
          <w:rFonts w:asciiTheme="majorBidi" w:hAnsiTheme="majorBidi" w:cs="Times New Roman"/>
          <w:sz w:val="24"/>
          <w:szCs w:val="24"/>
        </w:rPr>
        <w:t xml:space="preserve">Jumhur ulama berpendapat bahwa </w:t>
      </w:r>
      <w:r w:rsidRPr="00AD36CB">
        <w:rPr>
          <w:rFonts w:asciiTheme="majorBidi" w:hAnsiTheme="majorBidi" w:cs="Times New Roman"/>
          <w:i/>
          <w:sz w:val="24"/>
          <w:szCs w:val="24"/>
        </w:rPr>
        <w:t xml:space="preserve">ar-rahn </w:t>
      </w:r>
      <w:r w:rsidRPr="00AD36CB">
        <w:rPr>
          <w:rFonts w:asciiTheme="majorBidi" w:hAnsiTheme="majorBidi" w:cs="Times New Roman"/>
          <w:sz w:val="24"/>
          <w:szCs w:val="24"/>
        </w:rPr>
        <w:t>disyariatkan pada waktu tidak bepergian maupun pada waktu bepergian.</w:t>
      </w:r>
      <w:proofErr w:type="gramEnd"/>
      <w:r>
        <w:rPr>
          <w:rFonts w:asciiTheme="majorBidi" w:hAnsiTheme="majorBidi" w:cs="Times New Roman"/>
          <w:sz w:val="24"/>
          <w:szCs w:val="24"/>
          <w:lang w:val="id-ID"/>
        </w:rPr>
        <w:t xml:space="preserve"> </w:t>
      </w:r>
      <w:r>
        <w:rPr>
          <w:rFonts w:asciiTheme="majorBidi" w:hAnsiTheme="majorBidi"/>
          <w:sz w:val="24"/>
          <w:szCs w:val="24"/>
          <w:lang w:val="id-ID"/>
        </w:rPr>
        <w:t>(</w:t>
      </w:r>
      <w:r w:rsidRPr="00700292">
        <w:rPr>
          <w:rFonts w:ascii="Times New Roman" w:hAnsi="Times New Roman" w:cs="Times New Roman"/>
        </w:rPr>
        <w:t>Muhammad Sholekul Hadi</w:t>
      </w:r>
      <w:r>
        <w:rPr>
          <w:lang w:val="id-ID"/>
        </w:rPr>
        <w:t xml:space="preserve">, </w:t>
      </w:r>
      <w:r>
        <w:rPr>
          <w:rFonts w:ascii="Times New Roman" w:hAnsi="Times New Roman" w:cs="Times New Roman"/>
        </w:rPr>
        <w:t>2003)</w:t>
      </w:r>
    </w:p>
    <w:p w:rsidR="00B93E81" w:rsidRPr="00B93E81" w:rsidRDefault="00B93E81" w:rsidP="00B93E81">
      <w:pPr>
        <w:ind w:firstLine="720"/>
        <w:rPr>
          <w:lang w:val="id-ID"/>
        </w:rPr>
      </w:pPr>
    </w:p>
    <w:p w:rsidR="00B93E81" w:rsidRPr="00B93E81" w:rsidRDefault="00B93E81" w:rsidP="00B93E81">
      <w:pPr>
        <w:ind w:firstLine="720"/>
        <w:rPr>
          <w:rFonts w:ascii="Times New Roman" w:hAnsi="Times New Roman"/>
          <w:sz w:val="24"/>
          <w:szCs w:val="24"/>
          <w:lang w:val="id-ID"/>
        </w:rPr>
      </w:pPr>
      <w:r w:rsidRPr="00B93E81">
        <w:rPr>
          <w:rFonts w:ascii="Times New Roman" w:hAnsi="Times New Roman"/>
          <w:sz w:val="24"/>
          <w:szCs w:val="24"/>
          <w:lang w:val="id-ID"/>
        </w:rPr>
        <w:t xml:space="preserve">Berkenaan dengan rukun </w:t>
      </w:r>
      <w:r w:rsidRPr="00B93E81">
        <w:rPr>
          <w:rFonts w:ascii="Times New Roman" w:hAnsi="Times New Roman"/>
          <w:i/>
          <w:iCs/>
          <w:sz w:val="24"/>
          <w:szCs w:val="24"/>
          <w:lang w:val="id-ID"/>
        </w:rPr>
        <w:t>ar-rahn</w:t>
      </w:r>
      <w:r w:rsidRPr="00B93E81">
        <w:rPr>
          <w:rFonts w:ascii="Times New Roman" w:hAnsi="Times New Roman"/>
          <w:sz w:val="24"/>
          <w:szCs w:val="24"/>
          <w:lang w:val="id-ID"/>
        </w:rPr>
        <w:t xml:space="preserve"> mayoritas ulama bersepakat bahwa rukun ar-rahn terdiri dari (1) Orang yang menggadaikan (</w:t>
      </w:r>
      <w:r w:rsidRPr="00B93E81">
        <w:rPr>
          <w:rFonts w:ascii="Times New Roman" w:hAnsi="Times New Roman"/>
          <w:i/>
          <w:sz w:val="24"/>
          <w:szCs w:val="24"/>
          <w:lang w:val="id-ID"/>
        </w:rPr>
        <w:t>rahin</w:t>
      </w:r>
      <w:r w:rsidRPr="00B93E81">
        <w:rPr>
          <w:rFonts w:ascii="Times New Roman" w:hAnsi="Times New Roman"/>
          <w:sz w:val="24"/>
          <w:szCs w:val="24"/>
          <w:lang w:val="id-ID"/>
        </w:rPr>
        <w:t>)</w:t>
      </w:r>
      <w:r w:rsidRPr="00B93E81">
        <w:rPr>
          <w:rFonts w:ascii="Times New Roman" w:hAnsi="Times New Roman"/>
          <w:i/>
          <w:sz w:val="24"/>
          <w:szCs w:val="24"/>
          <w:lang w:val="id-ID"/>
        </w:rPr>
        <w:t xml:space="preserve">, </w:t>
      </w:r>
      <w:r w:rsidRPr="00B93E81">
        <w:rPr>
          <w:rFonts w:ascii="Times New Roman" w:hAnsi="Times New Roman"/>
          <w:sz w:val="24"/>
          <w:szCs w:val="24"/>
          <w:lang w:val="id-ID"/>
        </w:rPr>
        <w:t xml:space="preserve">(2) Orang yang </w:t>
      </w:r>
      <w:r w:rsidRPr="00B93E81">
        <w:rPr>
          <w:rFonts w:ascii="Times New Roman" w:hAnsi="Times New Roman" w:cs="Times New Roman"/>
          <w:sz w:val="24"/>
          <w:szCs w:val="24"/>
          <w:lang w:val="id-ID"/>
        </w:rPr>
        <w:t>meminta gadai (</w:t>
      </w:r>
      <w:r w:rsidRPr="00B93E81">
        <w:rPr>
          <w:rFonts w:ascii="Times New Roman" w:hAnsi="Times New Roman" w:cs="Times New Roman"/>
          <w:i/>
          <w:sz w:val="24"/>
          <w:szCs w:val="24"/>
          <w:lang w:val="id-ID"/>
        </w:rPr>
        <w:t>murtahin</w:t>
      </w:r>
      <w:r w:rsidRPr="00B93E81">
        <w:rPr>
          <w:rFonts w:ascii="Times New Roman" w:hAnsi="Times New Roman" w:cs="Times New Roman"/>
          <w:sz w:val="24"/>
          <w:szCs w:val="24"/>
          <w:lang w:val="id-ID"/>
        </w:rPr>
        <w:t>), (3) Barang yang digadaikan (</w:t>
      </w:r>
      <w:r w:rsidRPr="00B93E81">
        <w:rPr>
          <w:rFonts w:ascii="Times New Roman" w:hAnsi="Times New Roman" w:cs="Times New Roman"/>
          <w:i/>
          <w:sz w:val="24"/>
          <w:szCs w:val="24"/>
          <w:lang w:val="id-ID"/>
        </w:rPr>
        <w:t>marhun/rahn</w:t>
      </w:r>
      <w:r w:rsidRPr="00B93E81">
        <w:rPr>
          <w:rFonts w:ascii="Times New Roman" w:hAnsi="Times New Roman" w:cs="Times New Roman"/>
          <w:sz w:val="24"/>
          <w:szCs w:val="24"/>
          <w:lang w:val="id-ID"/>
        </w:rPr>
        <w:t xml:space="preserve">), (4) </w:t>
      </w:r>
      <w:r w:rsidRPr="00B93E81">
        <w:rPr>
          <w:rFonts w:ascii="Times New Roman" w:hAnsi="Times New Roman"/>
          <w:sz w:val="24"/>
          <w:szCs w:val="24"/>
          <w:lang w:val="id-ID"/>
        </w:rPr>
        <w:t>Utang (</w:t>
      </w:r>
      <w:r w:rsidRPr="00B93E81">
        <w:rPr>
          <w:rFonts w:ascii="Times New Roman" w:hAnsi="Times New Roman"/>
          <w:i/>
          <w:sz w:val="24"/>
          <w:szCs w:val="24"/>
          <w:lang w:val="id-ID"/>
        </w:rPr>
        <w:t>marhun bih)</w:t>
      </w:r>
      <w:r w:rsidRPr="00B93E81">
        <w:rPr>
          <w:rFonts w:ascii="Times New Roman" w:hAnsi="Times New Roman"/>
          <w:sz w:val="24"/>
          <w:szCs w:val="24"/>
          <w:lang w:val="id-ID"/>
        </w:rPr>
        <w:t xml:space="preserve">, dan (5) Ucapan </w:t>
      </w:r>
      <w:r w:rsidRPr="00B93E81">
        <w:rPr>
          <w:rFonts w:ascii="Times New Roman" w:hAnsi="Times New Roman"/>
          <w:i/>
          <w:sz w:val="24"/>
          <w:szCs w:val="24"/>
          <w:lang w:val="id-ID"/>
        </w:rPr>
        <w:t xml:space="preserve">shighat (ijab </w:t>
      </w:r>
      <w:r w:rsidRPr="00B93E81">
        <w:rPr>
          <w:rFonts w:ascii="Times New Roman" w:hAnsi="Times New Roman"/>
          <w:sz w:val="24"/>
          <w:szCs w:val="24"/>
          <w:lang w:val="id-ID"/>
        </w:rPr>
        <w:t xml:space="preserve">dan </w:t>
      </w:r>
      <w:r w:rsidRPr="00B93E81">
        <w:rPr>
          <w:rFonts w:ascii="Times New Roman" w:hAnsi="Times New Roman"/>
          <w:i/>
          <w:sz w:val="24"/>
          <w:szCs w:val="24"/>
          <w:lang w:val="id-ID"/>
        </w:rPr>
        <w:t>qabul).</w:t>
      </w:r>
      <w:r w:rsidRPr="00B93E81">
        <w:rPr>
          <w:rFonts w:ascii="Times New Roman" w:hAnsi="Times New Roman"/>
          <w:sz w:val="24"/>
          <w:szCs w:val="24"/>
          <w:lang w:val="id-ID"/>
        </w:rPr>
        <w:t xml:space="preserve"> </w:t>
      </w:r>
      <w:r>
        <w:rPr>
          <w:rFonts w:ascii="Times New Roman" w:hAnsi="Times New Roman"/>
          <w:sz w:val="24"/>
          <w:szCs w:val="24"/>
        </w:rPr>
        <w:t xml:space="preserve">Namun, ulama juga berbeda pendapat terhadap syarat akad </w:t>
      </w:r>
      <w:r>
        <w:rPr>
          <w:rFonts w:ascii="Times New Roman" w:hAnsi="Times New Roman" w:cs="Times New Roman"/>
          <w:i/>
          <w:sz w:val="24"/>
          <w:szCs w:val="24"/>
        </w:rPr>
        <w:t>ar-rahn</w:t>
      </w:r>
      <w:r>
        <w:rPr>
          <w:rFonts w:ascii="Times New Roman" w:hAnsi="Times New Roman"/>
          <w:sz w:val="24"/>
          <w:szCs w:val="24"/>
        </w:rPr>
        <w:t xml:space="preserve"> yaitu sebagai berikut:</w:t>
      </w:r>
      <w:r>
        <w:rPr>
          <w:rFonts w:ascii="Times New Roman" w:hAnsi="Times New Roman" w:cs="Arial"/>
          <w:sz w:val="24"/>
          <w:szCs w:val="24"/>
          <w:lang w:val="id-ID"/>
        </w:rPr>
        <w:t xml:space="preserve"> </w:t>
      </w:r>
      <w:r>
        <w:rPr>
          <w:rFonts w:ascii="Times New Roman" w:hAnsi="Times New Roman"/>
          <w:sz w:val="24"/>
          <w:szCs w:val="24"/>
          <w:lang w:val="id-ID"/>
        </w:rPr>
        <w:t>(</w:t>
      </w:r>
      <w:r w:rsidRPr="00110952">
        <w:rPr>
          <w:rFonts w:asciiTheme="majorBidi" w:hAnsiTheme="majorBidi" w:cs="Times New Roman"/>
        </w:rPr>
        <w:t>Ismail Nawawi</w:t>
      </w:r>
      <w:r>
        <w:rPr>
          <w:rFonts w:asciiTheme="majorBidi" w:hAnsiTheme="majorBidi" w:cs="Times New Roman"/>
          <w:lang w:val="id-ID"/>
        </w:rPr>
        <w:t>, 2012)</w:t>
      </w:r>
    </w:p>
    <w:p w:rsidR="00B93E81" w:rsidRPr="00AA3D6F" w:rsidRDefault="00B93E81" w:rsidP="00B93E81">
      <w:pPr>
        <w:pStyle w:val="ListParagraph"/>
        <w:numPr>
          <w:ilvl w:val="0"/>
          <w:numId w:val="8"/>
        </w:numPr>
        <w:spacing w:before="0" w:beforeAutospacing="0"/>
        <w:ind w:left="709" w:hanging="283"/>
        <w:rPr>
          <w:rFonts w:ascii="Times New Roman" w:hAnsi="Times New Roman"/>
          <w:sz w:val="24"/>
          <w:szCs w:val="24"/>
        </w:rPr>
      </w:pPr>
      <w:r w:rsidRPr="00AA3D6F">
        <w:rPr>
          <w:rFonts w:ascii="Times New Roman" w:hAnsi="Times New Roman"/>
          <w:i/>
          <w:sz w:val="24"/>
          <w:szCs w:val="24"/>
        </w:rPr>
        <w:t xml:space="preserve">Rahin </w:t>
      </w:r>
      <w:r w:rsidRPr="00AA3D6F">
        <w:rPr>
          <w:rFonts w:ascii="Times New Roman" w:hAnsi="Times New Roman"/>
          <w:sz w:val="24"/>
          <w:szCs w:val="24"/>
        </w:rPr>
        <w:t>dan</w:t>
      </w:r>
      <w:r>
        <w:rPr>
          <w:rFonts w:ascii="Times New Roman" w:hAnsi="Times New Roman"/>
          <w:sz w:val="24"/>
          <w:szCs w:val="24"/>
        </w:rPr>
        <w:t xml:space="preserve"> </w:t>
      </w:r>
      <w:r w:rsidRPr="00AA3D6F">
        <w:rPr>
          <w:rFonts w:ascii="Times New Roman" w:hAnsi="Times New Roman"/>
          <w:i/>
          <w:sz w:val="24"/>
          <w:szCs w:val="24"/>
        </w:rPr>
        <w:t>Murtahi</w:t>
      </w:r>
      <w:r>
        <w:rPr>
          <w:rFonts w:ascii="Times New Roman" w:hAnsi="Times New Roman"/>
          <w:i/>
          <w:sz w:val="24"/>
          <w:szCs w:val="24"/>
        </w:rPr>
        <w:t>n</w:t>
      </w:r>
    </w:p>
    <w:p w:rsidR="00B93E81" w:rsidRPr="00B93E81" w:rsidRDefault="00B93E81" w:rsidP="00B93E81">
      <w:pPr>
        <w:ind w:left="720"/>
        <w:rPr>
          <w:rFonts w:ascii="Times New Roman" w:hAnsi="Times New Roman"/>
          <w:sz w:val="24"/>
          <w:szCs w:val="24"/>
          <w:lang w:val="id-ID"/>
        </w:rPr>
      </w:pPr>
      <w:proofErr w:type="gramStart"/>
      <w:r>
        <w:rPr>
          <w:rFonts w:ascii="Times New Roman" w:hAnsi="Times New Roman"/>
          <w:sz w:val="24"/>
          <w:szCs w:val="24"/>
        </w:rPr>
        <w:t>P</w:t>
      </w:r>
      <w:r w:rsidRPr="00AA3D6F">
        <w:rPr>
          <w:rFonts w:ascii="Times New Roman" w:hAnsi="Times New Roman"/>
          <w:sz w:val="24"/>
          <w:szCs w:val="24"/>
        </w:rPr>
        <w:t xml:space="preserve">ihak-pihak yang melakukan perjanjian </w:t>
      </w:r>
      <w:r w:rsidRPr="00AA3D6F">
        <w:rPr>
          <w:rFonts w:ascii="Times New Roman" w:hAnsi="Times New Roman"/>
          <w:i/>
          <w:sz w:val="24"/>
          <w:szCs w:val="24"/>
        </w:rPr>
        <w:t xml:space="preserve">rahn, </w:t>
      </w:r>
      <w:r w:rsidRPr="00AA3D6F">
        <w:rPr>
          <w:rFonts w:ascii="Times New Roman" w:hAnsi="Times New Roman"/>
          <w:sz w:val="24"/>
          <w:szCs w:val="24"/>
        </w:rPr>
        <w:t xml:space="preserve">yakni </w:t>
      </w:r>
      <w:r w:rsidRPr="00AA3D6F">
        <w:rPr>
          <w:rFonts w:ascii="Times New Roman" w:hAnsi="Times New Roman"/>
          <w:i/>
          <w:sz w:val="24"/>
          <w:szCs w:val="24"/>
        </w:rPr>
        <w:t>rahin</w:t>
      </w:r>
      <w:r>
        <w:rPr>
          <w:rFonts w:ascii="Times New Roman" w:hAnsi="Times New Roman"/>
          <w:i/>
          <w:sz w:val="24"/>
          <w:szCs w:val="24"/>
        </w:rPr>
        <w:t xml:space="preserve"> </w:t>
      </w:r>
      <w:r w:rsidRPr="00AA3D6F">
        <w:rPr>
          <w:rFonts w:ascii="Times New Roman" w:hAnsi="Times New Roman"/>
          <w:sz w:val="24"/>
          <w:szCs w:val="24"/>
        </w:rPr>
        <w:t xml:space="preserve">dan </w:t>
      </w:r>
      <w:r w:rsidRPr="00AA3D6F">
        <w:rPr>
          <w:rFonts w:ascii="Times New Roman" w:hAnsi="Times New Roman"/>
          <w:i/>
          <w:sz w:val="24"/>
          <w:szCs w:val="24"/>
        </w:rPr>
        <w:t>murtahin</w:t>
      </w:r>
      <w:r w:rsidRPr="00AA3D6F">
        <w:rPr>
          <w:rFonts w:ascii="Times New Roman" w:hAnsi="Times New Roman"/>
          <w:sz w:val="24"/>
          <w:szCs w:val="24"/>
        </w:rPr>
        <w:t>, harus mempunyai kemampuan, yaitu berakal sehat.</w:t>
      </w:r>
      <w:proofErr w:type="gramEnd"/>
      <w:r w:rsidRPr="00AA3D6F">
        <w:rPr>
          <w:rFonts w:ascii="Times New Roman" w:hAnsi="Times New Roman"/>
          <w:sz w:val="24"/>
          <w:szCs w:val="24"/>
        </w:rPr>
        <w:t xml:space="preserve"> </w:t>
      </w:r>
      <w:proofErr w:type="gramStart"/>
      <w:r w:rsidRPr="00AA3D6F">
        <w:rPr>
          <w:rFonts w:ascii="Times New Roman" w:hAnsi="Times New Roman"/>
          <w:sz w:val="24"/>
          <w:szCs w:val="24"/>
        </w:rPr>
        <w:t>Kemampuan juga berarti kelayakan seseorang untuk melakukan transaksi kepemilikan.</w:t>
      </w:r>
      <w:proofErr w:type="gramEnd"/>
      <w:r w:rsidRPr="00AA3D6F">
        <w:rPr>
          <w:rFonts w:ascii="Times New Roman" w:hAnsi="Times New Roman"/>
          <w:sz w:val="24"/>
          <w:szCs w:val="24"/>
        </w:rPr>
        <w:t xml:space="preserve"> Setiap orang yang sah untuk melakukan jual beli maka </w:t>
      </w:r>
      <w:proofErr w:type="gramStart"/>
      <w:r w:rsidRPr="00AA3D6F">
        <w:rPr>
          <w:rFonts w:ascii="Times New Roman" w:hAnsi="Times New Roman"/>
          <w:sz w:val="24"/>
          <w:szCs w:val="24"/>
        </w:rPr>
        <w:t>ia</w:t>
      </w:r>
      <w:proofErr w:type="gramEnd"/>
      <w:r w:rsidRPr="00AA3D6F">
        <w:rPr>
          <w:rFonts w:ascii="Times New Roman" w:hAnsi="Times New Roman"/>
          <w:sz w:val="24"/>
          <w:szCs w:val="24"/>
        </w:rPr>
        <w:t xml:space="preserve"> juga sah melakukan </w:t>
      </w:r>
      <w:r>
        <w:rPr>
          <w:rFonts w:ascii="Times New Roman" w:hAnsi="Times New Roman" w:cs="Times New Roman"/>
          <w:i/>
          <w:sz w:val="24"/>
          <w:szCs w:val="24"/>
        </w:rPr>
        <w:t>ar-rahn</w:t>
      </w:r>
      <w:r w:rsidRPr="00AA3D6F">
        <w:rPr>
          <w:rFonts w:ascii="Times New Roman" w:hAnsi="Times New Roman"/>
          <w:i/>
          <w:sz w:val="24"/>
          <w:szCs w:val="24"/>
        </w:rPr>
        <w:t xml:space="preserve">, </w:t>
      </w:r>
      <w:r w:rsidRPr="00AA3D6F">
        <w:rPr>
          <w:rFonts w:ascii="Times New Roman" w:hAnsi="Times New Roman"/>
          <w:sz w:val="24"/>
          <w:szCs w:val="24"/>
        </w:rPr>
        <w:t>karena gadai seperti ini yang melakukan pengelolaan</w:t>
      </w:r>
      <w:r>
        <w:rPr>
          <w:rFonts w:ascii="Times New Roman" w:hAnsi="Times New Roman"/>
          <w:sz w:val="24"/>
          <w:szCs w:val="24"/>
        </w:rPr>
        <w:t xml:space="preserve"> </w:t>
      </w:r>
      <w:r w:rsidRPr="00AA3D6F">
        <w:rPr>
          <w:rFonts w:ascii="Times New Roman" w:hAnsi="Times New Roman"/>
          <w:sz w:val="24"/>
          <w:szCs w:val="24"/>
        </w:rPr>
        <w:t>harta</w:t>
      </w:r>
      <w:r>
        <w:rPr>
          <w:rFonts w:ascii="Times New Roman" w:hAnsi="Times New Roman"/>
          <w:sz w:val="24"/>
          <w:szCs w:val="24"/>
          <w:lang w:val="id-ID"/>
        </w:rPr>
        <w:t xml:space="preserve">. </w:t>
      </w:r>
      <w:proofErr w:type="gramStart"/>
      <w:r>
        <w:rPr>
          <w:rFonts w:ascii="Times New Roman" w:hAnsi="Times New Roman"/>
          <w:sz w:val="24"/>
          <w:szCs w:val="24"/>
          <w:lang w:val="id-ID"/>
        </w:rPr>
        <w:t>(</w:t>
      </w:r>
      <w:proofErr w:type="gramEnd"/>
      <w:r w:rsidRPr="00110952">
        <w:rPr>
          <w:rFonts w:asciiTheme="majorBidi" w:hAnsiTheme="majorBidi" w:cs="Times New Roman"/>
        </w:rPr>
        <w:t>Ismail Nawawi</w:t>
      </w:r>
      <w:r>
        <w:rPr>
          <w:rFonts w:asciiTheme="majorBidi" w:hAnsiTheme="majorBidi" w:cs="Times New Roman"/>
          <w:lang w:val="id-ID"/>
        </w:rPr>
        <w:t>, 2012)</w:t>
      </w:r>
    </w:p>
    <w:p w:rsidR="00B93E81" w:rsidRDefault="00B93E81" w:rsidP="00B93E81">
      <w:pPr>
        <w:ind w:left="720"/>
        <w:rPr>
          <w:rFonts w:ascii="Times New Roman" w:hAnsi="Times New Roman"/>
          <w:sz w:val="24"/>
          <w:szCs w:val="24"/>
        </w:rPr>
      </w:pPr>
    </w:p>
    <w:p w:rsidR="00B93E81" w:rsidRPr="00455B0A" w:rsidRDefault="00B93E81" w:rsidP="00B93E81">
      <w:pPr>
        <w:pStyle w:val="ListParagraph"/>
        <w:numPr>
          <w:ilvl w:val="0"/>
          <w:numId w:val="8"/>
        </w:numPr>
        <w:rPr>
          <w:rFonts w:ascii="Times New Roman" w:hAnsi="Times New Roman"/>
          <w:sz w:val="24"/>
          <w:szCs w:val="24"/>
        </w:rPr>
      </w:pPr>
      <w:r w:rsidRPr="00455B0A">
        <w:rPr>
          <w:rFonts w:ascii="Times New Roman" w:hAnsi="Times New Roman"/>
          <w:i/>
          <w:sz w:val="24"/>
          <w:szCs w:val="24"/>
        </w:rPr>
        <w:t xml:space="preserve">Shighat </w:t>
      </w:r>
      <w:r w:rsidRPr="00455B0A">
        <w:rPr>
          <w:rFonts w:ascii="Times New Roman" w:hAnsi="Times New Roman"/>
          <w:sz w:val="24"/>
          <w:szCs w:val="24"/>
        </w:rPr>
        <w:t>(akad)</w:t>
      </w:r>
    </w:p>
    <w:p w:rsidR="00B93E81" w:rsidRPr="00455B0A" w:rsidRDefault="00B93E81" w:rsidP="00B93E81">
      <w:pPr>
        <w:ind w:left="720"/>
        <w:rPr>
          <w:rFonts w:ascii="Times New Roman" w:hAnsi="Times New Roman"/>
          <w:sz w:val="24"/>
          <w:szCs w:val="24"/>
        </w:rPr>
      </w:pPr>
      <w:proofErr w:type="gramStart"/>
      <w:r w:rsidRPr="00455B0A">
        <w:rPr>
          <w:rFonts w:ascii="Times New Roman" w:hAnsi="Times New Roman"/>
          <w:i/>
          <w:sz w:val="24"/>
          <w:szCs w:val="24"/>
        </w:rPr>
        <w:t xml:space="preserve">Shighat </w:t>
      </w:r>
      <w:r w:rsidRPr="00455B0A">
        <w:rPr>
          <w:rFonts w:ascii="Times New Roman" w:hAnsi="Times New Roman"/>
          <w:sz w:val="24"/>
          <w:szCs w:val="24"/>
        </w:rPr>
        <w:t>tidak boleh terikat dengan syarat tertentu dan juga dengan waktu di masa mendatang.</w:t>
      </w:r>
      <w:proofErr w:type="gramEnd"/>
      <w:r w:rsidRPr="00455B0A">
        <w:rPr>
          <w:rFonts w:ascii="Times New Roman" w:hAnsi="Times New Roman"/>
          <w:sz w:val="24"/>
          <w:szCs w:val="24"/>
        </w:rPr>
        <w:t xml:space="preserve"> </w:t>
      </w:r>
      <w:r>
        <w:rPr>
          <w:rFonts w:ascii="Times New Roman" w:hAnsi="Times New Roman"/>
          <w:i/>
          <w:sz w:val="24"/>
          <w:szCs w:val="24"/>
        </w:rPr>
        <w:t>Ar-r</w:t>
      </w:r>
      <w:r w:rsidRPr="00455B0A">
        <w:rPr>
          <w:rFonts w:ascii="Times New Roman" w:hAnsi="Times New Roman"/>
          <w:i/>
          <w:sz w:val="24"/>
          <w:szCs w:val="24"/>
        </w:rPr>
        <w:t xml:space="preserve">ahn </w:t>
      </w:r>
      <w:r w:rsidRPr="00455B0A">
        <w:rPr>
          <w:rFonts w:ascii="Times New Roman" w:hAnsi="Times New Roman"/>
          <w:sz w:val="24"/>
          <w:szCs w:val="24"/>
        </w:rPr>
        <w:t>mempunyai sisi pelepasan barang dan pemberian utang seperti halnya akad jual beli, sehinga tidak boleh diikat dengan syarat tertentu atau dengan suatu waktu tertentu atau dengan waktu di masa depan.</w:t>
      </w:r>
    </w:p>
    <w:p w:rsidR="00B93E81" w:rsidRPr="00455B0A" w:rsidRDefault="00B93E81" w:rsidP="00B93E81">
      <w:pPr>
        <w:pStyle w:val="ListParagraph"/>
        <w:numPr>
          <w:ilvl w:val="0"/>
          <w:numId w:val="8"/>
        </w:numPr>
        <w:rPr>
          <w:rFonts w:ascii="Times New Roman" w:hAnsi="Times New Roman"/>
          <w:sz w:val="24"/>
          <w:szCs w:val="24"/>
        </w:rPr>
      </w:pPr>
      <w:r w:rsidRPr="00455B0A">
        <w:rPr>
          <w:rFonts w:ascii="Times New Roman" w:hAnsi="Times New Roman"/>
          <w:i/>
          <w:sz w:val="24"/>
          <w:szCs w:val="24"/>
        </w:rPr>
        <w:t xml:space="preserve">Marhun bih </w:t>
      </w:r>
      <w:r w:rsidRPr="00455B0A">
        <w:rPr>
          <w:rFonts w:ascii="Times New Roman" w:hAnsi="Times New Roman"/>
          <w:sz w:val="24"/>
          <w:szCs w:val="24"/>
        </w:rPr>
        <w:t>(utang)</w:t>
      </w:r>
    </w:p>
    <w:p w:rsidR="00B93E81" w:rsidRPr="00B93E81" w:rsidRDefault="00B93E81" w:rsidP="00B93E81">
      <w:pPr>
        <w:ind w:left="720"/>
        <w:rPr>
          <w:rFonts w:ascii="Times New Roman" w:hAnsi="Times New Roman"/>
          <w:sz w:val="24"/>
          <w:szCs w:val="24"/>
          <w:lang w:val="id-ID"/>
        </w:rPr>
      </w:pPr>
      <w:proofErr w:type="gramStart"/>
      <w:r w:rsidRPr="00455B0A">
        <w:rPr>
          <w:rFonts w:ascii="Times New Roman" w:hAnsi="Times New Roman"/>
          <w:sz w:val="24"/>
          <w:szCs w:val="24"/>
        </w:rPr>
        <w:t>Harus merupakan hak yang wajib diberikan dan diserahkan kepada pemiliknya dan memungkinkan pemanfaatannya.</w:t>
      </w:r>
      <w:proofErr w:type="gramEnd"/>
      <w:r w:rsidRPr="00455B0A">
        <w:rPr>
          <w:rFonts w:ascii="Times New Roman" w:hAnsi="Times New Roman"/>
          <w:sz w:val="24"/>
          <w:szCs w:val="24"/>
        </w:rPr>
        <w:t xml:space="preserve"> Bila sesuatu yang menjadi utang itu tidak bias dimanfaatkan maka tidak sah. </w:t>
      </w:r>
      <w:proofErr w:type="gramStart"/>
      <w:r w:rsidRPr="00455B0A">
        <w:rPr>
          <w:rFonts w:ascii="Times New Roman" w:hAnsi="Times New Roman"/>
          <w:sz w:val="24"/>
          <w:szCs w:val="24"/>
        </w:rPr>
        <w:t>Harus dikuantifikasikan atau dihitung jumlahnya.</w:t>
      </w:r>
      <w:proofErr w:type="gramEnd"/>
      <w:r w:rsidRPr="00455B0A">
        <w:rPr>
          <w:rFonts w:ascii="Times New Roman" w:hAnsi="Times New Roman"/>
          <w:sz w:val="24"/>
          <w:szCs w:val="24"/>
        </w:rPr>
        <w:t xml:space="preserve"> </w:t>
      </w:r>
      <w:proofErr w:type="gramStart"/>
      <w:r w:rsidRPr="00455B0A">
        <w:rPr>
          <w:rFonts w:ascii="Times New Roman" w:hAnsi="Times New Roman"/>
          <w:sz w:val="24"/>
          <w:szCs w:val="24"/>
        </w:rPr>
        <w:t xml:space="preserve">Bila tidak dapat diukur atau tidak dapat dikuantifikasikan, </w:t>
      </w:r>
      <w:r>
        <w:rPr>
          <w:rFonts w:ascii="Times New Roman" w:hAnsi="Times New Roman" w:cs="Times New Roman"/>
          <w:i/>
          <w:sz w:val="24"/>
          <w:szCs w:val="24"/>
        </w:rPr>
        <w:t>ar-rahn</w:t>
      </w:r>
      <w:r w:rsidRPr="00455B0A">
        <w:rPr>
          <w:rFonts w:ascii="Times New Roman" w:hAnsi="Times New Roman"/>
          <w:sz w:val="24"/>
          <w:szCs w:val="24"/>
        </w:rPr>
        <w:t xml:space="preserve"> tidak sah.</w:t>
      </w:r>
      <w:proofErr w:type="gramEnd"/>
      <w:r>
        <w:rPr>
          <w:rFonts w:ascii="Times New Roman" w:hAnsi="Times New Roman"/>
          <w:sz w:val="24"/>
          <w:szCs w:val="24"/>
          <w:lang w:val="id-ID"/>
        </w:rPr>
        <w:t xml:space="preserve"> (</w:t>
      </w:r>
      <w:r w:rsidRPr="00110952">
        <w:rPr>
          <w:rFonts w:asciiTheme="majorBidi" w:hAnsiTheme="majorBidi" w:cs="Times New Roman"/>
        </w:rPr>
        <w:t>Ismail Nawawi</w:t>
      </w:r>
      <w:r>
        <w:rPr>
          <w:rFonts w:asciiTheme="majorBidi" w:hAnsiTheme="majorBidi" w:cs="Times New Roman"/>
          <w:lang w:val="id-ID"/>
        </w:rPr>
        <w:t>, 2012)</w:t>
      </w:r>
    </w:p>
    <w:p w:rsidR="00B93E81" w:rsidRPr="00455B0A" w:rsidRDefault="00B93E81" w:rsidP="00B93E81">
      <w:pPr>
        <w:pStyle w:val="ListParagraph"/>
        <w:numPr>
          <w:ilvl w:val="0"/>
          <w:numId w:val="8"/>
        </w:numPr>
        <w:rPr>
          <w:rFonts w:ascii="Times New Roman" w:hAnsi="Times New Roman"/>
          <w:sz w:val="24"/>
          <w:szCs w:val="24"/>
        </w:rPr>
      </w:pPr>
      <w:r w:rsidRPr="00455B0A">
        <w:rPr>
          <w:rFonts w:ascii="Times New Roman" w:hAnsi="Times New Roman"/>
          <w:i/>
          <w:sz w:val="24"/>
          <w:szCs w:val="24"/>
        </w:rPr>
        <w:t xml:space="preserve">Marhun </w:t>
      </w:r>
      <w:r w:rsidRPr="00455B0A">
        <w:rPr>
          <w:rFonts w:ascii="Times New Roman" w:hAnsi="Times New Roman"/>
          <w:sz w:val="24"/>
          <w:szCs w:val="24"/>
        </w:rPr>
        <w:t>(barang)</w:t>
      </w:r>
    </w:p>
    <w:p w:rsidR="00B93E81" w:rsidRDefault="00B93E81" w:rsidP="00B93E81">
      <w:pPr>
        <w:ind w:left="720"/>
        <w:rPr>
          <w:rFonts w:ascii="Times New Roman" w:hAnsi="Times New Roman"/>
          <w:sz w:val="24"/>
          <w:szCs w:val="24"/>
          <w:lang w:val="id-ID"/>
        </w:rPr>
      </w:pPr>
      <w:proofErr w:type="gramStart"/>
      <w:r>
        <w:rPr>
          <w:rFonts w:ascii="Times New Roman" w:hAnsi="Times New Roman"/>
          <w:sz w:val="24"/>
          <w:szCs w:val="24"/>
        </w:rPr>
        <w:t>Menurut ulama S</w:t>
      </w:r>
      <w:r w:rsidRPr="00455B0A">
        <w:rPr>
          <w:rFonts w:ascii="Times New Roman" w:hAnsi="Times New Roman"/>
          <w:sz w:val="24"/>
          <w:szCs w:val="24"/>
        </w:rPr>
        <w:t>yafi-iyah, gadai bisa sah dengan dipenuhinya tiga syarat.</w:t>
      </w:r>
      <w:proofErr w:type="gramEnd"/>
      <w:r w:rsidRPr="00455B0A">
        <w:rPr>
          <w:rFonts w:ascii="Times New Roman" w:hAnsi="Times New Roman"/>
          <w:sz w:val="24"/>
          <w:szCs w:val="24"/>
        </w:rPr>
        <w:t xml:space="preserve"> </w:t>
      </w:r>
      <w:proofErr w:type="gramStart"/>
      <w:r w:rsidRPr="00455B0A">
        <w:rPr>
          <w:rFonts w:ascii="Times New Roman" w:hAnsi="Times New Roman"/>
          <w:i/>
          <w:sz w:val="24"/>
          <w:szCs w:val="24"/>
        </w:rPr>
        <w:t xml:space="preserve">Pertama, </w:t>
      </w:r>
      <w:r w:rsidRPr="00455B0A">
        <w:rPr>
          <w:rFonts w:ascii="Times New Roman" w:hAnsi="Times New Roman"/>
          <w:sz w:val="24"/>
          <w:szCs w:val="24"/>
        </w:rPr>
        <w:t>harus berupa barang, karena utang tidak bisa digadaikan.</w:t>
      </w:r>
      <w:proofErr w:type="gramEnd"/>
      <w:r w:rsidRPr="00455B0A">
        <w:rPr>
          <w:rFonts w:ascii="Times New Roman" w:hAnsi="Times New Roman"/>
          <w:sz w:val="24"/>
          <w:szCs w:val="24"/>
        </w:rPr>
        <w:t xml:space="preserve"> </w:t>
      </w:r>
      <w:proofErr w:type="gramStart"/>
      <w:r w:rsidRPr="00455B0A">
        <w:rPr>
          <w:rFonts w:ascii="Times New Roman" w:hAnsi="Times New Roman"/>
          <w:i/>
          <w:sz w:val="24"/>
          <w:szCs w:val="24"/>
        </w:rPr>
        <w:t xml:space="preserve">Kedua, </w:t>
      </w:r>
      <w:r w:rsidRPr="00455B0A">
        <w:rPr>
          <w:rFonts w:ascii="Times New Roman" w:hAnsi="Times New Roman"/>
          <w:sz w:val="24"/>
          <w:szCs w:val="24"/>
        </w:rPr>
        <w:t>penetapan kepemilikan penggadai atas barang yang digadaikan tidak terhalang.</w:t>
      </w:r>
      <w:proofErr w:type="gramEnd"/>
      <w:r w:rsidRPr="00455B0A">
        <w:rPr>
          <w:rFonts w:ascii="Times New Roman" w:hAnsi="Times New Roman"/>
          <w:sz w:val="24"/>
          <w:szCs w:val="24"/>
        </w:rPr>
        <w:t xml:space="preserve"> </w:t>
      </w:r>
      <w:proofErr w:type="gramStart"/>
      <w:r w:rsidRPr="00455B0A">
        <w:rPr>
          <w:rFonts w:ascii="Times New Roman" w:hAnsi="Times New Roman"/>
          <w:i/>
          <w:sz w:val="24"/>
          <w:szCs w:val="24"/>
        </w:rPr>
        <w:t xml:space="preserve">Ketiga, </w:t>
      </w:r>
      <w:r w:rsidRPr="00455B0A">
        <w:rPr>
          <w:rFonts w:ascii="Times New Roman" w:hAnsi="Times New Roman"/>
          <w:sz w:val="24"/>
          <w:szCs w:val="24"/>
        </w:rPr>
        <w:t>barang yang digadaikan bisa dijual manakala sudah tiba masa pelunasan utang gadai.</w:t>
      </w:r>
      <w:proofErr w:type="gramEnd"/>
      <w:r w:rsidRPr="00455B0A">
        <w:rPr>
          <w:rFonts w:ascii="Times New Roman" w:hAnsi="Times New Roman"/>
          <w:sz w:val="24"/>
          <w:szCs w:val="24"/>
        </w:rPr>
        <w:t xml:space="preserve"> </w:t>
      </w:r>
      <w:proofErr w:type="gramStart"/>
      <w:r w:rsidRPr="00455B0A">
        <w:rPr>
          <w:rFonts w:ascii="Times New Roman" w:hAnsi="Times New Roman"/>
          <w:sz w:val="24"/>
          <w:szCs w:val="24"/>
        </w:rPr>
        <w:t>Jadi, para ulama sepakat bahwa syarat pada gadai adalah syarat yang berlaku pada bara</w:t>
      </w:r>
      <w:r>
        <w:rPr>
          <w:rFonts w:ascii="Times New Roman" w:hAnsi="Times New Roman"/>
          <w:sz w:val="24"/>
          <w:szCs w:val="24"/>
        </w:rPr>
        <w:t>ng yang bisa diperjual belikan.</w:t>
      </w:r>
      <w:proofErr w:type="gramEnd"/>
    </w:p>
    <w:p w:rsidR="00B93E81" w:rsidRPr="00B93E81" w:rsidRDefault="00B93E81" w:rsidP="00B93E81">
      <w:pPr>
        <w:ind w:left="720"/>
        <w:rPr>
          <w:rFonts w:ascii="Times New Roman" w:hAnsi="Times New Roman"/>
          <w:sz w:val="24"/>
          <w:szCs w:val="24"/>
          <w:lang w:val="id-ID"/>
        </w:rPr>
      </w:pPr>
    </w:p>
    <w:p w:rsidR="00B93E81" w:rsidRDefault="00B93E81" w:rsidP="00B93E81">
      <w:pPr>
        <w:ind w:firstLine="720"/>
        <w:rPr>
          <w:rFonts w:asciiTheme="majorBidi" w:hAnsiTheme="majorBidi" w:cs="Times New Roman"/>
          <w:sz w:val="20"/>
          <w:szCs w:val="20"/>
          <w:lang w:val="id-ID"/>
        </w:rPr>
      </w:pPr>
      <w:r w:rsidRPr="006F69C3">
        <w:rPr>
          <w:rFonts w:ascii="Times New Roman" w:hAnsi="Times New Roman"/>
          <w:sz w:val="24"/>
          <w:szCs w:val="24"/>
        </w:rPr>
        <w:t xml:space="preserve">Syarat-syarat Barang </w:t>
      </w:r>
      <w:r w:rsidRPr="006F69C3">
        <w:rPr>
          <w:rFonts w:ascii="Times New Roman" w:hAnsi="Times New Roman" w:cs="Times New Roman"/>
          <w:i/>
          <w:sz w:val="24"/>
          <w:szCs w:val="24"/>
        </w:rPr>
        <w:t>ar-rahn</w:t>
      </w:r>
      <w:r w:rsidRPr="006F69C3">
        <w:rPr>
          <w:rFonts w:ascii="Times New Roman" w:hAnsi="Times New Roman"/>
          <w:sz w:val="24"/>
          <w:szCs w:val="24"/>
        </w:rPr>
        <w:t xml:space="preserve"> di antaranya: harus bisa diperjualbelikan, harus berupa harta yang bernilai, </w:t>
      </w:r>
      <w:r w:rsidRPr="006F69C3">
        <w:rPr>
          <w:rFonts w:ascii="Times New Roman" w:hAnsi="Times New Roman"/>
          <w:i/>
          <w:sz w:val="24"/>
          <w:szCs w:val="24"/>
        </w:rPr>
        <w:t>Marhun</w:t>
      </w:r>
      <w:r w:rsidRPr="006F69C3">
        <w:rPr>
          <w:rFonts w:ascii="Times New Roman" w:hAnsi="Times New Roman"/>
          <w:sz w:val="24"/>
          <w:szCs w:val="24"/>
        </w:rPr>
        <w:t xml:space="preserve"> harus bisa dimanfaatkan secara syari’ah, tidak berupa barang haram, harus diketahui keadaan fisiknya dan harus dimiliki oleh </w:t>
      </w:r>
      <w:r w:rsidRPr="006F69C3">
        <w:rPr>
          <w:rFonts w:ascii="Times New Roman" w:hAnsi="Times New Roman" w:cs="Times New Roman"/>
          <w:i/>
          <w:sz w:val="24"/>
          <w:szCs w:val="24"/>
        </w:rPr>
        <w:t>ar-rahn</w:t>
      </w:r>
      <w:r w:rsidRPr="006F69C3">
        <w:rPr>
          <w:rFonts w:ascii="Times New Roman" w:hAnsi="Times New Roman"/>
          <w:i/>
          <w:sz w:val="24"/>
          <w:szCs w:val="24"/>
        </w:rPr>
        <w:t xml:space="preserve">, </w:t>
      </w:r>
      <w:r w:rsidRPr="006F69C3">
        <w:rPr>
          <w:rFonts w:ascii="Times New Roman" w:hAnsi="Times New Roman"/>
          <w:sz w:val="24"/>
          <w:szCs w:val="24"/>
        </w:rPr>
        <w:t>setidaknya harus atas izin pemiliknya.</w:t>
      </w:r>
    </w:p>
    <w:p w:rsidR="001B3A43" w:rsidRPr="001B3A43" w:rsidRDefault="001B3A43" w:rsidP="00DC3C86">
      <w:pPr>
        <w:ind w:left="720"/>
        <w:rPr>
          <w:rFonts w:asciiTheme="majorBidi" w:hAnsiTheme="majorBidi" w:cs="Times New Roman"/>
          <w:sz w:val="20"/>
          <w:szCs w:val="20"/>
          <w:lang w:val="id-ID"/>
        </w:rPr>
      </w:pPr>
    </w:p>
    <w:p w:rsidR="001B3A43" w:rsidRPr="001B3A43" w:rsidRDefault="001B3A43" w:rsidP="001B3A43">
      <w:pPr>
        <w:ind w:firstLine="720"/>
        <w:rPr>
          <w:lang w:val="id-ID"/>
        </w:rPr>
      </w:pPr>
      <w:r w:rsidRPr="001B3A43">
        <w:rPr>
          <w:rFonts w:ascii="Times New Roman" w:hAnsi="Times New Roman"/>
          <w:sz w:val="24"/>
          <w:szCs w:val="24"/>
          <w:lang w:val="id-ID"/>
        </w:rPr>
        <w:t xml:space="preserve">Penggunaan akad di dalam transaksi </w:t>
      </w:r>
      <w:r>
        <w:rPr>
          <w:rFonts w:ascii="Times New Roman" w:hAnsi="Times New Roman" w:cs="Times New Roman"/>
          <w:i/>
          <w:sz w:val="24"/>
          <w:szCs w:val="24"/>
          <w:lang w:val="id-ID"/>
        </w:rPr>
        <w:t>ar-</w:t>
      </w:r>
      <w:r w:rsidRPr="001B3A43">
        <w:rPr>
          <w:rFonts w:ascii="Times New Roman" w:hAnsi="Times New Roman" w:cs="Times New Roman"/>
          <w:i/>
          <w:sz w:val="24"/>
          <w:szCs w:val="24"/>
          <w:lang w:val="id-ID"/>
        </w:rPr>
        <w:t>r</w:t>
      </w:r>
      <w:r>
        <w:rPr>
          <w:rFonts w:ascii="Times New Roman" w:hAnsi="Times New Roman" w:cs="Times New Roman"/>
          <w:i/>
          <w:sz w:val="24"/>
          <w:szCs w:val="24"/>
          <w:lang w:val="id-ID"/>
        </w:rPr>
        <w:t>ahn</w:t>
      </w:r>
      <w:r w:rsidRPr="001B3A43">
        <w:rPr>
          <w:rFonts w:ascii="Times New Roman" w:hAnsi="Times New Roman"/>
          <w:sz w:val="24"/>
          <w:szCs w:val="24"/>
          <w:lang w:val="id-ID"/>
        </w:rPr>
        <w:t xml:space="preserve"> yang s</w:t>
      </w:r>
      <w:r w:rsidRPr="001F6623">
        <w:rPr>
          <w:rFonts w:ascii="Times New Roman" w:hAnsi="Times New Roman"/>
          <w:sz w:val="24"/>
          <w:szCs w:val="24"/>
          <w:lang w:val="id-ID"/>
        </w:rPr>
        <w:t>e</w:t>
      </w:r>
      <w:r w:rsidRPr="001B3A43">
        <w:rPr>
          <w:rFonts w:ascii="Times New Roman" w:hAnsi="Times New Roman"/>
          <w:sz w:val="24"/>
          <w:szCs w:val="24"/>
          <w:lang w:val="id-ID"/>
        </w:rPr>
        <w:t>ring terjadi dan diakui secara syari’ah dapat dibagi menjadi dua yaitu</w:t>
      </w:r>
      <w:r>
        <w:rPr>
          <w:rFonts w:ascii="Times New Roman" w:hAnsi="Times New Roman"/>
          <w:sz w:val="24"/>
          <w:szCs w:val="24"/>
          <w:lang w:val="id-ID"/>
        </w:rPr>
        <w:t xml:space="preserve"> </w:t>
      </w:r>
      <w:r w:rsidR="00B93E81">
        <w:rPr>
          <w:rFonts w:ascii="Times New Roman" w:hAnsi="Times New Roman"/>
          <w:sz w:val="24"/>
          <w:szCs w:val="24"/>
          <w:lang w:val="id-ID"/>
        </w:rPr>
        <w:t xml:space="preserve">: </w:t>
      </w:r>
      <w:r>
        <w:rPr>
          <w:rFonts w:ascii="Times New Roman" w:hAnsi="Times New Roman" w:cs="Arial"/>
          <w:sz w:val="24"/>
          <w:szCs w:val="24"/>
          <w:lang w:val="id-ID"/>
        </w:rPr>
        <w:t>(</w:t>
      </w:r>
      <w:r w:rsidRPr="001B3A43">
        <w:rPr>
          <w:rFonts w:asciiTheme="majorBidi" w:hAnsiTheme="majorBidi" w:cs="Times New Roman"/>
          <w:lang w:val="id-ID"/>
        </w:rPr>
        <w:t>Syelfi Bahtiana Putri</w:t>
      </w:r>
      <w:r>
        <w:rPr>
          <w:lang w:val="id-ID"/>
        </w:rPr>
        <w:t xml:space="preserve">, </w:t>
      </w:r>
      <w:r>
        <w:rPr>
          <w:rFonts w:asciiTheme="majorBidi" w:hAnsiTheme="majorBidi" w:cs="Times New Roman"/>
          <w:lang w:val="id-ID"/>
        </w:rPr>
        <w:t>2019)</w:t>
      </w:r>
    </w:p>
    <w:p w:rsidR="001B3A43" w:rsidRPr="002D1B5A" w:rsidRDefault="001B3A43" w:rsidP="001B3A43">
      <w:pPr>
        <w:pStyle w:val="ListParagraph"/>
        <w:numPr>
          <w:ilvl w:val="0"/>
          <w:numId w:val="2"/>
        </w:numPr>
        <w:ind w:left="851" w:hanging="426"/>
        <w:rPr>
          <w:rFonts w:ascii="Times New Roman" w:hAnsi="Times New Roman"/>
          <w:sz w:val="24"/>
          <w:szCs w:val="24"/>
          <w:lang w:val="id-ID"/>
        </w:rPr>
      </w:pPr>
      <w:r w:rsidRPr="001F6623">
        <w:rPr>
          <w:rFonts w:ascii="Times New Roman" w:hAnsi="Times New Roman"/>
          <w:sz w:val="24"/>
          <w:szCs w:val="24"/>
        </w:rPr>
        <w:t xml:space="preserve">Akad </w:t>
      </w:r>
      <w:r w:rsidRPr="001F6623">
        <w:rPr>
          <w:rFonts w:ascii="Times New Roman" w:hAnsi="Times New Roman"/>
          <w:i/>
          <w:sz w:val="24"/>
          <w:szCs w:val="24"/>
        </w:rPr>
        <w:t>Tabarru’</w:t>
      </w:r>
      <w:r w:rsidRPr="001F6623">
        <w:rPr>
          <w:rFonts w:ascii="Times New Roman" w:hAnsi="Times New Roman"/>
          <w:sz w:val="24"/>
          <w:szCs w:val="24"/>
        </w:rPr>
        <w:t xml:space="preserve"> adalah akad yang digunakan dengan tujuan untuk saling tolong menolong</w:t>
      </w:r>
      <w:r>
        <w:rPr>
          <w:rFonts w:ascii="Times New Roman" w:hAnsi="Times New Roman"/>
          <w:sz w:val="24"/>
          <w:szCs w:val="24"/>
        </w:rPr>
        <w:t xml:space="preserve"> </w:t>
      </w:r>
      <w:r w:rsidRPr="001F6623">
        <w:rPr>
          <w:rFonts w:ascii="Times New Roman" w:hAnsi="Times New Roman"/>
          <w:sz w:val="24"/>
          <w:szCs w:val="24"/>
        </w:rPr>
        <w:t xml:space="preserve">tanpa mengharapkan balasan kecuali Allah SWT. Dengan demikian, masing-masing pihak terlihat tidak </w:t>
      </w:r>
      <w:r w:rsidRPr="001F6623">
        <w:rPr>
          <w:rFonts w:ascii="Times New Roman" w:hAnsi="Times New Roman"/>
          <w:sz w:val="24"/>
          <w:szCs w:val="24"/>
          <w:lang w:val="id-ID"/>
        </w:rPr>
        <w:t>d</w:t>
      </w:r>
      <w:r>
        <w:rPr>
          <w:rFonts w:ascii="Times New Roman" w:hAnsi="Times New Roman"/>
          <w:sz w:val="24"/>
          <w:szCs w:val="24"/>
        </w:rPr>
        <w:t>apat mengambil keuntungan (p</w:t>
      </w:r>
      <w:r w:rsidRPr="001F6623">
        <w:rPr>
          <w:rFonts w:ascii="Times New Roman" w:hAnsi="Times New Roman"/>
          <w:sz w:val="24"/>
          <w:szCs w:val="24"/>
        </w:rPr>
        <w:t>rofit) dari jenis transaksi ini.</w:t>
      </w:r>
    </w:p>
    <w:p w:rsidR="001B3A43" w:rsidRDefault="001B3A43" w:rsidP="001B3A43">
      <w:pPr>
        <w:pStyle w:val="ListParagraph"/>
        <w:numPr>
          <w:ilvl w:val="0"/>
          <w:numId w:val="2"/>
        </w:numPr>
        <w:ind w:left="851" w:hanging="426"/>
        <w:rPr>
          <w:rFonts w:ascii="Times New Roman" w:hAnsi="Times New Roman"/>
          <w:sz w:val="24"/>
          <w:szCs w:val="24"/>
          <w:lang w:val="id-ID"/>
        </w:rPr>
      </w:pPr>
      <w:r w:rsidRPr="002D1B5A">
        <w:rPr>
          <w:rFonts w:ascii="Times New Roman" w:hAnsi="Times New Roman"/>
          <w:sz w:val="24"/>
          <w:szCs w:val="24"/>
          <w:lang w:val="id-ID"/>
        </w:rPr>
        <w:lastRenderedPageBreak/>
        <w:t xml:space="preserve">Akad </w:t>
      </w:r>
      <w:r w:rsidRPr="002D1B5A">
        <w:rPr>
          <w:rFonts w:ascii="Times New Roman" w:hAnsi="Times New Roman"/>
          <w:i/>
          <w:sz w:val="24"/>
          <w:szCs w:val="24"/>
          <w:lang w:val="id-ID"/>
        </w:rPr>
        <w:t xml:space="preserve">Tijarah </w:t>
      </w:r>
      <w:r>
        <w:rPr>
          <w:rFonts w:ascii="Times New Roman" w:hAnsi="Times New Roman"/>
          <w:sz w:val="24"/>
          <w:szCs w:val="24"/>
          <w:lang w:val="id-ID"/>
        </w:rPr>
        <w:t xml:space="preserve">adalah </w:t>
      </w:r>
      <w:r w:rsidRPr="00F8627A">
        <w:rPr>
          <w:rFonts w:ascii="Times New Roman" w:hAnsi="Times New Roman"/>
          <w:sz w:val="24"/>
          <w:szCs w:val="24"/>
          <w:lang w:val="id-ID"/>
        </w:rPr>
        <w:t>a</w:t>
      </w:r>
      <w:r w:rsidRPr="002D1B5A">
        <w:rPr>
          <w:rFonts w:ascii="Times New Roman" w:hAnsi="Times New Roman"/>
          <w:sz w:val="24"/>
          <w:szCs w:val="24"/>
          <w:lang w:val="id-ID"/>
        </w:rPr>
        <w:t xml:space="preserve">kad yang digunakan dalam transaksi dengan tujuan mencari keuntungan, besarnya keuntungan yang diperoleh ditentukan oleh kesepakatan masing-masingpihak yang bersangkutan. </w:t>
      </w:r>
      <w:r w:rsidRPr="002D1B5A">
        <w:rPr>
          <w:rFonts w:ascii="Times New Roman" w:hAnsi="Times New Roman"/>
          <w:sz w:val="24"/>
          <w:szCs w:val="24"/>
        </w:rPr>
        <w:t>Dengan demikian,</w:t>
      </w:r>
      <w:r>
        <w:rPr>
          <w:rFonts w:ascii="Times New Roman" w:hAnsi="Times New Roman"/>
          <w:sz w:val="24"/>
          <w:szCs w:val="24"/>
          <w:lang w:val="id-ID"/>
        </w:rPr>
        <w:t xml:space="preserve"> </w:t>
      </w:r>
      <w:r w:rsidRPr="002D1B5A">
        <w:rPr>
          <w:rFonts w:ascii="Times New Roman" w:hAnsi="Times New Roman"/>
          <w:sz w:val="24"/>
          <w:szCs w:val="24"/>
        </w:rPr>
        <w:t>masing-masing pihak yang terlibat dapat mengambil keuntun</w:t>
      </w:r>
      <w:r>
        <w:rPr>
          <w:rFonts w:ascii="Times New Roman" w:hAnsi="Times New Roman"/>
          <w:sz w:val="24"/>
          <w:szCs w:val="24"/>
        </w:rPr>
        <w:t>gan (p</w:t>
      </w:r>
      <w:r w:rsidRPr="002D1B5A">
        <w:rPr>
          <w:rFonts w:ascii="Times New Roman" w:hAnsi="Times New Roman"/>
          <w:sz w:val="24"/>
          <w:szCs w:val="24"/>
        </w:rPr>
        <w:t>rofit) dari jenis transaksi ini.</w:t>
      </w:r>
    </w:p>
    <w:p w:rsidR="00B93E81" w:rsidRDefault="00B93E81" w:rsidP="00B93E81">
      <w:pPr>
        <w:pStyle w:val="ListParagraph"/>
        <w:ind w:left="851"/>
        <w:rPr>
          <w:rFonts w:ascii="Times New Roman" w:hAnsi="Times New Roman"/>
          <w:sz w:val="24"/>
          <w:szCs w:val="24"/>
          <w:lang w:val="id-ID"/>
        </w:rPr>
      </w:pPr>
    </w:p>
    <w:p w:rsidR="001B3A43" w:rsidRPr="001B3A43" w:rsidRDefault="001B3A43" w:rsidP="001B3A43">
      <w:pPr>
        <w:ind w:firstLine="420"/>
        <w:rPr>
          <w:rFonts w:ascii="Times New Roman" w:hAnsi="Times New Roman"/>
          <w:sz w:val="24"/>
          <w:szCs w:val="24"/>
          <w:lang w:val="id-ID"/>
        </w:rPr>
      </w:pPr>
      <w:r w:rsidRPr="001B3A43">
        <w:rPr>
          <w:rFonts w:ascii="Times New Roman" w:hAnsi="Times New Roman"/>
          <w:sz w:val="24"/>
          <w:szCs w:val="24"/>
          <w:lang w:val="id-ID"/>
        </w:rPr>
        <w:t xml:space="preserve">Sedangkan implementasi akad </w:t>
      </w:r>
      <w:r w:rsidRPr="001B3A43">
        <w:rPr>
          <w:rFonts w:ascii="Times New Roman" w:hAnsi="Times New Roman"/>
          <w:i/>
          <w:sz w:val="24"/>
          <w:szCs w:val="24"/>
          <w:lang w:val="id-ID"/>
        </w:rPr>
        <w:t xml:space="preserve">ar-rahn </w:t>
      </w:r>
      <w:r w:rsidRPr="001B3A43">
        <w:rPr>
          <w:rFonts w:ascii="Times New Roman" w:hAnsi="Times New Roman"/>
          <w:sz w:val="24"/>
          <w:szCs w:val="24"/>
          <w:lang w:val="id-ID"/>
        </w:rPr>
        <w:t>dalam Pegadaian ada dua hal yaitu;</w:t>
      </w:r>
      <w:r w:rsidR="00B93E81">
        <w:rPr>
          <w:rFonts w:ascii="Times New Roman" w:hAnsi="Times New Roman"/>
          <w:sz w:val="24"/>
          <w:szCs w:val="24"/>
          <w:lang w:val="id-ID"/>
        </w:rPr>
        <w:t xml:space="preserve"> </w:t>
      </w:r>
      <w:r w:rsidR="00B93E81">
        <w:rPr>
          <w:rFonts w:ascii="Times New Roman" w:hAnsi="Times New Roman" w:cs="Arial"/>
          <w:sz w:val="24"/>
          <w:szCs w:val="24"/>
          <w:lang w:val="id-ID"/>
        </w:rPr>
        <w:t>(</w:t>
      </w:r>
      <w:r w:rsidR="00B93E81" w:rsidRPr="001B3A43">
        <w:rPr>
          <w:rFonts w:asciiTheme="majorBidi" w:hAnsiTheme="majorBidi" w:cs="Times New Roman"/>
          <w:lang w:val="id-ID"/>
        </w:rPr>
        <w:t>Syelfi Bahtiana Putri</w:t>
      </w:r>
      <w:r w:rsidR="00B93E81">
        <w:rPr>
          <w:lang w:val="id-ID"/>
        </w:rPr>
        <w:t xml:space="preserve">, </w:t>
      </w:r>
      <w:r w:rsidR="00B93E81">
        <w:rPr>
          <w:rFonts w:asciiTheme="majorBidi" w:hAnsiTheme="majorBidi" w:cs="Times New Roman"/>
          <w:lang w:val="id-ID"/>
        </w:rPr>
        <w:t>2019)</w:t>
      </w:r>
    </w:p>
    <w:p w:rsidR="001B3A43" w:rsidRDefault="001B3A43" w:rsidP="001B3A43">
      <w:pPr>
        <w:pStyle w:val="ListParagraph"/>
        <w:numPr>
          <w:ilvl w:val="0"/>
          <w:numId w:val="3"/>
        </w:numPr>
        <w:rPr>
          <w:rFonts w:ascii="Times New Roman" w:hAnsi="Times New Roman"/>
          <w:sz w:val="24"/>
          <w:szCs w:val="24"/>
          <w:lang w:val="id-ID"/>
        </w:rPr>
      </w:pPr>
      <w:r>
        <w:rPr>
          <w:rFonts w:ascii="Times New Roman" w:hAnsi="Times New Roman"/>
          <w:sz w:val="24"/>
          <w:szCs w:val="24"/>
          <w:lang w:val="id-ID"/>
        </w:rPr>
        <w:t xml:space="preserve">Sebagai produk pelengkap, artinya </w:t>
      </w:r>
      <w:r>
        <w:rPr>
          <w:rFonts w:ascii="Times New Roman" w:hAnsi="Times New Roman"/>
          <w:i/>
          <w:sz w:val="24"/>
          <w:szCs w:val="24"/>
          <w:lang w:val="id-ID"/>
        </w:rPr>
        <w:t xml:space="preserve">ar-rahn </w:t>
      </w:r>
      <w:r>
        <w:rPr>
          <w:rFonts w:ascii="Times New Roman" w:hAnsi="Times New Roman"/>
          <w:sz w:val="24"/>
          <w:szCs w:val="24"/>
          <w:lang w:val="id-ID"/>
        </w:rPr>
        <w:t xml:space="preserve">digunakan sebagai akad tambahan (jaminan/collateral) terhadap produk lain seperti dalam pembiayaan </w:t>
      </w:r>
      <w:r>
        <w:rPr>
          <w:rFonts w:ascii="Times New Roman" w:hAnsi="Times New Roman"/>
          <w:i/>
          <w:sz w:val="24"/>
          <w:szCs w:val="24"/>
          <w:lang w:val="id-ID"/>
        </w:rPr>
        <w:t>bai’al murabahah.</w:t>
      </w:r>
      <w:r>
        <w:rPr>
          <w:rFonts w:ascii="Times New Roman" w:hAnsi="Times New Roman"/>
          <w:sz w:val="24"/>
          <w:szCs w:val="24"/>
          <w:lang w:val="id-ID"/>
        </w:rPr>
        <w:t xml:space="preserve"> Pegadaian dapat menahan barang nasabah sebagi konsekuensi ekad tersebut.</w:t>
      </w:r>
    </w:p>
    <w:p w:rsidR="001B3A43" w:rsidRDefault="001B3A43" w:rsidP="001B3A43">
      <w:pPr>
        <w:pStyle w:val="ListParagraph"/>
        <w:numPr>
          <w:ilvl w:val="0"/>
          <w:numId w:val="3"/>
        </w:numPr>
        <w:rPr>
          <w:rFonts w:ascii="Times New Roman" w:hAnsi="Times New Roman"/>
          <w:sz w:val="24"/>
          <w:szCs w:val="24"/>
          <w:lang w:val="id-ID"/>
        </w:rPr>
      </w:pPr>
      <w:r w:rsidRPr="001B3A43">
        <w:rPr>
          <w:rFonts w:ascii="Times New Roman" w:hAnsi="Times New Roman"/>
          <w:sz w:val="24"/>
          <w:szCs w:val="24"/>
          <w:lang w:val="id-ID"/>
        </w:rPr>
        <w:t xml:space="preserve">Sebagai Produk tersendiri, artinya akad </w:t>
      </w:r>
      <w:r w:rsidRPr="001B3A43">
        <w:rPr>
          <w:rFonts w:ascii="Times New Roman" w:hAnsi="Times New Roman"/>
          <w:i/>
          <w:sz w:val="24"/>
          <w:szCs w:val="24"/>
          <w:lang w:val="id-ID"/>
        </w:rPr>
        <w:t xml:space="preserve">ar-rahn </w:t>
      </w:r>
      <w:r w:rsidRPr="001B3A43">
        <w:rPr>
          <w:rFonts w:ascii="Times New Roman" w:hAnsi="Times New Roman"/>
          <w:sz w:val="24"/>
          <w:szCs w:val="24"/>
          <w:lang w:val="id-ID"/>
        </w:rPr>
        <w:t xml:space="preserve">telah digunakan sebagai alternatifdari pegadaian konvensional. Bedanya dengan pegadaian biasa, dalam </w:t>
      </w:r>
      <w:r w:rsidRPr="001B3A43">
        <w:rPr>
          <w:rFonts w:ascii="Times New Roman" w:hAnsi="Times New Roman"/>
          <w:i/>
          <w:sz w:val="24"/>
          <w:szCs w:val="24"/>
          <w:lang w:val="id-ID"/>
        </w:rPr>
        <w:t xml:space="preserve">ar-rahn </w:t>
      </w:r>
      <w:r w:rsidRPr="001B3A43">
        <w:rPr>
          <w:rFonts w:ascii="Times New Roman" w:hAnsi="Times New Roman"/>
          <w:sz w:val="24"/>
          <w:szCs w:val="24"/>
          <w:lang w:val="id-ID"/>
        </w:rPr>
        <w:t>nasabah tidak digunakan bunga, yang dipungut dari nasabah adalah biaya penitipan, pemeliharaan, penjagaa, serta penaksiran.</w:t>
      </w:r>
    </w:p>
    <w:p w:rsidR="00B93E81" w:rsidRPr="00B93E81" w:rsidRDefault="00B93E81" w:rsidP="00B93E81">
      <w:pPr>
        <w:ind w:firstLine="851"/>
        <w:rPr>
          <w:rFonts w:ascii="Times New Roman" w:hAnsi="Times New Roman"/>
          <w:sz w:val="24"/>
          <w:szCs w:val="24"/>
          <w:lang w:val="id-ID"/>
        </w:rPr>
      </w:pPr>
      <w:r>
        <w:rPr>
          <w:rFonts w:ascii="Times New Roman" w:hAnsi="Times New Roman"/>
          <w:sz w:val="24"/>
          <w:szCs w:val="24"/>
        </w:rPr>
        <w:t xml:space="preserve">Dalam mekanisme perjanjian akad </w:t>
      </w:r>
      <w:r>
        <w:rPr>
          <w:rFonts w:ascii="Times New Roman" w:hAnsi="Times New Roman" w:cs="Times New Roman"/>
          <w:i/>
          <w:sz w:val="24"/>
          <w:szCs w:val="24"/>
        </w:rPr>
        <w:t>ar-rahn</w:t>
      </w:r>
      <w:r>
        <w:rPr>
          <w:rFonts w:ascii="Times New Roman" w:hAnsi="Times New Roman"/>
          <w:sz w:val="24"/>
          <w:szCs w:val="24"/>
        </w:rPr>
        <w:t>, akad perjanjian yang dapat dilakukan antara lain:</w:t>
      </w:r>
      <w:r>
        <w:rPr>
          <w:rFonts w:ascii="Times New Roman" w:hAnsi="Times New Roman"/>
          <w:sz w:val="24"/>
          <w:szCs w:val="24"/>
          <w:lang w:val="id-ID"/>
        </w:rPr>
        <w:t xml:space="preserve"> </w:t>
      </w:r>
      <w:r>
        <w:rPr>
          <w:rFonts w:ascii="Times New Roman" w:hAnsi="Times New Roman" w:cs="Arial"/>
          <w:sz w:val="24"/>
          <w:szCs w:val="24"/>
          <w:lang w:val="id-ID"/>
        </w:rPr>
        <w:t>(</w:t>
      </w:r>
      <w:r w:rsidRPr="001B3A43">
        <w:rPr>
          <w:rFonts w:asciiTheme="majorBidi" w:hAnsiTheme="majorBidi" w:cs="Times New Roman"/>
          <w:lang w:val="id-ID"/>
        </w:rPr>
        <w:t>Syelfi Bahtiana Putri</w:t>
      </w:r>
      <w:r>
        <w:rPr>
          <w:lang w:val="id-ID"/>
        </w:rPr>
        <w:t xml:space="preserve">, </w:t>
      </w:r>
      <w:r>
        <w:rPr>
          <w:rFonts w:asciiTheme="majorBidi" w:hAnsiTheme="majorBidi" w:cs="Times New Roman"/>
          <w:lang w:val="id-ID"/>
        </w:rPr>
        <w:t>2019)</w:t>
      </w:r>
      <w:r>
        <w:rPr>
          <w:rFonts w:ascii="Times New Roman" w:hAnsi="Times New Roman" w:cs="Arial"/>
          <w:sz w:val="24"/>
          <w:szCs w:val="24"/>
          <w:lang w:val="id-ID"/>
        </w:rPr>
        <w:t>:</w:t>
      </w:r>
    </w:p>
    <w:p w:rsidR="00B93E81" w:rsidRPr="00637F8B" w:rsidRDefault="00B93E81" w:rsidP="00B93E81">
      <w:pPr>
        <w:pStyle w:val="ListParagraph"/>
        <w:numPr>
          <w:ilvl w:val="0"/>
          <w:numId w:val="7"/>
        </w:numPr>
        <w:ind w:left="851" w:hanging="425"/>
        <w:rPr>
          <w:rFonts w:ascii="Times New Roman" w:hAnsi="Times New Roman"/>
          <w:sz w:val="24"/>
          <w:szCs w:val="24"/>
        </w:rPr>
      </w:pPr>
      <w:r>
        <w:rPr>
          <w:rFonts w:ascii="Times New Roman" w:hAnsi="Times New Roman"/>
          <w:sz w:val="24"/>
          <w:szCs w:val="24"/>
        </w:rPr>
        <w:t xml:space="preserve">Akad </w:t>
      </w:r>
      <w:r>
        <w:rPr>
          <w:rFonts w:ascii="Times New Roman" w:hAnsi="Times New Roman"/>
          <w:i/>
          <w:sz w:val="24"/>
          <w:szCs w:val="24"/>
        </w:rPr>
        <w:t>al-qardhul hasan</w:t>
      </w:r>
    </w:p>
    <w:p w:rsidR="00B93E81" w:rsidRDefault="00B93E81" w:rsidP="00B93E81">
      <w:pPr>
        <w:pStyle w:val="ListParagraph"/>
        <w:ind w:left="851"/>
        <w:rPr>
          <w:rFonts w:ascii="Times New Roman" w:hAnsi="Times New Roman"/>
          <w:sz w:val="24"/>
          <w:szCs w:val="24"/>
        </w:rPr>
      </w:pPr>
      <w:proofErr w:type="gramStart"/>
      <w:r>
        <w:rPr>
          <w:rFonts w:ascii="Times New Roman" w:hAnsi="Times New Roman"/>
          <w:sz w:val="24"/>
          <w:szCs w:val="24"/>
        </w:rPr>
        <w:t>Akad ini dilakukan pada kasus nasabah yang menggadaikan barangnya untuk keperluan kinsumtif.</w:t>
      </w:r>
      <w:proofErr w:type="gramEnd"/>
      <w:r>
        <w:rPr>
          <w:rFonts w:ascii="Times New Roman" w:hAnsi="Times New Roman"/>
          <w:sz w:val="24"/>
          <w:szCs w:val="24"/>
        </w:rPr>
        <w:t xml:space="preserve"> Dengan demikian, nasabah (</w:t>
      </w:r>
      <w:r>
        <w:rPr>
          <w:rFonts w:ascii="Times New Roman" w:hAnsi="Times New Roman"/>
          <w:i/>
          <w:sz w:val="24"/>
          <w:szCs w:val="24"/>
        </w:rPr>
        <w:t>rahin</w:t>
      </w:r>
      <w:r>
        <w:rPr>
          <w:rFonts w:ascii="Times New Roman" w:hAnsi="Times New Roman"/>
          <w:sz w:val="24"/>
          <w:szCs w:val="24"/>
        </w:rPr>
        <w:t xml:space="preserve">) </w:t>
      </w:r>
      <w:proofErr w:type="gramStart"/>
      <w:r>
        <w:rPr>
          <w:rFonts w:ascii="Times New Roman" w:hAnsi="Times New Roman"/>
          <w:sz w:val="24"/>
          <w:szCs w:val="24"/>
        </w:rPr>
        <w:t>akan</w:t>
      </w:r>
      <w:proofErr w:type="gramEnd"/>
      <w:r>
        <w:rPr>
          <w:rFonts w:ascii="Times New Roman" w:hAnsi="Times New Roman"/>
          <w:sz w:val="24"/>
          <w:szCs w:val="24"/>
        </w:rPr>
        <w:t xml:space="preserve"> memberikan biaya upah atau fee kepada pegadaian (</w:t>
      </w:r>
      <w:r>
        <w:rPr>
          <w:rFonts w:ascii="Times New Roman" w:hAnsi="Times New Roman"/>
          <w:i/>
          <w:sz w:val="24"/>
          <w:szCs w:val="24"/>
        </w:rPr>
        <w:t>murtahin</w:t>
      </w:r>
      <w:r>
        <w:rPr>
          <w:rFonts w:ascii="Times New Roman" w:hAnsi="Times New Roman"/>
          <w:sz w:val="24"/>
          <w:szCs w:val="24"/>
        </w:rPr>
        <w:t>) yang telah menjaga atau merawat barang gadaian (</w:t>
      </w:r>
      <w:r>
        <w:rPr>
          <w:rFonts w:ascii="Times New Roman" w:hAnsi="Times New Roman"/>
          <w:i/>
          <w:sz w:val="24"/>
          <w:szCs w:val="24"/>
        </w:rPr>
        <w:t>marhun</w:t>
      </w:r>
      <w:r>
        <w:rPr>
          <w:rFonts w:ascii="Times New Roman" w:hAnsi="Times New Roman"/>
          <w:sz w:val="24"/>
          <w:szCs w:val="24"/>
        </w:rPr>
        <w:t>).</w:t>
      </w:r>
    </w:p>
    <w:p w:rsidR="00B93E81" w:rsidRPr="002D1B5A" w:rsidRDefault="00B93E81" w:rsidP="00B93E81">
      <w:pPr>
        <w:pStyle w:val="ListParagraph"/>
        <w:numPr>
          <w:ilvl w:val="0"/>
          <w:numId w:val="7"/>
        </w:numPr>
        <w:ind w:left="851" w:hanging="425"/>
        <w:rPr>
          <w:rFonts w:ascii="Times New Roman" w:hAnsi="Times New Roman"/>
          <w:sz w:val="24"/>
          <w:szCs w:val="24"/>
        </w:rPr>
      </w:pPr>
      <w:r w:rsidRPr="002D1B5A">
        <w:rPr>
          <w:rFonts w:ascii="Times New Roman" w:hAnsi="Times New Roman"/>
          <w:sz w:val="24"/>
          <w:szCs w:val="24"/>
        </w:rPr>
        <w:t xml:space="preserve">Akad </w:t>
      </w:r>
      <w:r w:rsidRPr="002D1B5A">
        <w:rPr>
          <w:rFonts w:ascii="Times New Roman" w:hAnsi="Times New Roman"/>
          <w:i/>
          <w:sz w:val="24"/>
          <w:szCs w:val="24"/>
        </w:rPr>
        <w:t>al-mudharabah</w:t>
      </w:r>
    </w:p>
    <w:p w:rsidR="00B93E81" w:rsidRDefault="00B93E81" w:rsidP="00B93E81">
      <w:pPr>
        <w:pStyle w:val="ListParagraph"/>
        <w:ind w:left="851"/>
        <w:rPr>
          <w:rFonts w:ascii="Times New Roman" w:hAnsi="Times New Roman"/>
          <w:sz w:val="24"/>
          <w:szCs w:val="24"/>
        </w:rPr>
      </w:pPr>
      <w:proofErr w:type="gramStart"/>
      <w:r>
        <w:rPr>
          <w:rFonts w:ascii="Times New Roman" w:hAnsi="Times New Roman"/>
          <w:sz w:val="24"/>
          <w:szCs w:val="24"/>
        </w:rPr>
        <w:t>Akad ini dilakukan untuk nasabah yang menggadaikan jaminannya untuk menambah modal usaha.</w:t>
      </w:r>
      <w:proofErr w:type="gramEnd"/>
      <w:r>
        <w:rPr>
          <w:rFonts w:ascii="Times New Roman" w:hAnsi="Times New Roman"/>
          <w:sz w:val="24"/>
          <w:szCs w:val="24"/>
        </w:rPr>
        <w:t xml:space="preserve"> Dengan demikian, </w:t>
      </w:r>
      <w:r>
        <w:rPr>
          <w:rFonts w:ascii="Times New Roman" w:hAnsi="Times New Roman"/>
          <w:i/>
          <w:sz w:val="24"/>
          <w:szCs w:val="24"/>
        </w:rPr>
        <w:t>rahin</w:t>
      </w:r>
      <w:r>
        <w:rPr>
          <w:rFonts w:ascii="Times New Roman" w:hAnsi="Times New Roman"/>
          <w:sz w:val="24"/>
          <w:szCs w:val="24"/>
        </w:rPr>
        <w:t xml:space="preserve"> </w:t>
      </w:r>
      <w:proofErr w:type="gramStart"/>
      <w:r>
        <w:rPr>
          <w:rFonts w:ascii="Times New Roman" w:hAnsi="Times New Roman"/>
          <w:sz w:val="24"/>
          <w:szCs w:val="24"/>
        </w:rPr>
        <w:t>akan</w:t>
      </w:r>
      <w:proofErr w:type="gramEnd"/>
      <w:r>
        <w:rPr>
          <w:rFonts w:ascii="Times New Roman" w:hAnsi="Times New Roman"/>
          <w:sz w:val="24"/>
          <w:szCs w:val="24"/>
        </w:rPr>
        <w:t xml:space="preserve"> memerikan bagi hasil (berdasarkan keuntungan) kepada </w:t>
      </w:r>
      <w:r>
        <w:rPr>
          <w:rFonts w:ascii="Times New Roman" w:hAnsi="Times New Roman"/>
          <w:i/>
          <w:sz w:val="24"/>
          <w:szCs w:val="24"/>
        </w:rPr>
        <w:t xml:space="preserve">murtahin </w:t>
      </w:r>
      <w:r>
        <w:rPr>
          <w:rFonts w:ascii="Times New Roman" w:hAnsi="Times New Roman"/>
          <w:sz w:val="24"/>
          <w:szCs w:val="24"/>
        </w:rPr>
        <w:t>sesuai dengan kesepakatan, sampai modal yang dipinjam terlunasi.</w:t>
      </w:r>
    </w:p>
    <w:p w:rsidR="00B93E81" w:rsidRPr="00637F8B" w:rsidRDefault="00B93E81" w:rsidP="00B93E81">
      <w:pPr>
        <w:pStyle w:val="ListParagraph"/>
        <w:numPr>
          <w:ilvl w:val="0"/>
          <w:numId w:val="7"/>
        </w:numPr>
        <w:ind w:left="851" w:hanging="567"/>
        <w:rPr>
          <w:rFonts w:ascii="Times New Roman" w:hAnsi="Times New Roman"/>
          <w:sz w:val="24"/>
          <w:szCs w:val="24"/>
        </w:rPr>
      </w:pPr>
      <w:r>
        <w:rPr>
          <w:rFonts w:ascii="Times New Roman" w:hAnsi="Times New Roman"/>
          <w:sz w:val="24"/>
          <w:szCs w:val="24"/>
        </w:rPr>
        <w:t xml:space="preserve">Akad </w:t>
      </w:r>
      <w:r>
        <w:rPr>
          <w:rFonts w:ascii="Times New Roman" w:hAnsi="Times New Roman"/>
          <w:i/>
          <w:sz w:val="24"/>
          <w:szCs w:val="24"/>
        </w:rPr>
        <w:t>ba’i al muqayyadah</w:t>
      </w:r>
    </w:p>
    <w:p w:rsidR="00B93E81" w:rsidRPr="00B93E81" w:rsidRDefault="00B93E81" w:rsidP="00B93E81">
      <w:pPr>
        <w:pStyle w:val="ListParagraph"/>
        <w:ind w:left="851"/>
        <w:rPr>
          <w:rFonts w:ascii="Times New Roman" w:hAnsi="Times New Roman"/>
          <w:sz w:val="24"/>
          <w:szCs w:val="24"/>
          <w:lang w:val="id-ID"/>
        </w:rPr>
      </w:pPr>
      <w:proofErr w:type="gramStart"/>
      <w:r>
        <w:rPr>
          <w:rFonts w:ascii="Times New Roman" w:hAnsi="Times New Roman"/>
          <w:sz w:val="24"/>
          <w:szCs w:val="24"/>
        </w:rPr>
        <w:t>Akad ini dilakukan untuk nasabah yang menggadaikan barang jaminannya untuk menambah modal usaha berupa pembelian barang modal.</w:t>
      </w:r>
      <w:proofErr w:type="gramEnd"/>
      <w:r>
        <w:rPr>
          <w:rFonts w:ascii="Times New Roman" w:hAnsi="Times New Roman"/>
          <w:sz w:val="24"/>
          <w:szCs w:val="24"/>
        </w:rPr>
        <w:t xml:space="preserve"> Dengan demikian </w:t>
      </w:r>
      <w:r>
        <w:rPr>
          <w:rFonts w:ascii="Times New Roman" w:hAnsi="Times New Roman"/>
          <w:i/>
          <w:sz w:val="24"/>
          <w:szCs w:val="24"/>
        </w:rPr>
        <w:t xml:space="preserve">murtahin </w:t>
      </w:r>
      <w:proofErr w:type="gramStart"/>
      <w:r>
        <w:rPr>
          <w:rFonts w:ascii="Times New Roman" w:hAnsi="Times New Roman"/>
          <w:sz w:val="24"/>
          <w:szCs w:val="24"/>
        </w:rPr>
        <w:t>akan</w:t>
      </w:r>
      <w:proofErr w:type="gramEnd"/>
      <w:r>
        <w:rPr>
          <w:rFonts w:ascii="Times New Roman" w:hAnsi="Times New Roman"/>
          <w:sz w:val="24"/>
          <w:szCs w:val="24"/>
        </w:rPr>
        <w:t xml:space="preserve"> membelikan barang yang dimaksud </w:t>
      </w:r>
      <w:r>
        <w:rPr>
          <w:rFonts w:ascii="Times New Roman" w:hAnsi="Times New Roman"/>
          <w:i/>
          <w:sz w:val="24"/>
          <w:szCs w:val="24"/>
        </w:rPr>
        <w:t>rahin</w:t>
      </w:r>
      <w:r>
        <w:rPr>
          <w:rFonts w:ascii="Times New Roman" w:hAnsi="Times New Roman"/>
          <w:sz w:val="24"/>
          <w:szCs w:val="24"/>
        </w:rPr>
        <w:t>.</w:t>
      </w:r>
    </w:p>
    <w:p w:rsidR="001B3A43" w:rsidRDefault="001B3A43" w:rsidP="001B3A43">
      <w:pPr>
        <w:rPr>
          <w:rFonts w:ascii="Times New Roman" w:hAnsi="Times New Roman"/>
          <w:sz w:val="24"/>
          <w:szCs w:val="24"/>
          <w:lang w:val="id-ID"/>
        </w:rPr>
      </w:pPr>
    </w:p>
    <w:p w:rsidR="00802E64" w:rsidRPr="00802E64" w:rsidRDefault="001B3A43" w:rsidP="00802E64">
      <w:pPr>
        <w:rPr>
          <w:rFonts w:ascii="Times New Roman" w:hAnsi="Times New Roman"/>
          <w:b/>
          <w:bCs/>
          <w:sz w:val="24"/>
          <w:szCs w:val="24"/>
          <w:lang w:val="id-ID"/>
        </w:rPr>
      </w:pPr>
      <w:r>
        <w:rPr>
          <w:rFonts w:ascii="Times New Roman" w:hAnsi="Times New Roman"/>
          <w:b/>
          <w:bCs/>
          <w:sz w:val="24"/>
          <w:szCs w:val="24"/>
          <w:lang w:val="id-ID"/>
        </w:rPr>
        <w:t>METODE PENELITIAN</w:t>
      </w:r>
    </w:p>
    <w:p w:rsidR="00802E64" w:rsidRDefault="00802E64" w:rsidP="00802E64">
      <w:pPr>
        <w:ind w:firstLine="720"/>
        <w:rPr>
          <w:rFonts w:ascii="Times New Roman" w:hAnsi="Times New Roman"/>
          <w:sz w:val="24"/>
          <w:szCs w:val="24"/>
          <w:lang w:val="id-ID"/>
        </w:rPr>
      </w:pPr>
      <w:r>
        <w:rPr>
          <w:rFonts w:ascii="Times New Roman" w:hAnsi="Times New Roman"/>
          <w:sz w:val="24"/>
          <w:szCs w:val="24"/>
          <w:lang w:val="id-ID"/>
        </w:rPr>
        <w:t xml:space="preserve">Penelitian yang dilakukan adalah peneltian survei guna untuk membantu tugas akhir peneliti yang dijadikan sebagai bahan untuk mnenelusuri penerapan akad </w:t>
      </w:r>
      <w:r>
        <w:rPr>
          <w:rFonts w:ascii="Times New Roman" w:hAnsi="Times New Roman"/>
          <w:i/>
          <w:iCs/>
          <w:sz w:val="24"/>
          <w:szCs w:val="24"/>
          <w:lang w:val="id-ID"/>
        </w:rPr>
        <w:t xml:space="preserve">ar-rahn </w:t>
      </w:r>
      <w:r>
        <w:rPr>
          <w:rFonts w:ascii="Times New Roman" w:hAnsi="Times New Roman"/>
          <w:sz w:val="24"/>
          <w:szCs w:val="24"/>
          <w:lang w:val="id-ID"/>
        </w:rPr>
        <w:t xml:space="preserve">yang digunakan sebagai akad pokok. </w:t>
      </w:r>
      <w:proofErr w:type="gramStart"/>
      <w:r w:rsidRPr="006C60AD">
        <w:rPr>
          <w:rFonts w:ascii="Times New Roman" w:hAnsi="Times New Roman"/>
          <w:sz w:val="24"/>
          <w:szCs w:val="24"/>
        </w:rPr>
        <w:t xml:space="preserve">Metode </w:t>
      </w:r>
      <w:r>
        <w:rPr>
          <w:rFonts w:ascii="Times New Roman" w:hAnsi="Times New Roman"/>
          <w:sz w:val="24"/>
          <w:szCs w:val="24"/>
          <w:lang w:val="id-ID"/>
        </w:rPr>
        <w:t xml:space="preserve">penelitian </w:t>
      </w:r>
      <w:r>
        <w:rPr>
          <w:rFonts w:ascii="Times New Roman" w:hAnsi="Times New Roman"/>
          <w:sz w:val="24"/>
          <w:szCs w:val="24"/>
        </w:rPr>
        <w:t xml:space="preserve">yang digunakan adalah </w:t>
      </w:r>
      <w:r>
        <w:rPr>
          <w:rFonts w:ascii="Times New Roman" w:hAnsi="Times New Roman"/>
          <w:sz w:val="24"/>
          <w:szCs w:val="24"/>
          <w:lang w:val="id-ID"/>
        </w:rPr>
        <w:t>m</w:t>
      </w:r>
      <w:r w:rsidRPr="006C60AD">
        <w:rPr>
          <w:rFonts w:ascii="Times New Roman" w:hAnsi="Times New Roman"/>
          <w:sz w:val="24"/>
          <w:szCs w:val="24"/>
        </w:rPr>
        <w:t xml:space="preserve">etode </w:t>
      </w:r>
      <w:r>
        <w:rPr>
          <w:rFonts w:ascii="Times New Roman" w:hAnsi="Times New Roman"/>
          <w:sz w:val="24"/>
          <w:szCs w:val="24"/>
          <w:lang w:val="id-ID"/>
        </w:rPr>
        <w:t>deskriptif analisis dengan jenis p</w:t>
      </w:r>
      <w:r>
        <w:rPr>
          <w:rFonts w:ascii="Times New Roman" w:hAnsi="Times New Roman"/>
          <w:sz w:val="24"/>
          <w:szCs w:val="24"/>
        </w:rPr>
        <w:t xml:space="preserve">enelitian </w:t>
      </w:r>
      <w:r>
        <w:rPr>
          <w:rFonts w:ascii="Times New Roman" w:hAnsi="Times New Roman"/>
          <w:sz w:val="24"/>
          <w:szCs w:val="24"/>
          <w:lang w:val="id-ID"/>
        </w:rPr>
        <w:t>k</w:t>
      </w:r>
      <w:r w:rsidRPr="006C60AD">
        <w:rPr>
          <w:rFonts w:ascii="Times New Roman" w:hAnsi="Times New Roman"/>
          <w:sz w:val="24"/>
          <w:szCs w:val="24"/>
        </w:rPr>
        <w:t>ualitatif.</w:t>
      </w:r>
      <w:proofErr w:type="gramEnd"/>
      <w:r w:rsidRPr="006C60AD">
        <w:rPr>
          <w:rFonts w:ascii="Times New Roman" w:hAnsi="Times New Roman"/>
          <w:sz w:val="24"/>
          <w:szCs w:val="24"/>
        </w:rPr>
        <w:t xml:space="preserve"> </w:t>
      </w:r>
      <w:r>
        <w:rPr>
          <w:rFonts w:ascii="Times New Roman" w:hAnsi="Times New Roman"/>
          <w:sz w:val="24"/>
          <w:szCs w:val="24"/>
          <w:lang w:val="id-ID"/>
        </w:rPr>
        <w:t>P</w:t>
      </w:r>
      <w:r>
        <w:rPr>
          <w:rFonts w:ascii="Times New Roman" w:hAnsi="Times New Roman"/>
          <w:sz w:val="24"/>
          <w:szCs w:val="24"/>
        </w:rPr>
        <w:t xml:space="preserve">enelitian </w:t>
      </w:r>
      <w:r>
        <w:rPr>
          <w:rFonts w:ascii="Times New Roman" w:hAnsi="Times New Roman"/>
          <w:sz w:val="24"/>
          <w:szCs w:val="24"/>
          <w:lang w:val="id-ID"/>
        </w:rPr>
        <w:t>k</w:t>
      </w:r>
      <w:r w:rsidRPr="006C60AD">
        <w:rPr>
          <w:rFonts w:ascii="Times New Roman" w:hAnsi="Times New Roman"/>
          <w:sz w:val="24"/>
          <w:szCs w:val="24"/>
        </w:rPr>
        <w:t>ualitatif adalah suatu pendekatan atau penelusuran untuk mengekspolarasi dan memahami gejala sentral dengan mengajukan pertanyaan umum dan meluas</w:t>
      </w:r>
      <w:r>
        <w:rPr>
          <w:rFonts w:ascii="Times New Roman" w:hAnsi="Times New Roman"/>
          <w:sz w:val="24"/>
          <w:szCs w:val="24"/>
          <w:lang w:val="id-ID"/>
        </w:rPr>
        <w:t xml:space="preserve"> (</w:t>
      </w:r>
      <w:r>
        <w:rPr>
          <w:rFonts w:ascii="Times New Roman" w:hAnsi="Times New Roman" w:cs="Times New Roman"/>
        </w:rPr>
        <w:t>J.R. Raco</w:t>
      </w:r>
      <w:r w:rsidRPr="006D185D">
        <w:rPr>
          <w:rFonts w:ascii="Times New Roman" w:hAnsi="Times New Roman" w:cs="Times New Roman"/>
        </w:rPr>
        <w:t>, 2010</w:t>
      </w:r>
      <w:r>
        <w:rPr>
          <w:rFonts w:ascii="Times New Roman" w:hAnsi="Times New Roman" w:cs="Times New Roman"/>
          <w:lang w:val="id-ID"/>
        </w:rPr>
        <w:t>)</w:t>
      </w:r>
      <w:r w:rsidRPr="006C60AD">
        <w:rPr>
          <w:rFonts w:ascii="Times New Roman" w:hAnsi="Times New Roman"/>
          <w:sz w:val="24"/>
          <w:szCs w:val="24"/>
        </w:rPr>
        <w:t xml:space="preserve">. </w:t>
      </w:r>
      <w:r>
        <w:rPr>
          <w:rFonts w:ascii="Times New Roman" w:hAnsi="Times New Roman"/>
          <w:sz w:val="24"/>
          <w:szCs w:val="24"/>
          <w:lang w:val="id-ID"/>
        </w:rPr>
        <w:t>Adapun corak penelitian ini merupakan penelitian</w:t>
      </w:r>
      <w:r w:rsidRPr="006C60AD">
        <w:rPr>
          <w:rFonts w:ascii="Times New Roman" w:hAnsi="Times New Roman"/>
          <w:sz w:val="24"/>
          <w:szCs w:val="24"/>
        </w:rPr>
        <w:t xml:space="preserve"> lapangan </w:t>
      </w:r>
      <w:r>
        <w:rPr>
          <w:rFonts w:ascii="Times New Roman" w:hAnsi="Times New Roman"/>
          <w:sz w:val="24"/>
          <w:szCs w:val="24"/>
          <w:lang w:val="id-ID"/>
        </w:rPr>
        <w:t xml:space="preserve">dengan menggunakan analisis </w:t>
      </w:r>
      <w:r w:rsidRPr="006C60AD">
        <w:rPr>
          <w:rFonts w:ascii="Times New Roman" w:hAnsi="Times New Roman"/>
          <w:sz w:val="24"/>
          <w:szCs w:val="24"/>
        </w:rPr>
        <w:t>deskriptif</w:t>
      </w:r>
      <w:r>
        <w:rPr>
          <w:rFonts w:ascii="Times New Roman" w:hAnsi="Times New Roman"/>
          <w:sz w:val="24"/>
          <w:szCs w:val="24"/>
          <w:lang w:val="id-ID"/>
        </w:rPr>
        <w:t>,</w:t>
      </w:r>
      <w:r w:rsidRPr="006C60AD">
        <w:rPr>
          <w:rFonts w:ascii="Times New Roman" w:hAnsi="Times New Roman"/>
          <w:sz w:val="24"/>
          <w:szCs w:val="24"/>
        </w:rPr>
        <w:t xml:space="preserve"> analisis bertujuan untuk menjelaskan semua y</w:t>
      </w:r>
      <w:r>
        <w:rPr>
          <w:rFonts w:ascii="Times New Roman" w:hAnsi="Times New Roman"/>
          <w:sz w:val="24"/>
          <w:szCs w:val="24"/>
        </w:rPr>
        <w:t>ang berkaitan dengan judul ini</w:t>
      </w:r>
      <w:r>
        <w:rPr>
          <w:rFonts w:ascii="Times New Roman" w:hAnsi="Times New Roman"/>
          <w:sz w:val="24"/>
          <w:szCs w:val="24"/>
          <w:lang w:val="id-ID"/>
        </w:rPr>
        <w:t xml:space="preserve">, </w:t>
      </w:r>
      <w:r>
        <w:rPr>
          <w:rFonts w:ascii="Times New Roman" w:hAnsi="Times New Roman"/>
          <w:sz w:val="24"/>
          <w:szCs w:val="24"/>
        </w:rPr>
        <w:t>mendeskripsikan</w:t>
      </w:r>
      <w:r>
        <w:rPr>
          <w:rFonts w:ascii="Times New Roman" w:hAnsi="Times New Roman"/>
          <w:sz w:val="24"/>
          <w:szCs w:val="24"/>
          <w:lang w:val="id-ID"/>
        </w:rPr>
        <w:t xml:space="preserve"> apa adanya</w:t>
      </w:r>
      <w:r>
        <w:rPr>
          <w:rFonts w:ascii="Times New Roman" w:hAnsi="Times New Roman"/>
          <w:sz w:val="24"/>
          <w:szCs w:val="24"/>
        </w:rPr>
        <w:t xml:space="preserve">, mencatat, </w:t>
      </w:r>
      <w:r>
        <w:rPr>
          <w:rFonts w:ascii="Times New Roman" w:hAnsi="Times New Roman"/>
          <w:sz w:val="24"/>
          <w:szCs w:val="24"/>
          <w:lang w:val="id-ID"/>
        </w:rPr>
        <w:t>meng</w:t>
      </w:r>
      <w:r>
        <w:rPr>
          <w:rFonts w:ascii="Times New Roman" w:hAnsi="Times New Roman"/>
          <w:sz w:val="24"/>
          <w:szCs w:val="24"/>
        </w:rPr>
        <w:t xml:space="preserve">analisis, dan menginterprestasikan secara lengkap kondisi-kondisi yang terjadi. </w:t>
      </w:r>
      <w:r>
        <w:rPr>
          <w:rFonts w:ascii="Times New Roman" w:hAnsi="Times New Roman"/>
          <w:sz w:val="24"/>
          <w:szCs w:val="24"/>
          <w:lang w:val="id-ID"/>
        </w:rPr>
        <w:t xml:space="preserve">Penelitian ini juga dipadukan dengan </w:t>
      </w:r>
      <w:r w:rsidRPr="006C60AD">
        <w:rPr>
          <w:rFonts w:ascii="Times New Roman" w:hAnsi="Times New Roman"/>
          <w:sz w:val="24"/>
          <w:szCs w:val="24"/>
        </w:rPr>
        <w:t>penelitian kepustakaan</w:t>
      </w:r>
      <w:r>
        <w:rPr>
          <w:rFonts w:ascii="Times New Roman" w:hAnsi="Times New Roman"/>
          <w:sz w:val="24"/>
          <w:szCs w:val="24"/>
          <w:lang w:val="id-ID"/>
        </w:rPr>
        <w:t>,</w:t>
      </w:r>
      <w:r w:rsidRPr="006C60AD">
        <w:rPr>
          <w:rFonts w:ascii="Times New Roman" w:hAnsi="Times New Roman"/>
          <w:sz w:val="24"/>
          <w:szCs w:val="24"/>
        </w:rPr>
        <w:t xml:space="preserve"> guna membantu melengkapi data-data yang dibutuhkan mengenai penjelasan akad</w:t>
      </w:r>
      <w:r>
        <w:rPr>
          <w:rFonts w:ascii="Times New Roman" w:hAnsi="Times New Roman"/>
          <w:i/>
          <w:sz w:val="24"/>
          <w:szCs w:val="24"/>
          <w:lang w:val="id-ID"/>
        </w:rPr>
        <w:t xml:space="preserve"> ar-r</w:t>
      </w:r>
      <w:r w:rsidRPr="0009581E">
        <w:rPr>
          <w:rFonts w:ascii="Times New Roman" w:hAnsi="Times New Roman"/>
          <w:i/>
          <w:sz w:val="24"/>
          <w:szCs w:val="24"/>
        </w:rPr>
        <w:t>ahn</w:t>
      </w:r>
      <w:r w:rsidRPr="006C60AD">
        <w:rPr>
          <w:rFonts w:ascii="Times New Roman" w:hAnsi="Times New Roman"/>
          <w:sz w:val="24"/>
          <w:szCs w:val="24"/>
        </w:rPr>
        <w:t>.</w:t>
      </w:r>
      <w:r>
        <w:rPr>
          <w:rFonts w:ascii="Times New Roman" w:hAnsi="Times New Roman"/>
          <w:sz w:val="24"/>
          <w:szCs w:val="24"/>
          <w:lang w:val="id-ID"/>
        </w:rPr>
        <w:t xml:space="preserve"> Data wawancara yang didapatkan pra penelitian dan saat </w:t>
      </w:r>
      <w:r>
        <w:rPr>
          <w:rFonts w:ascii="Times New Roman" w:hAnsi="Times New Roman"/>
          <w:sz w:val="24"/>
          <w:szCs w:val="24"/>
          <w:lang w:val="id-ID"/>
        </w:rPr>
        <w:lastRenderedPageBreak/>
        <w:t>penelitian selanjutnya diolah untuk mampu memcahkan permasalahan yang didapatkan pada saat penelitian.</w:t>
      </w:r>
    </w:p>
    <w:p w:rsidR="00802E64" w:rsidRDefault="00802E64" w:rsidP="00802E64">
      <w:pPr>
        <w:ind w:firstLine="720"/>
        <w:rPr>
          <w:rFonts w:ascii="Times New Roman" w:hAnsi="Times New Roman"/>
          <w:sz w:val="24"/>
          <w:szCs w:val="24"/>
          <w:lang w:val="id-ID"/>
        </w:rPr>
      </w:pPr>
    </w:p>
    <w:p w:rsidR="00802E64" w:rsidRDefault="00802E64" w:rsidP="00802E64">
      <w:pPr>
        <w:rPr>
          <w:rFonts w:ascii="Times New Roman" w:hAnsi="Times New Roman"/>
          <w:sz w:val="24"/>
          <w:szCs w:val="24"/>
          <w:lang w:val="id-ID"/>
        </w:rPr>
      </w:pPr>
    </w:p>
    <w:p w:rsidR="00802E64" w:rsidRDefault="00802E64" w:rsidP="00802E64">
      <w:pPr>
        <w:rPr>
          <w:rFonts w:ascii="Times New Roman" w:hAnsi="Times New Roman"/>
          <w:b/>
          <w:bCs/>
          <w:sz w:val="24"/>
          <w:szCs w:val="24"/>
          <w:lang w:val="id-ID"/>
        </w:rPr>
      </w:pPr>
      <w:r>
        <w:rPr>
          <w:rFonts w:ascii="Times New Roman" w:hAnsi="Times New Roman"/>
          <w:b/>
          <w:bCs/>
          <w:sz w:val="24"/>
          <w:szCs w:val="24"/>
          <w:lang w:val="id-ID"/>
        </w:rPr>
        <w:t>HASIL PENELITIAN</w:t>
      </w:r>
    </w:p>
    <w:p w:rsidR="00BD4F3A" w:rsidRDefault="00BD4F3A" w:rsidP="00802E64">
      <w:pPr>
        <w:rPr>
          <w:rFonts w:ascii="Times New Roman" w:hAnsi="Times New Roman"/>
          <w:b/>
          <w:bCs/>
          <w:sz w:val="24"/>
          <w:szCs w:val="24"/>
          <w:lang w:val="id-ID"/>
        </w:rPr>
      </w:pPr>
    </w:p>
    <w:p w:rsidR="00802E64" w:rsidRPr="00BD4F3A" w:rsidRDefault="00802E64" w:rsidP="00802E64">
      <w:pPr>
        <w:pStyle w:val="Heading3"/>
        <w:keepNext w:val="0"/>
        <w:keepLines w:val="0"/>
        <w:widowControl w:val="0"/>
        <w:autoSpaceDE w:val="0"/>
        <w:autoSpaceDN w:val="0"/>
        <w:spacing w:before="90"/>
        <w:ind w:right="3"/>
        <w:rPr>
          <w:rFonts w:ascii="Times New Roman" w:hAnsi="Times New Roman" w:cs="Times New Roman"/>
          <w:color w:val="000000" w:themeColor="text1"/>
          <w:sz w:val="24"/>
          <w:szCs w:val="24"/>
          <w:lang w:val="id-ID"/>
        </w:rPr>
      </w:pPr>
      <w:proofErr w:type="gramStart"/>
      <w:r w:rsidRPr="00BD4F3A">
        <w:rPr>
          <w:rFonts w:ascii="Times New Roman" w:hAnsi="Times New Roman" w:cs="Times New Roman"/>
          <w:color w:val="000000" w:themeColor="text1"/>
          <w:sz w:val="24"/>
          <w:szCs w:val="24"/>
        </w:rPr>
        <w:t xml:space="preserve">Ketentuan dan Mekanisme Transaksi </w:t>
      </w:r>
      <w:r w:rsidRPr="00BD4F3A">
        <w:rPr>
          <w:rFonts w:ascii="Times New Roman" w:hAnsi="Times New Roman" w:cs="Times New Roman"/>
          <w:i/>
          <w:iCs/>
          <w:color w:val="000000" w:themeColor="text1"/>
          <w:sz w:val="24"/>
          <w:szCs w:val="24"/>
        </w:rPr>
        <w:t>ar-Rahn</w:t>
      </w:r>
      <w:r w:rsidRPr="00BD4F3A">
        <w:rPr>
          <w:rFonts w:ascii="Times New Roman" w:hAnsi="Times New Roman" w:cs="Times New Roman"/>
          <w:color w:val="000000" w:themeColor="text1"/>
          <w:sz w:val="24"/>
          <w:szCs w:val="24"/>
        </w:rPr>
        <w:t xml:space="preserve"> Produk Mulia di PT. Pegadaian Unit Syariah Sigli</w:t>
      </w:r>
      <w:r w:rsidRPr="00BD4F3A">
        <w:rPr>
          <w:rFonts w:ascii="Times New Roman" w:hAnsi="Times New Roman" w:cs="Times New Roman"/>
          <w:color w:val="000000" w:themeColor="text1"/>
          <w:sz w:val="24"/>
          <w:szCs w:val="24"/>
          <w:lang w:val="id-ID"/>
        </w:rPr>
        <w:t>.</w:t>
      </w:r>
      <w:proofErr w:type="gramEnd"/>
    </w:p>
    <w:p w:rsidR="00802E64" w:rsidRPr="00802E64" w:rsidRDefault="00802E64" w:rsidP="00802E64">
      <w:pPr>
        <w:rPr>
          <w:lang w:val="id-ID"/>
        </w:rPr>
      </w:pPr>
    </w:p>
    <w:p w:rsidR="00802E64" w:rsidRPr="00BD4F3A" w:rsidRDefault="00802E64" w:rsidP="00D9118F">
      <w:pPr>
        <w:ind w:firstLine="720"/>
        <w:rPr>
          <w:rFonts w:ascii="Times New Roman" w:hAnsi="Times New Roman" w:cs="Times New Roman"/>
          <w:sz w:val="24"/>
          <w:szCs w:val="24"/>
          <w:lang w:val="id-ID"/>
        </w:rPr>
      </w:pPr>
      <w:r w:rsidRPr="00BD4F3A">
        <w:rPr>
          <w:rFonts w:ascii="Times New Roman" w:hAnsi="Times New Roman" w:cs="Times New Roman"/>
          <w:sz w:val="24"/>
          <w:szCs w:val="24"/>
          <w:lang w:val="id-ID"/>
        </w:rPr>
        <w:t xml:space="preserve">Pembiayaan Mulia dengan akad </w:t>
      </w:r>
      <w:r w:rsidRPr="00BD4F3A">
        <w:rPr>
          <w:rFonts w:ascii="Times New Roman" w:hAnsi="Times New Roman" w:cs="Times New Roman"/>
          <w:i/>
          <w:iCs/>
          <w:sz w:val="24"/>
          <w:szCs w:val="24"/>
          <w:lang w:val="id-ID"/>
        </w:rPr>
        <w:t xml:space="preserve">ar-rahn </w:t>
      </w:r>
      <w:r w:rsidRPr="00BD4F3A">
        <w:rPr>
          <w:rFonts w:ascii="Times New Roman" w:hAnsi="Times New Roman" w:cs="Times New Roman"/>
          <w:sz w:val="24"/>
          <w:szCs w:val="24"/>
          <w:lang w:val="id-ID"/>
        </w:rPr>
        <w:t>sudah dijelaskan di atas salah satu produk yang dikeluarkan oleh Pegadaian Unit</w:t>
      </w:r>
      <w:r w:rsidR="00812BE2" w:rsidRPr="00BD4F3A">
        <w:rPr>
          <w:rFonts w:ascii="Times New Roman" w:hAnsi="Times New Roman" w:cs="Times New Roman"/>
          <w:sz w:val="24"/>
          <w:szCs w:val="24"/>
          <w:lang w:val="id-ID"/>
        </w:rPr>
        <w:t xml:space="preserve"> </w:t>
      </w:r>
      <w:r w:rsidRPr="00BD4F3A">
        <w:rPr>
          <w:rFonts w:ascii="Times New Roman" w:hAnsi="Times New Roman" w:cs="Times New Roman"/>
          <w:sz w:val="24"/>
          <w:szCs w:val="24"/>
          <w:lang w:val="id-ID"/>
        </w:rPr>
        <w:t xml:space="preserve">Syariah Sigli ini memudahkan masyarakat dalam memenuhi kebutuhnnya terutama dari segi Investasi untuk kebutuhan masa depan yang sangat mudah serta fleksibel. </w:t>
      </w:r>
      <w:r w:rsidR="00D9118F" w:rsidRPr="00BD4F3A">
        <w:rPr>
          <w:rStyle w:val="Strong"/>
          <w:rFonts w:ascii="Times New Roman" w:hAnsi="Times New Roman" w:cs="Times New Roman"/>
          <w:b w:val="0"/>
          <w:bCs w:val="0"/>
          <w:sz w:val="24"/>
          <w:szCs w:val="24"/>
          <w:lang w:val="id-ID"/>
        </w:rPr>
        <w:t>Produk Mulia</w:t>
      </w:r>
      <w:r w:rsidRPr="00BD4F3A">
        <w:rPr>
          <w:rFonts w:ascii="Times New Roman" w:hAnsi="Times New Roman" w:cs="Times New Roman"/>
          <w:sz w:val="24"/>
          <w:szCs w:val="24"/>
          <w:lang w:val="id-ID"/>
        </w:rPr>
        <w:t xml:space="preserve"> </w:t>
      </w:r>
      <w:r w:rsidRPr="00BD4F3A">
        <w:rPr>
          <w:rFonts w:ascii="Times New Roman" w:hAnsi="Times New Roman" w:cs="Times New Roman"/>
          <w:sz w:val="24"/>
          <w:szCs w:val="24"/>
        </w:rPr>
        <w:t>adalah layanan penjualan emas batangan kepada masyarakat secara tunai atau angsuran dengan proses mudah dan jangka waktu yang fleksibel.</w:t>
      </w:r>
      <w:r w:rsidR="00E50123" w:rsidRPr="00BD4F3A">
        <w:rPr>
          <w:rFonts w:ascii="Times New Roman" w:hAnsi="Times New Roman" w:cs="Times New Roman"/>
          <w:sz w:val="24"/>
          <w:szCs w:val="24"/>
          <w:lang w:val="id-ID"/>
        </w:rPr>
        <w:t xml:space="preserve"> </w:t>
      </w:r>
      <w:r w:rsidR="00D9118F" w:rsidRPr="00BD4F3A">
        <w:rPr>
          <w:rFonts w:ascii="Times New Roman" w:hAnsi="Times New Roman" w:cs="Times New Roman"/>
          <w:sz w:val="24"/>
          <w:szCs w:val="24"/>
          <w:lang w:val="id-ID"/>
        </w:rPr>
        <w:t xml:space="preserve">Mulia dapat menjadi alternatif pilihan investasi yang aman untuk mewujudkan kebutuhan masa depan, sepertimenunaikan ibadah haji, mempersiapkan biaya pendidikan anak, memiliki rumah idaman serta kendaraan pribadi. </w:t>
      </w:r>
      <w:r w:rsidR="00E50123" w:rsidRPr="00BD4F3A">
        <w:rPr>
          <w:rFonts w:ascii="Times New Roman" w:hAnsi="Times New Roman" w:cs="Times New Roman"/>
          <w:bCs/>
          <w:sz w:val="24"/>
          <w:szCs w:val="24"/>
          <w:lang w:val="id-ID"/>
        </w:rPr>
        <w:t xml:space="preserve">Persyaratan serta mekanisme dalam </w:t>
      </w:r>
      <w:r w:rsidR="00E50123" w:rsidRPr="00BD4F3A">
        <w:rPr>
          <w:rFonts w:ascii="Times New Roman" w:hAnsi="Times New Roman" w:cs="Times New Roman"/>
          <w:sz w:val="24"/>
          <w:szCs w:val="24"/>
          <w:lang w:val="id-ID"/>
        </w:rPr>
        <w:t xml:space="preserve">pengajuan pembiayaan </w:t>
      </w:r>
      <w:r w:rsidR="00D9118F" w:rsidRPr="00BD4F3A">
        <w:rPr>
          <w:rStyle w:val="Strong"/>
          <w:rFonts w:ascii="Times New Roman" w:hAnsi="Times New Roman" w:cs="Times New Roman"/>
          <w:b w:val="0"/>
          <w:bCs w:val="0"/>
          <w:sz w:val="24"/>
          <w:szCs w:val="24"/>
          <w:lang w:val="id-ID"/>
        </w:rPr>
        <w:t>Mulia</w:t>
      </w:r>
      <w:r w:rsidR="00E50123" w:rsidRPr="00BD4F3A">
        <w:rPr>
          <w:rFonts w:ascii="Times New Roman" w:hAnsi="Times New Roman" w:cs="Times New Roman"/>
          <w:sz w:val="24"/>
          <w:szCs w:val="24"/>
          <w:lang w:val="id-ID"/>
        </w:rPr>
        <w:t xml:space="preserve"> dapat langsung datang ke Pegadaian Unit Syariah Sigli manapun dengan membawa persyaratan yang ditentukan pada Pegadaian setepat.</w:t>
      </w:r>
    </w:p>
    <w:p w:rsidR="00802E64" w:rsidRPr="00BD4F3A" w:rsidRDefault="00802E64" w:rsidP="00802E64">
      <w:pPr>
        <w:rPr>
          <w:rFonts w:ascii="Times New Roman" w:hAnsi="Times New Roman" w:cs="Times New Roman"/>
          <w:sz w:val="24"/>
          <w:szCs w:val="24"/>
          <w:lang w:val="id-ID"/>
        </w:rPr>
      </w:pPr>
    </w:p>
    <w:p w:rsidR="00802E64" w:rsidRPr="00BD4F3A" w:rsidRDefault="00802E64" w:rsidP="00BD4F3A">
      <w:pPr>
        <w:spacing w:line="360" w:lineRule="auto"/>
        <w:ind w:firstLine="720"/>
        <w:rPr>
          <w:rFonts w:ascii="Times New Roman" w:hAnsi="Times New Roman" w:cs="Times New Roman"/>
          <w:sz w:val="24"/>
          <w:szCs w:val="24"/>
          <w:lang w:val="id-ID"/>
        </w:rPr>
      </w:pPr>
      <w:r w:rsidRPr="00BD4F3A">
        <w:rPr>
          <w:rFonts w:ascii="Times New Roman" w:hAnsi="Times New Roman" w:cs="Times New Roman"/>
          <w:sz w:val="24"/>
          <w:szCs w:val="24"/>
        </w:rPr>
        <w:t>Ketentuan dari Produk Mulia yang harus dipahami oleh masyarakat diantaranya sebagai berikut;</w:t>
      </w:r>
    </w:p>
    <w:tbl>
      <w:tblPr>
        <w:tblW w:w="7983" w:type="dxa"/>
        <w:tblCellSpacing w:w="15" w:type="dxa"/>
        <w:tblInd w:w="329" w:type="dxa"/>
        <w:tblCellMar>
          <w:top w:w="15" w:type="dxa"/>
          <w:left w:w="15" w:type="dxa"/>
          <w:bottom w:w="15" w:type="dxa"/>
          <w:right w:w="15" w:type="dxa"/>
        </w:tblCellMar>
        <w:tblLook w:val="04A0" w:firstRow="1" w:lastRow="0" w:firstColumn="1" w:lastColumn="0" w:noHBand="0" w:noVBand="1"/>
      </w:tblPr>
      <w:tblGrid>
        <w:gridCol w:w="1329"/>
        <w:gridCol w:w="2126"/>
        <w:gridCol w:w="2291"/>
        <w:gridCol w:w="2237"/>
      </w:tblGrid>
      <w:tr w:rsidR="00802E64" w:rsidRPr="00BD4F3A" w:rsidTr="00802E64">
        <w:trPr>
          <w:tblCellSpacing w:w="15" w:type="dxa"/>
        </w:trPr>
        <w:tc>
          <w:tcPr>
            <w:tcW w:w="1276" w:type="dxa"/>
            <w:shd w:val="clear" w:color="auto" w:fill="EFF6BC"/>
            <w:vAlign w:val="center"/>
            <w:hideMark/>
          </w:tcPr>
          <w:p w:rsidR="00802E64" w:rsidRPr="00BD4F3A" w:rsidRDefault="00802E64" w:rsidP="000558CB">
            <w:pPr>
              <w:jc w:val="center"/>
              <w:rPr>
                <w:rFonts w:ascii="Times New Roman" w:hAnsi="Times New Roman" w:cs="Times New Roman"/>
                <w:sz w:val="24"/>
                <w:szCs w:val="24"/>
              </w:rPr>
            </w:pPr>
            <w:r w:rsidRPr="00BD4F3A">
              <w:rPr>
                <w:rFonts w:ascii="Times New Roman" w:hAnsi="Times New Roman" w:cs="Times New Roman"/>
                <w:sz w:val="24"/>
                <w:szCs w:val="24"/>
              </w:rPr>
              <w:t xml:space="preserve">Logam </w:t>
            </w:r>
          </w:p>
          <w:p w:rsidR="00802E64" w:rsidRPr="00BD4F3A" w:rsidRDefault="00802E64" w:rsidP="000558CB">
            <w:pPr>
              <w:jc w:val="center"/>
              <w:rPr>
                <w:rFonts w:ascii="Times New Roman" w:hAnsi="Times New Roman" w:cs="Times New Roman"/>
                <w:sz w:val="24"/>
                <w:szCs w:val="24"/>
              </w:rPr>
            </w:pPr>
            <w:r w:rsidRPr="00BD4F3A">
              <w:rPr>
                <w:rFonts w:ascii="Times New Roman" w:hAnsi="Times New Roman" w:cs="Times New Roman"/>
                <w:sz w:val="24"/>
                <w:szCs w:val="24"/>
              </w:rPr>
              <w:t>Mulia</w:t>
            </w:r>
          </w:p>
        </w:tc>
        <w:tc>
          <w:tcPr>
            <w:tcW w:w="2096" w:type="dxa"/>
            <w:shd w:val="clear" w:color="auto" w:fill="EFF6BC"/>
            <w:vAlign w:val="center"/>
            <w:hideMark/>
          </w:tcPr>
          <w:p w:rsidR="00802E64" w:rsidRPr="00BD4F3A" w:rsidRDefault="00802E64" w:rsidP="000558CB">
            <w:pPr>
              <w:jc w:val="center"/>
              <w:rPr>
                <w:rFonts w:ascii="Times New Roman" w:hAnsi="Times New Roman" w:cs="Times New Roman"/>
                <w:b/>
                <w:bCs/>
                <w:sz w:val="24"/>
                <w:szCs w:val="24"/>
              </w:rPr>
            </w:pPr>
          </w:p>
          <w:p w:rsidR="00802E64" w:rsidRPr="00BD4F3A" w:rsidRDefault="00802E64" w:rsidP="000558CB">
            <w:pPr>
              <w:jc w:val="center"/>
              <w:rPr>
                <w:rFonts w:ascii="Times New Roman" w:hAnsi="Times New Roman" w:cs="Times New Roman"/>
                <w:b/>
                <w:bCs/>
                <w:sz w:val="24"/>
                <w:szCs w:val="24"/>
              </w:rPr>
            </w:pPr>
            <w:r w:rsidRPr="00BD4F3A">
              <w:rPr>
                <w:rFonts w:ascii="Times New Roman" w:hAnsi="Times New Roman" w:cs="Times New Roman"/>
                <w:b/>
                <w:bCs/>
                <w:sz w:val="24"/>
                <w:szCs w:val="24"/>
              </w:rPr>
              <w:t>Umum</w:t>
            </w:r>
          </w:p>
          <w:p w:rsidR="00802E64" w:rsidRPr="00BD4F3A" w:rsidRDefault="00802E64" w:rsidP="000558CB">
            <w:pPr>
              <w:jc w:val="center"/>
              <w:rPr>
                <w:rFonts w:ascii="Times New Roman" w:hAnsi="Times New Roman" w:cs="Times New Roman"/>
                <w:sz w:val="24"/>
                <w:szCs w:val="24"/>
              </w:rPr>
            </w:pPr>
            <w:r w:rsidRPr="00BD4F3A">
              <w:rPr>
                <w:rFonts w:ascii="Times New Roman" w:hAnsi="Times New Roman" w:cs="Times New Roman"/>
                <w:sz w:val="24"/>
                <w:szCs w:val="24"/>
              </w:rPr>
              <w:t>Logam MULIA cap ANTAM, UBS atau Pegadaian</w:t>
            </w:r>
          </w:p>
        </w:tc>
        <w:tc>
          <w:tcPr>
            <w:tcW w:w="0" w:type="auto"/>
            <w:shd w:val="clear" w:color="auto" w:fill="EFF6BC"/>
            <w:vAlign w:val="center"/>
            <w:hideMark/>
          </w:tcPr>
          <w:p w:rsidR="00802E64" w:rsidRPr="00BD4F3A" w:rsidRDefault="00802E64" w:rsidP="000558CB">
            <w:pPr>
              <w:jc w:val="center"/>
              <w:rPr>
                <w:rFonts w:ascii="Times New Roman" w:hAnsi="Times New Roman" w:cs="Times New Roman"/>
                <w:b/>
                <w:bCs/>
                <w:sz w:val="24"/>
                <w:szCs w:val="24"/>
              </w:rPr>
            </w:pPr>
          </w:p>
          <w:p w:rsidR="00802E64" w:rsidRPr="00BD4F3A" w:rsidRDefault="00802E64" w:rsidP="000558CB">
            <w:pPr>
              <w:jc w:val="center"/>
              <w:rPr>
                <w:rFonts w:ascii="Times New Roman" w:hAnsi="Times New Roman" w:cs="Times New Roman"/>
                <w:b/>
                <w:bCs/>
                <w:sz w:val="24"/>
                <w:szCs w:val="24"/>
              </w:rPr>
            </w:pPr>
            <w:r w:rsidRPr="00BD4F3A">
              <w:rPr>
                <w:rFonts w:ascii="Times New Roman" w:hAnsi="Times New Roman" w:cs="Times New Roman"/>
                <w:b/>
                <w:bCs/>
                <w:sz w:val="24"/>
                <w:szCs w:val="24"/>
              </w:rPr>
              <w:t>Kolektif</w:t>
            </w:r>
          </w:p>
          <w:p w:rsidR="00802E64" w:rsidRPr="00BD4F3A" w:rsidRDefault="00802E64" w:rsidP="000558CB">
            <w:pPr>
              <w:jc w:val="center"/>
              <w:rPr>
                <w:rFonts w:ascii="Times New Roman" w:hAnsi="Times New Roman" w:cs="Times New Roman"/>
                <w:sz w:val="24"/>
                <w:szCs w:val="24"/>
              </w:rPr>
            </w:pPr>
            <w:r w:rsidRPr="00BD4F3A">
              <w:rPr>
                <w:rFonts w:ascii="Times New Roman" w:hAnsi="Times New Roman" w:cs="Times New Roman"/>
                <w:sz w:val="24"/>
                <w:szCs w:val="24"/>
              </w:rPr>
              <w:t>Setiap anggota bebas memilih logam mulia cap Antam, UBS atau Pegadaian</w:t>
            </w:r>
          </w:p>
        </w:tc>
        <w:tc>
          <w:tcPr>
            <w:tcW w:w="2192" w:type="dxa"/>
            <w:shd w:val="clear" w:color="auto" w:fill="EFF6BC"/>
            <w:vAlign w:val="center"/>
            <w:hideMark/>
          </w:tcPr>
          <w:p w:rsidR="00802E64" w:rsidRPr="00BD4F3A" w:rsidRDefault="00802E64" w:rsidP="000558CB">
            <w:pPr>
              <w:jc w:val="center"/>
              <w:rPr>
                <w:rFonts w:ascii="Times New Roman" w:hAnsi="Times New Roman" w:cs="Times New Roman"/>
                <w:b/>
                <w:bCs/>
                <w:sz w:val="24"/>
                <w:szCs w:val="24"/>
              </w:rPr>
            </w:pPr>
            <w:r w:rsidRPr="00BD4F3A">
              <w:rPr>
                <w:rFonts w:ascii="Times New Roman" w:hAnsi="Times New Roman" w:cs="Times New Roman"/>
                <w:b/>
                <w:bCs/>
                <w:sz w:val="24"/>
                <w:szCs w:val="24"/>
              </w:rPr>
              <w:t>Arisan</w:t>
            </w:r>
          </w:p>
          <w:p w:rsidR="00802E64" w:rsidRPr="00BD4F3A" w:rsidRDefault="00802E64" w:rsidP="000558CB">
            <w:pPr>
              <w:jc w:val="center"/>
              <w:rPr>
                <w:rFonts w:ascii="Times New Roman" w:hAnsi="Times New Roman" w:cs="Times New Roman"/>
                <w:sz w:val="24"/>
                <w:szCs w:val="24"/>
              </w:rPr>
            </w:pPr>
            <w:r w:rsidRPr="00BD4F3A">
              <w:rPr>
                <w:rFonts w:ascii="Times New Roman" w:hAnsi="Times New Roman" w:cs="Times New Roman"/>
                <w:sz w:val="24"/>
                <w:szCs w:val="24"/>
              </w:rPr>
              <w:t>Logam MULIA cap Antam atau Pegadaian</w:t>
            </w:r>
          </w:p>
        </w:tc>
      </w:tr>
      <w:tr w:rsidR="00802E64" w:rsidRPr="00BD4F3A" w:rsidTr="00802E64">
        <w:trPr>
          <w:tblCellSpacing w:w="15" w:type="dxa"/>
        </w:trPr>
        <w:tc>
          <w:tcPr>
            <w:tcW w:w="1276" w:type="dxa"/>
            <w:shd w:val="clear" w:color="auto" w:fill="EBEBEB"/>
            <w:vAlign w:val="center"/>
            <w:hideMark/>
          </w:tcPr>
          <w:p w:rsidR="00802E64" w:rsidRPr="00BD4F3A" w:rsidRDefault="00802E64" w:rsidP="000558CB">
            <w:pPr>
              <w:jc w:val="center"/>
              <w:rPr>
                <w:rFonts w:ascii="Times New Roman" w:hAnsi="Times New Roman" w:cs="Times New Roman"/>
                <w:sz w:val="24"/>
                <w:szCs w:val="24"/>
              </w:rPr>
            </w:pPr>
            <w:r w:rsidRPr="00BD4F3A">
              <w:rPr>
                <w:rFonts w:ascii="Times New Roman" w:hAnsi="Times New Roman" w:cs="Times New Roman"/>
                <w:sz w:val="24"/>
                <w:szCs w:val="24"/>
              </w:rPr>
              <w:t>Jangka Waktu</w:t>
            </w:r>
          </w:p>
        </w:tc>
        <w:tc>
          <w:tcPr>
            <w:tcW w:w="2096" w:type="dxa"/>
            <w:shd w:val="clear" w:color="auto" w:fill="EBEBEB"/>
            <w:vAlign w:val="center"/>
            <w:hideMark/>
          </w:tcPr>
          <w:p w:rsidR="00802E64" w:rsidRPr="00BD4F3A" w:rsidRDefault="00802E64" w:rsidP="000558CB">
            <w:pPr>
              <w:jc w:val="center"/>
              <w:rPr>
                <w:rFonts w:ascii="Times New Roman" w:hAnsi="Times New Roman" w:cs="Times New Roman"/>
                <w:sz w:val="24"/>
                <w:szCs w:val="24"/>
              </w:rPr>
            </w:pPr>
            <w:r w:rsidRPr="00BD4F3A">
              <w:rPr>
                <w:rFonts w:ascii="Times New Roman" w:hAnsi="Times New Roman" w:cs="Times New Roman"/>
                <w:sz w:val="24"/>
                <w:szCs w:val="24"/>
              </w:rPr>
              <w:t>3/6/12/18/24/36 bulan</w:t>
            </w:r>
          </w:p>
        </w:tc>
        <w:tc>
          <w:tcPr>
            <w:tcW w:w="0" w:type="auto"/>
            <w:shd w:val="clear" w:color="auto" w:fill="EBEBEB"/>
            <w:vAlign w:val="center"/>
            <w:hideMark/>
          </w:tcPr>
          <w:p w:rsidR="00802E64" w:rsidRPr="00BD4F3A" w:rsidRDefault="00802E64" w:rsidP="000558CB">
            <w:pPr>
              <w:jc w:val="center"/>
              <w:rPr>
                <w:rFonts w:ascii="Times New Roman" w:hAnsi="Times New Roman" w:cs="Times New Roman"/>
                <w:sz w:val="24"/>
                <w:szCs w:val="24"/>
              </w:rPr>
            </w:pPr>
            <w:r w:rsidRPr="00BD4F3A">
              <w:rPr>
                <w:rFonts w:ascii="Times New Roman" w:hAnsi="Times New Roman" w:cs="Times New Roman"/>
                <w:sz w:val="24"/>
                <w:szCs w:val="24"/>
              </w:rPr>
              <w:t>Setiap anggota bebas memilih 3/6/12/18/24/36 bulan, min. 6 orang</w:t>
            </w:r>
          </w:p>
        </w:tc>
        <w:tc>
          <w:tcPr>
            <w:tcW w:w="2192" w:type="dxa"/>
            <w:shd w:val="clear" w:color="auto" w:fill="EBEBEB"/>
            <w:vAlign w:val="center"/>
            <w:hideMark/>
          </w:tcPr>
          <w:p w:rsidR="00802E64" w:rsidRPr="00BD4F3A" w:rsidRDefault="00802E64" w:rsidP="000558CB">
            <w:pPr>
              <w:jc w:val="center"/>
              <w:rPr>
                <w:rFonts w:ascii="Times New Roman" w:hAnsi="Times New Roman" w:cs="Times New Roman"/>
                <w:sz w:val="24"/>
                <w:szCs w:val="24"/>
              </w:rPr>
            </w:pPr>
            <w:r w:rsidRPr="00BD4F3A">
              <w:rPr>
                <w:rFonts w:ascii="Times New Roman" w:hAnsi="Times New Roman" w:cs="Times New Roman"/>
                <w:sz w:val="24"/>
                <w:szCs w:val="24"/>
              </w:rPr>
              <w:t>Sesuai dengan jumlah anggota minimal 6, maks. 36 orang orang</w:t>
            </w:r>
          </w:p>
        </w:tc>
      </w:tr>
      <w:tr w:rsidR="00802E64" w:rsidRPr="00BD4F3A" w:rsidTr="00802E64">
        <w:trPr>
          <w:tblCellSpacing w:w="15" w:type="dxa"/>
        </w:trPr>
        <w:tc>
          <w:tcPr>
            <w:tcW w:w="1276" w:type="dxa"/>
            <w:shd w:val="clear" w:color="auto" w:fill="EFF6BC"/>
            <w:vAlign w:val="center"/>
            <w:hideMark/>
          </w:tcPr>
          <w:p w:rsidR="00802E64" w:rsidRPr="00BD4F3A" w:rsidRDefault="00802E64" w:rsidP="000558CB">
            <w:pPr>
              <w:jc w:val="center"/>
              <w:rPr>
                <w:rFonts w:ascii="Times New Roman" w:hAnsi="Times New Roman" w:cs="Times New Roman"/>
                <w:sz w:val="24"/>
                <w:szCs w:val="24"/>
              </w:rPr>
            </w:pPr>
            <w:r w:rsidRPr="00BD4F3A">
              <w:rPr>
                <w:rFonts w:ascii="Times New Roman" w:hAnsi="Times New Roman" w:cs="Times New Roman"/>
                <w:sz w:val="24"/>
                <w:szCs w:val="24"/>
              </w:rPr>
              <w:t>Uang Muka Minimal</w:t>
            </w:r>
          </w:p>
        </w:tc>
        <w:tc>
          <w:tcPr>
            <w:tcW w:w="2096" w:type="dxa"/>
            <w:shd w:val="clear" w:color="auto" w:fill="EFF6BC"/>
            <w:vAlign w:val="center"/>
            <w:hideMark/>
          </w:tcPr>
          <w:p w:rsidR="00802E64" w:rsidRPr="00BD4F3A" w:rsidRDefault="00802E64" w:rsidP="000558CB">
            <w:pPr>
              <w:jc w:val="center"/>
              <w:rPr>
                <w:rFonts w:ascii="Times New Roman" w:hAnsi="Times New Roman" w:cs="Times New Roman"/>
                <w:sz w:val="24"/>
                <w:szCs w:val="24"/>
              </w:rPr>
            </w:pPr>
            <w:r w:rsidRPr="00BD4F3A">
              <w:rPr>
                <w:rFonts w:ascii="Times New Roman" w:hAnsi="Times New Roman" w:cs="Times New Roman"/>
                <w:sz w:val="24"/>
                <w:szCs w:val="24"/>
              </w:rPr>
              <w:t>15%</w:t>
            </w:r>
          </w:p>
        </w:tc>
        <w:tc>
          <w:tcPr>
            <w:tcW w:w="0" w:type="auto"/>
            <w:shd w:val="clear" w:color="auto" w:fill="EFF6BC"/>
            <w:vAlign w:val="center"/>
            <w:hideMark/>
          </w:tcPr>
          <w:p w:rsidR="00802E64" w:rsidRPr="00BD4F3A" w:rsidRDefault="00802E64" w:rsidP="000558CB">
            <w:pPr>
              <w:jc w:val="center"/>
              <w:rPr>
                <w:rFonts w:ascii="Times New Roman" w:hAnsi="Times New Roman" w:cs="Times New Roman"/>
                <w:sz w:val="24"/>
                <w:szCs w:val="24"/>
              </w:rPr>
            </w:pPr>
            <w:r w:rsidRPr="00BD4F3A">
              <w:rPr>
                <w:rFonts w:ascii="Times New Roman" w:hAnsi="Times New Roman" w:cs="Times New Roman"/>
                <w:sz w:val="24"/>
                <w:szCs w:val="24"/>
              </w:rPr>
              <w:t>10%</w:t>
            </w:r>
          </w:p>
        </w:tc>
        <w:tc>
          <w:tcPr>
            <w:tcW w:w="2192" w:type="dxa"/>
            <w:shd w:val="clear" w:color="auto" w:fill="EFF6BC"/>
            <w:vAlign w:val="center"/>
            <w:hideMark/>
          </w:tcPr>
          <w:p w:rsidR="00802E64" w:rsidRPr="00BD4F3A" w:rsidRDefault="00802E64" w:rsidP="000558CB">
            <w:pPr>
              <w:jc w:val="center"/>
              <w:rPr>
                <w:rFonts w:ascii="Times New Roman" w:hAnsi="Times New Roman" w:cs="Times New Roman"/>
                <w:sz w:val="24"/>
                <w:szCs w:val="24"/>
              </w:rPr>
            </w:pPr>
            <w:r w:rsidRPr="00BD4F3A">
              <w:rPr>
                <w:rFonts w:ascii="Times New Roman" w:hAnsi="Times New Roman" w:cs="Times New Roman"/>
                <w:sz w:val="24"/>
                <w:szCs w:val="24"/>
              </w:rPr>
              <w:t>10% dan 15%</w:t>
            </w:r>
          </w:p>
        </w:tc>
      </w:tr>
      <w:tr w:rsidR="00802E64" w:rsidRPr="00BD4F3A" w:rsidTr="00802E64">
        <w:trPr>
          <w:tblCellSpacing w:w="15" w:type="dxa"/>
        </w:trPr>
        <w:tc>
          <w:tcPr>
            <w:tcW w:w="1276" w:type="dxa"/>
            <w:shd w:val="clear" w:color="auto" w:fill="EBEBEB"/>
            <w:vAlign w:val="center"/>
            <w:hideMark/>
          </w:tcPr>
          <w:p w:rsidR="00802E64" w:rsidRPr="00BD4F3A" w:rsidRDefault="00802E64" w:rsidP="000558CB">
            <w:pPr>
              <w:jc w:val="center"/>
              <w:rPr>
                <w:rFonts w:ascii="Times New Roman" w:hAnsi="Times New Roman" w:cs="Times New Roman"/>
                <w:sz w:val="24"/>
                <w:szCs w:val="24"/>
              </w:rPr>
            </w:pPr>
            <w:r w:rsidRPr="00BD4F3A">
              <w:rPr>
                <w:rFonts w:ascii="Times New Roman" w:hAnsi="Times New Roman" w:cs="Times New Roman"/>
                <w:sz w:val="24"/>
                <w:szCs w:val="24"/>
              </w:rPr>
              <w:t>Pengambilan LM</w:t>
            </w:r>
          </w:p>
        </w:tc>
        <w:tc>
          <w:tcPr>
            <w:tcW w:w="2096" w:type="dxa"/>
            <w:shd w:val="clear" w:color="auto" w:fill="EBEBEB"/>
            <w:vAlign w:val="center"/>
            <w:hideMark/>
          </w:tcPr>
          <w:p w:rsidR="00802E64" w:rsidRPr="00BD4F3A" w:rsidRDefault="00802E64" w:rsidP="000558CB">
            <w:pPr>
              <w:jc w:val="center"/>
              <w:rPr>
                <w:rFonts w:ascii="Times New Roman" w:hAnsi="Times New Roman" w:cs="Times New Roman"/>
                <w:sz w:val="24"/>
                <w:szCs w:val="24"/>
              </w:rPr>
            </w:pPr>
            <w:r w:rsidRPr="00BD4F3A">
              <w:rPr>
                <w:rFonts w:ascii="Times New Roman" w:hAnsi="Times New Roman" w:cs="Times New Roman"/>
                <w:sz w:val="24"/>
                <w:szCs w:val="24"/>
              </w:rPr>
              <w:t>Setelah lunas</w:t>
            </w:r>
          </w:p>
        </w:tc>
        <w:tc>
          <w:tcPr>
            <w:tcW w:w="0" w:type="auto"/>
            <w:shd w:val="clear" w:color="auto" w:fill="EBEBEB"/>
            <w:vAlign w:val="center"/>
            <w:hideMark/>
          </w:tcPr>
          <w:p w:rsidR="00802E64" w:rsidRPr="00BD4F3A" w:rsidRDefault="00802E64" w:rsidP="000558CB">
            <w:pPr>
              <w:jc w:val="center"/>
              <w:rPr>
                <w:rFonts w:ascii="Times New Roman" w:hAnsi="Times New Roman" w:cs="Times New Roman"/>
                <w:sz w:val="24"/>
                <w:szCs w:val="24"/>
              </w:rPr>
            </w:pPr>
            <w:r w:rsidRPr="00BD4F3A">
              <w:rPr>
                <w:rFonts w:ascii="Times New Roman" w:hAnsi="Times New Roman" w:cs="Times New Roman"/>
                <w:sz w:val="24"/>
                <w:szCs w:val="24"/>
              </w:rPr>
              <w:t>Setelah lunas masing-masing anggota</w:t>
            </w:r>
          </w:p>
        </w:tc>
        <w:tc>
          <w:tcPr>
            <w:tcW w:w="2192" w:type="dxa"/>
            <w:shd w:val="clear" w:color="auto" w:fill="EBEBEB"/>
            <w:vAlign w:val="center"/>
            <w:hideMark/>
          </w:tcPr>
          <w:p w:rsidR="00802E64" w:rsidRPr="00BD4F3A" w:rsidRDefault="00802E64" w:rsidP="000558CB">
            <w:pPr>
              <w:jc w:val="center"/>
              <w:rPr>
                <w:rFonts w:ascii="Times New Roman" w:hAnsi="Times New Roman" w:cs="Times New Roman"/>
                <w:sz w:val="24"/>
                <w:szCs w:val="24"/>
              </w:rPr>
            </w:pPr>
            <w:r w:rsidRPr="00BD4F3A">
              <w:rPr>
                <w:rFonts w:ascii="Times New Roman" w:hAnsi="Times New Roman" w:cs="Times New Roman"/>
                <w:sz w:val="24"/>
                <w:szCs w:val="24"/>
              </w:rPr>
              <w:t>Satu keping per bulan, untuk UM 10% dimulai setelah angsuran ke-2, untuk UM 15% dimulai setelah angsuran ke-1</w:t>
            </w:r>
          </w:p>
        </w:tc>
      </w:tr>
      <w:tr w:rsidR="00802E64" w:rsidRPr="00BD4F3A" w:rsidTr="00802E64">
        <w:trPr>
          <w:tblCellSpacing w:w="15" w:type="dxa"/>
        </w:trPr>
        <w:tc>
          <w:tcPr>
            <w:tcW w:w="1276" w:type="dxa"/>
            <w:shd w:val="clear" w:color="auto" w:fill="EFF6BC"/>
            <w:vAlign w:val="center"/>
            <w:hideMark/>
          </w:tcPr>
          <w:p w:rsidR="00802E64" w:rsidRPr="00BD4F3A" w:rsidRDefault="00802E64" w:rsidP="000558CB">
            <w:pPr>
              <w:jc w:val="center"/>
              <w:rPr>
                <w:rFonts w:ascii="Times New Roman" w:hAnsi="Times New Roman" w:cs="Times New Roman"/>
                <w:sz w:val="24"/>
                <w:szCs w:val="24"/>
              </w:rPr>
            </w:pPr>
            <w:r w:rsidRPr="00BD4F3A">
              <w:rPr>
                <w:rFonts w:ascii="Times New Roman" w:hAnsi="Times New Roman" w:cs="Times New Roman"/>
                <w:sz w:val="24"/>
                <w:szCs w:val="24"/>
              </w:rPr>
              <w:t>Akad Pembiayaan</w:t>
            </w:r>
          </w:p>
        </w:tc>
        <w:tc>
          <w:tcPr>
            <w:tcW w:w="2096" w:type="dxa"/>
            <w:shd w:val="clear" w:color="auto" w:fill="EFF6BC"/>
            <w:vAlign w:val="center"/>
            <w:hideMark/>
          </w:tcPr>
          <w:p w:rsidR="00802E64" w:rsidRPr="00BD4F3A" w:rsidRDefault="00802E64" w:rsidP="000558CB">
            <w:pPr>
              <w:jc w:val="center"/>
              <w:rPr>
                <w:rFonts w:ascii="Times New Roman" w:hAnsi="Times New Roman" w:cs="Times New Roman"/>
                <w:sz w:val="24"/>
                <w:szCs w:val="24"/>
              </w:rPr>
            </w:pPr>
            <w:r w:rsidRPr="00BD4F3A">
              <w:rPr>
                <w:rFonts w:ascii="Times New Roman" w:hAnsi="Times New Roman" w:cs="Times New Roman"/>
                <w:sz w:val="24"/>
                <w:szCs w:val="24"/>
              </w:rPr>
              <w:t>Satu akad</w:t>
            </w:r>
          </w:p>
        </w:tc>
        <w:tc>
          <w:tcPr>
            <w:tcW w:w="0" w:type="auto"/>
            <w:shd w:val="clear" w:color="auto" w:fill="EFF6BC"/>
            <w:vAlign w:val="center"/>
            <w:hideMark/>
          </w:tcPr>
          <w:p w:rsidR="00802E64" w:rsidRPr="00BD4F3A" w:rsidRDefault="00802E64" w:rsidP="000558CB">
            <w:pPr>
              <w:jc w:val="center"/>
              <w:rPr>
                <w:rFonts w:ascii="Times New Roman" w:hAnsi="Times New Roman" w:cs="Times New Roman"/>
                <w:sz w:val="24"/>
                <w:szCs w:val="24"/>
              </w:rPr>
            </w:pPr>
            <w:r w:rsidRPr="00BD4F3A">
              <w:rPr>
                <w:rFonts w:ascii="Times New Roman" w:hAnsi="Times New Roman" w:cs="Times New Roman"/>
                <w:sz w:val="24"/>
                <w:szCs w:val="24"/>
              </w:rPr>
              <w:t>Satu akad masing-masing anggota</w:t>
            </w:r>
          </w:p>
        </w:tc>
        <w:tc>
          <w:tcPr>
            <w:tcW w:w="2192" w:type="dxa"/>
            <w:shd w:val="clear" w:color="auto" w:fill="EFF6BC"/>
            <w:vAlign w:val="center"/>
            <w:hideMark/>
          </w:tcPr>
          <w:p w:rsidR="00802E64" w:rsidRPr="00BD4F3A" w:rsidRDefault="00802E64" w:rsidP="000558CB">
            <w:pPr>
              <w:jc w:val="center"/>
              <w:rPr>
                <w:rFonts w:ascii="Times New Roman" w:hAnsi="Times New Roman" w:cs="Times New Roman"/>
                <w:sz w:val="24"/>
                <w:szCs w:val="24"/>
              </w:rPr>
            </w:pPr>
            <w:r w:rsidRPr="00BD4F3A">
              <w:rPr>
                <w:rFonts w:ascii="Times New Roman" w:hAnsi="Times New Roman" w:cs="Times New Roman"/>
                <w:sz w:val="24"/>
                <w:szCs w:val="24"/>
              </w:rPr>
              <w:t>Satu akad</w:t>
            </w:r>
          </w:p>
        </w:tc>
      </w:tr>
      <w:tr w:rsidR="00802E64" w:rsidRPr="00BD4F3A" w:rsidTr="00802E64">
        <w:trPr>
          <w:tblCellSpacing w:w="15" w:type="dxa"/>
        </w:trPr>
        <w:tc>
          <w:tcPr>
            <w:tcW w:w="1276" w:type="dxa"/>
            <w:shd w:val="clear" w:color="auto" w:fill="EBEBEB"/>
            <w:vAlign w:val="center"/>
            <w:hideMark/>
          </w:tcPr>
          <w:p w:rsidR="00802E64" w:rsidRPr="00BD4F3A" w:rsidRDefault="00802E64" w:rsidP="000558CB">
            <w:pPr>
              <w:jc w:val="center"/>
              <w:rPr>
                <w:rFonts w:ascii="Times New Roman" w:hAnsi="Times New Roman" w:cs="Times New Roman"/>
                <w:sz w:val="24"/>
                <w:szCs w:val="24"/>
              </w:rPr>
            </w:pPr>
            <w:r w:rsidRPr="00BD4F3A">
              <w:rPr>
                <w:rFonts w:ascii="Times New Roman" w:hAnsi="Times New Roman" w:cs="Times New Roman"/>
                <w:sz w:val="24"/>
                <w:szCs w:val="24"/>
              </w:rPr>
              <w:t>Biaya Administrasi</w:t>
            </w:r>
          </w:p>
        </w:tc>
        <w:tc>
          <w:tcPr>
            <w:tcW w:w="2096" w:type="dxa"/>
            <w:shd w:val="clear" w:color="auto" w:fill="EBEBEB"/>
            <w:vAlign w:val="center"/>
            <w:hideMark/>
          </w:tcPr>
          <w:p w:rsidR="00802E64" w:rsidRPr="00BD4F3A" w:rsidRDefault="00802E64" w:rsidP="000558CB">
            <w:pPr>
              <w:jc w:val="center"/>
              <w:rPr>
                <w:rFonts w:ascii="Times New Roman" w:hAnsi="Times New Roman" w:cs="Times New Roman"/>
                <w:sz w:val="24"/>
                <w:szCs w:val="24"/>
              </w:rPr>
            </w:pPr>
            <w:r w:rsidRPr="00BD4F3A">
              <w:rPr>
                <w:rFonts w:ascii="Times New Roman" w:hAnsi="Times New Roman" w:cs="Times New Roman"/>
                <w:sz w:val="24"/>
                <w:szCs w:val="24"/>
              </w:rPr>
              <w:t>Rp. 50.000,-</w:t>
            </w:r>
          </w:p>
        </w:tc>
        <w:tc>
          <w:tcPr>
            <w:tcW w:w="0" w:type="auto"/>
            <w:shd w:val="clear" w:color="auto" w:fill="EBEBEB"/>
            <w:vAlign w:val="center"/>
            <w:hideMark/>
          </w:tcPr>
          <w:p w:rsidR="00802E64" w:rsidRPr="00BD4F3A" w:rsidRDefault="00802E64" w:rsidP="000558CB">
            <w:pPr>
              <w:jc w:val="center"/>
              <w:rPr>
                <w:rFonts w:ascii="Times New Roman" w:hAnsi="Times New Roman" w:cs="Times New Roman"/>
                <w:sz w:val="24"/>
                <w:szCs w:val="24"/>
              </w:rPr>
            </w:pPr>
            <w:r w:rsidRPr="00BD4F3A">
              <w:rPr>
                <w:rFonts w:ascii="Times New Roman" w:hAnsi="Times New Roman" w:cs="Times New Roman"/>
                <w:sz w:val="24"/>
                <w:szCs w:val="24"/>
              </w:rPr>
              <w:t>Rp. 50.000,- per anggota</w:t>
            </w:r>
          </w:p>
        </w:tc>
        <w:tc>
          <w:tcPr>
            <w:tcW w:w="2192" w:type="dxa"/>
            <w:shd w:val="clear" w:color="auto" w:fill="EBEBEB"/>
            <w:vAlign w:val="center"/>
            <w:hideMark/>
          </w:tcPr>
          <w:p w:rsidR="00802E64" w:rsidRPr="00BD4F3A" w:rsidRDefault="00802E64" w:rsidP="00802E64">
            <w:pPr>
              <w:jc w:val="center"/>
              <w:rPr>
                <w:rFonts w:ascii="Times New Roman" w:hAnsi="Times New Roman" w:cs="Times New Roman"/>
                <w:sz w:val="24"/>
                <w:szCs w:val="24"/>
                <w:lang w:val="id-ID"/>
              </w:rPr>
            </w:pPr>
            <w:r w:rsidRPr="00BD4F3A">
              <w:rPr>
                <w:rFonts w:ascii="Times New Roman" w:hAnsi="Times New Roman" w:cs="Times New Roman"/>
                <w:sz w:val="24"/>
                <w:szCs w:val="24"/>
              </w:rPr>
              <w:t>Rp. 50.000,</w:t>
            </w:r>
            <w:r w:rsidR="00DA44D5" w:rsidRPr="00BD4F3A">
              <w:rPr>
                <w:rFonts w:ascii="Times New Roman" w:hAnsi="Times New Roman" w:cs="Times New Roman"/>
                <w:sz w:val="24"/>
                <w:szCs w:val="24"/>
                <w:lang w:val="id-ID"/>
              </w:rPr>
              <w:t xml:space="preserve"> </w:t>
            </w:r>
            <w:r w:rsidR="00A24C5B" w:rsidRPr="00BD4F3A">
              <w:rPr>
                <w:rFonts w:ascii="Times New Roman" w:hAnsi="Times New Roman" w:cs="Times New Roman"/>
                <w:sz w:val="24"/>
                <w:szCs w:val="24"/>
                <w:lang w:val="id-ID"/>
              </w:rPr>
              <w:t xml:space="preserve">    </w:t>
            </w:r>
            <w:r w:rsidR="00E50123" w:rsidRPr="00BD4F3A">
              <w:rPr>
                <w:rFonts w:ascii="Times New Roman" w:hAnsi="Times New Roman" w:cs="Times New Roman"/>
                <w:sz w:val="24"/>
                <w:szCs w:val="24"/>
                <w:lang w:val="id-ID"/>
              </w:rPr>
              <w:t xml:space="preserve"> </w:t>
            </w:r>
          </w:p>
        </w:tc>
      </w:tr>
    </w:tbl>
    <w:p w:rsidR="00DC3C86" w:rsidRPr="00BD4F3A" w:rsidRDefault="00DC3C86" w:rsidP="00E50123">
      <w:pPr>
        <w:rPr>
          <w:sz w:val="24"/>
          <w:szCs w:val="24"/>
          <w:lang w:val="id-ID"/>
        </w:rPr>
      </w:pPr>
    </w:p>
    <w:p w:rsidR="00E50123" w:rsidRPr="00BD4F3A" w:rsidRDefault="00E50123" w:rsidP="00BD4F3A">
      <w:pPr>
        <w:ind w:firstLine="720"/>
        <w:rPr>
          <w:rFonts w:ascii="Times New Roman" w:hAnsi="Times New Roman" w:cs="Times New Roman"/>
          <w:sz w:val="24"/>
          <w:szCs w:val="24"/>
          <w:lang w:val="id-ID"/>
        </w:rPr>
      </w:pPr>
      <w:r w:rsidRPr="00BD4F3A">
        <w:rPr>
          <w:rFonts w:ascii="Times New Roman" w:hAnsi="Times New Roman" w:cs="Times New Roman"/>
          <w:sz w:val="24"/>
          <w:szCs w:val="24"/>
          <w:lang w:val="id-ID"/>
        </w:rPr>
        <w:lastRenderedPageBreak/>
        <w:t xml:space="preserve">Pada produk pembiayaan Mulia dalam jual beli secara angsuran di Pegadaian Syariah Unit Sigli menggunakan akad </w:t>
      </w:r>
      <w:r w:rsidRPr="00BD4F3A">
        <w:rPr>
          <w:rFonts w:ascii="Times New Roman" w:hAnsi="Times New Roman" w:cs="Times New Roman"/>
          <w:i/>
          <w:sz w:val="24"/>
          <w:szCs w:val="24"/>
          <w:lang w:val="id-ID"/>
        </w:rPr>
        <w:t>ar</w:t>
      </w:r>
      <w:r w:rsidRPr="00BD4F3A">
        <w:rPr>
          <w:rFonts w:ascii="Times New Roman" w:hAnsi="Times New Roman" w:cs="Times New Roman"/>
          <w:sz w:val="24"/>
          <w:szCs w:val="24"/>
          <w:lang w:val="id-ID"/>
        </w:rPr>
        <w:t>-</w:t>
      </w:r>
      <w:r w:rsidRPr="00BD4F3A">
        <w:rPr>
          <w:rFonts w:ascii="Times New Roman" w:hAnsi="Times New Roman" w:cs="Times New Roman"/>
          <w:i/>
          <w:sz w:val="24"/>
          <w:szCs w:val="24"/>
          <w:lang w:val="id-ID"/>
        </w:rPr>
        <w:t xml:space="preserve">rahn </w:t>
      </w:r>
      <w:r w:rsidRPr="00BD4F3A">
        <w:rPr>
          <w:rFonts w:ascii="Times New Roman" w:hAnsi="Times New Roman" w:cs="Times New Roman"/>
          <w:sz w:val="24"/>
          <w:szCs w:val="24"/>
          <w:lang w:val="id-ID"/>
        </w:rPr>
        <w:t xml:space="preserve">mulai diterapkan pada kamis, 19 Oktober 2020 dalam akad </w:t>
      </w:r>
      <w:r w:rsidRPr="00BD4F3A">
        <w:rPr>
          <w:rFonts w:ascii="Times New Roman" w:hAnsi="Times New Roman" w:cs="Times New Roman"/>
          <w:i/>
          <w:sz w:val="24"/>
          <w:szCs w:val="24"/>
          <w:lang w:val="id-ID"/>
        </w:rPr>
        <w:t>ar</w:t>
      </w:r>
      <w:r w:rsidRPr="00BD4F3A">
        <w:rPr>
          <w:rFonts w:ascii="Times New Roman" w:hAnsi="Times New Roman" w:cs="Times New Roman"/>
          <w:sz w:val="24"/>
          <w:szCs w:val="24"/>
          <w:lang w:val="id-ID"/>
        </w:rPr>
        <w:t>-</w:t>
      </w:r>
      <w:r w:rsidRPr="00BD4F3A">
        <w:rPr>
          <w:rFonts w:ascii="Times New Roman" w:hAnsi="Times New Roman" w:cs="Times New Roman"/>
          <w:i/>
          <w:sz w:val="24"/>
          <w:szCs w:val="24"/>
          <w:lang w:val="id-ID"/>
        </w:rPr>
        <w:t xml:space="preserve">rahn </w:t>
      </w:r>
      <w:r w:rsidRPr="00BD4F3A">
        <w:rPr>
          <w:rFonts w:ascii="Times New Roman" w:hAnsi="Times New Roman" w:cs="Times New Roman"/>
          <w:sz w:val="24"/>
          <w:szCs w:val="24"/>
          <w:lang w:val="id-ID"/>
        </w:rPr>
        <w:t xml:space="preserve">pada produk pembiayaan Mulia ini bahwa Pegadaian Syariah Unit Sigli yang merupakan pihak pertama memberikan fasilitas pembiayaan </w:t>
      </w:r>
      <w:r w:rsidRPr="00BD4F3A">
        <w:rPr>
          <w:rFonts w:ascii="Times New Roman" w:hAnsi="Times New Roman" w:cs="Times New Roman"/>
          <w:i/>
          <w:sz w:val="24"/>
          <w:szCs w:val="24"/>
          <w:lang w:val="id-ID"/>
        </w:rPr>
        <w:t xml:space="preserve">ar-rahn </w:t>
      </w:r>
      <w:r w:rsidRPr="00BD4F3A">
        <w:rPr>
          <w:rFonts w:ascii="Times New Roman" w:hAnsi="Times New Roman" w:cs="Times New Roman"/>
          <w:iCs/>
          <w:sz w:val="24"/>
          <w:szCs w:val="24"/>
          <w:lang w:val="id-ID"/>
        </w:rPr>
        <w:t xml:space="preserve">sebagai akad pokok </w:t>
      </w:r>
      <w:r w:rsidRPr="00BD4F3A">
        <w:rPr>
          <w:rFonts w:ascii="Times New Roman" w:hAnsi="Times New Roman" w:cs="Times New Roman"/>
          <w:sz w:val="24"/>
          <w:szCs w:val="24"/>
          <w:lang w:val="id-ID"/>
        </w:rPr>
        <w:t xml:space="preserve">kepada pihak nasabah sebagai pihak kedua dengan syarat-syarat dan ketentuan yang berlaku. Akad </w:t>
      </w:r>
      <w:r w:rsidRPr="00BD4F3A">
        <w:rPr>
          <w:rFonts w:ascii="Times New Roman" w:hAnsi="Times New Roman" w:cs="Times New Roman"/>
          <w:i/>
          <w:sz w:val="24"/>
          <w:szCs w:val="24"/>
          <w:lang w:val="id-ID"/>
        </w:rPr>
        <w:t xml:space="preserve">ar-rahn </w:t>
      </w:r>
      <w:r w:rsidRPr="00BD4F3A">
        <w:rPr>
          <w:rFonts w:ascii="Times New Roman" w:hAnsi="Times New Roman" w:cs="Times New Roman"/>
          <w:sz w:val="24"/>
          <w:szCs w:val="24"/>
          <w:lang w:val="id-ID"/>
        </w:rPr>
        <w:t xml:space="preserve">pada pembiayaan </w:t>
      </w:r>
      <w:r w:rsidR="00BD4F3A" w:rsidRPr="00BD4F3A">
        <w:rPr>
          <w:rFonts w:ascii="Times New Roman" w:hAnsi="Times New Roman" w:cs="Times New Roman"/>
          <w:sz w:val="24"/>
          <w:szCs w:val="24"/>
          <w:lang w:val="id-ID"/>
        </w:rPr>
        <w:t>Mulia</w:t>
      </w:r>
      <w:r w:rsidRPr="00BD4F3A">
        <w:rPr>
          <w:rFonts w:ascii="Times New Roman" w:hAnsi="Times New Roman" w:cs="Times New Roman"/>
          <w:sz w:val="24"/>
          <w:szCs w:val="24"/>
          <w:lang w:val="id-ID"/>
        </w:rPr>
        <w:t xml:space="preserve"> pihak nasabah </w:t>
      </w:r>
      <w:r w:rsidRPr="00BD4F3A">
        <w:rPr>
          <w:rFonts w:ascii="Times New Roman" w:hAnsi="Times New Roman" w:cs="Times New Roman"/>
          <w:i/>
          <w:sz w:val="24"/>
          <w:szCs w:val="24"/>
          <w:lang w:val="id-ID"/>
        </w:rPr>
        <w:t xml:space="preserve">(rahin) </w:t>
      </w:r>
      <w:r w:rsidRPr="00BD4F3A">
        <w:rPr>
          <w:rFonts w:ascii="Times New Roman" w:hAnsi="Times New Roman" w:cs="Times New Roman"/>
          <w:sz w:val="24"/>
          <w:szCs w:val="24"/>
          <w:lang w:val="id-ID"/>
        </w:rPr>
        <w:t>sepakat untuk menyerahkan barang miliknya sebagai jaminan hutang</w:t>
      </w:r>
      <w:r w:rsidRPr="00BD4F3A">
        <w:rPr>
          <w:rFonts w:ascii="Times New Roman" w:hAnsi="Times New Roman" w:cs="Times New Roman"/>
          <w:i/>
          <w:sz w:val="24"/>
          <w:szCs w:val="24"/>
          <w:lang w:val="id-ID"/>
        </w:rPr>
        <w:t xml:space="preserve">. </w:t>
      </w:r>
      <w:r w:rsidRPr="00BD4F3A">
        <w:rPr>
          <w:rFonts w:ascii="Times New Roman" w:hAnsi="Times New Roman" w:cs="Times New Roman"/>
          <w:sz w:val="24"/>
          <w:szCs w:val="24"/>
          <w:lang w:val="id-ID"/>
        </w:rPr>
        <w:t xml:space="preserve">Akad </w:t>
      </w:r>
      <w:r w:rsidRPr="00BD4F3A">
        <w:rPr>
          <w:rFonts w:ascii="Times New Roman" w:hAnsi="Times New Roman" w:cs="Times New Roman"/>
          <w:i/>
          <w:sz w:val="24"/>
          <w:szCs w:val="24"/>
          <w:lang w:val="id-ID"/>
        </w:rPr>
        <w:t xml:space="preserve">ar-rahn </w:t>
      </w:r>
      <w:r w:rsidRPr="00BD4F3A">
        <w:rPr>
          <w:rFonts w:ascii="Times New Roman" w:hAnsi="Times New Roman" w:cs="Times New Roman"/>
          <w:sz w:val="24"/>
          <w:szCs w:val="24"/>
          <w:lang w:val="id-ID"/>
        </w:rPr>
        <w:t xml:space="preserve">sebagaimana </w:t>
      </w:r>
      <w:r w:rsidRPr="00BD4F3A">
        <w:rPr>
          <w:rFonts w:ascii="Times New Roman" w:hAnsi="Times New Roman" w:cs="Times New Roman"/>
          <w:spacing w:val="-3"/>
          <w:sz w:val="24"/>
          <w:szCs w:val="24"/>
          <w:lang w:val="id-ID"/>
        </w:rPr>
        <w:t xml:space="preserve">di </w:t>
      </w:r>
      <w:r w:rsidRPr="00BD4F3A">
        <w:rPr>
          <w:rFonts w:ascii="Times New Roman" w:hAnsi="Times New Roman" w:cs="Times New Roman"/>
          <w:sz w:val="24"/>
          <w:szCs w:val="24"/>
          <w:lang w:val="id-ID"/>
        </w:rPr>
        <w:t>definisikan oleh para ulama adalah menjadikan barang berharga menurut tinjauan syariat sebagai jaminan hutang, sekiranya pembayaran hutang atau sebagian bisa diambil dari benda yang digadaikan tersebut. Jaminan pelunasan hutang. Aplikasi pembiayaan Mulia minimal melibatkan tiga pihak yaitu Pegadaian Syariah selaku pembeli atau pembeli yang membiayai barang nasabah. (</w:t>
      </w:r>
      <w:r w:rsidRPr="00BD4F3A">
        <w:rPr>
          <w:rFonts w:ascii="Times New Roman" w:hAnsi="Times New Roman" w:cs="Times New Roman"/>
          <w:sz w:val="24"/>
          <w:szCs w:val="24"/>
        </w:rPr>
        <w:t>Nurmasyitah</w:t>
      </w:r>
      <w:r w:rsidRPr="00BD4F3A">
        <w:rPr>
          <w:rFonts w:ascii="Times New Roman" w:hAnsi="Times New Roman" w:cs="Times New Roman"/>
          <w:sz w:val="24"/>
          <w:szCs w:val="24"/>
          <w:lang w:val="id-ID"/>
        </w:rPr>
        <w:t>, 2020)</w:t>
      </w:r>
    </w:p>
    <w:p w:rsidR="00E50123" w:rsidRPr="00BD4F3A" w:rsidRDefault="00E50123" w:rsidP="00E50123">
      <w:pPr>
        <w:rPr>
          <w:rFonts w:ascii="Times New Roman" w:hAnsi="Times New Roman" w:cs="Times New Roman"/>
          <w:sz w:val="24"/>
          <w:szCs w:val="24"/>
          <w:lang w:val="id-ID"/>
        </w:rPr>
      </w:pPr>
    </w:p>
    <w:p w:rsidR="00E50123" w:rsidRPr="00BD4F3A" w:rsidRDefault="00E50123" w:rsidP="00E50123">
      <w:pPr>
        <w:widowControl w:val="0"/>
        <w:autoSpaceDE w:val="0"/>
        <w:autoSpaceDN w:val="0"/>
        <w:ind w:right="3"/>
        <w:rPr>
          <w:rFonts w:ascii="Times New Roman" w:hAnsi="Times New Roman" w:cs="Times New Roman"/>
          <w:b/>
          <w:sz w:val="24"/>
          <w:szCs w:val="24"/>
          <w:lang w:val="id-ID"/>
        </w:rPr>
      </w:pPr>
      <w:proofErr w:type="gramStart"/>
      <w:r w:rsidRPr="00BD4F3A">
        <w:rPr>
          <w:rFonts w:ascii="Times New Roman" w:hAnsi="Times New Roman" w:cs="Times New Roman"/>
          <w:b/>
          <w:sz w:val="24"/>
          <w:szCs w:val="24"/>
        </w:rPr>
        <w:t>Pengelolaan Biaya</w:t>
      </w:r>
      <w:r w:rsidRPr="00BD4F3A">
        <w:rPr>
          <w:rFonts w:ascii="Times New Roman" w:hAnsi="Times New Roman" w:cs="Times New Roman"/>
          <w:b/>
          <w:sz w:val="24"/>
          <w:szCs w:val="24"/>
          <w:lang w:val="id-ID"/>
        </w:rPr>
        <w:t xml:space="preserve"> </w:t>
      </w:r>
      <w:r w:rsidRPr="00BD4F3A">
        <w:rPr>
          <w:rFonts w:ascii="Times New Roman" w:hAnsi="Times New Roman" w:cs="Times New Roman"/>
          <w:b/>
          <w:sz w:val="24"/>
          <w:szCs w:val="24"/>
        </w:rPr>
        <w:t>Administrasi</w:t>
      </w:r>
      <w:r w:rsidRPr="00BD4F3A">
        <w:rPr>
          <w:rFonts w:ascii="Times New Roman" w:hAnsi="Times New Roman" w:cs="Times New Roman"/>
          <w:b/>
          <w:sz w:val="24"/>
          <w:szCs w:val="24"/>
          <w:lang w:val="id-ID"/>
        </w:rPr>
        <w:t xml:space="preserve"> </w:t>
      </w:r>
      <w:r w:rsidRPr="00BD4F3A">
        <w:rPr>
          <w:rFonts w:ascii="Times New Roman" w:hAnsi="Times New Roman" w:cs="Times New Roman"/>
          <w:b/>
          <w:sz w:val="24"/>
          <w:szCs w:val="24"/>
        </w:rPr>
        <w:t>dan</w:t>
      </w:r>
      <w:r w:rsidRPr="00BD4F3A">
        <w:rPr>
          <w:rFonts w:ascii="Times New Roman" w:hAnsi="Times New Roman" w:cs="Times New Roman"/>
          <w:b/>
          <w:sz w:val="24"/>
          <w:szCs w:val="24"/>
          <w:lang w:val="id-ID"/>
        </w:rPr>
        <w:t xml:space="preserve"> </w:t>
      </w:r>
      <w:r w:rsidRPr="00BD4F3A">
        <w:rPr>
          <w:rFonts w:ascii="Times New Roman" w:hAnsi="Times New Roman" w:cs="Times New Roman"/>
          <w:b/>
          <w:sz w:val="24"/>
          <w:szCs w:val="24"/>
        </w:rPr>
        <w:t>Biaya Pemeliharaan Barang Jaminan di PT. Pegadaian</w:t>
      </w:r>
      <w:r w:rsidRPr="00BD4F3A">
        <w:rPr>
          <w:rFonts w:ascii="Times New Roman" w:hAnsi="Times New Roman" w:cs="Times New Roman"/>
          <w:b/>
          <w:sz w:val="24"/>
          <w:szCs w:val="24"/>
          <w:lang w:val="id-ID"/>
        </w:rPr>
        <w:t xml:space="preserve"> </w:t>
      </w:r>
      <w:r w:rsidRPr="00BD4F3A">
        <w:rPr>
          <w:rFonts w:ascii="Times New Roman" w:hAnsi="Times New Roman" w:cs="Times New Roman"/>
          <w:b/>
          <w:sz w:val="24"/>
          <w:szCs w:val="24"/>
        </w:rPr>
        <w:t>Unit Syariah</w:t>
      </w:r>
      <w:r w:rsidRPr="00BD4F3A">
        <w:rPr>
          <w:rFonts w:ascii="Times New Roman" w:hAnsi="Times New Roman" w:cs="Times New Roman"/>
          <w:b/>
          <w:sz w:val="24"/>
          <w:szCs w:val="24"/>
          <w:lang w:val="id-ID"/>
        </w:rPr>
        <w:t xml:space="preserve"> </w:t>
      </w:r>
      <w:r w:rsidRPr="00BD4F3A">
        <w:rPr>
          <w:rFonts w:ascii="Times New Roman" w:hAnsi="Times New Roman" w:cs="Times New Roman"/>
          <w:b/>
          <w:sz w:val="24"/>
          <w:szCs w:val="24"/>
        </w:rPr>
        <w:t>Sigli</w:t>
      </w:r>
      <w:r w:rsidRPr="00BD4F3A">
        <w:rPr>
          <w:rFonts w:ascii="Times New Roman" w:hAnsi="Times New Roman" w:cs="Times New Roman"/>
          <w:b/>
          <w:sz w:val="24"/>
          <w:szCs w:val="24"/>
          <w:lang w:val="id-ID"/>
        </w:rPr>
        <w:t>.</w:t>
      </w:r>
      <w:proofErr w:type="gramEnd"/>
    </w:p>
    <w:p w:rsidR="00F37694" w:rsidRPr="00BD4F3A" w:rsidRDefault="00F37694" w:rsidP="00E50123">
      <w:pPr>
        <w:widowControl w:val="0"/>
        <w:autoSpaceDE w:val="0"/>
        <w:autoSpaceDN w:val="0"/>
        <w:ind w:right="3"/>
        <w:rPr>
          <w:rFonts w:ascii="Times New Roman" w:hAnsi="Times New Roman" w:cs="Times New Roman"/>
          <w:b/>
          <w:sz w:val="24"/>
          <w:szCs w:val="24"/>
          <w:lang w:val="id-ID"/>
        </w:rPr>
      </w:pPr>
    </w:p>
    <w:p w:rsidR="00F37694" w:rsidRPr="00BD4F3A" w:rsidRDefault="00F37694" w:rsidP="00F37694">
      <w:pPr>
        <w:pStyle w:val="BodyText"/>
        <w:ind w:right="3" w:firstLine="567"/>
        <w:jc w:val="both"/>
        <w:rPr>
          <w:lang w:val="id-ID"/>
        </w:rPr>
      </w:pPr>
      <w:proofErr w:type="gramStart"/>
      <w:r w:rsidRPr="00BD4F3A">
        <w:t xml:space="preserve">Perusahaan menjamin keutuhan dan keamanan </w:t>
      </w:r>
      <w:r w:rsidRPr="00BD4F3A">
        <w:rPr>
          <w:i/>
        </w:rPr>
        <w:t xml:space="preserve">marhun </w:t>
      </w:r>
      <w:r w:rsidRPr="00BD4F3A">
        <w:t>yang dijadikan jaminan di Unit Layanan Gadai Syariah.</w:t>
      </w:r>
      <w:proofErr w:type="gramEnd"/>
      <w:r w:rsidRPr="00BD4F3A">
        <w:t xml:space="preserve"> Disamping itu proses transaksi pinjam-meminjam pada sistem gadai syariah membutuhkan perlengkapan kerja seperti alat tulis kantor, perlengkapan dan </w:t>
      </w:r>
      <w:r w:rsidRPr="00BD4F3A">
        <w:rPr>
          <w:spacing w:val="-3"/>
        </w:rPr>
        <w:t xml:space="preserve">biaya </w:t>
      </w:r>
      <w:r w:rsidRPr="00BD4F3A">
        <w:t xml:space="preserve">tenaga kerja serta </w:t>
      </w:r>
      <w:r w:rsidRPr="00BD4F3A">
        <w:rPr>
          <w:i/>
        </w:rPr>
        <w:t xml:space="preserve">rahin </w:t>
      </w:r>
      <w:proofErr w:type="gramStart"/>
      <w:r w:rsidRPr="00BD4F3A">
        <w:t>dijaminankan  pada</w:t>
      </w:r>
      <w:proofErr w:type="gramEnd"/>
      <w:r w:rsidRPr="00BD4F3A">
        <w:t xml:space="preserve"> perusahaan asuransi. </w:t>
      </w:r>
      <w:proofErr w:type="gramStart"/>
      <w:r w:rsidRPr="00BD4F3A">
        <w:t xml:space="preserve">Oleh karena itu </w:t>
      </w:r>
      <w:r w:rsidRPr="00BD4F3A">
        <w:rPr>
          <w:i/>
        </w:rPr>
        <w:t xml:space="preserve">rahin </w:t>
      </w:r>
      <w:r w:rsidRPr="00BD4F3A">
        <w:t xml:space="preserve">dibebankan biaya administrasi yang besarnya sesuai dengan nilai taksiran dan jumlah pinjaman nasabah yang oleh PT. Pegadaian telah ditentukan dengan kebijakan penentuan golongan </w:t>
      </w:r>
      <w:r w:rsidRPr="00BD4F3A">
        <w:rPr>
          <w:i/>
          <w:iCs/>
        </w:rPr>
        <w:t>marhun</w:t>
      </w:r>
      <w:r w:rsidRPr="00BD4F3A">
        <w:t>.</w:t>
      </w:r>
      <w:proofErr w:type="gramEnd"/>
      <w:r w:rsidRPr="00BD4F3A">
        <w:t xml:space="preserve"> Berikut adalah golongan </w:t>
      </w:r>
      <w:r w:rsidRPr="00BD4F3A">
        <w:rPr>
          <w:i/>
        </w:rPr>
        <w:t xml:space="preserve">marhun bih </w:t>
      </w:r>
      <w:r w:rsidRPr="00BD4F3A">
        <w:t>berdasarkan tingkat pinjaman/plafon dan besarnya biaya adminsistrasinya didasarkan pada:</w:t>
      </w:r>
      <w:r w:rsidRPr="00BD4F3A">
        <w:rPr>
          <w:lang w:val="id-ID"/>
        </w:rPr>
        <w:t xml:space="preserve"> (Very Satria, 2020)</w:t>
      </w:r>
    </w:p>
    <w:p w:rsidR="00F37694" w:rsidRPr="00BD4F3A" w:rsidRDefault="00F37694" w:rsidP="00F37694">
      <w:pPr>
        <w:pStyle w:val="ListParagraph"/>
        <w:widowControl w:val="0"/>
        <w:numPr>
          <w:ilvl w:val="0"/>
          <w:numId w:val="5"/>
        </w:numPr>
        <w:autoSpaceDE w:val="0"/>
        <w:autoSpaceDN w:val="0"/>
        <w:spacing w:before="0" w:beforeAutospacing="0"/>
        <w:ind w:left="851" w:right="3"/>
        <w:contextualSpacing w:val="0"/>
        <w:rPr>
          <w:sz w:val="24"/>
          <w:szCs w:val="24"/>
        </w:rPr>
      </w:pPr>
      <w:r w:rsidRPr="00BD4F3A">
        <w:rPr>
          <w:sz w:val="24"/>
          <w:szCs w:val="24"/>
        </w:rPr>
        <w:t xml:space="preserve">Biaya Riil yang dikeluarkan, seperti perlengkapan dan biaya tenaga kerja serta </w:t>
      </w:r>
      <w:r w:rsidRPr="00BD4F3A">
        <w:rPr>
          <w:i/>
          <w:sz w:val="24"/>
          <w:szCs w:val="24"/>
        </w:rPr>
        <w:t xml:space="preserve">rahin </w:t>
      </w:r>
      <w:r w:rsidRPr="00BD4F3A">
        <w:rPr>
          <w:sz w:val="24"/>
          <w:szCs w:val="24"/>
        </w:rPr>
        <w:t>dijaminkan pada perusahaanasuransi.</w:t>
      </w:r>
    </w:p>
    <w:p w:rsidR="00F37694" w:rsidRPr="00BD4F3A" w:rsidRDefault="00F37694" w:rsidP="00F37694">
      <w:pPr>
        <w:pStyle w:val="ListParagraph"/>
        <w:widowControl w:val="0"/>
        <w:numPr>
          <w:ilvl w:val="0"/>
          <w:numId w:val="5"/>
        </w:numPr>
        <w:autoSpaceDE w:val="0"/>
        <w:autoSpaceDN w:val="0"/>
        <w:spacing w:before="0" w:beforeAutospacing="0"/>
        <w:ind w:left="851" w:right="3"/>
        <w:contextualSpacing w:val="0"/>
        <w:rPr>
          <w:sz w:val="24"/>
          <w:szCs w:val="24"/>
        </w:rPr>
      </w:pPr>
      <w:r w:rsidRPr="00BD4F3A">
        <w:rPr>
          <w:sz w:val="24"/>
          <w:szCs w:val="24"/>
        </w:rPr>
        <w:t>Besarnya biaya administrasi ditetapkan dalam Surat Edaran (SE) itu sendiri.</w:t>
      </w:r>
    </w:p>
    <w:p w:rsidR="00F37694" w:rsidRPr="00BD4F3A" w:rsidRDefault="00F37694" w:rsidP="00F37694">
      <w:pPr>
        <w:pStyle w:val="ListParagraph"/>
        <w:widowControl w:val="0"/>
        <w:numPr>
          <w:ilvl w:val="0"/>
          <w:numId w:val="5"/>
        </w:numPr>
        <w:autoSpaceDE w:val="0"/>
        <w:autoSpaceDN w:val="0"/>
        <w:spacing w:before="0" w:beforeAutospacing="0"/>
        <w:ind w:left="851" w:right="3"/>
        <w:contextualSpacing w:val="0"/>
        <w:rPr>
          <w:sz w:val="24"/>
          <w:szCs w:val="24"/>
        </w:rPr>
      </w:pPr>
      <w:r w:rsidRPr="00BD4F3A">
        <w:rPr>
          <w:sz w:val="24"/>
          <w:szCs w:val="24"/>
        </w:rPr>
        <w:t>Dipungut dimuka pada saat pinjaman dicairkan.</w:t>
      </w:r>
    </w:p>
    <w:p w:rsidR="00BD4F3A" w:rsidRPr="00BD4F3A" w:rsidRDefault="00BD4F3A" w:rsidP="00BD4F3A">
      <w:pPr>
        <w:pStyle w:val="ListParagraph"/>
        <w:widowControl w:val="0"/>
        <w:autoSpaceDE w:val="0"/>
        <w:autoSpaceDN w:val="0"/>
        <w:spacing w:before="0" w:beforeAutospacing="0"/>
        <w:ind w:left="851" w:right="3"/>
        <w:contextualSpacing w:val="0"/>
        <w:rPr>
          <w:sz w:val="24"/>
          <w:szCs w:val="24"/>
        </w:rPr>
      </w:pPr>
    </w:p>
    <w:p w:rsidR="00D9118F" w:rsidRDefault="00F37694" w:rsidP="00D9118F">
      <w:pPr>
        <w:pStyle w:val="BodyText"/>
        <w:tabs>
          <w:tab w:val="left" w:pos="7938"/>
        </w:tabs>
        <w:spacing w:before="1"/>
        <w:ind w:right="3" w:firstLine="709"/>
        <w:jc w:val="both"/>
        <w:rPr>
          <w:lang w:val="id-ID"/>
        </w:rPr>
      </w:pPr>
      <w:proofErr w:type="gramStart"/>
      <w:r w:rsidRPr="00BD4F3A">
        <w:t xml:space="preserve">Tarif biaya administrasi murah dan tidak memberatkan atas transaksi </w:t>
      </w:r>
      <w:r w:rsidRPr="00BD4F3A">
        <w:rPr>
          <w:i/>
          <w:iCs/>
        </w:rPr>
        <w:t>marhun bih</w:t>
      </w:r>
      <w:r w:rsidRPr="00BD4F3A">
        <w:t xml:space="preserve"> ditetapkan sebesar Rp. </w:t>
      </w:r>
      <w:r w:rsidRPr="00BD4F3A">
        <w:rPr>
          <w:spacing w:val="3"/>
        </w:rPr>
        <w:t>50.000,-</w:t>
      </w:r>
      <w:r w:rsidRPr="00BD4F3A">
        <w:t>untuk setiapkelipatan</w:t>
      </w:r>
      <w:r w:rsidRPr="00BD4F3A">
        <w:rPr>
          <w:i/>
          <w:iCs/>
        </w:rPr>
        <w:t xml:space="preserve">marhun bih </w:t>
      </w:r>
      <w:r w:rsidRPr="00BD4F3A">
        <w:t xml:space="preserve">Rp. 5.000,-untuk semua golongan </w:t>
      </w:r>
      <w:r w:rsidRPr="00BD4F3A">
        <w:rPr>
          <w:i/>
          <w:iCs/>
        </w:rPr>
        <w:t>marhun bih</w:t>
      </w:r>
      <w:r w:rsidRPr="00BD4F3A">
        <w:t>.</w:t>
      </w:r>
      <w:proofErr w:type="gramEnd"/>
      <w:r w:rsidRPr="00BD4F3A">
        <w:t xml:space="preserve"> Terhadap hasil hitungan biaya administrasi ini dilakukan pembulatan ke Rp. 100 terdekat Rp. 1 s/d Rp. 50,- dianggap sama dengan 0 (nol) diatas Rp. 50,- s/d Rp. 100 dibulatkan ke Rp. 100. </w:t>
      </w:r>
      <w:proofErr w:type="gramStart"/>
      <w:r w:rsidRPr="00BD4F3A">
        <w:t>Biaya administrasi dikenakan hanya sekali pada saat akad</w:t>
      </w:r>
      <w:r w:rsidRPr="00BD4F3A">
        <w:rPr>
          <w:lang w:val="id-ID"/>
        </w:rPr>
        <w:t>.</w:t>
      </w:r>
      <w:proofErr w:type="gramEnd"/>
      <w:r w:rsidRPr="00BD4F3A">
        <w:rPr>
          <w:lang w:val="id-ID"/>
        </w:rPr>
        <w:t xml:space="preserve"> (Very Satria, 2020)</w:t>
      </w:r>
      <w:r w:rsidR="00D9118F" w:rsidRPr="00BD4F3A">
        <w:t xml:space="preserve"> Dalam prakt</w:t>
      </w:r>
      <w:r w:rsidR="00D9118F" w:rsidRPr="00BD4F3A">
        <w:rPr>
          <w:lang w:val="id-ID"/>
        </w:rPr>
        <w:t>i</w:t>
      </w:r>
      <w:r w:rsidR="00D9118F" w:rsidRPr="00BD4F3A">
        <w:t xml:space="preserve">knya Pegadaian Syariah membelikan barang yang diperlukan nasabah atas nama Pegadaian. </w:t>
      </w:r>
      <w:proofErr w:type="gramStart"/>
      <w:r w:rsidR="00D9118F" w:rsidRPr="00BD4F3A">
        <w:t xml:space="preserve">Pada saat yang bersamaan Pegadaian menjual barang tersebut kepada nasabah dengan harga pokok ditambah dengan sejumlah biaya-biaya untuk dibayar oleh nasabah </w:t>
      </w:r>
      <w:r w:rsidR="00D9118F" w:rsidRPr="00BD4F3A">
        <w:rPr>
          <w:spacing w:val="-3"/>
        </w:rPr>
        <w:t xml:space="preserve">pada </w:t>
      </w:r>
      <w:r w:rsidR="00D9118F" w:rsidRPr="00BD4F3A">
        <w:t xml:space="preserve">jangaka waktu tertentu, kemudian barang yang dibeli yaitu berupa emas dijadikan jaminan </w:t>
      </w:r>
      <w:r w:rsidR="00D9118F" w:rsidRPr="00BD4F3A">
        <w:rPr>
          <w:i/>
        </w:rPr>
        <w:t xml:space="preserve">(marhun) </w:t>
      </w:r>
      <w:r w:rsidR="00D9118F" w:rsidRPr="00BD4F3A">
        <w:t>untuk pelaksanaan sisa hutang nasabah kepada pihak Pegadaian Unit Syariah Sigli.</w:t>
      </w:r>
      <w:proofErr w:type="gramEnd"/>
    </w:p>
    <w:p w:rsidR="00BD4F3A" w:rsidRPr="00BD4F3A" w:rsidRDefault="00BD4F3A" w:rsidP="00D9118F">
      <w:pPr>
        <w:pStyle w:val="BodyText"/>
        <w:tabs>
          <w:tab w:val="left" w:pos="7938"/>
        </w:tabs>
        <w:spacing w:before="1"/>
        <w:ind w:right="3" w:firstLine="709"/>
        <w:jc w:val="both"/>
        <w:rPr>
          <w:lang w:val="id-ID"/>
        </w:rPr>
      </w:pPr>
    </w:p>
    <w:p w:rsidR="00D9118F" w:rsidRPr="00BD4F3A" w:rsidRDefault="00D9118F" w:rsidP="00D9118F">
      <w:pPr>
        <w:pStyle w:val="BodyText"/>
        <w:tabs>
          <w:tab w:val="left" w:pos="7938"/>
        </w:tabs>
        <w:spacing w:before="1"/>
        <w:ind w:right="3" w:firstLine="709"/>
        <w:jc w:val="both"/>
        <w:rPr>
          <w:lang w:val="id-ID"/>
        </w:rPr>
      </w:pPr>
      <w:r w:rsidRPr="00BD4F3A">
        <w:rPr>
          <w:lang w:val="id-ID"/>
        </w:rPr>
        <w:t xml:space="preserve">Apabila nasabah tidak melakukan kewajiban membayar angsuran pada tanggal yang telah ditetapkan, jika keterlambatan pembayaran angsuran sampai dengan 7 hari maka di kenakan denda sebesar 2% dan denda besaran maksimalnya 4 % dibagi 30 hari dala sebulan. Jika nasabah belum juga membayar angsuran selama (dua) 2 bulan maka emas yang dijadikan jaminan hutang tetap berada dibawah kekuasaan Pegadaian Unit </w:t>
      </w:r>
      <w:r w:rsidRPr="00BD4F3A">
        <w:rPr>
          <w:lang w:val="id-ID"/>
        </w:rPr>
        <w:lastRenderedPageBreak/>
        <w:t xml:space="preserve">Syariah Sigli untuk disimpan dan dijual jika sewaktu-waktu ada nasabah lain yang ingin memesan dan atau dilelang. </w:t>
      </w:r>
      <w:r w:rsidRPr="00BD4F3A">
        <w:t xml:space="preserve">Dana hasil dari denda nasabah sepenuhnya </w:t>
      </w:r>
      <w:proofErr w:type="gramStart"/>
      <w:r w:rsidRPr="00BD4F3A">
        <w:t>akan</w:t>
      </w:r>
      <w:proofErr w:type="gramEnd"/>
      <w:r w:rsidRPr="00BD4F3A">
        <w:t xml:space="preserve"> digunakan untuk dana sosial.</w:t>
      </w:r>
      <w:r w:rsidRPr="00BD4F3A">
        <w:rPr>
          <w:lang w:val="id-ID"/>
        </w:rPr>
        <w:t xml:space="preserve"> (Very Satria, 2020)</w:t>
      </w:r>
    </w:p>
    <w:p w:rsidR="00D9118F" w:rsidRPr="00BD4F3A" w:rsidRDefault="00D9118F" w:rsidP="00D9118F">
      <w:pPr>
        <w:pStyle w:val="BodyText"/>
        <w:tabs>
          <w:tab w:val="left" w:pos="7938"/>
        </w:tabs>
        <w:spacing w:before="1"/>
        <w:ind w:right="3"/>
        <w:jc w:val="both"/>
        <w:rPr>
          <w:lang w:val="id-ID"/>
        </w:rPr>
      </w:pPr>
    </w:p>
    <w:p w:rsidR="00D9118F" w:rsidRPr="00BD4F3A" w:rsidRDefault="00D9118F" w:rsidP="00D9118F">
      <w:pPr>
        <w:pStyle w:val="BodyText"/>
        <w:tabs>
          <w:tab w:val="left" w:pos="7938"/>
        </w:tabs>
        <w:spacing w:before="1"/>
        <w:ind w:right="3"/>
        <w:jc w:val="both"/>
        <w:rPr>
          <w:lang w:val="id-ID"/>
        </w:rPr>
      </w:pPr>
    </w:p>
    <w:p w:rsidR="00D9118F" w:rsidRPr="00BD4F3A" w:rsidRDefault="00D9118F" w:rsidP="00D9118F">
      <w:pPr>
        <w:pStyle w:val="Heading3"/>
        <w:keepNext w:val="0"/>
        <w:keepLines w:val="0"/>
        <w:widowControl w:val="0"/>
        <w:autoSpaceDE w:val="0"/>
        <w:autoSpaceDN w:val="0"/>
        <w:spacing w:before="90"/>
        <w:ind w:right="3"/>
        <w:rPr>
          <w:rFonts w:ascii="Times New Roman" w:hAnsi="Times New Roman" w:cs="Times New Roman"/>
          <w:color w:val="000000" w:themeColor="text1"/>
          <w:sz w:val="24"/>
          <w:szCs w:val="24"/>
        </w:rPr>
      </w:pPr>
      <w:bookmarkStart w:id="1" w:name="_TOC_250003"/>
      <w:r w:rsidRPr="00BD4F3A">
        <w:rPr>
          <w:rFonts w:ascii="Times New Roman" w:hAnsi="Times New Roman" w:cs="Times New Roman"/>
          <w:color w:val="000000" w:themeColor="text1"/>
          <w:sz w:val="24"/>
          <w:szCs w:val="24"/>
        </w:rPr>
        <w:t xml:space="preserve">Tinjauan Hukum Islam Tentang Akad </w:t>
      </w:r>
      <w:r w:rsidRPr="00BD4F3A">
        <w:rPr>
          <w:rFonts w:ascii="Times New Roman" w:hAnsi="Times New Roman" w:cs="Times New Roman"/>
          <w:i/>
          <w:iCs/>
          <w:color w:val="000000" w:themeColor="text1"/>
          <w:sz w:val="24"/>
          <w:szCs w:val="24"/>
        </w:rPr>
        <w:t xml:space="preserve">Ar-Rahn </w:t>
      </w:r>
      <w:r w:rsidRPr="00BD4F3A">
        <w:rPr>
          <w:rFonts w:ascii="Times New Roman" w:hAnsi="Times New Roman" w:cs="Times New Roman"/>
          <w:color w:val="000000" w:themeColor="text1"/>
          <w:sz w:val="24"/>
          <w:szCs w:val="24"/>
        </w:rPr>
        <w:t>Pada Produk Mulia di PT. Pegadaian Unit Syariah Sigli</w:t>
      </w:r>
      <w:bookmarkEnd w:id="1"/>
    </w:p>
    <w:p w:rsidR="00D9118F" w:rsidRPr="00BD4F3A" w:rsidRDefault="00D9118F" w:rsidP="00D9118F">
      <w:pPr>
        <w:pStyle w:val="Heading3"/>
        <w:spacing w:before="90"/>
        <w:ind w:left="426" w:right="3"/>
        <w:jc w:val="left"/>
        <w:rPr>
          <w:sz w:val="24"/>
          <w:szCs w:val="24"/>
        </w:rPr>
      </w:pPr>
    </w:p>
    <w:p w:rsidR="00D9118F" w:rsidRDefault="00D9118F" w:rsidP="00D9118F">
      <w:pPr>
        <w:pStyle w:val="BodyText"/>
        <w:ind w:right="3" w:firstLine="284"/>
        <w:jc w:val="both"/>
        <w:rPr>
          <w:lang w:val="id-ID"/>
        </w:rPr>
      </w:pPr>
      <w:r w:rsidRPr="00BD4F3A">
        <w:tab/>
      </w:r>
      <w:proofErr w:type="gramStart"/>
      <w:r w:rsidRPr="00BD4F3A">
        <w:t>Pegadaian Unit Syariah Sigli merupakan lembaga keuangan non</w:t>
      </w:r>
      <w:r w:rsidR="00BD4F3A" w:rsidRPr="00BD4F3A">
        <w:rPr>
          <w:lang w:val="id-ID"/>
        </w:rPr>
        <w:t>-</w:t>
      </w:r>
      <w:r w:rsidRPr="00BD4F3A">
        <w:t>bank yang bertugas menyalurkan pembiayaan dalam bentuk pemberian pinjaman kepada masyarakat berlandaskan hukum gadai syariah.</w:t>
      </w:r>
      <w:proofErr w:type="gramEnd"/>
      <w:r w:rsidRPr="00BD4F3A">
        <w:t xml:space="preserve"> </w:t>
      </w:r>
      <w:proofErr w:type="gramStart"/>
      <w:r w:rsidRPr="00BD4F3A">
        <w:t>Namun kini banyak produk pembiayaan yang ditawarkan Pegadaian Unit Syariah Sigli.</w:t>
      </w:r>
      <w:proofErr w:type="gramEnd"/>
      <w:r w:rsidRPr="00BD4F3A">
        <w:t xml:space="preserve"> Salah satunya yaitu pembiayaan mulia yang merupakan fasilitas jual beli emas secara angsuran proses yang mudah dan jangka waktu yang fleksibel. Dalam jual beli emas secara angsuran ini mensyaratkan penyerahan barang jaminan </w:t>
      </w:r>
      <w:r w:rsidRPr="00BD4F3A">
        <w:rPr>
          <w:i/>
        </w:rPr>
        <w:t xml:space="preserve">(mahrun) </w:t>
      </w:r>
      <w:r w:rsidRPr="00BD4F3A">
        <w:t>oleh nasabah ke Pegadaian Syariah</w:t>
      </w:r>
      <w:proofErr w:type="gramStart"/>
      <w:r w:rsidRPr="00BD4F3A">
        <w:t>.</w:t>
      </w:r>
      <w:r w:rsidRPr="00BD4F3A">
        <w:rPr>
          <w:lang w:val="id-ID"/>
        </w:rPr>
        <w:t>(</w:t>
      </w:r>
      <w:proofErr w:type="gramEnd"/>
      <w:r w:rsidRPr="00BD4F3A">
        <w:rPr>
          <w:lang w:val="id-ID"/>
        </w:rPr>
        <w:t xml:space="preserve">Nurmasyitah, 2020). </w:t>
      </w:r>
      <w:proofErr w:type="gramStart"/>
      <w:r w:rsidRPr="00BD4F3A">
        <w:t>Sehingga dalam transaksi Pembiayaan mulia</w:t>
      </w:r>
      <w:r w:rsidRPr="00BD4F3A">
        <w:rPr>
          <w:lang w:val="id-ID"/>
        </w:rPr>
        <w:t xml:space="preserve"> </w:t>
      </w:r>
      <w:r w:rsidRPr="00BD4F3A">
        <w:t xml:space="preserve">Pegadaian Unit Syariah Sigli menerapkan akad perjanjian yaitu akad </w:t>
      </w:r>
      <w:r w:rsidRPr="00BD4F3A">
        <w:rPr>
          <w:i/>
          <w:iCs/>
        </w:rPr>
        <w:t xml:space="preserve">ar- </w:t>
      </w:r>
      <w:r w:rsidRPr="00BD4F3A">
        <w:rPr>
          <w:i/>
        </w:rPr>
        <w:t>rahn</w:t>
      </w:r>
      <w:r w:rsidRPr="00BD4F3A">
        <w:t>.</w:t>
      </w:r>
      <w:proofErr w:type="gramEnd"/>
      <w:r w:rsidRPr="00BD4F3A">
        <w:t xml:space="preserve"> Akad </w:t>
      </w:r>
      <w:r w:rsidRPr="00BD4F3A">
        <w:rPr>
          <w:i/>
          <w:iCs/>
        </w:rPr>
        <w:t xml:space="preserve">ar- </w:t>
      </w:r>
      <w:r w:rsidRPr="00BD4F3A">
        <w:rPr>
          <w:i/>
        </w:rPr>
        <w:t>rahn</w:t>
      </w:r>
      <w:r w:rsidRPr="00BD4F3A">
        <w:t xml:space="preserve"> di sini digunakan sebagai akad pokok dalam proses Mulia</w:t>
      </w:r>
      <w:r w:rsidRPr="00BD4F3A">
        <w:rPr>
          <w:lang w:val="id-ID"/>
        </w:rPr>
        <w:t xml:space="preserve"> </w:t>
      </w:r>
      <w:r w:rsidRPr="00BD4F3A">
        <w:t xml:space="preserve">yaitu menahan harta milik nasabah sebagai jaminan atas hutang yang diterimanya, pihak yang menahan memperoleh jaminan untuk mengambil kembali seluruh atau sebagian piutangnya. </w:t>
      </w:r>
      <w:proofErr w:type="gramStart"/>
      <w:r w:rsidRPr="00BD4F3A">
        <w:t>Dengan akad ini Pegadaian Unit Syariah Sigli menahan barang yang menjadi objek transaksi yaitu emas logam mulia.</w:t>
      </w:r>
      <w:proofErr w:type="gramEnd"/>
      <w:r w:rsidRPr="00BD4F3A">
        <w:t xml:space="preserve"> </w:t>
      </w:r>
      <w:proofErr w:type="gramStart"/>
      <w:r w:rsidRPr="00BD4F3A">
        <w:t xml:space="preserve">Akad </w:t>
      </w:r>
      <w:r w:rsidRPr="00BD4F3A">
        <w:rPr>
          <w:i/>
          <w:iCs/>
        </w:rPr>
        <w:t xml:space="preserve">ar- </w:t>
      </w:r>
      <w:r w:rsidRPr="00BD4F3A">
        <w:rPr>
          <w:i/>
        </w:rPr>
        <w:t>rahn</w:t>
      </w:r>
      <w:r w:rsidRPr="00BD4F3A">
        <w:t xml:space="preserve">ini merupakan akad </w:t>
      </w:r>
      <w:r w:rsidRPr="00BD4F3A">
        <w:rPr>
          <w:i/>
        </w:rPr>
        <w:t xml:space="preserve">tabarru’ </w:t>
      </w:r>
      <w:r w:rsidRPr="00BD4F3A">
        <w:t>yaitu akad yang dipergunakan utuk tujuan saling menolong tanpa mengharap imbalan kecuali dari Allah SWT.</w:t>
      </w:r>
      <w:proofErr w:type="gramEnd"/>
    </w:p>
    <w:p w:rsidR="00B93E81" w:rsidRPr="00B93E81" w:rsidRDefault="00B93E81" w:rsidP="00D9118F">
      <w:pPr>
        <w:pStyle w:val="BodyText"/>
        <w:ind w:right="3" w:firstLine="284"/>
        <w:jc w:val="both"/>
        <w:rPr>
          <w:lang w:val="id-ID"/>
        </w:rPr>
      </w:pPr>
    </w:p>
    <w:p w:rsidR="00D9118F" w:rsidRDefault="00D9118F" w:rsidP="00D9118F">
      <w:pPr>
        <w:pStyle w:val="BodyText"/>
        <w:tabs>
          <w:tab w:val="left" w:pos="7938"/>
        </w:tabs>
        <w:ind w:right="3" w:firstLine="709"/>
        <w:jc w:val="both"/>
        <w:rPr>
          <w:lang w:val="id-ID"/>
        </w:rPr>
      </w:pPr>
      <w:r w:rsidRPr="00BD4F3A">
        <w:rPr>
          <w:lang w:val="id-ID"/>
        </w:rPr>
        <w:t xml:space="preserve">Hasil Wawancara dengan Tokoh agama di Rambayan, Kecamatan Peukan Baro, Akad yang digunakan dalam pembiayaan mulia yaitu akad </w:t>
      </w:r>
      <w:r w:rsidRPr="00BD4F3A">
        <w:rPr>
          <w:i/>
          <w:iCs/>
          <w:lang w:val="id-ID"/>
        </w:rPr>
        <w:t>ar-</w:t>
      </w:r>
      <w:r w:rsidRPr="00BD4F3A">
        <w:rPr>
          <w:i/>
          <w:lang w:val="id-ID"/>
        </w:rPr>
        <w:t xml:space="preserve">rahn </w:t>
      </w:r>
      <w:r w:rsidRPr="00BD4F3A">
        <w:rPr>
          <w:lang w:val="id-ID"/>
        </w:rPr>
        <w:t xml:space="preserve">telah sesuai dengan syarat dan rukun menurut hukum Islam baik yang menyangkut para pihak, objek perjanjian, maupun </w:t>
      </w:r>
      <w:r w:rsidRPr="00BD4F3A">
        <w:rPr>
          <w:i/>
          <w:lang w:val="id-ID"/>
        </w:rPr>
        <w:t xml:space="preserve">sighat </w:t>
      </w:r>
      <w:r w:rsidRPr="00BD4F3A">
        <w:rPr>
          <w:lang w:val="id-ID"/>
        </w:rPr>
        <w:t>(</w:t>
      </w:r>
      <w:r w:rsidRPr="00BD4F3A">
        <w:rPr>
          <w:i/>
          <w:iCs/>
          <w:lang w:val="id-ID"/>
        </w:rPr>
        <w:t>Ijab</w:t>
      </w:r>
      <w:r w:rsidRPr="00BD4F3A">
        <w:rPr>
          <w:lang w:val="id-ID"/>
        </w:rPr>
        <w:t xml:space="preserve"> dan </w:t>
      </w:r>
      <w:r w:rsidRPr="00BD4F3A">
        <w:rPr>
          <w:i/>
          <w:iCs/>
          <w:lang w:val="id-ID"/>
        </w:rPr>
        <w:t>Qabul</w:t>
      </w:r>
      <w:r w:rsidRPr="00BD4F3A">
        <w:rPr>
          <w:lang w:val="id-ID"/>
        </w:rPr>
        <w:t xml:space="preserve">) dengan syarat kedua belah pihak memahami dan mengerti mengenai akad </w:t>
      </w:r>
      <w:r w:rsidRPr="00BD4F3A">
        <w:rPr>
          <w:i/>
          <w:iCs/>
          <w:lang w:val="id-ID"/>
        </w:rPr>
        <w:t xml:space="preserve">ar-rahn </w:t>
      </w:r>
      <w:r w:rsidRPr="00BD4F3A">
        <w:rPr>
          <w:lang w:val="id-ID"/>
        </w:rPr>
        <w:t xml:space="preserve">yang digunakan dalam produk Mulia ini serta telah sepakat kedua belah pihak dengan iuran dan biaya-biaya yang dikeluarkan oleh pihak Pegadaian Unit Syariah Sigli.( </w:t>
      </w:r>
      <w:r w:rsidRPr="00BD4F3A">
        <w:t>Ustazah Cut Fatimah</w:t>
      </w:r>
      <w:r w:rsidRPr="00BD4F3A">
        <w:rPr>
          <w:lang w:val="id-ID"/>
        </w:rPr>
        <w:t>, 2020)</w:t>
      </w:r>
    </w:p>
    <w:p w:rsidR="00BD4F3A" w:rsidRPr="00BD4F3A" w:rsidRDefault="00BD4F3A" w:rsidP="00D9118F">
      <w:pPr>
        <w:pStyle w:val="BodyText"/>
        <w:tabs>
          <w:tab w:val="left" w:pos="7938"/>
        </w:tabs>
        <w:ind w:right="3" w:firstLine="709"/>
        <w:jc w:val="both"/>
        <w:rPr>
          <w:lang w:val="id-ID"/>
        </w:rPr>
      </w:pPr>
    </w:p>
    <w:p w:rsidR="00D9118F" w:rsidRPr="00BD4F3A" w:rsidRDefault="00D9118F" w:rsidP="00D9118F">
      <w:pPr>
        <w:pStyle w:val="BodyText"/>
        <w:tabs>
          <w:tab w:val="left" w:pos="7938"/>
        </w:tabs>
        <w:ind w:right="3" w:firstLine="709"/>
        <w:jc w:val="both"/>
        <w:rPr>
          <w:lang w:val="id-ID"/>
        </w:rPr>
      </w:pPr>
      <w:r w:rsidRPr="00BD4F3A">
        <w:rPr>
          <w:lang w:val="id-ID"/>
        </w:rPr>
        <w:t xml:space="preserve">Persyaratan dan prosedur pembiayaan mulia yang telah ditentukan oleh Pegadaian Unit Syariah Sigli dengan kaidah-kaidah hukum Islam yaitu persyaratan sederhana, prosedurnya mudah, akad secara tertulis, pembiayaan atau hutang dengan jaminan barang yang sudah dibeli, tidak dipungut bunga, keuntungan margin dan isi perjanjian disepakati oleh kedua belah pihak serta pembiayaan tidak mengandung </w:t>
      </w:r>
      <w:r w:rsidRPr="00BD4F3A">
        <w:rPr>
          <w:i/>
          <w:iCs/>
          <w:lang w:val="id-ID"/>
        </w:rPr>
        <w:t>gharar</w:t>
      </w:r>
      <w:r w:rsidRPr="00BD4F3A">
        <w:rPr>
          <w:lang w:val="id-ID"/>
        </w:rPr>
        <w:t xml:space="preserve">. </w:t>
      </w:r>
      <w:proofErr w:type="gramStart"/>
      <w:r w:rsidRPr="00BD4F3A">
        <w:t xml:space="preserve">Hal ini didasarkan dengan adanya kejelasan akad </w:t>
      </w:r>
      <w:r w:rsidRPr="00BD4F3A">
        <w:rPr>
          <w:i/>
          <w:iCs/>
        </w:rPr>
        <w:t>ar-</w:t>
      </w:r>
      <w:r w:rsidRPr="00BD4F3A">
        <w:rPr>
          <w:i/>
        </w:rPr>
        <w:t xml:space="preserve">rahn </w:t>
      </w:r>
      <w:r w:rsidRPr="00BD4F3A">
        <w:t>yang dilakukan sesuai kesepakatan kedua belah pihak.</w:t>
      </w:r>
      <w:proofErr w:type="gramEnd"/>
      <w:r w:rsidRPr="00BD4F3A">
        <w:t xml:space="preserve"> </w:t>
      </w:r>
      <w:proofErr w:type="gramStart"/>
      <w:r w:rsidRPr="00BD4F3A">
        <w:t xml:space="preserve">Akad </w:t>
      </w:r>
      <w:r w:rsidRPr="00BD4F3A">
        <w:rPr>
          <w:i/>
          <w:iCs/>
        </w:rPr>
        <w:t>ar-</w:t>
      </w:r>
      <w:r w:rsidRPr="00BD4F3A">
        <w:rPr>
          <w:i/>
        </w:rPr>
        <w:t xml:space="preserve">rahn </w:t>
      </w:r>
      <w:r w:rsidRPr="00BD4F3A">
        <w:t>merupakan akad pokoknya.</w:t>
      </w:r>
      <w:proofErr w:type="gramEnd"/>
      <w:r w:rsidRPr="00BD4F3A">
        <w:t xml:space="preserve"> Pembiayaan mulia diperbolehkan karena tidak mengandung riba maupun </w:t>
      </w:r>
      <w:r w:rsidRPr="00BD4F3A">
        <w:rPr>
          <w:i/>
          <w:iCs/>
        </w:rPr>
        <w:t>gharar</w:t>
      </w:r>
      <w:r w:rsidRPr="00BD4F3A">
        <w:t xml:space="preserve"> serta barang jaminan sudah menjadi milik nasabah ketika terjadinya akad</w:t>
      </w:r>
      <w:r w:rsidRPr="00BD4F3A">
        <w:rPr>
          <w:i/>
          <w:iCs/>
        </w:rPr>
        <w:t>ar-</w:t>
      </w:r>
      <w:r w:rsidRPr="00BD4F3A">
        <w:rPr>
          <w:i/>
        </w:rPr>
        <w:t>rahn</w:t>
      </w:r>
      <w:proofErr w:type="gramStart"/>
      <w:r w:rsidRPr="00BD4F3A">
        <w:rPr>
          <w:i/>
        </w:rPr>
        <w:t>.</w:t>
      </w:r>
      <w:r w:rsidRPr="00BD4F3A">
        <w:rPr>
          <w:lang w:val="id-ID"/>
        </w:rPr>
        <w:t>.</w:t>
      </w:r>
      <w:proofErr w:type="gramEnd"/>
      <w:r w:rsidRPr="00BD4F3A">
        <w:rPr>
          <w:lang w:val="id-ID"/>
        </w:rPr>
        <w:t xml:space="preserve"> (Ustazah Cut Fatimah, 2020)</w:t>
      </w:r>
    </w:p>
    <w:p w:rsidR="00BD4F3A" w:rsidRPr="00BD4F3A" w:rsidRDefault="00BD4F3A" w:rsidP="00D9118F">
      <w:pPr>
        <w:pStyle w:val="BodyText"/>
        <w:tabs>
          <w:tab w:val="left" w:pos="7938"/>
        </w:tabs>
        <w:ind w:right="3" w:firstLine="709"/>
        <w:jc w:val="both"/>
        <w:rPr>
          <w:lang w:val="id-ID"/>
        </w:rPr>
      </w:pPr>
    </w:p>
    <w:p w:rsidR="00D9118F" w:rsidRPr="00BD4F3A" w:rsidRDefault="00D9118F" w:rsidP="00D9118F">
      <w:pPr>
        <w:pStyle w:val="BodyText"/>
        <w:tabs>
          <w:tab w:val="left" w:pos="7938"/>
        </w:tabs>
        <w:spacing w:before="3"/>
        <w:ind w:right="3" w:firstLine="709"/>
        <w:jc w:val="both"/>
        <w:rPr>
          <w:lang w:val="id-ID"/>
        </w:rPr>
      </w:pPr>
      <w:r w:rsidRPr="00BD4F3A">
        <w:rPr>
          <w:lang w:val="id-ID"/>
        </w:rPr>
        <w:t xml:space="preserve">Berdasarkan penjelasan yang telah dipaparkan </w:t>
      </w:r>
      <w:r w:rsidRPr="00BD4F3A">
        <w:rPr>
          <w:spacing w:val="-3"/>
          <w:lang w:val="id-ID"/>
        </w:rPr>
        <w:t xml:space="preserve">di </w:t>
      </w:r>
      <w:r w:rsidRPr="00BD4F3A">
        <w:rPr>
          <w:lang w:val="id-ID"/>
        </w:rPr>
        <w:t xml:space="preserve">atas, akad dalam pembiayaan mulia yaitu dan akad </w:t>
      </w:r>
      <w:r w:rsidRPr="00BD4F3A">
        <w:rPr>
          <w:i/>
          <w:iCs/>
          <w:lang w:val="id-ID"/>
        </w:rPr>
        <w:t>ar-</w:t>
      </w:r>
      <w:r w:rsidRPr="00BD4F3A">
        <w:rPr>
          <w:i/>
          <w:lang w:val="id-ID"/>
        </w:rPr>
        <w:t xml:space="preserve">rahn </w:t>
      </w:r>
      <w:r w:rsidRPr="00BD4F3A">
        <w:rPr>
          <w:lang w:val="id-ID"/>
        </w:rPr>
        <w:t>merupakan prosedur yang telah ditentukansesuai batas kewajaran, dimana merupakan wujud kehati-hati pihak Pegadaian Unit Syariah Sigli dalam menghadapi resiko tidak terbayar oleh nasabah, sebagaimana dalam penetapan uang muka, penetapan keuntungan (</w:t>
      </w:r>
      <w:r w:rsidRPr="00BD4F3A">
        <w:rPr>
          <w:i/>
          <w:lang w:val="id-ID"/>
        </w:rPr>
        <w:t xml:space="preserve">margin), </w:t>
      </w:r>
      <w:r w:rsidRPr="00BD4F3A">
        <w:rPr>
          <w:lang w:val="id-ID"/>
        </w:rPr>
        <w:t xml:space="preserve">penetapan jaminan </w:t>
      </w:r>
      <w:r w:rsidRPr="00BD4F3A">
        <w:rPr>
          <w:i/>
          <w:lang w:val="id-ID"/>
        </w:rPr>
        <w:t xml:space="preserve">(marhun), </w:t>
      </w:r>
      <w:r w:rsidRPr="00BD4F3A">
        <w:rPr>
          <w:lang w:val="id-ID"/>
        </w:rPr>
        <w:t xml:space="preserve">penetapan denda dan ketentuan lainnya, maka hal itu diperbolehkan karena telah disepakati oleh </w:t>
      </w:r>
      <w:r w:rsidRPr="00BD4F3A">
        <w:rPr>
          <w:lang w:val="id-ID"/>
        </w:rPr>
        <w:lastRenderedPageBreak/>
        <w:t xml:space="preserve">kedua belah pihak pada </w:t>
      </w:r>
      <w:r w:rsidRPr="00BD4F3A">
        <w:rPr>
          <w:i/>
          <w:iCs/>
          <w:lang w:val="id-ID"/>
        </w:rPr>
        <w:t xml:space="preserve">Ijab </w:t>
      </w:r>
      <w:r w:rsidRPr="00BD4F3A">
        <w:rPr>
          <w:lang w:val="id-ID"/>
        </w:rPr>
        <w:t xml:space="preserve">dan </w:t>
      </w:r>
      <w:r w:rsidRPr="00BD4F3A">
        <w:rPr>
          <w:i/>
          <w:iCs/>
          <w:lang w:val="id-ID"/>
        </w:rPr>
        <w:t>Qabul</w:t>
      </w:r>
      <w:r w:rsidRPr="00BD4F3A">
        <w:rPr>
          <w:lang w:val="id-ID"/>
        </w:rPr>
        <w:t>. ( Ustazah Cut Fatimah, 2020)</w:t>
      </w:r>
    </w:p>
    <w:p w:rsidR="00BD4F3A" w:rsidRPr="00BD4F3A" w:rsidRDefault="00BD4F3A" w:rsidP="00D9118F">
      <w:pPr>
        <w:pStyle w:val="BodyText"/>
        <w:tabs>
          <w:tab w:val="left" w:pos="7938"/>
        </w:tabs>
        <w:spacing w:before="3"/>
        <w:ind w:right="3" w:firstLine="709"/>
        <w:jc w:val="both"/>
        <w:rPr>
          <w:lang w:val="id-ID"/>
        </w:rPr>
      </w:pPr>
    </w:p>
    <w:p w:rsidR="00D9118F" w:rsidRPr="00BD4F3A" w:rsidRDefault="00D9118F" w:rsidP="00D9118F">
      <w:pPr>
        <w:pStyle w:val="BodyText"/>
        <w:spacing w:before="1"/>
        <w:ind w:right="3"/>
        <w:jc w:val="both"/>
        <w:rPr>
          <w:lang w:val="id-ID"/>
        </w:rPr>
      </w:pPr>
      <w:r w:rsidRPr="00BD4F3A">
        <w:rPr>
          <w:lang w:val="id-ID"/>
        </w:rPr>
        <w:tab/>
        <w:t xml:space="preserve">Selain itu, ada juga Tokoh Agama Kecamatan Kota Sigli sebagai informan berpendapat bahwa akad </w:t>
      </w:r>
      <w:r w:rsidRPr="00BD4F3A">
        <w:rPr>
          <w:i/>
          <w:iCs/>
          <w:lang w:val="id-ID"/>
        </w:rPr>
        <w:t xml:space="preserve">ar-rahn </w:t>
      </w:r>
      <w:r w:rsidRPr="00BD4F3A">
        <w:rPr>
          <w:lang w:val="id-ID"/>
        </w:rPr>
        <w:t xml:space="preserve">yang digunakan dalam pada produk Mulia ini tidak sesuai dengan hukum Islam karena adanya biaya-biaya yang dibebankan di dalamnya kepada para nasabah, mulai dari biaya administrasi, biaya pemeliharaan serta biaya denda jika tertungga pembayaran angsuran, yang di mana biaya tersebut dapat memberatkan pihak nasabah dan berpotensi ke dalam </w:t>
      </w:r>
      <w:r w:rsidRPr="00BD4F3A">
        <w:rPr>
          <w:i/>
          <w:iCs/>
          <w:lang w:val="id-ID"/>
        </w:rPr>
        <w:t>gharar</w:t>
      </w:r>
      <w:r w:rsidRPr="00BD4F3A">
        <w:rPr>
          <w:lang w:val="id-ID"/>
        </w:rPr>
        <w:t xml:space="preserve"> yang diharamkan dalam hukum Islam. (Teungku Tarmizi Sabi, 2020)</w:t>
      </w:r>
    </w:p>
    <w:p w:rsidR="00D9118F" w:rsidRPr="00BD4F3A" w:rsidRDefault="00D9118F" w:rsidP="00D9118F">
      <w:pPr>
        <w:pStyle w:val="BodyText"/>
        <w:spacing w:before="1"/>
        <w:ind w:right="3"/>
        <w:jc w:val="both"/>
        <w:rPr>
          <w:lang w:val="id-ID"/>
        </w:rPr>
      </w:pPr>
    </w:p>
    <w:p w:rsidR="00D9118F" w:rsidRPr="00BD4F3A" w:rsidRDefault="00D9118F" w:rsidP="00D9118F">
      <w:pPr>
        <w:pStyle w:val="BodyText"/>
        <w:spacing w:before="1"/>
        <w:ind w:right="3"/>
        <w:jc w:val="both"/>
        <w:rPr>
          <w:b/>
          <w:bCs/>
          <w:lang w:val="id-ID"/>
        </w:rPr>
      </w:pPr>
      <w:r w:rsidRPr="00BD4F3A">
        <w:rPr>
          <w:b/>
          <w:bCs/>
          <w:lang w:val="id-ID"/>
        </w:rPr>
        <w:t>KESIMPULAN</w:t>
      </w:r>
    </w:p>
    <w:p w:rsidR="002D146D" w:rsidRPr="00BD4F3A" w:rsidRDefault="002D146D" w:rsidP="002D146D">
      <w:pPr>
        <w:widowControl w:val="0"/>
        <w:tabs>
          <w:tab w:val="left" w:pos="851"/>
        </w:tabs>
        <w:autoSpaceDE w:val="0"/>
        <w:autoSpaceDN w:val="0"/>
        <w:ind w:right="43"/>
        <w:rPr>
          <w:rFonts w:asciiTheme="majorBidi" w:hAnsiTheme="majorBidi" w:cstheme="majorBidi"/>
          <w:i/>
          <w:iCs/>
          <w:sz w:val="24"/>
          <w:szCs w:val="24"/>
          <w:lang w:val="id-ID"/>
        </w:rPr>
      </w:pPr>
      <w:r w:rsidRPr="00BD4F3A">
        <w:rPr>
          <w:rFonts w:asciiTheme="majorBidi" w:hAnsiTheme="majorBidi" w:cstheme="majorBidi"/>
          <w:sz w:val="24"/>
          <w:szCs w:val="24"/>
          <w:lang w:val="id-ID"/>
        </w:rPr>
        <w:tab/>
        <w:t xml:space="preserve">Berdasarkan penelitian yang dilakukan dengan tujuan penyelesaian tugas akhir strata satu ini bahwa akad dalam pembiayaan produk Mulia di Pegadaian Unit Syariah Sigli dipandang sah oleh hukum Islam, kegiatan muamalah tidak bertentangan dengan syara’. </w:t>
      </w:r>
      <w:r w:rsidRPr="00B93E81">
        <w:rPr>
          <w:rFonts w:asciiTheme="majorBidi" w:hAnsiTheme="majorBidi" w:cstheme="majorBidi"/>
          <w:sz w:val="24"/>
          <w:szCs w:val="24"/>
          <w:lang w:val="id-ID"/>
        </w:rPr>
        <w:t xml:space="preserve">Pembiayaan Mulia dengan akad </w:t>
      </w:r>
      <w:r w:rsidRPr="00B93E81">
        <w:rPr>
          <w:rFonts w:asciiTheme="majorBidi" w:hAnsiTheme="majorBidi" w:cstheme="majorBidi"/>
          <w:i/>
          <w:iCs/>
          <w:sz w:val="24"/>
          <w:szCs w:val="24"/>
          <w:lang w:val="id-ID"/>
        </w:rPr>
        <w:t>ar-</w:t>
      </w:r>
      <w:r w:rsidRPr="00B93E81">
        <w:rPr>
          <w:rFonts w:asciiTheme="majorBidi" w:hAnsiTheme="majorBidi" w:cstheme="majorBidi"/>
          <w:i/>
          <w:sz w:val="24"/>
          <w:szCs w:val="24"/>
          <w:lang w:val="id-ID"/>
        </w:rPr>
        <w:t xml:space="preserve">rahn </w:t>
      </w:r>
      <w:r w:rsidRPr="00B93E81">
        <w:rPr>
          <w:rFonts w:asciiTheme="majorBidi" w:hAnsiTheme="majorBidi" w:cstheme="majorBidi"/>
          <w:sz w:val="24"/>
          <w:szCs w:val="24"/>
          <w:lang w:val="id-ID"/>
        </w:rPr>
        <w:t xml:space="preserve">diperbolehkan karena didasarkan dengan adanya kejelasan antara kedua belah pihak, yaitu pihak Pegadaian Unit Syariah Sigli dan nasabah pada saat melakukan pembelian produk Mulia yang dilakukan sesuai kesepakatan serta saling </w:t>
      </w:r>
      <w:r w:rsidRPr="00B93E81">
        <w:rPr>
          <w:rFonts w:asciiTheme="majorBidi" w:hAnsiTheme="majorBidi" w:cstheme="majorBidi"/>
          <w:i/>
          <w:iCs/>
          <w:sz w:val="24"/>
          <w:szCs w:val="24"/>
          <w:lang w:val="id-ID"/>
        </w:rPr>
        <w:t xml:space="preserve">ridha </w:t>
      </w:r>
      <w:r w:rsidRPr="00B93E81">
        <w:rPr>
          <w:rFonts w:asciiTheme="majorBidi" w:hAnsiTheme="majorBidi" w:cstheme="majorBidi"/>
          <w:sz w:val="24"/>
          <w:szCs w:val="24"/>
          <w:lang w:val="id-ID"/>
        </w:rPr>
        <w:t xml:space="preserve">kedua belah pihak pada saat </w:t>
      </w:r>
      <w:r w:rsidRPr="00B93E81">
        <w:rPr>
          <w:rFonts w:asciiTheme="majorBidi" w:hAnsiTheme="majorBidi" w:cstheme="majorBidi"/>
          <w:i/>
          <w:iCs/>
          <w:sz w:val="24"/>
          <w:szCs w:val="24"/>
          <w:lang w:val="id-ID"/>
        </w:rPr>
        <w:t xml:space="preserve">Ijab </w:t>
      </w:r>
      <w:r w:rsidRPr="00B93E81">
        <w:rPr>
          <w:rFonts w:asciiTheme="majorBidi" w:hAnsiTheme="majorBidi" w:cstheme="majorBidi"/>
          <w:sz w:val="24"/>
          <w:szCs w:val="24"/>
          <w:lang w:val="id-ID"/>
        </w:rPr>
        <w:t xml:space="preserve">dan </w:t>
      </w:r>
      <w:r w:rsidRPr="00B93E81">
        <w:rPr>
          <w:rFonts w:asciiTheme="majorBidi" w:hAnsiTheme="majorBidi" w:cstheme="majorBidi"/>
          <w:i/>
          <w:iCs/>
          <w:sz w:val="24"/>
          <w:szCs w:val="24"/>
          <w:lang w:val="id-ID"/>
        </w:rPr>
        <w:t>Qabul</w:t>
      </w:r>
      <w:r w:rsidRPr="00B93E81">
        <w:rPr>
          <w:rFonts w:asciiTheme="majorBidi" w:hAnsiTheme="majorBidi" w:cstheme="majorBidi"/>
          <w:sz w:val="24"/>
          <w:szCs w:val="24"/>
          <w:lang w:val="id-ID"/>
        </w:rPr>
        <w:t xml:space="preserve">. Persyaratan dan prosedur pembiayaan Mulia yang telah ditentukan oleh Pegadaian Unit Syariah Sigli dengan kaidah-kaidah hukum Islam yaitu persyaratan sederhana, prosedurnya mudah, akad secara tertulis, pembiayaan atau hutang dengan jaminan barang yang sudah dibeli, tidak dipungut bunga, keuntungan margin dan isi perjanjian disepakati oleh kedua belah pihak serta pembiayaan tidak mengandung </w:t>
      </w:r>
      <w:r w:rsidRPr="00B93E81">
        <w:rPr>
          <w:rFonts w:asciiTheme="majorBidi" w:hAnsiTheme="majorBidi" w:cstheme="majorBidi"/>
          <w:i/>
          <w:iCs/>
          <w:sz w:val="24"/>
          <w:szCs w:val="24"/>
          <w:lang w:val="id-ID"/>
        </w:rPr>
        <w:t>gharar</w:t>
      </w:r>
      <w:r w:rsidRPr="00B93E81">
        <w:rPr>
          <w:rFonts w:asciiTheme="majorBidi" w:hAnsiTheme="majorBidi" w:cstheme="majorBidi"/>
          <w:sz w:val="24"/>
          <w:szCs w:val="24"/>
          <w:lang w:val="id-ID"/>
        </w:rPr>
        <w:t xml:space="preserve">. Akan tetapi dalam praktiknya nasabah tetap dirugikan, karena harus membayar dua kali lipat yaitu hutang </w:t>
      </w:r>
      <w:r w:rsidRPr="00B93E81">
        <w:rPr>
          <w:rFonts w:asciiTheme="majorBidi" w:hAnsiTheme="majorBidi" w:cstheme="majorBidi"/>
          <w:i/>
          <w:sz w:val="24"/>
          <w:szCs w:val="24"/>
          <w:lang w:val="id-ID"/>
        </w:rPr>
        <w:t xml:space="preserve">ar-rahn </w:t>
      </w:r>
      <w:r w:rsidRPr="00B93E81">
        <w:rPr>
          <w:rFonts w:asciiTheme="majorBidi" w:hAnsiTheme="majorBidi" w:cstheme="majorBidi"/>
          <w:sz w:val="24"/>
          <w:szCs w:val="24"/>
          <w:lang w:val="id-ID"/>
        </w:rPr>
        <w:t xml:space="preserve">dan biaya penyimpanan atas barang jaminan, serta biaya administarsi yang pada gilirannya bisa berpotensi menimbulkan </w:t>
      </w:r>
      <w:r w:rsidRPr="00B93E81">
        <w:rPr>
          <w:rFonts w:asciiTheme="majorBidi" w:hAnsiTheme="majorBidi" w:cstheme="majorBidi"/>
          <w:i/>
          <w:iCs/>
          <w:sz w:val="24"/>
          <w:szCs w:val="24"/>
          <w:lang w:val="id-ID"/>
        </w:rPr>
        <w:t>gharar.</w:t>
      </w:r>
      <w:bookmarkStart w:id="2" w:name="_TOC_250000"/>
      <w:bookmarkEnd w:id="2"/>
    </w:p>
    <w:p w:rsidR="002D146D" w:rsidRPr="00BD4F3A" w:rsidRDefault="002D146D" w:rsidP="002D146D">
      <w:pPr>
        <w:widowControl w:val="0"/>
        <w:tabs>
          <w:tab w:val="left" w:pos="851"/>
        </w:tabs>
        <w:autoSpaceDE w:val="0"/>
        <w:autoSpaceDN w:val="0"/>
        <w:ind w:right="43"/>
        <w:rPr>
          <w:rFonts w:asciiTheme="majorBidi" w:hAnsiTheme="majorBidi" w:cstheme="majorBidi"/>
          <w:i/>
          <w:iCs/>
          <w:sz w:val="24"/>
          <w:szCs w:val="24"/>
          <w:lang w:val="id-ID"/>
        </w:rPr>
      </w:pPr>
    </w:p>
    <w:p w:rsidR="00812BE2" w:rsidRPr="00BD4F3A" w:rsidRDefault="00812BE2" w:rsidP="002D146D">
      <w:pPr>
        <w:widowControl w:val="0"/>
        <w:tabs>
          <w:tab w:val="left" w:pos="851"/>
        </w:tabs>
        <w:autoSpaceDE w:val="0"/>
        <w:autoSpaceDN w:val="0"/>
        <w:ind w:right="43"/>
        <w:rPr>
          <w:rFonts w:asciiTheme="majorBidi" w:hAnsiTheme="majorBidi" w:cstheme="majorBidi"/>
          <w:i/>
          <w:iCs/>
          <w:sz w:val="24"/>
          <w:szCs w:val="24"/>
          <w:lang w:val="id-ID"/>
        </w:rPr>
      </w:pPr>
    </w:p>
    <w:p w:rsidR="002D146D" w:rsidRPr="00BD4F3A" w:rsidRDefault="002D146D" w:rsidP="002D146D">
      <w:pPr>
        <w:widowControl w:val="0"/>
        <w:tabs>
          <w:tab w:val="left" w:pos="851"/>
        </w:tabs>
        <w:autoSpaceDE w:val="0"/>
        <w:autoSpaceDN w:val="0"/>
        <w:ind w:right="43"/>
        <w:rPr>
          <w:rFonts w:asciiTheme="majorBidi" w:hAnsiTheme="majorBidi" w:cstheme="majorBidi"/>
          <w:i/>
          <w:iCs/>
          <w:sz w:val="24"/>
          <w:szCs w:val="24"/>
          <w:lang w:val="id-ID"/>
        </w:rPr>
      </w:pPr>
    </w:p>
    <w:p w:rsidR="002D146D" w:rsidRPr="00BD4F3A" w:rsidRDefault="00BD4F3A" w:rsidP="002D146D">
      <w:pPr>
        <w:widowControl w:val="0"/>
        <w:tabs>
          <w:tab w:val="left" w:pos="851"/>
        </w:tabs>
        <w:autoSpaceDE w:val="0"/>
        <w:autoSpaceDN w:val="0"/>
        <w:ind w:right="43"/>
        <w:rPr>
          <w:rFonts w:asciiTheme="majorBidi" w:hAnsiTheme="majorBidi" w:cstheme="majorBidi"/>
          <w:b/>
          <w:bCs/>
          <w:sz w:val="24"/>
          <w:szCs w:val="24"/>
          <w:lang w:val="id-ID"/>
        </w:rPr>
      </w:pPr>
      <w:r w:rsidRPr="00BD4F3A">
        <w:rPr>
          <w:rFonts w:asciiTheme="majorBidi" w:hAnsiTheme="majorBidi" w:cstheme="majorBidi"/>
          <w:b/>
          <w:bCs/>
          <w:sz w:val="24"/>
          <w:szCs w:val="24"/>
          <w:lang w:val="id-ID"/>
        </w:rPr>
        <w:t>REFER</w:t>
      </w:r>
      <w:r w:rsidR="002D146D" w:rsidRPr="00BD4F3A">
        <w:rPr>
          <w:rFonts w:asciiTheme="majorBidi" w:hAnsiTheme="majorBidi" w:cstheme="majorBidi"/>
          <w:b/>
          <w:bCs/>
          <w:sz w:val="24"/>
          <w:szCs w:val="24"/>
          <w:lang w:val="id-ID"/>
        </w:rPr>
        <w:t>ENSI</w:t>
      </w:r>
    </w:p>
    <w:p w:rsidR="002D146D" w:rsidRPr="00BD4F3A" w:rsidRDefault="002D146D" w:rsidP="002D146D">
      <w:pPr>
        <w:widowControl w:val="0"/>
        <w:tabs>
          <w:tab w:val="left" w:pos="851"/>
        </w:tabs>
        <w:autoSpaceDE w:val="0"/>
        <w:autoSpaceDN w:val="0"/>
        <w:ind w:right="43"/>
        <w:rPr>
          <w:rFonts w:asciiTheme="majorBidi" w:hAnsiTheme="majorBidi" w:cstheme="majorBidi"/>
          <w:b/>
          <w:bCs/>
          <w:sz w:val="24"/>
          <w:szCs w:val="24"/>
          <w:lang w:val="id-ID"/>
        </w:rPr>
      </w:pPr>
    </w:p>
    <w:p w:rsidR="002D146D" w:rsidRPr="00BD4F3A" w:rsidRDefault="002D146D" w:rsidP="002D146D">
      <w:pPr>
        <w:widowControl w:val="0"/>
        <w:tabs>
          <w:tab w:val="left" w:pos="851"/>
        </w:tabs>
        <w:autoSpaceDE w:val="0"/>
        <w:autoSpaceDN w:val="0"/>
        <w:ind w:right="43"/>
        <w:rPr>
          <w:rFonts w:asciiTheme="majorBidi" w:hAnsiTheme="majorBidi" w:cstheme="majorBidi"/>
          <w:b/>
          <w:bCs/>
          <w:sz w:val="24"/>
          <w:szCs w:val="24"/>
          <w:lang w:val="id-ID"/>
        </w:rPr>
      </w:pPr>
      <w:r w:rsidRPr="00BD4F3A">
        <w:rPr>
          <w:rFonts w:asciiTheme="majorBidi" w:hAnsiTheme="majorBidi" w:cstheme="majorBidi"/>
          <w:b/>
          <w:bCs/>
          <w:sz w:val="24"/>
          <w:szCs w:val="24"/>
          <w:lang w:val="id-ID"/>
        </w:rPr>
        <w:t>BUKU</w:t>
      </w:r>
    </w:p>
    <w:p w:rsidR="00812BE2" w:rsidRPr="00BD4F3A" w:rsidRDefault="00812BE2" w:rsidP="00812BE2">
      <w:pPr>
        <w:ind w:left="1134" w:hanging="1134"/>
        <w:rPr>
          <w:rFonts w:asciiTheme="majorBidi" w:hAnsiTheme="majorBidi" w:cs="Times New Roman"/>
          <w:sz w:val="24"/>
          <w:szCs w:val="24"/>
          <w:lang w:val="id-ID"/>
        </w:rPr>
      </w:pPr>
    </w:p>
    <w:p w:rsidR="00812BE2" w:rsidRPr="00BD4F3A" w:rsidRDefault="00812BE2" w:rsidP="00812BE2">
      <w:pPr>
        <w:pStyle w:val="FootnoteText"/>
        <w:ind w:left="1134" w:hanging="1134"/>
        <w:rPr>
          <w:rFonts w:asciiTheme="majorBidi" w:hAnsiTheme="majorBidi" w:cstheme="majorBidi"/>
          <w:sz w:val="24"/>
          <w:szCs w:val="24"/>
          <w:lang w:val="id-ID"/>
        </w:rPr>
      </w:pPr>
      <w:r w:rsidRPr="00BD4F3A">
        <w:rPr>
          <w:rFonts w:asciiTheme="majorBidi" w:hAnsiTheme="majorBidi" w:cstheme="majorBidi"/>
          <w:sz w:val="24"/>
          <w:szCs w:val="24"/>
          <w:lang w:val="id-ID"/>
        </w:rPr>
        <w:t>Antonio, Syafi</w:t>
      </w:r>
      <w:r w:rsidRPr="00BD4F3A">
        <w:rPr>
          <w:rFonts w:asciiTheme="majorBidi" w:hAnsiTheme="majorBidi" w:cstheme="majorBidi"/>
          <w:sz w:val="24"/>
          <w:szCs w:val="24"/>
        </w:rPr>
        <w:t>’i</w:t>
      </w:r>
      <w:r w:rsidRPr="00BD4F3A">
        <w:rPr>
          <w:rFonts w:asciiTheme="majorBidi" w:hAnsiTheme="majorBidi" w:cstheme="majorBidi"/>
          <w:sz w:val="24"/>
          <w:szCs w:val="24"/>
          <w:lang w:val="id-ID"/>
        </w:rPr>
        <w:t xml:space="preserve">. </w:t>
      </w:r>
      <w:r w:rsidRPr="00BD4F3A">
        <w:rPr>
          <w:rFonts w:asciiTheme="majorBidi" w:hAnsiTheme="majorBidi" w:cstheme="majorBidi"/>
          <w:sz w:val="24"/>
          <w:szCs w:val="24"/>
        </w:rPr>
        <w:t>200</w:t>
      </w:r>
      <w:r w:rsidRPr="00BD4F3A">
        <w:rPr>
          <w:rFonts w:asciiTheme="majorBidi" w:hAnsiTheme="majorBidi" w:cstheme="majorBidi"/>
          <w:sz w:val="24"/>
          <w:szCs w:val="24"/>
          <w:lang w:val="id-ID"/>
        </w:rPr>
        <w:t>1.</w:t>
      </w:r>
      <w:r w:rsidRPr="00BD4F3A">
        <w:rPr>
          <w:rFonts w:asciiTheme="majorBidi" w:hAnsiTheme="majorBidi" w:cstheme="majorBidi"/>
          <w:sz w:val="24"/>
          <w:szCs w:val="24"/>
        </w:rPr>
        <w:t xml:space="preserve"> </w:t>
      </w:r>
      <w:r w:rsidRPr="00BD4F3A">
        <w:rPr>
          <w:rFonts w:asciiTheme="majorBidi" w:hAnsiTheme="majorBidi" w:cstheme="majorBidi"/>
          <w:i/>
          <w:iCs/>
          <w:sz w:val="24"/>
          <w:szCs w:val="24"/>
        </w:rPr>
        <w:t>Bank Syariah</w:t>
      </w:r>
      <w:r w:rsidRPr="00BD4F3A">
        <w:rPr>
          <w:rFonts w:asciiTheme="majorBidi" w:hAnsiTheme="majorBidi" w:cstheme="majorBidi"/>
          <w:i/>
          <w:iCs/>
          <w:sz w:val="24"/>
          <w:szCs w:val="24"/>
          <w:lang w:val="id-ID"/>
        </w:rPr>
        <w:t xml:space="preserve"> dari Teori ke Praktik</w:t>
      </w:r>
      <w:r w:rsidRPr="00BD4F3A">
        <w:rPr>
          <w:rFonts w:asciiTheme="majorBidi" w:hAnsiTheme="majorBidi" w:cstheme="majorBidi"/>
          <w:sz w:val="24"/>
          <w:szCs w:val="24"/>
        </w:rPr>
        <w:t xml:space="preserve">. </w:t>
      </w:r>
      <w:proofErr w:type="gramStart"/>
      <w:r w:rsidRPr="00BD4F3A">
        <w:rPr>
          <w:rFonts w:asciiTheme="majorBidi" w:hAnsiTheme="majorBidi" w:cstheme="majorBidi"/>
          <w:sz w:val="24"/>
          <w:szCs w:val="24"/>
        </w:rPr>
        <w:t>ed</w:t>
      </w:r>
      <w:proofErr w:type="gramEnd"/>
      <w:r w:rsidRPr="00BD4F3A">
        <w:rPr>
          <w:rFonts w:asciiTheme="majorBidi" w:hAnsiTheme="majorBidi" w:cstheme="majorBidi"/>
          <w:sz w:val="24"/>
          <w:szCs w:val="24"/>
        </w:rPr>
        <w:t xml:space="preserve"> I</w:t>
      </w:r>
      <w:r w:rsidRPr="00BD4F3A">
        <w:rPr>
          <w:rFonts w:asciiTheme="majorBidi" w:hAnsiTheme="majorBidi" w:cstheme="majorBidi"/>
          <w:sz w:val="24"/>
          <w:szCs w:val="24"/>
          <w:lang w:val="id-ID"/>
        </w:rPr>
        <w:t>.</w:t>
      </w:r>
      <w:r w:rsidRPr="00BD4F3A">
        <w:rPr>
          <w:rFonts w:asciiTheme="majorBidi" w:hAnsiTheme="majorBidi" w:cstheme="majorBidi"/>
          <w:sz w:val="24"/>
          <w:szCs w:val="24"/>
        </w:rPr>
        <w:t xml:space="preserve"> Jakarta: </w:t>
      </w:r>
      <w:r w:rsidRPr="00BD4F3A">
        <w:rPr>
          <w:rFonts w:asciiTheme="majorBidi" w:hAnsiTheme="majorBidi" w:cstheme="majorBidi"/>
          <w:sz w:val="24"/>
          <w:szCs w:val="24"/>
          <w:lang w:val="id-ID"/>
        </w:rPr>
        <w:t>Gema Insani Press.</w:t>
      </w:r>
    </w:p>
    <w:p w:rsidR="00BD4F3A" w:rsidRPr="00BD4F3A" w:rsidRDefault="00BD4F3A" w:rsidP="00812BE2">
      <w:pPr>
        <w:pStyle w:val="FootnoteText"/>
        <w:ind w:left="1134" w:hanging="1134"/>
        <w:rPr>
          <w:rFonts w:asciiTheme="majorBidi" w:hAnsiTheme="majorBidi" w:cstheme="majorBidi"/>
          <w:sz w:val="24"/>
          <w:szCs w:val="24"/>
          <w:lang w:val="id-ID"/>
        </w:rPr>
      </w:pPr>
    </w:p>
    <w:p w:rsidR="00BD4F3A" w:rsidRPr="00BD4F3A" w:rsidRDefault="00BD4F3A" w:rsidP="00BD4F3A">
      <w:pPr>
        <w:pStyle w:val="FootnoteText"/>
        <w:ind w:left="1134" w:hanging="1134"/>
        <w:rPr>
          <w:rFonts w:ascii="Times New Roman" w:hAnsi="Times New Roman" w:cs="Times New Roman"/>
          <w:sz w:val="24"/>
          <w:szCs w:val="24"/>
          <w:lang w:val="id-ID"/>
        </w:rPr>
      </w:pPr>
      <w:r w:rsidRPr="00BD4F3A">
        <w:rPr>
          <w:rFonts w:ascii="Times New Roman" w:hAnsi="Times New Roman" w:cs="Times New Roman"/>
          <w:sz w:val="24"/>
          <w:szCs w:val="24"/>
          <w:lang w:val="id-ID"/>
        </w:rPr>
        <w:t xml:space="preserve">Anwar, Syamsul. 2007. </w:t>
      </w:r>
      <w:r w:rsidRPr="00BD4F3A">
        <w:rPr>
          <w:rFonts w:ascii="Times New Roman" w:hAnsi="Times New Roman" w:cs="Times New Roman"/>
          <w:i/>
          <w:sz w:val="24"/>
          <w:szCs w:val="24"/>
          <w:lang w:val="id-ID"/>
        </w:rPr>
        <w:t xml:space="preserve">Hukum Perjanjian Syariah: Studi Tentang Teori Akad dalam Fikih Muamalat. </w:t>
      </w:r>
      <w:r w:rsidRPr="00BD4F3A">
        <w:rPr>
          <w:rFonts w:ascii="Times New Roman" w:hAnsi="Times New Roman" w:cs="Times New Roman"/>
          <w:sz w:val="24"/>
          <w:szCs w:val="24"/>
          <w:lang w:val="id-ID"/>
        </w:rPr>
        <w:t>Jakarta: PT. Raja Grafindo Persada</w:t>
      </w:r>
    </w:p>
    <w:p w:rsidR="00812BE2" w:rsidRPr="00BD4F3A" w:rsidRDefault="00812BE2" w:rsidP="00812BE2">
      <w:pPr>
        <w:ind w:left="1134" w:hanging="1134"/>
        <w:rPr>
          <w:rFonts w:asciiTheme="majorBidi" w:hAnsiTheme="majorBidi" w:cs="Times New Roman"/>
          <w:sz w:val="24"/>
          <w:szCs w:val="24"/>
          <w:lang w:val="id-ID"/>
        </w:rPr>
      </w:pPr>
    </w:p>
    <w:p w:rsidR="00870067" w:rsidRPr="00BD4F3A" w:rsidRDefault="00870067" w:rsidP="00812BE2">
      <w:pPr>
        <w:ind w:left="1134" w:hanging="1134"/>
        <w:rPr>
          <w:rFonts w:asciiTheme="majorBidi" w:hAnsiTheme="majorBidi" w:cs="Times New Roman"/>
          <w:sz w:val="24"/>
          <w:szCs w:val="24"/>
          <w:lang w:val="id-ID"/>
        </w:rPr>
      </w:pPr>
      <w:r w:rsidRPr="00BD4F3A">
        <w:rPr>
          <w:rFonts w:asciiTheme="majorBidi" w:hAnsiTheme="majorBidi" w:cs="Times New Roman"/>
          <w:sz w:val="24"/>
          <w:szCs w:val="24"/>
          <w:lang w:val="id-ID"/>
        </w:rPr>
        <w:t>Ghofur</w:t>
      </w:r>
      <w:r w:rsidR="00812BE2" w:rsidRPr="00BD4F3A">
        <w:rPr>
          <w:rFonts w:asciiTheme="majorBidi" w:hAnsiTheme="majorBidi" w:cs="Times New Roman"/>
          <w:sz w:val="24"/>
          <w:szCs w:val="24"/>
          <w:lang w:val="id-ID"/>
        </w:rPr>
        <w:t>,</w:t>
      </w:r>
      <w:r w:rsidRPr="00BD4F3A">
        <w:rPr>
          <w:rFonts w:asciiTheme="majorBidi" w:hAnsiTheme="majorBidi" w:cs="Times New Roman"/>
          <w:sz w:val="24"/>
          <w:szCs w:val="24"/>
          <w:lang w:val="id-ID"/>
        </w:rPr>
        <w:t xml:space="preserve"> Abdul </w:t>
      </w:r>
      <w:r w:rsidR="00812BE2" w:rsidRPr="00BD4F3A">
        <w:rPr>
          <w:rFonts w:asciiTheme="majorBidi" w:hAnsiTheme="majorBidi" w:cs="Times New Roman"/>
          <w:sz w:val="24"/>
          <w:szCs w:val="24"/>
          <w:lang w:val="id-ID"/>
        </w:rPr>
        <w:t xml:space="preserve">Anshori. 2005. </w:t>
      </w:r>
      <w:r w:rsidRPr="00BD4F3A">
        <w:rPr>
          <w:rFonts w:asciiTheme="majorBidi" w:hAnsiTheme="majorBidi" w:cs="Times New Roman"/>
          <w:i/>
          <w:sz w:val="24"/>
          <w:szCs w:val="24"/>
          <w:lang w:val="id-ID"/>
        </w:rPr>
        <w:t>Gadai Syariah di Indonesia: Konsep, Implementasi dan Institusionali</w:t>
      </w:r>
      <w:r w:rsidRPr="00BD4F3A">
        <w:rPr>
          <w:rFonts w:asciiTheme="majorBidi" w:hAnsiTheme="majorBidi" w:cs="Times New Roman"/>
          <w:i/>
          <w:sz w:val="24"/>
          <w:szCs w:val="24"/>
        </w:rPr>
        <w:t>sai</w:t>
      </w:r>
      <w:r w:rsidR="00812BE2" w:rsidRPr="00BD4F3A">
        <w:rPr>
          <w:rFonts w:asciiTheme="majorBidi" w:hAnsiTheme="majorBidi" w:cs="Times New Roman"/>
          <w:i/>
          <w:sz w:val="24"/>
          <w:szCs w:val="24"/>
          <w:lang w:val="id-ID"/>
        </w:rPr>
        <w:t xml:space="preserve">. </w:t>
      </w:r>
      <w:r w:rsidRPr="00BD4F3A">
        <w:rPr>
          <w:rFonts w:asciiTheme="majorBidi" w:hAnsiTheme="majorBidi" w:cs="Times New Roman"/>
          <w:sz w:val="24"/>
          <w:szCs w:val="24"/>
        </w:rPr>
        <w:t>Yogyakarta: Gadjah Mada University Press</w:t>
      </w:r>
      <w:r w:rsidR="00812BE2" w:rsidRPr="00BD4F3A">
        <w:rPr>
          <w:rFonts w:asciiTheme="majorBidi" w:hAnsiTheme="majorBidi" w:cs="Times New Roman"/>
          <w:sz w:val="24"/>
          <w:szCs w:val="24"/>
          <w:lang w:val="id-ID"/>
        </w:rPr>
        <w:t>.</w:t>
      </w:r>
    </w:p>
    <w:p w:rsidR="00812BE2" w:rsidRPr="00BD4F3A" w:rsidRDefault="00812BE2" w:rsidP="00812BE2">
      <w:pPr>
        <w:ind w:left="1134" w:hanging="1134"/>
        <w:rPr>
          <w:rFonts w:asciiTheme="majorBidi" w:hAnsiTheme="majorBidi" w:cs="Times New Roman"/>
          <w:sz w:val="24"/>
          <w:szCs w:val="24"/>
          <w:lang w:val="id-ID"/>
        </w:rPr>
      </w:pPr>
      <w:r w:rsidRPr="00BD4F3A">
        <w:rPr>
          <w:rFonts w:asciiTheme="majorBidi" w:hAnsiTheme="majorBidi" w:cs="Times New Roman"/>
          <w:sz w:val="24"/>
          <w:szCs w:val="24"/>
        </w:rPr>
        <w:t>Pendidikan</w:t>
      </w:r>
      <w:r w:rsidRPr="00BD4F3A">
        <w:rPr>
          <w:rFonts w:asciiTheme="majorBidi" w:hAnsiTheme="majorBidi" w:cs="Times New Roman"/>
          <w:sz w:val="24"/>
          <w:szCs w:val="24"/>
          <w:lang w:val="id-ID"/>
        </w:rPr>
        <w:t xml:space="preserve">, </w:t>
      </w:r>
      <w:r w:rsidRPr="00BD4F3A">
        <w:rPr>
          <w:rFonts w:asciiTheme="majorBidi" w:hAnsiTheme="majorBidi" w:cs="Times New Roman"/>
          <w:sz w:val="24"/>
          <w:szCs w:val="24"/>
        </w:rPr>
        <w:t>Departemen Agama RI</w:t>
      </w:r>
      <w:r w:rsidRPr="00BD4F3A">
        <w:rPr>
          <w:rFonts w:asciiTheme="majorBidi" w:hAnsiTheme="majorBidi" w:cs="Times New Roman"/>
          <w:sz w:val="24"/>
          <w:szCs w:val="24"/>
          <w:lang w:val="id-ID"/>
        </w:rPr>
        <w:t xml:space="preserve">. </w:t>
      </w:r>
      <w:r w:rsidRPr="00BD4F3A">
        <w:rPr>
          <w:rFonts w:asciiTheme="majorBidi" w:hAnsiTheme="majorBidi" w:cs="Times New Roman"/>
          <w:sz w:val="24"/>
          <w:szCs w:val="24"/>
        </w:rPr>
        <w:t xml:space="preserve">2010. </w:t>
      </w:r>
      <w:r w:rsidRPr="00BD4F3A">
        <w:rPr>
          <w:rFonts w:asciiTheme="majorBidi" w:hAnsiTheme="majorBidi" w:cs="Times New Roman"/>
          <w:i/>
          <w:sz w:val="24"/>
          <w:szCs w:val="24"/>
        </w:rPr>
        <w:t>Al-Qur’an dan Terjemahnya</w:t>
      </w:r>
      <w:r w:rsidRPr="00BD4F3A">
        <w:rPr>
          <w:rFonts w:asciiTheme="majorBidi" w:hAnsiTheme="majorBidi" w:cs="Times New Roman"/>
          <w:i/>
          <w:sz w:val="24"/>
          <w:szCs w:val="24"/>
          <w:lang w:val="id-ID"/>
        </w:rPr>
        <w:t xml:space="preserve">. </w:t>
      </w:r>
      <w:r w:rsidRPr="00BD4F3A">
        <w:rPr>
          <w:rFonts w:asciiTheme="majorBidi" w:hAnsiTheme="majorBidi" w:cs="Times New Roman"/>
          <w:sz w:val="24"/>
          <w:szCs w:val="24"/>
        </w:rPr>
        <w:t>Bandung: Penerbit Diponegoro</w:t>
      </w:r>
      <w:r w:rsidRPr="00BD4F3A">
        <w:rPr>
          <w:rFonts w:asciiTheme="majorBidi" w:hAnsiTheme="majorBidi" w:cs="Times New Roman"/>
          <w:sz w:val="24"/>
          <w:szCs w:val="24"/>
          <w:lang w:val="id-ID"/>
        </w:rPr>
        <w:t>.</w:t>
      </w:r>
    </w:p>
    <w:p w:rsidR="00812BE2" w:rsidRPr="00BD4F3A" w:rsidRDefault="00812BE2" w:rsidP="00812BE2">
      <w:pPr>
        <w:ind w:left="1134" w:hanging="1134"/>
        <w:rPr>
          <w:rFonts w:asciiTheme="majorBidi" w:hAnsiTheme="majorBidi" w:cs="Times New Roman"/>
          <w:sz w:val="24"/>
          <w:szCs w:val="24"/>
          <w:lang w:val="id-ID"/>
        </w:rPr>
      </w:pPr>
    </w:p>
    <w:p w:rsidR="00870067" w:rsidRPr="00BD4F3A" w:rsidRDefault="00812BE2" w:rsidP="00812BE2">
      <w:pPr>
        <w:pStyle w:val="FootnoteText"/>
        <w:ind w:left="1134" w:hanging="1134"/>
        <w:rPr>
          <w:rFonts w:ascii="Times New Roman" w:hAnsi="Times New Roman" w:cs="Times New Roman"/>
          <w:sz w:val="24"/>
          <w:szCs w:val="24"/>
          <w:lang w:val="id-ID"/>
        </w:rPr>
      </w:pPr>
      <w:r w:rsidRPr="00BD4F3A">
        <w:rPr>
          <w:rFonts w:ascii="Times New Roman" w:hAnsi="Times New Roman" w:cs="Times New Roman"/>
          <w:sz w:val="24"/>
          <w:szCs w:val="24"/>
        </w:rPr>
        <w:t>R</w:t>
      </w:r>
      <w:r w:rsidRPr="00BD4F3A">
        <w:rPr>
          <w:rFonts w:ascii="Times New Roman" w:hAnsi="Times New Roman" w:cs="Times New Roman"/>
          <w:sz w:val="24"/>
          <w:szCs w:val="24"/>
          <w:lang w:val="id-ID"/>
        </w:rPr>
        <w:t>,</w:t>
      </w:r>
      <w:r w:rsidR="00870067" w:rsidRPr="00BD4F3A">
        <w:rPr>
          <w:rFonts w:ascii="Times New Roman" w:hAnsi="Times New Roman" w:cs="Times New Roman"/>
          <w:sz w:val="24"/>
          <w:szCs w:val="24"/>
          <w:lang w:val="id-ID"/>
        </w:rPr>
        <w:t xml:space="preserve"> </w:t>
      </w:r>
      <w:r w:rsidR="00870067" w:rsidRPr="00BD4F3A">
        <w:rPr>
          <w:rFonts w:ascii="Times New Roman" w:hAnsi="Times New Roman" w:cs="Times New Roman"/>
          <w:sz w:val="24"/>
          <w:szCs w:val="24"/>
        </w:rPr>
        <w:t xml:space="preserve">J. </w:t>
      </w:r>
      <w:r w:rsidRPr="00BD4F3A">
        <w:rPr>
          <w:rFonts w:ascii="Times New Roman" w:hAnsi="Times New Roman" w:cs="Times New Roman"/>
          <w:sz w:val="24"/>
          <w:szCs w:val="24"/>
        </w:rPr>
        <w:t xml:space="preserve"> </w:t>
      </w:r>
      <w:proofErr w:type="gramStart"/>
      <w:r w:rsidRPr="00BD4F3A">
        <w:rPr>
          <w:rFonts w:ascii="Times New Roman" w:hAnsi="Times New Roman" w:cs="Times New Roman"/>
          <w:sz w:val="24"/>
          <w:szCs w:val="24"/>
        </w:rPr>
        <w:t>Raco</w:t>
      </w:r>
      <w:r w:rsidRPr="00BD4F3A">
        <w:rPr>
          <w:rFonts w:ascii="Times New Roman" w:hAnsi="Times New Roman" w:cs="Times New Roman"/>
          <w:sz w:val="24"/>
          <w:szCs w:val="24"/>
          <w:lang w:val="id-ID"/>
        </w:rPr>
        <w:t>.</w:t>
      </w:r>
      <w:proofErr w:type="gramEnd"/>
      <w:r w:rsidRPr="00BD4F3A">
        <w:rPr>
          <w:rFonts w:ascii="Times New Roman" w:hAnsi="Times New Roman" w:cs="Times New Roman"/>
          <w:sz w:val="24"/>
          <w:szCs w:val="24"/>
          <w:lang w:val="id-ID"/>
        </w:rPr>
        <w:t xml:space="preserve"> </w:t>
      </w:r>
      <w:r w:rsidRPr="00BD4F3A">
        <w:rPr>
          <w:rFonts w:ascii="Times New Roman" w:hAnsi="Times New Roman" w:cs="Times New Roman"/>
          <w:sz w:val="24"/>
          <w:szCs w:val="24"/>
        </w:rPr>
        <w:t>2010</w:t>
      </w:r>
      <w:r w:rsidRPr="00BD4F3A">
        <w:rPr>
          <w:rFonts w:ascii="Times New Roman" w:hAnsi="Times New Roman" w:cs="Times New Roman"/>
          <w:sz w:val="24"/>
          <w:szCs w:val="24"/>
          <w:lang w:val="id-ID"/>
        </w:rPr>
        <w:t>.</w:t>
      </w:r>
      <w:r w:rsidR="00870067" w:rsidRPr="00BD4F3A">
        <w:rPr>
          <w:rFonts w:ascii="Times New Roman" w:hAnsi="Times New Roman" w:cs="Times New Roman"/>
          <w:sz w:val="24"/>
          <w:szCs w:val="24"/>
        </w:rPr>
        <w:t xml:space="preserve"> </w:t>
      </w:r>
      <w:r w:rsidR="00870067" w:rsidRPr="00BD4F3A">
        <w:rPr>
          <w:rFonts w:ascii="Times New Roman" w:hAnsi="Times New Roman" w:cs="Times New Roman"/>
          <w:i/>
          <w:sz w:val="24"/>
          <w:szCs w:val="24"/>
        </w:rPr>
        <w:t xml:space="preserve">Metode Penelitian Kualititatif, Jenis, Karakter dan Keunggulan </w:t>
      </w:r>
      <w:r w:rsidRPr="00BD4F3A">
        <w:rPr>
          <w:rFonts w:ascii="Times New Roman" w:hAnsi="Times New Roman" w:cs="Times New Roman"/>
          <w:sz w:val="24"/>
          <w:szCs w:val="24"/>
          <w:lang w:val="id-ID"/>
        </w:rPr>
        <w:t>.</w:t>
      </w:r>
      <w:r w:rsidR="00870067" w:rsidRPr="00BD4F3A">
        <w:rPr>
          <w:rFonts w:ascii="Times New Roman" w:hAnsi="Times New Roman" w:cs="Times New Roman"/>
          <w:sz w:val="24"/>
          <w:szCs w:val="24"/>
          <w:lang w:val="id-ID"/>
        </w:rPr>
        <w:t>J</w:t>
      </w:r>
      <w:r w:rsidR="00870067" w:rsidRPr="00BD4F3A">
        <w:rPr>
          <w:rFonts w:ascii="Times New Roman" w:hAnsi="Times New Roman" w:cs="Times New Roman"/>
          <w:sz w:val="24"/>
          <w:szCs w:val="24"/>
        </w:rPr>
        <w:t>akarta</w:t>
      </w:r>
      <w:r w:rsidR="00870067" w:rsidRPr="00BD4F3A">
        <w:rPr>
          <w:rFonts w:ascii="Times New Roman" w:hAnsi="Times New Roman" w:cs="Times New Roman"/>
          <w:sz w:val="24"/>
          <w:szCs w:val="24"/>
          <w:lang w:val="id-ID"/>
        </w:rPr>
        <w:t xml:space="preserve">: </w:t>
      </w:r>
      <w:r w:rsidR="00870067" w:rsidRPr="00BD4F3A">
        <w:rPr>
          <w:rFonts w:ascii="Times New Roman" w:hAnsi="Times New Roman" w:cs="Times New Roman"/>
          <w:sz w:val="24"/>
          <w:szCs w:val="24"/>
        </w:rPr>
        <w:t>PT. Gramedia Widiasarana</w:t>
      </w:r>
      <w:r w:rsidR="00870067" w:rsidRPr="00BD4F3A">
        <w:rPr>
          <w:rFonts w:ascii="Times New Roman" w:hAnsi="Times New Roman" w:cs="Times New Roman"/>
          <w:sz w:val="24"/>
          <w:szCs w:val="24"/>
          <w:lang w:val="id-ID"/>
        </w:rPr>
        <w:t xml:space="preserve">, </w:t>
      </w:r>
      <w:r w:rsidR="00870067" w:rsidRPr="00BD4F3A">
        <w:rPr>
          <w:rFonts w:ascii="Times New Roman" w:hAnsi="Times New Roman" w:cs="Times New Roman"/>
          <w:sz w:val="24"/>
          <w:szCs w:val="24"/>
        </w:rPr>
        <w:t>Indonesia</w:t>
      </w:r>
    </w:p>
    <w:p w:rsidR="00812BE2" w:rsidRPr="00BD4F3A" w:rsidRDefault="00812BE2" w:rsidP="00812BE2">
      <w:pPr>
        <w:pStyle w:val="FootnoteText"/>
        <w:ind w:left="1134" w:hanging="1134"/>
        <w:rPr>
          <w:rFonts w:ascii="Times New Roman" w:hAnsi="Times New Roman" w:cs="Times New Roman"/>
          <w:sz w:val="24"/>
          <w:szCs w:val="24"/>
          <w:lang w:val="id-ID"/>
        </w:rPr>
      </w:pPr>
    </w:p>
    <w:p w:rsidR="00870067" w:rsidRPr="00BD4F3A" w:rsidRDefault="00870067" w:rsidP="00812BE2">
      <w:pPr>
        <w:pStyle w:val="FootnoteText"/>
        <w:ind w:left="1134" w:hanging="1134"/>
        <w:rPr>
          <w:rFonts w:asciiTheme="majorBidi" w:hAnsiTheme="majorBidi" w:cs="Times New Roman"/>
          <w:sz w:val="24"/>
          <w:szCs w:val="24"/>
          <w:lang w:val="id-ID"/>
        </w:rPr>
      </w:pPr>
      <w:r w:rsidRPr="00BD4F3A">
        <w:rPr>
          <w:rFonts w:asciiTheme="majorBidi" w:hAnsiTheme="majorBidi" w:cs="Times New Roman"/>
          <w:sz w:val="24"/>
          <w:szCs w:val="24"/>
          <w:lang w:val="id-ID"/>
        </w:rPr>
        <w:t>Nasrun</w:t>
      </w:r>
      <w:r w:rsidR="00812BE2" w:rsidRPr="00BD4F3A">
        <w:rPr>
          <w:rFonts w:asciiTheme="majorBidi" w:hAnsiTheme="majorBidi" w:cs="Times New Roman"/>
          <w:sz w:val="24"/>
          <w:szCs w:val="24"/>
          <w:lang w:val="id-ID"/>
        </w:rPr>
        <w:t>,</w:t>
      </w:r>
      <w:r w:rsidRPr="00BD4F3A">
        <w:rPr>
          <w:rFonts w:asciiTheme="majorBidi" w:hAnsiTheme="majorBidi" w:cs="Times New Roman"/>
          <w:sz w:val="24"/>
          <w:szCs w:val="24"/>
          <w:lang w:val="id-ID"/>
        </w:rPr>
        <w:t xml:space="preserve"> Haroen</w:t>
      </w:r>
      <w:r w:rsidR="00812BE2" w:rsidRPr="00BD4F3A">
        <w:rPr>
          <w:rFonts w:asciiTheme="majorBidi" w:hAnsiTheme="majorBidi" w:cs="Times New Roman"/>
          <w:sz w:val="24"/>
          <w:szCs w:val="24"/>
          <w:lang w:val="id-ID"/>
        </w:rPr>
        <w:t xml:space="preserve">. 2007. </w:t>
      </w:r>
      <w:r w:rsidRPr="00BD4F3A">
        <w:rPr>
          <w:rFonts w:asciiTheme="majorBidi" w:hAnsiTheme="majorBidi" w:cs="Times New Roman"/>
          <w:sz w:val="24"/>
          <w:szCs w:val="24"/>
          <w:lang w:val="id-ID"/>
        </w:rPr>
        <w:t xml:space="preserve"> </w:t>
      </w:r>
      <w:r w:rsidRPr="00BD4F3A">
        <w:rPr>
          <w:rFonts w:asciiTheme="majorBidi" w:hAnsiTheme="majorBidi" w:cs="Times New Roman"/>
          <w:i/>
          <w:sz w:val="24"/>
          <w:szCs w:val="24"/>
          <w:lang w:val="id-ID"/>
        </w:rPr>
        <w:t>Fiqh Muamalah</w:t>
      </w:r>
      <w:r w:rsidR="00812BE2" w:rsidRPr="00BD4F3A">
        <w:rPr>
          <w:rFonts w:asciiTheme="majorBidi" w:hAnsiTheme="majorBidi" w:cs="Times New Roman"/>
          <w:i/>
          <w:sz w:val="24"/>
          <w:szCs w:val="24"/>
          <w:lang w:val="id-ID"/>
        </w:rPr>
        <w:t xml:space="preserve">. </w:t>
      </w:r>
      <w:r w:rsidRPr="00BD4F3A">
        <w:rPr>
          <w:rFonts w:asciiTheme="majorBidi" w:hAnsiTheme="majorBidi" w:cs="Times New Roman"/>
          <w:i/>
          <w:sz w:val="24"/>
          <w:szCs w:val="24"/>
          <w:lang w:val="id-ID"/>
        </w:rPr>
        <w:t xml:space="preserve"> </w:t>
      </w:r>
      <w:r w:rsidRPr="00BD4F3A">
        <w:rPr>
          <w:rFonts w:asciiTheme="majorBidi" w:hAnsiTheme="majorBidi" w:cs="Times New Roman"/>
          <w:sz w:val="24"/>
          <w:szCs w:val="24"/>
          <w:lang w:val="id-ID"/>
        </w:rPr>
        <w:t>Ja</w:t>
      </w:r>
      <w:r w:rsidR="00812BE2" w:rsidRPr="00BD4F3A">
        <w:rPr>
          <w:rFonts w:asciiTheme="majorBidi" w:hAnsiTheme="majorBidi" w:cs="Times New Roman"/>
          <w:sz w:val="24"/>
          <w:szCs w:val="24"/>
          <w:lang w:val="id-ID"/>
        </w:rPr>
        <w:t>karta: Gaya Media Pratama.</w:t>
      </w:r>
    </w:p>
    <w:p w:rsidR="00812BE2" w:rsidRPr="00BD4F3A" w:rsidRDefault="00812BE2" w:rsidP="00812BE2">
      <w:pPr>
        <w:pStyle w:val="FootnoteText"/>
        <w:ind w:left="1134" w:hanging="1134"/>
        <w:rPr>
          <w:rFonts w:asciiTheme="majorBidi" w:hAnsiTheme="majorBidi" w:cs="Times New Roman"/>
          <w:sz w:val="24"/>
          <w:szCs w:val="24"/>
          <w:lang w:val="id-ID"/>
        </w:rPr>
      </w:pPr>
    </w:p>
    <w:p w:rsidR="00870067" w:rsidRPr="00BD4F3A" w:rsidRDefault="002D146D" w:rsidP="00812BE2">
      <w:pPr>
        <w:pStyle w:val="FootnoteText"/>
        <w:ind w:left="1134" w:hanging="1134"/>
        <w:rPr>
          <w:rFonts w:asciiTheme="majorBidi" w:hAnsiTheme="majorBidi" w:cs="Times New Roman"/>
          <w:sz w:val="24"/>
          <w:szCs w:val="24"/>
          <w:lang w:val="id-ID"/>
        </w:rPr>
      </w:pPr>
      <w:r w:rsidRPr="00BD4F3A">
        <w:rPr>
          <w:rFonts w:asciiTheme="majorBidi" w:hAnsiTheme="majorBidi" w:cs="Times New Roman"/>
          <w:sz w:val="24"/>
          <w:szCs w:val="24"/>
          <w:lang w:val="id-ID"/>
        </w:rPr>
        <w:lastRenderedPageBreak/>
        <w:t>Nawawi</w:t>
      </w:r>
      <w:r w:rsidR="00812BE2" w:rsidRPr="00BD4F3A">
        <w:rPr>
          <w:rFonts w:asciiTheme="majorBidi" w:hAnsiTheme="majorBidi" w:cs="Times New Roman"/>
          <w:sz w:val="24"/>
          <w:szCs w:val="24"/>
          <w:lang w:val="id-ID"/>
        </w:rPr>
        <w:t>,</w:t>
      </w:r>
      <w:r w:rsidR="00870067" w:rsidRPr="00BD4F3A">
        <w:rPr>
          <w:rFonts w:asciiTheme="majorBidi" w:hAnsiTheme="majorBidi" w:cs="Times New Roman"/>
          <w:sz w:val="24"/>
          <w:szCs w:val="24"/>
          <w:lang w:val="id-ID"/>
        </w:rPr>
        <w:t>Ismail</w:t>
      </w:r>
      <w:r w:rsidR="00812BE2" w:rsidRPr="00BD4F3A">
        <w:rPr>
          <w:rFonts w:asciiTheme="majorBidi" w:hAnsiTheme="majorBidi" w:cs="Times New Roman"/>
          <w:sz w:val="24"/>
          <w:szCs w:val="24"/>
          <w:lang w:val="id-ID"/>
        </w:rPr>
        <w:t>. 2012.</w:t>
      </w:r>
      <w:r w:rsidRPr="00BD4F3A">
        <w:rPr>
          <w:rFonts w:asciiTheme="majorBidi" w:hAnsiTheme="majorBidi" w:cs="Times New Roman"/>
          <w:sz w:val="24"/>
          <w:szCs w:val="24"/>
          <w:lang w:val="id-ID"/>
        </w:rPr>
        <w:t xml:space="preserve"> </w:t>
      </w:r>
      <w:r w:rsidRPr="00BD4F3A">
        <w:rPr>
          <w:rFonts w:asciiTheme="majorBidi" w:hAnsiTheme="majorBidi" w:cs="Times New Roman"/>
          <w:i/>
          <w:sz w:val="24"/>
          <w:szCs w:val="24"/>
          <w:lang w:val="id-ID"/>
        </w:rPr>
        <w:t>Fikih M</w:t>
      </w:r>
      <w:r w:rsidR="00812BE2" w:rsidRPr="00BD4F3A">
        <w:rPr>
          <w:rFonts w:asciiTheme="majorBidi" w:hAnsiTheme="majorBidi" w:cs="Times New Roman"/>
          <w:i/>
          <w:sz w:val="24"/>
          <w:szCs w:val="24"/>
          <w:lang w:val="id-ID"/>
        </w:rPr>
        <w:t xml:space="preserve">u’amalah Klasik dan Kontemporer. </w:t>
      </w:r>
      <w:r w:rsidR="00812BE2" w:rsidRPr="00BD4F3A">
        <w:rPr>
          <w:rFonts w:asciiTheme="majorBidi" w:hAnsiTheme="majorBidi" w:cs="Times New Roman"/>
          <w:sz w:val="24"/>
          <w:szCs w:val="24"/>
          <w:lang w:val="id-ID"/>
        </w:rPr>
        <w:t>Bogor: Ghalia Indonesia</w:t>
      </w:r>
    </w:p>
    <w:p w:rsidR="00812BE2" w:rsidRDefault="00812BE2" w:rsidP="00812BE2">
      <w:pPr>
        <w:pStyle w:val="FootnoteText"/>
        <w:ind w:left="1134" w:hanging="1134"/>
        <w:rPr>
          <w:rFonts w:asciiTheme="majorBidi" w:hAnsiTheme="majorBidi" w:cs="Times New Roman"/>
          <w:sz w:val="24"/>
          <w:szCs w:val="24"/>
          <w:lang w:val="id-ID"/>
        </w:rPr>
      </w:pPr>
      <w:r w:rsidRPr="00BD4F3A">
        <w:rPr>
          <w:rFonts w:asciiTheme="majorBidi" w:hAnsiTheme="majorBidi" w:cs="Times New Roman"/>
          <w:sz w:val="24"/>
          <w:szCs w:val="24"/>
          <w:lang w:val="id-ID"/>
        </w:rPr>
        <w:t xml:space="preserve">Sabbiq, Sayyid (Jilid 4). 2016. </w:t>
      </w:r>
      <w:r w:rsidRPr="00BD4F3A">
        <w:rPr>
          <w:rFonts w:asciiTheme="majorBidi" w:hAnsiTheme="majorBidi" w:cs="Times New Roman"/>
          <w:i/>
          <w:sz w:val="24"/>
          <w:szCs w:val="24"/>
          <w:lang w:val="id-ID"/>
        </w:rPr>
        <w:t xml:space="preserve">Fiqih Sunnah. </w:t>
      </w:r>
      <w:r w:rsidRPr="00BD4F3A">
        <w:rPr>
          <w:rFonts w:asciiTheme="majorBidi" w:hAnsiTheme="majorBidi" w:cs="Times New Roman"/>
          <w:sz w:val="24"/>
          <w:szCs w:val="24"/>
          <w:lang w:val="id-ID"/>
        </w:rPr>
        <w:t>Sukoharjo: Penerbit Insan Kamil</w:t>
      </w:r>
    </w:p>
    <w:p w:rsidR="00AB1289" w:rsidRDefault="00AB1289" w:rsidP="00812BE2">
      <w:pPr>
        <w:pStyle w:val="FootnoteText"/>
        <w:ind w:left="1134" w:hanging="1134"/>
        <w:rPr>
          <w:rFonts w:asciiTheme="majorBidi" w:hAnsiTheme="majorBidi" w:cs="Times New Roman"/>
          <w:sz w:val="24"/>
          <w:szCs w:val="24"/>
          <w:lang w:val="id-ID"/>
        </w:rPr>
      </w:pPr>
    </w:p>
    <w:p w:rsidR="00AB1289" w:rsidRPr="00AB1289" w:rsidRDefault="00AB1289" w:rsidP="00AB1289">
      <w:pPr>
        <w:pStyle w:val="FootnoteText"/>
        <w:ind w:left="1134" w:hanging="1134"/>
        <w:rPr>
          <w:rFonts w:asciiTheme="majorBidi" w:hAnsiTheme="majorBidi" w:cs="Times New Roman"/>
          <w:sz w:val="24"/>
          <w:szCs w:val="24"/>
          <w:lang w:val="id-ID"/>
        </w:rPr>
      </w:pPr>
      <w:r w:rsidRPr="00AB1289">
        <w:rPr>
          <w:rFonts w:asciiTheme="majorBidi" w:hAnsiTheme="majorBidi" w:cs="Times New Roman"/>
          <w:sz w:val="24"/>
          <w:szCs w:val="24"/>
          <w:lang w:val="id-ID"/>
        </w:rPr>
        <w:t>Sholekul</w:t>
      </w:r>
      <w:r>
        <w:rPr>
          <w:rFonts w:asciiTheme="majorBidi" w:hAnsiTheme="majorBidi" w:cs="Times New Roman"/>
          <w:sz w:val="24"/>
          <w:szCs w:val="24"/>
          <w:lang w:val="id-ID"/>
        </w:rPr>
        <w:t xml:space="preserve">, </w:t>
      </w:r>
      <w:r w:rsidRPr="00AB1289">
        <w:rPr>
          <w:rFonts w:asciiTheme="majorBidi" w:hAnsiTheme="majorBidi" w:cs="Times New Roman"/>
          <w:sz w:val="24"/>
          <w:szCs w:val="24"/>
          <w:lang w:val="id-ID"/>
        </w:rPr>
        <w:t xml:space="preserve">Muhammad </w:t>
      </w:r>
      <w:r w:rsidRPr="00AB1289">
        <w:rPr>
          <w:rFonts w:asciiTheme="majorBidi" w:hAnsiTheme="majorBidi" w:cs="Times New Roman"/>
          <w:sz w:val="24"/>
          <w:szCs w:val="24"/>
          <w:lang w:val="id-ID"/>
        </w:rPr>
        <w:t>Hadi</w:t>
      </w:r>
      <w:r>
        <w:rPr>
          <w:rFonts w:asciiTheme="majorBidi" w:hAnsiTheme="majorBidi" w:cs="Times New Roman"/>
          <w:sz w:val="24"/>
          <w:szCs w:val="24"/>
          <w:lang w:val="id-ID"/>
        </w:rPr>
        <w:t xml:space="preserve">. </w:t>
      </w:r>
      <w:r w:rsidRPr="00AB1289">
        <w:rPr>
          <w:rFonts w:asciiTheme="majorBidi" w:hAnsiTheme="majorBidi" w:cs="Times New Roman"/>
          <w:sz w:val="24"/>
          <w:szCs w:val="24"/>
          <w:lang w:val="id-ID"/>
        </w:rPr>
        <w:t>2003</w:t>
      </w:r>
      <w:r>
        <w:rPr>
          <w:rFonts w:asciiTheme="majorBidi" w:hAnsiTheme="majorBidi" w:cs="Times New Roman"/>
          <w:sz w:val="24"/>
          <w:szCs w:val="24"/>
          <w:lang w:val="id-ID"/>
        </w:rPr>
        <w:t>.</w:t>
      </w:r>
      <w:r w:rsidRPr="00AB1289">
        <w:rPr>
          <w:rFonts w:asciiTheme="majorBidi" w:hAnsiTheme="majorBidi" w:cs="Times New Roman"/>
          <w:sz w:val="24"/>
          <w:szCs w:val="24"/>
          <w:lang w:val="id-ID"/>
        </w:rPr>
        <w:t xml:space="preserve"> </w:t>
      </w:r>
      <w:r w:rsidRPr="00AB1289">
        <w:rPr>
          <w:rFonts w:asciiTheme="majorBidi" w:hAnsiTheme="majorBidi" w:cs="Times New Roman"/>
          <w:i/>
          <w:sz w:val="24"/>
          <w:szCs w:val="24"/>
          <w:lang w:val="id-ID"/>
        </w:rPr>
        <w:t xml:space="preserve">Pegadaian Syariah, </w:t>
      </w:r>
      <w:r w:rsidRPr="00AB1289">
        <w:rPr>
          <w:rFonts w:asciiTheme="majorBidi" w:hAnsiTheme="majorBidi" w:cs="Times New Roman"/>
          <w:iCs/>
          <w:sz w:val="24"/>
          <w:szCs w:val="24"/>
          <w:lang w:val="id-ID"/>
        </w:rPr>
        <w:t>Cet</w:t>
      </w:r>
      <w:r w:rsidRPr="00AB1289">
        <w:rPr>
          <w:rFonts w:asciiTheme="majorBidi" w:hAnsiTheme="majorBidi" w:cs="Times New Roman"/>
          <w:i/>
          <w:sz w:val="24"/>
          <w:szCs w:val="24"/>
          <w:lang w:val="id-ID"/>
        </w:rPr>
        <w:t xml:space="preserve">. </w:t>
      </w:r>
      <w:r w:rsidRPr="00AB1289">
        <w:rPr>
          <w:rFonts w:asciiTheme="majorBidi" w:hAnsiTheme="majorBidi" w:cs="Times New Roman"/>
          <w:iCs/>
          <w:sz w:val="24"/>
          <w:szCs w:val="24"/>
          <w:lang w:val="id-ID"/>
        </w:rPr>
        <w:t>I</w:t>
      </w:r>
      <w:r>
        <w:rPr>
          <w:rFonts w:asciiTheme="majorBidi" w:hAnsiTheme="majorBidi" w:cs="Times New Roman"/>
          <w:iCs/>
          <w:sz w:val="24"/>
          <w:szCs w:val="24"/>
          <w:lang w:val="id-ID"/>
        </w:rPr>
        <w:t>.</w:t>
      </w:r>
      <w:r w:rsidRPr="00AB1289">
        <w:rPr>
          <w:rFonts w:asciiTheme="majorBidi" w:hAnsiTheme="majorBidi" w:cs="Times New Roman"/>
          <w:iCs/>
          <w:sz w:val="24"/>
          <w:szCs w:val="24"/>
          <w:lang w:val="id-ID"/>
        </w:rPr>
        <w:t xml:space="preserve"> </w:t>
      </w:r>
      <w:r w:rsidRPr="00AB1289">
        <w:rPr>
          <w:rFonts w:asciiTheme="majorBidi" w:hAnsiTheme="majorBidi" w:cs="Times New Roman"/>
          <w:sz w:val="24"/>
          <w:szCs w:val="24"/>
          <w:lang w:val="id-ID"/>
        </w:rPr>
        <w:t xml:space="preserve">Jakarta: Selemba </w:t>
      </w:r>
      <w:r>
        <w:rPr>
          <w:rFonts w:asciiTheme="majorBidi" w:hAnsiTheme="majorBidi" w:cs="Times New Roman"/>
          <w:sz w:val="24"/>
          <w:szCs w:val="24"/>
          <w:lang w:val="id-ID"/>
        </w:rPr>
        <w:t>Diniyah</w:t>
      </w:r>
      <w:r w:rsidRPr="00AB1289">
        <w:rPr>
          <w:rFonts w:asciiTheme="majorBidi" w:hAnsiTheme="majorBidi" w:cs="Times New Roman"/>
          <w:sz w:val="24"/>
          <w:szCs w:val="24"/>
          <w:lang w:val="id-ID"/>
        </w:rPr>
        <w:t xml:space="preserve"> </w:t>
      </w:r>
    </w:p>
    <w:p w:rsidR="00AB1289" w:rsidRPr="00BD4F3A" w:rsidRDefault="00AB1289" w:rsidP="00812BE2">
      <w:pPr>
        <w:pStyle w:val="FootnoteText"/>
        <w:ind w:left="1134" w:hanging="1134"/>
        <w:rPr>
          <w:rFonts w:asciiTheme="majorBidi" w:hAnsiTheme="majorBidi" w:cs="Times New Roman"/>
          <w:sz w:val="24"/>
          <w:szCs w:val="24"/>
          <w:lang w:val="id-ID"/>
        </w:rPr>
      </w:pPr>
    </w:p>
    <w:p w:rsidR="00812BE2" w:rsidRPr="00BD4F3A" w:rsidRDefault="00812BE2" w:rsidP="00812BE2">
      <w:pPr>
        <w:pStyle w:val="FootnoteText"/>
        <w:rPr>
          <w:rFonts w:asciiTheme="majorBidi" w:hAnsiTheme="majorBidi" w:cs="Times New Roman"/>
          <w:sz w:val="24"/>
          <w:szCs w:val="24"/>
          <w:lang w:val="id-ID"/>
        </w:rPr>
      </w:pPr>
    </w:p>
    <w:p w:rsidR="00870067" w:rsidRPr="00BD4F3A" w:rsidRDefault="00870067" w:rsidP="00812BE2">
      <w:pPr>
        <w:pStyle w:val="FootnoteText"/>
        <w:ind w:left="1134" w:hanging="1134"/>
        <w:rPr>
          <w:rFonts w:asciiTheme="majorBidi" w:hAnsiTheme="majorBidi" w:cs="Times New Roman"/>
          <w:sz w:val="24"/>
          <w:szCs w:val="24"/>
          <w:lang w:val="id-ID"/>
        </w:rPr>
      </w:pPr>
      <w:r w:rsidRPr="00BD4F3A">
        <w:rPr>
          <w:rFonts w:asciiTheme="majorBidi" w:hAnsiTheme="majorBidi" w:cs="Times New Roman"/>
          <w:sz w:val="24"/>
          <w:szCs w:val="24"/>
          <w:lang w:val="id-ID"/>
        </w:rPr>
        <w:t>Suhendi</w:t>
      </w:r>
      <w:r w:rsidR="00812BE2" w:rsidRPr="00BD4F3A">
        <w:rPr>
          <w:rFonts w:asciiTheme="majorBidi" w:hAnsiTheme="majorBidi" w:cs="Times New Roman"/>
          <w:sz w:val="24"/>
          <w:szCs w:val="24"/>
          <w:lang w:val="id-ID"/>
        </w:rPr>
        <w:t xml:space="preserve">, </w:t>
      </w:r>
      <w:r w:rsidRPr="00BD4F3A">
        <w:rPr>
          <w:rFonts w:asciiTheme="majorBidi" w:hAnsiTheme="majorBidi" w:cs="Times New Roman"/>
          <w:sz w:val="24"/>
          <w:szCs w:val="24"/>
          <w:lang w:val="id-ID"/>
        </w:rPr>
        <w:t>Hendi</w:t>
      </w:r>
      <w:r w:rsidR="00812BE2" w:rsidRPr="00BD4F3A">
        <w:rPr>
          <w:rFonts w:asciiTheme="majorBidi" w:hAnsiTheme="majorBidi" w:cs="Times New Roman"/>
          <w:sz w:val="24"/>
          <w:szCs w:val="24"/>
          <w:lang w:val="id-ID"/>
        </w:rPr>
        <w:t>. 2014.</w:t>
      </w:r>
      <w:r w:rsidRPr="00BD4F3A">
        <w:rPr>
          <w:rFonts w:asciiTheme="majorBidi" w:hAnsiTheme="majorBidi" w:cs="Times New Roman"/>
          <w:sz w:val="24"/>
          <w:szCs w:val="24"/>
          <w:lang w:val="id-ID"/>
        </w:rPr>
        <w:t xml:space="preserve"> </w:t>
      </w:r>
      <w:r w:rsidRPr="00BD4F3A">
        <w:rPr>
          <w:rFonts w:asciiTheme="majorBidi" w:hAnsiTheme="majorBidi" w:cs="Times New Roman"/>
          <w:i/>
          <w:sz w:val="24"/>
          <w:szCs w:val="24"/>
          <w:lang w:val="id-ID"/>
        </w:rPr>
        <w:t>Fqih Muamalah</w:t>
      </w:r>
      <w:r w:rsidR="00812BE2" w:rsidRPr="00BD4F3A">
        <w:rPr>
          <w:rFonts w:asciiTheme="majorBidi" w:hAnsiTheme="majorBidi" w:cs="Times New Roman"/>
          <w:i/>
          <w:sz w:val="24"/>
          <w:szCs w:val="24"/>
          <w:lang w:val="id-ID"/>
        </w:rPr>
        <w:t xml:space="preserve">. </w:t>
      </w:r>
      <w:r w:rsidRPr="00BD4F3A">
        <w:rPr>
          <w:rFonts w:asciiTheme="majorBidi" w:hAnsiTheme="majorBidi" w:cs="Times New Roman"/>
          <w:sz w:val="24"/>
          <w:szCs w:val="24"/>
          <w:lang w:val="id-ID"/>
        </w:rPr>
        <w:t xml:space="preserve">Jakarta: PT Raja Grafindo </w:t>
      </w:r>
      <w:r w:rsidR="00812BE2" w:rsidRPr="00BD4F3A">
        <w:rPr>
          <w:rFonts w:asciiTheme="majorBidi" w:hAnsiTheme="majorBidi" w:cs="Times New Roman"/>
          <w:sz w:val="24"/>
          <w:szCs w:val="24"/>
          <w:lang w:val="id-ID"/>
        </w:rPr>
        <w:t>Persada</w:t>
      </w:r>
    </w:p>
    <w:p w:rsidR="00812BE2" w:rsidRPr="00BD4F3A" w:rsidRDefault="00812BE2" w:rsidP="00812BE2">
      <w:pPr>
        <w:pStyle w:val="FootnoteText"/>
        <w:ind w:left="1134" w:hanging="1134"/>
        <w:rPr>
          <w:rFonts w:asciiTheme="majorBidi" w:hAnsiTheme="majorBidi" w:cs="Times New Roman"/>
          <w:sz w:val="24"/>
          <w:szCs w:val="24"/>
          <w:lang w:val="id-ID"/>
        </w:rPr>
      </w:pPr>
    </w:p>
    <w:p w:rsidR="00812BE2" w:rsidRPr="00BD4F3A" w:rsidRDefault="00812BE2" w:rsidP="00812BE2">
      <w:pPr>
        <w:pStyle w:val="FootnoteText"/>
        <w:ind w:left="1134" w:hanging="1134"/>
        <w:rPr>
          <w:rFonts w:asciiTheme="majorBidi" w:hAnsiTheme="majorBidi" w:cstheme="majorBidi"/>
          <w:sz w:val="24"/>
          <w:szCs w:val="24"/>
          <w:lang w:val="id-ID"/>
        </w:rPr>
      </w:pPr>
      <w:r w:rsidRPr="00BD4F3A">
        <w:rPr>
          <w:rFonts w:asciiTheme="majorBidi" w:hAnsiTheme="majorBidi" w:cstheme="majorBidi"/>
          <w:sz w:val="24"/>
          <w:szCs w:val="24"/>
          <w:lang w:val="id-ID"/>
        </w:rPr>
        <w:t xml:space="preserve">Syafe’i, Rachmat.  2001. </w:t>
      </w:r>
      <w:r w:rsidRPr="00BD4F3A">
        <w:rPr>
          <w:rFonts w:asciiTheme="majorBidi" w:hAnsiTheme="majorBidi" w:cstheme="majorBidi"/>
          <w:i/>
          <w:iCs/>
          <w:sz w:val="24"/>
          <w:szCs w:val="24"/>
          <w:lang w:val="id-ID"/>
        </w:rPr>
        <w:t xml:space="preserve">Fiqih Muamalah. </w:t>
      </w:r>
      <w:r w:rsidRPr="00BD4F3A">
        <w:rPr>
          <w:rFonts w:asciiTheme="majorBidi" w:hAnsiTheme="majorBidi" w:cstheme="majorBidi"/>
          <w:sz w:val="24"/>
          <w:szCs w:val="24"/>
          <w:lang w:val="id-ID"/>
        </w:rPr>
        <w:t xml:space="preserve"> Bandung: Pustaka Setia</w:t>
      </w:r>
    </w:p>
    <w:p w:rsidR="00812BE2" w:rsidRPr="00BD4F3A" w:rsidRDefault="00812BE2" w:rsidP="00BD4F3A">
      <w:pPr>
        <w:pStyle w:val="FootnoteText"/>
        <w:rPr>
          <w:rFonts w:asciiTheme="majorBidi" w:hAnsiTheme="majorBidi" w:cs="Times New Roman"/>
          <w:sz w:val="24"/>
          <w:szCs w:val="24"/>
          <w:lang w:val="id-ID"/>
        </w:rPr>
      </w:pPr>
    </w:p>
    <w:p w:rsidR="00870067" w:rsidRPr="00BD4F3A" w:rsidRDefault="00870067" w:rsidP="002D146D">
      <w:pPr>
        <w:pStyle w:val="FootnoteText"/>
        <w:ind w:left="1134" w:hanging="1134"/>
        <w:rPr>
          <w:rFonts w:asciiTheme="majorBidi" w:hAnsiTheme="majorBidi" w:cs="Times New Roman"/>
          <w:sz w:val="24"/>
          <w:szCs w:val="24"/>
          <w:lang w:val="id-ID"/>
        </w:rPr>
      </w:pPr>
    </w:p>
    <w:p w:rsidR="00D9118F" w:rsidRPr="00BD4F3A" w:rsidRDefault="00812BE2" w:rsidP="00D9118F">
      <w:pPr>
        <w:pStyle w:val="BodyText"/>
        <w:spacing w:before="1"/>
        <w:ind w:right="3"/>
        <w:jc w:val="both"/>
        <w:rPr>
          <w:b/>
          <w:bCs/>
          <w:lang w:val="id-ID"/>
        </w:rPr>
      </w:pPr>
      <w:r w:rsidRPr="00BD4F3A">
        <w:rPr>
          <w:b/>
          <w:bCs/>
          <w:lang w:val="id-ID"/>
        </w:rPr>
        <w:t>SKRIPSI</w:t>
      </w:r>
    </w:p>
    <w:p w:rsidR="00812BE2" w:rsidRPr="00BD4F3A" w:rsidRDefault="00812BE2" w:rsidP="00D9118F">
      <w:pPr>
        <w:pStyle w:val="BodyText"/>
        <w:spacing w:before="1"/>
        <w:ind w:right="3"/>
        <w:jc w:val="both"/>
        <w:rPr>
          <w:b/>
          <w:bCs/>
          <w:lang w:val="id-ID"/>
        </w:rPr>
      </w:pPr>
    </w:p>
    <w:p w:rsidR="00AB1289" w:rsidRPr="00AB1289" w:rsidRDefault="00AB1289" w:rsidP="00AB1289">
      <w:pPr>
        <w:pStyle w:val="FootnoteText"/>
        <w:ind w:left="1134" w:hanging="1134"/>
        <w:rPr>
          <w:rFonts w:ascii="Times New Roman" w:hAnsi="Times New Roman" w:cs="Times New Roman"/>
          <w:iCs/>
          <w:sz w:val="24"/>
          <w:szCs w:val="24"/>
        </w:rPr>
      </w:pPr>
      <w:r w:rsidRPr="00B211B9">
        <w:rPr>
          <w:rFonts w:ascii="Times New Roman" w:hAnsi="Times New Roman" w:cs="Times New Roman"/>
          <w:sz w:val="24"/>
          <w:szCs w:val="24"/>
        </w:rPr>
        <w:t>Bahtiana</w:t>
      </w:r>
      <w:r>
        <w:rPr>
          <w:rFonts w:ascii="Times New Roman" w:hAnsi="Times New Roman" w:cs="Times New Roman"/>
          <w:sz w:val="24"/>
          <w:szCs w:val="24"/>
          <w:lang w:val="id-ID"/>
        </w:rPr>
        <w:t xml:space="preserve">, </w:t>
      </w:r>
      <w:r w:rsidRPr="00B211B9">
        <w:rPr>
          <w:rFonts w:ascii="Times New Roman" w:hAnsi="Times New Roman" w:cs="Times New Roman"/>
          <w:sz w:val="24"/>
          <w:szCs w:val="24"/>
        </w:rPr>
        <w:t>Syelfi</w:t>
      </w:r>
      <w:r>
        <w:rPr>
          <w:rFonts w:ascii="Times New Roman" w:hAnsi="Times New Roman" w:cs="Times New Roman"/>
          <w:sz w:val="24"/>
          <w:szCs w:val="24"/>
        </w:rPr>
        <w:t xml:space="preserve"> Putri</w:t>
      </w:r>
      <w:r>
        <w:rPr>
          <w:rFonts w:ascii="Times New Roman" w:hAnsi="Times New Roman" w:cs="Times New Roman"/>
          <w:sz w:val="24"/>
          <w:szCs w:val="24"/>
          <w:lang w:val="id-ID"/>
        </w:rPr>
        <w:t>.</w:t>
      </w:r>
      <w:r w:rsidRPr="00AB1289">
        <w:rPr>
          <w:rFonts w:ascii="Times New Roman" w:hAnsi="Times New Roman" w:cs="Times New Roman"/>
          <w:sz w:val="24"/>
          <w:szCs w:val="24"/>
          <w:lang w:val="id-ID"/>
        </w:rPr>
        <w:t xml:space="preserve"> </w:t>
      </w:r>
      <w:r w:rsidRPr="00B211B9">
        <w:rPr>
          <w:rFonts w:ascii="Times New Roman" w:hAnsi="Times New Roman" w:cs="Times New Roman"/>
          <w:sz w:val="24"/>
          <w:szCs w:val="24"/>
          <w:lang w:val="id-ID"/>
        </w:rPr>
        <w:t>2019</w:t>
      </w:r>
      <w:r w:rsidRPr="00B211B9">
        <w:rPr>
          <w:rFonts w:ascii="Times New Roman" w:hAnsi="Times New Roman" w:cs="Times New Roman"/>
          <w:sz w:val="24"/>
          <w:szCs w:val="24"/>
        </w:rPr>
        <w:t xml:space="preserve">. </w:t>
      </w:r>
      <w:r w:rsidRPr="00B211B9">
        <w:rPr>
          <w:rFonts w:ascii="Times New Roman" w:hAnsi="Times New Roman" w:cs="Times New Roman"/>
          <w:i/>
          <w:iCs/>
          <w:sz w:val="24"/>
          <w:szCs w:val="24"/>
        </w:rPr>
        <w:t>Analisis</w:t>
      </w:r>
      <w:r>
        <w:rPr>
          <w:rFonts w:ascii="Times New Roman" w:hAnsi="Times New Roman" w:cs="Times New Roman"/>
          <w:i/>
          <w:iCs/>
          <w:sz w:val="24"/>
          <w:szCs w:val="24"/>
        </w:rPr>
        <w:t xml:space="preserve"> </w:t>
      </w:r>
      <w:r w:rsidRPr="00B211B9">
        <w:rPr>
          <w:rFonts w:ascii="Times New Roman" w:hAnsi="Times New Roman" w:cs="Times New Roman"/>
          <w:i/>
          <w:iCs/>
          <w:sz w:val="24"/>
          <w:szCs w:val="24"/>
        </w:rPr>
        <w:t>Implementasi</w:t>
      </w:r>
      <w:r>
        <w:rPr>
          <w:rFonts w:ascii="Times New Roman" w:hAnsi="Times New Roman" w:cs="Times New Roman"/>
          <w:i/>
          <w:iCs/>
          <w:sz w:val="24"/>
          <w:szCs w:val="24"/>
        </w:rPr>
        <w:t xml:space="preserve"> </w:t>
      </w:r>
      <w:r w:rsidRPr="00B211B9">
        <w:rPr>
          <w:rFonts w:ascii="Times New Roman" w:hAnsi="Times New Roman" w:cs="Times New Roman"/>
          <w:i/>
          <w:iCs/>
          <w:sz w:val="24"/>
          <w:szCs w:val="24"/>
        </w:rPr>
        <w:t>Akad</w:t>
      </w:r>
      <w:r>
        <w:rPr>
          <w:rFonts w:ascii="Times New Roman" w:hAnsi="Times New Roman" w:cs="Times New Roman"/>
          <w:i/>
          <w:iCs/>
          <w:sz w:val="24"/>
          <w:szCs w:val="24"/>
        </w:rPr>
        <w:t xml:space="preserve"> </w:t>
      </w:r>
      <w:r w:rsidRPr="00B211B9">
        <w:rPr>
          <w:rFonts w:ascii="Times New Roman" w:hAnsi="Times New Roman" w:cs="Times New Roman"/>
          <w:i/>
          <w:iCs/>
          <w:sz w:val="24"/>
          <w:szCs w:val="24"/>
        </w:rPr>
        <w:t>Rahn</w:t>
      </w:r>
      <w:r>
        <w:rPr>
          <w:rFonts w:ascii="Times New Roman" w:hAnsi="Times New Roman" w:cs="Times New Roman"/>
          <w:i/>
          <w:iCs/>
          <w:sz w:val="24"/>
          <w:szCs w:val="24"/>
        </w:rPr>
        <w:t xml:space="preserve"> </w:t>
      </w:r>
      <w:r w:rsidRPr="00B211B9">
        <w:rPr>
          <w:rFonts w:ascii="Times New Roman" w:hAnsi="Times New Roman" w:cs="Times New Roman"/>
          <w:i/>
          <w:iCs/>
          <w:sz w:val="24"/>
          <w:szCs w:val="24"/>
        </w:rPr>
        <w:t>Pada</w:t>
      </w:r>
      <w:r>
        <w:rPr>
          <w:rFonts w:ascii="Times New Roman" w:hAnsi="Times New Roman" w:cs="Times New Roman"/>
          <w:i/>
          <w:iCs/>
          <w:sz w:val="24"/>
          <w:szCs w:val="24"/>
        </w:rPr>
        <w:t xml:space="preserve"> </w:t>
      </w:r>
      <w:r w:rsidRPr="00B211B9">
        <w:rPr>
          <w:rFonts w:ascii="Times New Roman" w:hAnsi="Times New Roman" w:cs="Times New Roman"/>
          <w:i/>
          <w:iCs/>
          <w:sz w:val="24"/>
          <w:szCs w:val="24"/>
        </w:rPr>
        <w:t>Produk</w:t>
      </w:r>
      <w:r>
        <w:rPr>
          <w:rFonts w:ascii="Times New Roman" w:hAnsi="Times New Roman" w:cs="Times New Roman"/>
          <w:i/>
          <w:iCs/>
          <w:sz w:val="24"/>
          <w:szCs w:val="24"/>
        </w:rPr>
        <w:t xml:space="preserve"> </w:t>
      </w:r>
      <w:r w:rsidRPr="00B211B9">
        <w:rPr>
          <w:rFonts w:ascii="Times New Roman" w:hAnsi="Times New Roman" w:cs="Times New Roman"/>
          <w:i/>
          <w:iCs/>
          <w:sz w:val="24"/>
          <w:szCs w:val="24"/>
        </w:rPr>
        <w:t>Mulia di Pegadaian</w:t>
      </w:r>
      <w:r>
        <w:rPr>
          <w:rFonts w:ascii="Times New Roman" w:hAnsi="Times New Roman" w:cs="Times New Roman"/>
          <w:i/>
          <w:iCs/>
          <w:sz w:val="24"/>
          <w:szCs w:val="24"/>
        </w:rPr>
        <w:t xml:space="preserve"> </w:t>
      </w:r>
      <w:r w:rsidRPr="00B211B9">
        <w:rPr>
          <w:rFonts w:ascii="Times New Roman" w:hAnsi="Times New Roman" w:cs="Times New Roman"/>
          <w:i/>
          <w:iCs/>
          <w:sz w:val="24"/>
          <w:szCs w:val="24"/>
        </w:rPr>
        <w:t>Syariah</w:t>
      </w:r>
      <w:r>
        <w:rPr>
          <w:rFonts w:ascii="Times New Roman" w:hAnsi="Times New Roman" w:cs="Times New Roman"/>
          <w:i/>
          <w:iCs/>
          <w:sz w:val="24"/>
          <w:szCs w:val="24"/>
        </w:rPr>
        <w:t xml:space="preserve"> </w:t>
      </w:r>
      <w:r w:rsidRPr="00B211B9">
        <w:rPr>
          <w:rFonts w:ascii="Times New Roman" w:hAnsi="Times New Roman" w:cs="Times New Roman"/>
          <w:i/>
          <w:iCs/>
          <w:sz w:val="24"/>
          <w:szCs w:val="24"/>
          <w:lang w:val="id-ID"/>
        </w:rPr>
        <w:t>Way Halim Bandar Lampung</w:t>
      </w:r>
      <w:r>
        <w:rPr>
          <w:rFonts w:ascii="Times New Roman" w:hAnsi="Times New Roman" w:cs="Times New Roman"/>
          <w:i/>
          <w:iCs/>
          <w:sz w:val="24"/>
          <w:szCs w:val="24"/>
          <w:lang w:val="id-ID"/>
        </w:rPr>
        <w:t xml:space="preserve">. </w:t>
      </w:r>
      <w:r w:rsidRPr="00AB1289">
        <w:rPr>
          <w:rFonts w:ascii="Times New Roman" w:hAnsi="Times New Roman" w:cs="Times New Roman"/>
          <w:iCs/>
          <w:sz w:val="24"/>
          <w:szCs w:val="24"/>
          <w:lang w:val="id-ID"/>
        </w:rPr>
        <w:t>UIN Raden Intan, Lampung.</w:t>
      </w:r>
    </w:p>
    <w:p w:rsidR="00AB1289" w:rsidRDefault="00AB1289" w:rsidP="00812BE2">
      <w:pPr>
        <w:pStyle w:val="FootnoteText"/>
        <w:ind w:left="1134" w:hanging="1134"/>
        <w:rPr>
          <w:rFonts w:ascii="Times New Roman" w:hAnsi="Times New Roman" w:cs="Times New Roman"/>
          <w:sz w:val="24"/>
          <w:szCs w:val="24"/>
          <w:lang w:val="id-ID"/>
        </w:rPr>
      </w:pPr>
    </w:p>
    <w:p w:rsidR="00D9118F" w:rsidRDefault="00812BE2" w:rsidP="00812BE2">
      <w:pPr>
        <w:pStyle w:val="FootnoteText"/>
        <w:ind w:left="1134" w:hanging="1134"/>
        <w:rPr>
          <w:rFonts w:ascii="Times New Roman" w:hAnsi="Times New Roman" w:cs="Times New Roman"/>
          <w:sz w:val="24"/>
          <w:szCs w:val="24"/>
          <w:lang w:val="id-ID"/>
        </w:rPr>
      </w:pPr>
      <w:r w:rsidRPr="00BD4F3A">
        <w:rPr>
          <w:rFonts w:ascii="Times New Roman" w:hAnsi="Times New Roman" w:cs="Times New Roman"/>
          <w:sz w:val="24"/>
          <w:szCs w:val="24"/>
          <w:lang w:val="id-ID"/>
        </w:rPr>
        <w:t xml:space="preserve">Maghfirah, Nurlaili. 2018. </w:t>
      </w:r>
      <w:r w:rsidRPr="00BD4F3A">
        <w:rPr>
          <w:rFonts w:ascii="Times New Roman" w:hAnsi="Times New Roman" w:cs="Times New Roman"/>
          <w:i/>
          <w:iCs/>
          <w:sz w:val="24"/>
          <w:szCs w:val="24"/>
          <w:lang w:val="id-ID"/>
        </w:rPr>
        <w:t>Mekanisme Akad Murabahah Dalam Penjualan Produk Mulia Arisan Pada Pegadaian Syariah Banda Aceh</w:t>
      </w:r>
      <w:r w:rsidRPr="00BD4F3A">
        <w:rPr>
          <w:rFonts w:ascii="Times New Roman" w:hAnsi="Times New Roman" w:cs="Times New Roman"/>
          <w:sz w:val="24"/>
          <w:szCs w:val="24"/>
          <w:lang w:val="id-ID"/>
        </w:rPr>
        <w:t>. UIN Darussalam, Banda Aceh</w:t>
      </w:r>
    </w:p>
    <w:p w:rsidR="00AB1289" w:rsidRPr="00BD4F3A" w:rsidRDefault="00AB1289" w:rsidP="00812BE2">
      <w:pPr>
        <w:pStyle w:val="FootnoteText"/>
        <w:ind w:left="1134" w:hanging="1134"/>
        <w:rPr>
          <w:rFonts w:ascii="Times New Roman" w:hAnsi="Times New Roman" w:cs="Times New Roman"/>
          <w:sz w:val="24"/>
          <w:szCs w:val="24"/>
          <w:lang w:val="id-ID"/>
        </w:rPr>
      </w:pPr>
    </w:p>
    <w:p w:rsidR="00812BE2" w:rsidRPr="00AB1289" w:rsidRDefault="00812BE2" w:rsidP="00812BE2">
      <w:pPr>
        <w:pStyle w:val="FootnoteText"/>
        <w:ind w:left="1134" w:hanging="1134"/>
        <w:rPr>
          <w:sz w:val="24"/>
          <w:szCs w:val="24"/>
        </w:rPr>
      </w:pPr>
    </w:p>
    <w:p w:rsidR="00D9118F" w:rsidRPr="00BD4F3A" w:rsidRDefault="00D9118F" w:rsidP="00D9118F">
      <w:pPr>
        <w:pStyle w:val="BodyText"/>
        <w:spacing w:before="1"/>
        <w:ind w:right="3"/>
        <w:jc w:val="both"/>
        <w:rPr>
          <w:lang w:val="id-ID"/>
        </w:rPr>
      </w:pPr>
    </w:p>
    <w:p w:rsidR="00812BE2" w:rsidRDefault="00812BE2" w:rsidP="00D9118F">
      <w:pPr>
        <w:pStyle w:val="BodyText"/>
        <w:spacing w:before="1"/>
        <w:ind w:right="3"/>
        <w:jc w:val="both"/>
        <w:rPr>
          <w:b/>
          <w:bCs/>
          <w:lang w:val="id-ID"/>
        </w:rPr>
      </w:pPr>
      <w:r w:rsidRPr="00BD4F3A">
        <w:rPr>
          <w:b/>
          <w:bCs/>
          <w:lang w:val="id-ID"/>
        </w:rPr>
        <w:t>WAWANCARA</w:t>
      </w:r>
    </w:p>
    <w:p w:rsidR="00AB1289" w:rsidRPr="00BD4F3A" w:rsidRDefault="00AB1289" w:rsidP="00D9118F">
      <w:pPr>
        <w:pStyle w:val="BodyText"/>
        <w:spacing w:before="1"/>
        <w:ind w:right="3"/>
        <w:jc w:val="both"/>
        <w:rPr>
          <w:b/>
          <w:bCs/>
          <w:lang w:val="id-ID"/>
        </w:rPr>
      </w:pPr>
    </w:p>
    <w:p w:rsidR="00812BE2" w:rsidRDefault="00812BE2" w:rsidP="00D9118F">
      <w:pPr>
        <w:pStyle w:val="BodyText"/>
        <w:spacing w:before="1"/>
        <w:ind w:right="3"/>
        <w:jc w:val="both"/>
        <w:rPr>
          <w:lang w:val="id-ID"/>
        </w:rPr>
      </w:pPr>
      <w:r w:rsidRPr="00BD4F3A">
        <w:rPr>
          <w:lang w:val="id-ID"/>
        </w:rPr>
        <w:t>Direktur (Wanwancara, 2020)</w:t>
      </w:r>
    </w:p>
    <w:p w:rsidR="00B93E81" w:rsidRPr="00BD4F3A" w:rsidRDefault="00B93E81" w:rsidP="00D9118F">
      <w:pPr>
        <w:pStyle w:val="BodyText"/>
        <w:spacing w:before="1"/>
        <w:ind w:right="3"/>
        <w:jc w:val="both"/>
        <w:rPr>
          <w:lang w:val="id-ID"/>
        </w:rPr>
      </w:pPr>
    </w:p>
    <w:p w:rsidR="00812BE2" w:rsidRDefault="00812BE2" w:rsidP="00D9118F">
      <w:pPr>
        <w:pStyle w:val="BodyText"/>
        <w:spacing w:before="1"/>
        <w:ind w:right="3"/>
        <w:jc w:val="both"/>
        <w:rPr>
          <w:lang w:val="id-ID"/>
        </w:rPr>
      </w:pPr>
      <w:r w:rsidRPr="00BD4F3A">
        <w:rPr>
          <w:lang w:val="id-ID"/>
        </w:rPr>
        <w:t>Staf Custumer Service ( Wawancara, 2020)</w:t>
      </w:r>
    </w:p>
    <w:p w:rsidR="00B93E81" w:rsidRPr="00BD4F3A" w:rsidRDefault="00B93E81" w:rsidP="00D9118F">
      <w:pPr>
        <w:pStyle w:val="BodyText"/>
        <w:spacing w:before="1"/>
        <w:ind w:right="3"/>
        <w:jc w:val="both"/>
        <w:rPr>
          <w:lang w:val="id-ID"/>
        </w:rPr>
      </w:pPr>
    </w:p>
    <w:p w:rsidR="00812BE2" w:rsidRDefault="00812BE2" w:rsidP="00D9118F">
      <w:pPr>
        <w:pStyle w:val="BodyText"/>
        <w:spacing w:before="1"/>
        <w:ind w:right="3"/>
        <w:jc w:val="both"/>
        <w:rPr>
          <w:lang w:val="id-ID"/>
        </w:rPr>
      </w:pPr>
      <w:r w:rsidRPr="00BD4F3A">
        <w:rPr>
          <w:lang w:val="id-ID"/>
        </w:rPr>
        <w:t>Pimpinan Dayah (Wawancara, 2020)</w:t>
      </w:r>
    </w:p>
    <w:p w:rsidR="00B93E81" w:rsidRPr="00BD4F3A" w:rsidRDefault="00B93E81" w:rsidP="00D9118F">
      <w:pPr>
        <w:pStyle w:val="BodyText"/>
        <w:spacing w:before="1"/>
        <w:ind w:right="3"/>
        <w:jc w:val="both"/>
        <w:rPr>
          <w:lang w:val="id-ID"/>
        </w:rPr>
      </w:pPr>
    </w:p>
    <w:p w:rsidR="00812BE2" w:rsidRPr="00BD4F3A" w:rsidRDefault="00812BE2" w:rsidP="00D9118F">
      <w:pPr>
        <w:pStyle w:val="BodyText"/>
        <w:spacing w:before="1"/>
        <w:ind w:right="3"/>
        <w:jc w:val="both"/>
        <w:rPr>
          <w:lang w:val="id-ID"/>
        </w:rPr>
      </w:pPr>
      <w:r w:rsidRPr="00BD4F3A">
        <w:rPr>
          <w:lang w:val="id-ID"/>
        </w:rPr>
        <w:t>Teungku Imam Meunasah ( Wawancara, 2020)</w:t>
      </w:r>
    </w:p>
    <w:p w:rsidR="00F37694" w:rsidRPr="00BD4F3A" w:rsidRDefault="00F37694" w:rsidP="00F37694">
      <w:pPr>
        <w:pStyle w:val="BodyText"/>
        <w:ind w:right="3" w:firstLine="720"/>
        <w:jc w:val="both"/>
        <w:rPr>
          <w:lang w:val="id-ID"/>
        </w:rPr>
      </w:pPr>
    </w:p>
    <w:p w:rsidR="00F37694" w:rsidRPr="00BD4F3A" w:rsidRDefault="00F37694" w:rsidP="00F37694">
      <w:pPr>
        <w:pStyle w:val="BodyText"/>
        <w:ind w:right="3"/>
        <w:jc w:val="both"/>
        <w:rPr>
          <w:lang w:val="id-ID"/>
        </w:rPr>
      </w:pPr>
    </w:p>
    <w:p w:rsidR="00F37694" w:rsidRPr="00BD4F3A" w:rsidRDefault="00F37694" w:rsidP="00F37694">
      <w:pPr>
        <w:pStyle w:val="BodyText"/>
        <w:ind w:right="3"/>
        <w:jc w:val="both"/>
        <w:rPr>
          <w:lang w:val="id-ID"/>
        </w:rPr>
      </w:pPr>
    </w:p>
    <w:p w:rsidR="00F37694" w:rsidRPr="00F37694" w:rsidRDefault="00F37694" w:rsidP="00F37694">
      <w:pPr>
        <w:pStyle w:val="BodyText"/>
        <w:ind w:right="3"/>
        <w:jc w:val="both"/>
        <w:rPr>
          <w:lang w:val="id-ID"/>
        </w:rPr>
      </w:pPr>
    </w:p>
    <w:p w:rsidR="00E50123" w:rsidRDefault="00E50123" w:rsidP="00E50123">
      <w:pPr>
        <w:rPr>
          <w:rFonts w:ascii="Times New Roman" w:hAnsi="Times New Roman" w:cs="Times New Roman"/>
          <w:lang w:val="id-ID"/>
        </w:rPr>
      </w:pPr>
    </w:p>
    <w:p w:rsidR="00E50123" w:rsidRDefault="00E50123" w:rsidP="00E50123">
      <w:pPr>
        <w:rPr>
          <w:rFonts w:ascii="Times New Roman" w:hAnsi="Times New Roman" w:cs="Times New Roman"/>
          <w:lang w:val="id-ID"/>
        </w:rPr>
      </w:pPr>
    </w:p>
    <w:p w:rsidR="00DC3C86" w:rsidRPr="00E50123" w:rsidRDefault="00E50123" w:rsidP="00E50123">
      <w:pPr>
        <w:rPr>
          <w:rFonts w:ascii="Times New Roman" w:hAnsi="Times New Roman" w:cs="Times New Roman"/>
          <w:sz w:val="24"/>
          <w:szCs w:val="24"/>
          <w:lang w:val="id-ID"/>
        </w:rPr>
      </w:pPr>
      <w:r>
        <w:rPr>
          <w:rFonts w:ascii="Times New Roman" w:hAnsi="Times New Roman" w:cs="Times New Roman"/>
          <w:sz w:val="24"/>
          <w:szCs w:val="24"/>
          <w:lang w:val="id-ID"/>
        </w:rPr>
        <w:t xml:space="preserve"> </w:t>
      </w:r>
    </w:p>
    <w:p w:rsidR="00386CF5" w:rsidRPr="001B3A43" w:rsidRDefault="00386CF5" w:rsidP="00C708F6">
      <w:pPr>
        <w:rPr>
          <w:lang w:val="id-ID"/>
        </w:rPr>
      </w:pPr>
    </w:p>
    <w:p w:rsidR="00386CF5" w:rsidRPr="00386CF5" w:rsidRDefault="00386CF5" w:rsidP="00386CF5">
      <w:pPr>
        <w:rPr>
          <w:lang w:val="id-ID"/>
        </w:rPr>
      </w:pPr>
    </w:p>
    <w:p w:rsidR="005F640F" w:rsidRPr="005F640F" w:rsidRDefault="005F640F" w:rsidP="006F3A5D">
      <w:pPr>
        <w:rPr>
          <w:rFonts w:ascii="Times New Roman" w:hAnsi="Times New Roman" w:cs="Times New Roman"/>
          <w:b/>
          <w:bCs/>
          <w:i/>
          <w:iCs/>
          <w:sz w:val="24"/>
          <w:szCs w:val="24"/>
          <w:lang w:val="id-ID"/>
        </w:rPr>
      </w:pPr>
    </w:p>
    <w:sectPr w:rsidR="005F640F" w:rsidRPr="005F640F" w:rsidSect="002E061E">
      <w:headerReference w:type="default" r:id="rId9"/>
      <w:footerReference w:type="default" r:id="rId10"/>
      <w:footerReference w:type="first" r:id="rId11"/>
      <w:pgSz w:w="11906" w:h="16838"/>
      <w:pgMar w:top="1384" w:right="1701" w:bottom="1701" w:left="1701" w:header="709" w:footer="2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25F" w:rsidRDefault="0044425F" w:rsidP="00DC1AB9">
      <w:r>
        <w:separator/>
      </w:r>
    </w:p>
  </w:endnote>
  <w:endnote w:type="continuationSeparator" w:id="0">
    <w:p w:rsidR="0044425F" w:rsidRDefault="0044425F" w:rsidP="00DC1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raditional Arabic">
    <w:altName w:val="Times New Roman"/>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289" w:rsidRPr="00B93E81" w:rsidRDefault="00AB1289" w:rsidP="00AB1289">
    <w:pPr>
      <w:ind w:left="720" w:firstLine="720"/>
      <w:jc w:val="right"/>
      <w:rPr>
        <w:rFonts w:asciiTheme="majorBidi" w:hAnsiTheme="majorBidi" w:cstheme="majorBidi"/>
        <w:bCs/>
        <w:sz w:val="20"/>
        <w:szCs w:val="20"/>
        <w:lang w:val="id-ID"/>
      </w:rPr>
    </w:pPr>
    <w:r w:rsidRPr="00B93E81">
      <w:rPr>
        <w:rFonts w:asciiTheme="majorBidi" w:hAnsiTheme="majorBidi" w:cstheme="majorBidi"/>
        <w:bCs/>
        <w:sz w:val="20"/>
        <w:szCs w:val="20"/>
      </w:rPr>
      <w:t xml:space="preserve">Penerapan Akad </w:t>
    </w:r>
    <w:r w:rsidRPr="00B93E81">
      <w:rPr>
        <w:rFonts w:asciiTheme="majorBidi" w:hAnsiTheme="majorBidi" w:cstheme="majorBidi"/>
        <w:bCs/>
        <w:i/>
        <w:iCs/>
        <w:sz w:val="20"/>
        <w:szCs w:val="20"/>
      </w:rPr>
      <w:t xml:space="preserve">Ar-Rahn </w:t>
    </w:r>
    <w:r w:rsidRPr="00B93E81">
      <w:rPr>
        <w:rFonts w:asciiTheme="majorBidi" w:hAnsiTheme="majorBidi" w:cstheme="majorBidi"/>
        <w:bCs/>
        <w:sz w:val="20"/>
        <w:szCs w:val="20"/>
      </w:rPr>
      <w:t>Pada Produk Mulia di PT. Pegadaian Unit Syariah Sigli</w:t>
    </w:r>
    <w:r w:rsidRPr="00B93E81">
      <w:rPr>
        <w:rFonts w:asciiTheme="majorBidi" w:hAnsiTheme="majorBidi" w:cstheme="majorBidi"/>
        <w:bCs/>
        <w:sz w:val="20"/>
        <w:szCs w:val="20"/>
        <w:lang w:val="id-ID"/>
      </w:rPr>
      <w:t>.</w:t>
    </w:r>
  </w:p>
  <w:p w:rsidR="00AB1289" w:rsidRPr="00B93E81" w:rsidRDefault="00AB1289" w:rsidP="00AB1289">
    <w:pPr>
      <w:pStyle w:val="Footer"/>
      <w:rPr>
        <w:bCs/>
      </w:rPr>
    </w:pPr>
  </w:p>
  <w:p w:rsidR="00F37694" w:rsidRPr="00B93E81" w:rsidRDefault="00F37694" w:rsidP="00B93E81">
    <w:pPr>
      <w:pStyle w:val="Footer"/>
      <w:jc w:val="right"/>
      <w:rPr>
        <w:rFonts w:ascii="Times New Roman" w:hAnsi="Times New Roman" w:cs="Times New Roman"/>
        <w:sz w:val="20"/>
        <w:szCs w:val="20"/>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E81" w:rsidRPr="00B93E81" w:rsidRDefault="00B93E81" w:rsidP="00B93E81">
    <w:pPr>
      <w:ind w:left="720" w:firstLine="720"/>
      <w:jc w:val="right"/>
      <w:rPr>
        <w:rFonts w:asciiTheme="majorBidi" w:hAnsiTheme="majorBidi" w:cstheme="majorBidi"/>
        <w:bCs/>
        <w:sz w:val="20"/>
        <w:szCs w:val="20"/>
        <w:lang w:val="id-ID"/>
      </w:rPr>
    </w:pPr>
    <w:r w:rsidRPr="00B93E81">
      <w:rPr>
        <w:rFonts w:asciiTheme="majorBidi" w:hAnsiTheme="majorBidi" w:cstheme="majorBidi"/>
        <w:bCs/>
        <w:sz w:val="20"/>
        <w:szCs w:val="20"/>
      </w:rPr>
      <w:t xml:space="preserve">Penerapan Akad </w:t>
    </w:r>
    <w:r w:rsidRPr="00B93E81">
      <w:rPr>
        <w:rFonts w:asciiTheme="majorBidi" w:hAnsiTheme="majorBidi" w:cstheme="majorBidi"/>
        <w:bCs/>
        <w:i/>
        <w:iCs/>
        <w:sz w:val="20"/>
        <w:szCs w:val="20"/>
      </w:rPr>
      <w:t xml:space="preserve">Ar-Rahn </w:t>
    </w:r>
    <w:r w:rsidRPr="00B93E81">
      <w:rPr>
        <w:rFonts w:asciiTheme="majorBidi" w:hAnsiTheme="majorBidi" w:cstheme="majorBidi"/>
        <w:bCs/>
        <w:sz w:val="20"/>
        <w:szCs w:val="20"/>
      </w:rPr>
      <w:t>Pada Produk Mulia di PT. Pegadaian Unit Syariah Sigli</w:t>
    </w:r>
    <w:r w:rsidRPr="00B93E81">
      <w:rPr>
        <w:rFonts w:asciiTheme="majorBidi" w:hAnsiTheme="majorBidi" w:cstheme="majorBidi"/>
        <w:bCs/>
        <w:sz w:val="20"/>
        <w:szCs w:val="20"/>
        <w:lang w:val="id-ID"/>
      </w:rPr>
      <w:t>.</w:t>
    </w:r>
  </w:p>
  <w:p w:rsidR="00802E64" w:rsidRPr="00B93E81" w:rsidRDefault="00802E64">
    <w:pPr>
      <w:pStyle w:val="Footer"/>
      <w:rPr>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25F" w:rsidRDefault="0044425F" w:rsidP="00DC1AB9">
      <w:r>
        <w:separator/>
      </w:r>
    </w:p>
  </w:footnote>
  <w:footnote w:type="continuationSeparator" w:id="0">
    <w:p w:rsidR="0044425F" w:rsidRDefault="0044425F" w:rsidP="00DC1A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40F" w:rsidRDefault="005F640F" w:rsidP="005F640F">
    <w:pPr>
      <w:pStyle w:val="Header"/>
      <w:rPr>
        <w:rFonts w:asciiTheme="majorHAnsi" w:hAnsiTheme="majorHAnsi"/>
        <w:i/>
        <w:iCs/>
        <w:lang w:val="id-ID"/>
      </w:rPr>
    </w:pPr>
    <w:r>
      <w:rPr>
        <w:rFonts w:asciiTheme="majorHAnsi" w:hAnsiTheme="majorHAnsi"/>
        <w:i/>
        <w:iCs/>
        <w:lang w:val="id-ID"/>
      </w:rPr>
      <w:t>Melati Sari Maisara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A42"/>
    <w:multiLevelType w:val="hybridMultilevel"/>
    <w:tmpl w:val="A726DC14"/>
    <w:lvl w:ilvl="0" w:tplc="FD4AABAA">
      <w:start w:val="1"/>
      <w:numFmt w:val="upperLetter"/>
      <w:lvlText w:val="%1."/>
      <w:lvlJc w:val="left"/>
      <w:pPr>
        <w:ind w:left="873" w:hanging="285"/>
        <w:jc w:val="left"/>
      </w:pPr>
      <w:rPr>
        <w:rFonts w:ascii="Times New Roman" w:eastAsia="Times New Roman" w:hAnsi="Times New Roman" w:cs="Times New Roman" w:hint="default"/>
        <w:b/>
        <w:bCs/>
        <w:spacing w:val="-2"/>
        <w:w w:val="99"/>
        <w:sz w:val="24"/>
        <w:szCs w:val="24"/>
      </w:rPr>
    </w:lvl>
    <w:lvl w:ilvl="1" w:tplc="0409000F">
      <w:start w:val="1"/>
      <w:numFmt w:val="decimal"/>
      <w:lvlText w:val="%2."/>
      <w:lvlJc w:val="left"/>
      <w:pPr>
        <w:ind w:left="1233" w:hanging="360"/>
        <w:jc w:val="left"/>
      </w:pPr>
      <w:rPr>
        <w:rFonts w:hint="default"/>
        <w:spacing w:val="-29"/>
        <w:w w:val="99"/>
        <w:sz w:val="24"/>
        <w:szCs w:val="24"/>
      </w:rPr>
    </w:lvl>
    <w:lvl w:ilvl="2" w:tplc="D71A91DE">
      <w:numFmt w:val="bullet"/>
      <w:lvlText w:val="•"/>
      <w:lvlJc w:val="left"/>
      <w:pPr>
        <w:ind w:left="1300" w:hanging="360"/>
      </w:pPr>
      <w:rPr>
        <w:rFonts w:hint="default"/>
      </w:rPr>
    </w:lvl>
    <w:lvl w:ilvl="3" w:tplc="94FAC6FE">
      <w:numFmt w:val="bullet"/>
      <w:lvlText w:val="•"/>
      <w:lvlJc w:val="left"/>
      <w:pPr>
        <w:ind w:left="2223" w:hanging="360"/>
      </w:pPr>
      <w:rPr>
        <w:rFonts w:hint="default"/>
      </w:rPr>
    </w:lvl>
    <w:lvl w:ilvl="4" w:tplc="AA367330">
      <w:numFmt w:val="bullet"/>
      <w:lvlText w:val="•"/>
      <w:lvlJc w:val="left"/>
      <w:pPr>
        <w:ind w:left="3147" w:hanging="360"/>
      </w:pPr>
      <w:rPr>
        <w:rFonts w:hint="default"/>
      </w:rPr>
    </w:lvl>
    <w:lvl w:ilvl="5" w:tplc="767CF5A0">
      <w:numFmt w:val="bullet"/>
      <w:lvlText w:val="•"/>
      <w:lvlJc w:val="left"/>
      <w:pPr>
        <w:ind w:left="4070" w:hanging="360"/>
      </w:pPr>
      <w:rPr>
        <w:rFonts w:hint="default"/>
      </w:rPr>
    </w:lvl>
    <w:lvl w:ilvl="6" w:tplc="B3C29ED8">
      <w:numFmt w:val="bullet"/>
      <w:lvlText w:val="•"/>
      <w:lvlJc w:val="left"/>
      <w:pPr>
        <w:ind w:left="4994" w:hanging="360"/>
      </w:pPr>
      <w:rPr>
        <w:rFonts w:hint="default"/>
      </w:rPr>
    </w:lvl>
    <w:lvl w:ilvl="7" w:tplc="52D04C98">
      <w:numFmt w:val="bullet"/>
      <w:lvlText w:val="•"/>
      <w:lvlJc w:val="left"/>
      <w:pPr>
        <w:ind w:left="5917" w:hanging="360"/>
      </w:pPr>
      <w:rPr>
        <w:rFonts w:hint="default"/>
      </w:rPr>
    </w:lvl>
    <w:lvl w:ilvl="8" w:tplc="F000B9EC">
      <w:numFmt w:val="bullet"/>
      <w:lvlText w:val="•"/>
      <w:lvlJc w:val="left"/>
      <w:pPr>
        <w:ind w:left="6841" w:hanging="360"/>
      </w:pPr>
      <w:rPr>
        <w:rFonts w:hint="default"/>
      </w:rPr>
    </w:lvl>
  </w:abstractNum>
  <w:abstractNum w:abstractNumId="1">
    <w:nsid w:val="154365F2"/>
    <w:multiLevelType w:val="hybridMultilevel"/>
    <w:tmpl w:val="5E926110"/>
    <w:lvl w:ilvl="0" w:tplc="A6908FE8">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
    <w:nsid w:val="1AFF55AE"/>
    <w:multiLevelType w:val="hybridMultilevel"/>
    <w:tmpl w:val="435445AC"/>
    <w:lvl w:ilvl="0" w:tplc="0409000F">
      <w:start w:val="1"/>
      <w:numFmt w:val="decimal"/>
      <w:lvlText w:val="%1."/>
      <w:lvlJc w:val="left"/>
      <w:pPr>
        <w:ind w:left="1713" w:hanging="360"/>
      </w:pPr>
      <w:rPr>
        <w:rFonts w:cs="Times New Roman"/>
      </w:rPr>
    </w:lvl>
    <w:lvl w:ilvl="1" w:tplc="04090019" w:tentative="1">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3">
    <w:nsid w:val="32C326C8"/>
    <w:multiLevelType w:val="hybridMultilevel"/>
    <w:tmpl w:val="B292FE4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7741B8E"/>
    <w:multiLevelType w:val="hybridMultilevel"/>
    <w:tmpl w:val="F3968966"/>
    <w:lvl w:ilvl="0" w:tplc="8C16B3F2">
      <w:start w:val="1"/>
      <w:numFmt w:val="decimal"/>
      <w:lvlText w:val="%1."/>
      <w:lvlJc w:val="left"/>
      <w:pPr>
        <w:ind w:left="1441" w:hanging="284"/>
      </w:pPr>
      <w:rPr>
        <w:rFonts w:ascii="Times New Roman" w:eastAsia="Times New Roman" w:hAnsi="Times New Roman" w:cs="Times New Roman"/>
        <w:w w:val="100"/>
        <w:sz w:val="24"/>
        <w:szCs w:val="24"/>
      </w:rPr>
    </w:lvl>
    <w:lvl w:ilvl="1" w:tplc="7ECCD5FE">
      <w:numFmt w:val="bullet"/>
      <w:lvlText w:val="•"/>
      <w:lvlJc w:val="left"/>
      <w:pPr>
        <w:ind w:left="2194" w:hanging="284"/>
      </w:pPr>
      <w:rPr>
        <w:rFonts w:hint="default"/>
      </w:rPr>
    </w:lvl>
    <w:lvl w:ilvl="2" w:tplc="EE92DEF0">
      <w:numFmt w:val="bullet"/>
      <w:lvlText w:val="•"/>
      <w:lvlJc w:val="left"/>
      <w:pPr>
        <w:ind w:left="2949" w:hanging="284"/>
      </w:pPr>
      <w:rPr>
        <w:rFonts w:hint="default"/>
      </w:rPr>
    </w:lvl>
    <w:lvl w:ilvl="3" w:tplc="1890C636">
      <w:numFmt w:val="bullet"/>
      <w:lvlText w:val="•"/>
      <w:lvlJc w:val="left"/>
      <w:pPr>
        <w:ind w:left="3704" w:hanging="284"/>
      </w:pPr>
      <w:rPr>
        <w:rFonts w:hint="default"/>
      </w:rPr>
    </w:lvl>
    <w:lvl w:ilvl="4" w:tplc="96D0493E">
      <w:numFmt w:val="bullet"/>
      <w:lvlText w:val="•"/>
      <w:lvlJc w:val="left"/>
      <w:pPr>
        <w:ind w:left="4459" w:hanging="284"/>
      </w:pPr>
      <w:rPr>
        <w:rFonts w:hint="default"/>
      </w:rPr>
    </w:lvl>
    <w:lvl w:ilvl="5" w:tplc="3FBA41F0">
      <w:numFmt w:val="bullet"/>
      <w:lvlText w:val="•"/>
      <w:lvlJc w:val="left"/>
      <w:pPr>
        <w:ind w:left="5214" w:hanging="284"/>
      </w:pPr>
      <w:rPr>
        <w:rFonts w:hint="default"/>
      </w:rPr>
    </w:lvl>
    <w:lvl w:ilvl="6" w:tplc="1FA2FE00">
      <w:numFmt w:val="bullet"/>
      <w:lvlText w:val="•"/>
      <w:lvlJc w:val="left"/>
      <w:pPr>
        <w:ind w:left="5968" w:hanging="284"/>
      </w:pPr>
      <w:rPr>
        <w:rFonts w:hint="default"/>
      </w:rPr>
    </w:lvl>
    <w:lvl w:ilvl="7" w:tplc="F47A8628">
      <w:numFmt w:val="bullet"/>
      <w:lvlText w:val="•"/>
      <w:lvlJc w:val="left"/>
      <w:pPr>
        <w:ind w:left="6723" w:hanging="284"/>
      </w:pPr>
      <w:rPr>
        <w:rFonts w:hint="default"/>
      </w:rPr>
    </w:lvl>
    <w:lvl w:ilvl="8" w:tplc="37AADC44">
      <w:numFmt w:val="bullet"/>
      <w:lvlText w:val="•"/>
      <w:lvlJc w:val="left"/>
      <w:pPr>
        <w:ind w:left="7478" w:hanging="284"/>
      </w:pPr>
      <w:rPr>
        <w:rFonts w:hint="default"/>
      </w:rPr>
    </w:lvl>
  </w:abstractNum>
  <w:abstractNum w:abstractNumId="5">
    <w:nsid w:val="42991719"/>
    <w:multiLevelType w:val="hybridMultilevel"/>
    <w:tmpl w:val="ABBAA436"/>
    <w:lvl w:ilvl="0" w:tplc="0409000F">
      <w:start w:val="1"/>
      <w:numFmt w:val="decimal"/>
      <w:lvlText w:val="%1."/>
      <w:lvlJc w:val="left"/>
      <w:pPr>
        <w:ind w:left="1848" w:hanging="360"/>
      </w:pPr>
      <w:rPr>
        <w:rFonts w:cs="Times New Roman"/>
      </w:rPr>
    </w:lvl>
    <w:lvl w:ilvl="1" w:tplc="04090019" w:tentative="1">
      <w:start w:val="1"/>
      <w:numFmt w:val="lowerLetter"/>
      <w:lvlText w:val="%2."/>
      <w:lvlJc w:val="left"/>
      <w:pPr>
        <w:ind w:left="2568" w:hanging="360"/>
      </w:pPr>
      <w:rPr>
        <w:rFonts w:cs="Times New Roman"/>
      </w:rPr>
    </w:lvl>
    <w:lvl w:ilvl="2" w:tplc="0409001B" w:tentative="1">
      <w:start w:val="1"/>
      <w:numFmt w:val="lowerRoman"/>
      <w:lvlText w:val="%3."/>
      <w:lvlJc w:val="right"/>
      <w:pPr>
        <w:ind w:left="3288" w:hanging="180"/>
      </w:pPr>
      <w:rPr>
        <w:rFonts w:cs="Times New Roman"/>
      </w:rPr>
    </w:lvl>
    <w:lvl w:ilvl="3" w:tplc="0409000F" w:tentative="1">
      <w:start w:val="1"/>
      <w:numFmt w:val="decimal"/>
      <w:lvlText w:val="%4."/>
      <w:lvlJc w:val="left"/>
      <w:pPr>
        <w:ind w:left="4008" w:hanging="360"/>
      </w:pPr>
      <w:rPr>
        <w:rFonts w:cs="Times New Roman"/>
      </w:rPr>
    </w:lvl>
    <w:lvl w:ilvl="4" w:tplc="04090019" w:tentative="1">
      <w:start w:val="1"/>
      <w:numFmt w:val="lowerLetter"/>
      <w:lvlText w:val="%5."/>
      <w:lvlJc w:val="left"/>
      <w:pPr>
        <w:ind w:left="4728" w:hanging="360"/>
      </w:pPr>
      <w:rPr>
        <w:rFonts w:cs="Times New Roman"/>
      </w:rPr>
    </w:lvl>
    <w:lvl w:ilvl="5" w:tplc="0409001B" w:tentative="1">
      <w:start w:val="1"/>
      <w:numFmt w:val="lowerRoman"/>
      <w:lvlText w:val="%6."/>
      <w:lvlJc w:val="right"/>
      <w:pPr>
        <w:ind w:left="5448" w:hanging="180"/>
      </w:pPr>
      <w:rPr>
        <w:rFonts w:cs="Times New Roman"/>
      </w:rPr>
    </w:lvl>
    <w:lvl w:ilvl="6" w:tplc="0409000F" w:tentative="1">
      <w:start w:val="1"/>
      <w:numFmt w:val="decimal"/>
      <w:lvlText w:val="%7."/>
      <w:lvlJc w:val="left"/>
      <w:pPr>
        <w:ind w:left="6168" w:hanging="360"/>
      </w:pPr>
      <w:rPr>
        <w:rFonts w:cs="Times New Roman"/>
      </w:rPr>
    </w:lvl>
    <w:lvl w:ilvl="7" w:tplc="04090019" w:tentative="1">
      <w:start w:val="1"/>
      <w:numFmt w:val="lowerLetter"/>
      <w:lvlText w:val="%8."/>
      <w:lvlJc w:val="left"/>
      <w:pPr>
        <w:ind w:left="6888" w:hanging="360"/>
      </w:pPr>
      <w:rPr>
        <w:rFonts w:cs="Times New Roman"/>
      </w:rPr>
    </w:lvl>
    <w:lvl w:ilvl="8" w:tplc="0409001B" w:tentative="1">
      <w:start w:val="1"/>
      <w:numFmt w:val="lowerRoman"/>
      <w:lvlText w:val="%9."/>
      <w:lvlJc w:val="right"/>
      <w:pPr>
        <w:ind w:left="7608" w:hanging="180"/>
      </w:pPr>
      <w:rPr>
        <w:rFonts w:cs="Times New Roman"/>
      </w:rPr>
    </w:lvl>
  </w:abstractNum>
  <w:abstractNum w:abstractNumId="6">
    <w:nsid w:val="6FCA6110"/>
    <w:multiLevelType w:val="hybridMultilevel"/>
    <w:tmpl w:val="F336F0B6"/>
    <w:lvl w:ilvl="0" w:tplc="0421000F">
      <w:start w:val="1"/>
      <w:numFmt w:val="decimal"/>
      <w:lvlText w:val="%1."/>
      <w:lvlJc w:val="left"/>
      <w:pPr>
        <w:ind w:left="780" w:hanging="360"/>
      </w:pPr>
      <w:rPr>
        <w:rFonts w:cs="Times New Roman"/>
      </w:rPr>
    </w:lvl>
    <w:lvl w:ilvl="1" w:tplc="04210019" w:tentative="1">
      <w:start w:val="1"/>
      <w:numFmt w:val="lowerLetter"/>
      <w:lvlText w:val="%2."/>
      <w:lvlJc w:val="left"/>
      <w:pPr>
        <w:ind w:left="1500" w:hanging="360"/>
      </w:pPr>
      <w:rPr>
        <w:rFonts w:cs="Times New Roman"/>
      </w:rPr>
    </w:lvl>
    <w:lvl w:ilvl="2" w:tplc="0421001B" w:tentative="1">
      <w:start w:val="1"/>
      <w:numFmt w:val="lowerRoman"/>
      <w:lvlText w:val="%3."/>
      <w:lvlJc w:val="right"/>
      <w:pPr>
        <w:ind w:left="2220" w:hanging="180"/>
      </w:pPr>
      <w:rPr>
        <w:rFonts w:cs="Times New Roman"/>
      </w:rPr>
    </w:lvl>
    <w:lvl w:ilvl="3" w:tplc="0421000F" w:tentative="1">
      <w:start w:val="1"/>
      <w:numFmt w:val="decimal"/>
      <w:lvlText w:val="%4."/>
      <w:lvlJc w:val="left"/>
      <w:pPr>
        <w:ind w:left="2940" w:hanging="360"/>
      </w:pPr>
      <w:rPr>
        <w:rFonts w:cs="Times New Roman"/>
      </w:rPr>
    </w:lvl>
    <w:lvl w:ilvl="4" w:tplc="04210019" w:tentative="1">
      <w:start w:val="1"/>
      <w:numFmt w:val="lowerLetter"/>
      <w:lvlText w:val="%5."/>
      <w:lvlJc w:val="left"/>
      <w:pPr>
        <w:ind w:left="3660" w:hanging="360"/>
      </w:pPr>
      <w:rPr>
        <w:rFonts w:cs="Times New Roman"/>
      </w:rPr>
    </w:lvl>
    <w:lvl w:ilvl="5" w:tplc="0421001B" w:tentative="1">
      <w:start w:val="1"/>
      <w:numFmt w:val="lowerRoman"/>
      <w:lvlText w:val="%6."/>
      <w:lvlJc w:val="right"/>
      <w:pPr>
        <w:ind w:left="4380" w:hanging="180"/>
      </w:pPr>
      <w:rPr>
        <w:rFonts w:cs="Times New Roman"/>
      </w:rPr>
    </w:lvl>
    <w:lvl w:ilvl="6" w:tplc="0421000F" w:tentative="1">
      <w:start w:val="1"/>
      <w:numFmt w:val="decimal"/>
      <w:lvlText w:val="%7."/>
      <w:lvlJc w:val="left"/>
      <w:pPr>
        <w:ind w:left="5100" w:hanging="360"/>
      </w:pPr>
      <w:rPr>
        <w:rFonts w:cs="Times New Roman"/>
      </w:rPr>
    </w:lvl>
    <w:lvl w:ilvl="7" w:tplc="04210019" w:tentative="1">
      <w:start w:val="1"/>
      <w:numFmt w:val="lowerLetter"/>
      <w:lvlText w:val="%8."/>
      <w:lvlJc w:val="left"/>
      <w:pPr>
        <w:ind w:left="5820" w:hanging="360"/>
      </w:pPr>
      <w:rPr>
        <w:rFonts w:cs="Times New Roman"/>
      </w:rPr>
    </w:lvl>
    <w:lvl w:ilvl="8" w:tplc="0421001B" w:tentative="1">
      <w:start w:val="1"/>
      <w:numFmt w:val="lowerRoman"/>
      <w:lvlText w:val="%9."/>
      <w:lvlJc w:val="right"/>
      <w:pPr>
        <w:ind w:left="6540" w:hanging="180"/>
      </w:pPr>
      <w:rPr>
        <w:rFonts w:cs="Times New Roman"/>
      </w:rPr>
    </w:lvl>
  </w:abstractNum>
  <w:abstractNum w:abstractNumId="7">
    <w:nsid w:val="7041419A"/>
    <w:multiLevelType w:val="hybridMultilevel"/>
    <w:tmpl w:val="5134951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5"/>
  </w:num>
  <w:num w:numId="3">
    <w:abstractNumId w:val="6"/>
  </w:num>
  <w:num w:numId="4">
    <w:abstractNumId w:val="3"/>
  </w:num>
  <w:num w:numId="5">
    <w:abstractNumId w:val="4"/>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AB9"/>
    <w:rsid w:val="001B3A43"/>
    <w:rsid w:val="002D146D"/>
    <w:rsid w:val="002E061E"/>
    <w:rsid w:val="00386CF5"/>
    <w:rsid w:val="00411A1D"/>
    <w:rsid w:val="0044425F"/>
    <w:rsid w:val="005F640F"/>
    <w:rsid w:val="006F3A5D"/>
    <w:rsid w:val="00802E64"/>
    <w:rsid w:val="00812BE2"/>
    <w:rsid w:val="00870067"/>
    <w:rsid w:val="008970B0"/>
    <w:rsid w:val="00A24C5B"/>
    <w:rsid w:val="00AB1289"/>
    <w:rsid w:val="00B93E81"/>
    <w:rsid w:val="00BD4F3A"/>
    <w:rsid w:val="00C708F6"/>
    <w:rsid w:val="00D60774"/>
    <w:rsid w:val="00D9118F"/>
    <w:rsid w:val="00DA0467"/>
    <w:rsid w:val="00DA44D5"/>
    <w:rsid w:val="00DC1AB9"/>
    <w:rsid w:val="00DC3C86"/>
    <w:rsid w:val="00DE3D5E"/>
    <w:rsid w:val="00E50123"/>
    <w:rsid w:val="00ED1118"/>
    <w:rsid w:val="00F3769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AB9"/>
    <w:pPr>
      <w:spacing w:after="0" w:line="240" w:lineRule="auto"/>
      <w:jc w:val="both"/>
    </w:pPr>
    <w:rPr>
      <w:rFonts w:eastAsiaTheme="minorEastAsia"/>
      <w:lang w:val="en-US"/>
    </w:rPr>
  </w:style>
  <w:style w:type="paragraph" w:styleId="Heading1">
    <w:name w:val="heading 1"/>
    <w:basedOn w:val="Normal"/>
    <w:next w:val="Normal"/>
    <w:link w:val="Heading1Char"/>
    <w:uiPriority w:val="9"/>
    <w:qFormat/>
    <w:rsid w:val="00DC1A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802E6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1AB9"/>
    <w:rPr>
      <w:color w:val="0000FF" w:themeColor="hyperlink"/>
      <w:u w:val="single"/>
    </w:rPr>
  </w:style>
  <w:style w:type="character" w:customStyle="1" w:styleId="Heading1Char">
    <w:name w:val="Heading 1 Char"/>
    <w:basedOn w:val="DefaultParagraphFont"/>
    <w:link w:val="Heading1"/>
    <w:uiPriority w:val="9"/>
    <w:rsid w:val="00DC1AB9"/>
    <w:rPr>
      <w:rFonts w:asciiTheme="majorHAnsi" w:eastAsiaTheme="majorEastAsia" w:hAnsiTheme="majorHAnsi" w:cstheme="majorBidi"/>
      <w:b/>
      <w:bCs/>
      <w:color w:val="365F91" w:themeColor="accent1" w:themeShade="BF"/>
      <w:sz w:val="28"/>
      <w:szCs w:val="28"/>
      <w:lang w:val="en-US"/>
    </w:rPr>
  </w:style>
  <w:style w:type="paragraph" w:styleId="FootnoteText">
    <w:name w:val="footnote text"/>
    <w:basedOn w:val="Normal"/>
    <w:link w:val="FootnoteTextChar"/>
    <w:uiPriority w:val="99"/>
    <w:unhideWhenUsed/>
    <w:rsid w:val="00DC1AB9"/>
    <w:rPr>
      <w:sz w:val="20"/>
      <w:szCs w:val="20"/>
    </w:rPr>
  </w:style>
  <w:style w:type="character" w:customStyle="1" w:styleId="FootnoteTextChar">
    <w:name w:val="Footnote Text Char"/>
    <w:basedOn w:val="DefaultParagraphFont"/>
    <w:link w:val="FootnoteText"/>
    <w:uiPriority w:val="99"/>
    <w:rsid w:val="00DC1AB9"/>
    <w:rPr>
      <w:rFonts w:eastAsiaTheme="minorEastAsia"/>
      <w:sz w:val="20"/>
      <w:szCs w:val="20"/>
      <w:lang w:val="en-US"/>
    </w:rPr>
  </w:style>
  <w:style w:type="character" w:styleId="FootnoteReference">
    <w:name w:val="footnote reference"/>
    <w:basedOn w:val="DefaultParagraphFont"/>
    <w:uiPriority w:val="99"/>
    <w:semiHidden/>
    <w:unhideWhenUsed/>
    <w:rsid w:val="00DC1AB9"/>
    <w:rPr>
      <w:vertAlign w:val="superscript"/>
    </w:rPr>
  </w:style>
  <w:style w:type="paragraph" w:styleId="Header">
    <w:name w:val="header"/>
    <w:basedOn w:val="Normal"/>
    <w:link w:val="HeaderChar"/>
    <w:uiPriority w:val="99"/>
    <w:unhideWhenUsed/>
    <w:rsid w:val="005F640F"/>
    <w:pPr>
      <w:tabs>
        <w:tab w:val="center" w:pos="4513"/>
        <w:tab w:val="right" w:pos="9026"/>
      </w:tabs>
    </w:pPr>
  </w:style>
  <w:style w:type="character" w:customStyle="1" w:styleId="HeaderChar">
    <w:name w:val="Header Char"/>
    <w:basedOn w:val="DefaultParagraphFont"/>
    <w:link w:val="Header"/>
    <w:uiPriority w:val="99"/>
    <w:rsid w:val="005F640F"/>
    <w:rPr>
      <w:rFonts w:eastAsiaTheme="minorEastAsia"/>
      <w:lang w:val="en-US"/>
    </w:rPr>
  </w:style>
  <w:style w:type="paragraph" w:styleId="Footer">
    <w:name w:val="footer"/>
    <w:basedOn w:val="Normal"/>
    <w:link w:val="FooterChar"/>
    <w:uiPriority w:val="99"/>
    <w:unhideWhenUsed/>
    <w:rsid w:val="005F640F"/>
    <w:pPr>
      <w:tabs>
        <w:tab w:val="center" w:pos="4513"/>
        <w:tab w:val="right" w:pos="9026"/>
      </w:tabs>
    </w:pPr>
  </w:style>
  <w:style w:type="character" w:customStyle="1" w:styleId="FooterChar">
    <w:name w:val="Footer Char"/>
    <w:basedOn w:val="DefaultParagraphFont"/>
    <w:link w:val="Footer"/>
    <w:uiPriority w:val="99"/>
    <w:rsid w:val="005F640F"/>
    <w:rPr>
      <w:rFonts w:eastAsiaTheme="minorEastAsia"/>
      <w:lang w:val="en-US"/>
    </w:rPr>
  </w:style>
  <w:style w:type="paragraph" w:styleId="BalloonText">
    <w:name w:val="Balloon Text"/>
    <w:basedOn w:val="Normal"/>
    <w:link w:val="BalloonTextChar"/>
    <w:uiPriority w:val="99"/>
    <w:semiHidden/>
    <w:unhideWhenUsed/>
    <w:rsid w:val="005F640F"/>
    <w:rPr>
      <w:rFonts w:ascii="Tahoma" w:hAnsi="Tahoma" w:cs="Tahoma"/>
      <w:sz w:val="16"/>
      <w:szCs w:val="16"/>
    </w:rPr>
  </w:style>
  <w:style w:type="character" w:customStyle="1" w:styleId="BalloonTextChar">
    <w:name w:val="Balloon Text Char"/>
    <w:basedOn w:val="DefaultParagraphFont"/>
    <w:link w:val="BalloonText"/>
    <w:uiPriority w:val="99"/>
    <w:semiHidden/>
    <w:rsid w:val="005F640F"/>
    <w:rPr>
      <w:rFonts w:ascii="Tahoma" w:eastAsiaTheme="minorEastAsia" w:hAnsi="Tahoma" w:cs="Tahoma"/>
      <w:sz w:val="16"/>
      <w:szCs w:val="16"/>
      <w:lang w:val="en-US"/>
    </w:rPr>
  </w:style>
  <w:style w:type="paragraph" w:styleId="ListParagraph">
    <w:name w:val="List Paragraph"/>
    <w:basedOn w:val="Normal"/>
    <w:uiPriority w:val="1"/>
    <w:qFormat/>
    <w:rsid w:val="00C708F6"/>
    <w:pPr>
      <w:spacing w:before="100" w:beforeAutospacing="1"/>
      <w:ind w:left="720"/>
      <w:contextualSpacing/>
    </w:pPr>
    <w:rPr>
      <w:rFonts w:ascii="Palatino Linotype" w:eastAsia="Times New Roman" w:hAnsi="Palatino Linotype" w:cs="Angsana New"/>
      <w:szCs w:val="28"/>
      <w:lang w:bidi="th-TH"/>
    </w:rPr>
  </w:style>
  <w:style w:type="paragraph" w:styleId="BodyText">
    <w:name w:val="Body Text"/>
    <w:basedOn w:val="Normal"/>
    <w:link w:val="BodyTextChar"/>
    <w:uiPriority w:val="1"/>
    <w:qFormat/>
    <w:rsid w:val="00DC3C86"/>
    <w:pPr>
      <w:widowControl w:val="0"/>
      <w:autoSpaceDE w:val="0"/>
      <w:autoSpaceDN w:val="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C3C86"/>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802E64"/>
    <w:rPr>
      <w:rFonts w:asciiTheme="majorHAnsi" w:eastAsiaTheme="majorEastAsia" w:hAnsiTheme="majorHAnsi" w:cstheme="majorBidi"/>
      <w:b/>
      <w:bCs/>
      <w:color w:val="4F81BD" w:themeColor="accent1"/>
      <w:lang w:val="en-US"/>
    </w:rPr>
  </w:style>
  <w:style w:type="character" w:styleId="Strong">
    <w:name w:val="Strong"/>
    <w:basedOn w:val="DefaultParagraphFont"/>
    <w:uiPriority w:val="22"/>
    <w:qFormat/>
    <w:rsid w:val="00802E64"/>
    <w:rPr>
      <w:b/>
      <w:bCs/>
    </w:rPr>
  </w:style>
  <w:style w:type="paragraph" w:styleId="TOC3">
    <w:name w:val="toc 3"/>
    <w:basedOn w:val="Normal"/>
    <w:uiPriority w:val="1"/>
    <w:qFormat/>
    <w:rsid w:val="00D9118F"/>
    <w:pPr>
      <w:widowControl w:val="0"/>
      <w:autoSpaceDE w:val="0"/>
      <w:autoSpaceDN w:val="0"/>
      <w:ind w:left="588"/>
      <w:jc w:val="left"/>
    </w:pPr>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AB9"/>
    <w:pPr>
      <w:spacing w:after="0" w:line="240" w:lineRule="auto"/>
      <w:jc w:val="both"/>
    </w:pPr>
    <w:rPr>
      <w:rFonts w:eastAsiaTheme="minorEastAsia"/>
      <w:lang w:val="en-US"/>
    </w:rPr>
  </w:style>
  <w:style w:type="paragraph" w:styleId="Heading1">
    <w:name w:val="heading 1"/>
    <w:basedOn w:val="Normal"/>
    <w:next w:val="Normal"/>
    <w:link w:val="Heading1Char"/>
    <w:uiPriority w:val="9"/>
    <w:qFormat/>
    <w:rsid w:val="00DC1A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802E6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1AB9"/>
    <w:rPr>
      <w:color w:val="0000FF" w:themeColor="hyperlink"/>
      <w:u w:val="single"/>
    </w:rPr>
  </w:style>
  <w:style w:type="character" w:customStyle="1" w:styleId="Heading1Char">
    <w:name w:val="Heading 1 Char"/>
    <w:basedOn w:val="DefaultParagraphFont"/>
    <w:link w:val="Heading1"/>
    <w:uiPriority w:val="9"/>
    <w:rsid w:val="00DC1AB9"/>
    <w:rPr>
      <w:rFonts w:asciiTheme="majorHAnsi" w:eastAsiaTheme="majorEastAsia" w:hAnsiTheme="majorHAnsi" w:cstheme="majorBidi"/>
      <w:b/>
      <w:bCs/>
      <w:color w:val="365F91" w:themeColor="accent1" w:themeShade="BF"/>
      <w:sz w:val="28"/>
      <w:szCs w:val="28"/>
      <w:lang w:val="en-US"/>
    </w:rPr>
  </w:style>
  <w:style w:type="paragraph" w:styleId="FootnoteText">
    <w:name w:val="footnote text"/>
    <w:basedOn w:val="Normal"/>
    <w:link w:val="FootnoteTextChar"/>
    <w:uiPriority w:val="99"/>
    <w:unhideWhenUsed/>
    <w:rsid w:val="00DC1AB9"/>
    <w:rPr>
      <w:sz w:val="20"/>
      <w:szCs w:val="20"/>
    </w:rPr>
  </w:style>
  <w:style w:type="character" w:customStyle="1" w:styleId="FootnoteTextChar">
    <w:name w:val="Footnote Text Char"/>
    <w:basedOn w:val="DefaultParagraphFont"/>
    <w:link w:val="FootnoteText"/>
    <w:uiPriority w:val="99"/>
    <w:rsid w:val="00DC1AB9"/>
    <w:rPr>
      <w:rFonts w:eastAsiaTheme="minorEastAsia"/>
      <w:sz w:val="20"/>
      <w:szCs w:val="20"/>
      <w:lang w:val="en-US"/>
    </w:rPr>
  </w:style>
  <w:style w:type="character" w:styleId="FootnoteReference">
    <w:name w:val="footnote reference"/>
    <w:basedOn w:val="DefaultParagraphFont"/>
    <w:uiPriority w:val="99"/>
    <w:semiHidden/>
    <w:unhideWhenUsed/>
    <w:rsid w:val="00DC1AB9"/>
    <w:rPr>
      <w:vertAlign w:val="superscript"/>
    </w:rPr>
  </w:style>
  <w:style w:type="paragraph" w:styleId="Header">
    <w:name w:val="header"/>
    <w:basedOn w:val="Normal"/>
    <w:link w:val="HeaderChar"/>
    <w:uiPriority w:val="99"/>
    <w:unhideWhenUsed/>
    <w:rsid w:val="005F640F"/>
    <w:pPr>
      <w:tabs>
        <w:tab w:val="center" w:pos="4513"/>
        <w:tab w:val="right" w:pos="9026"/>
      </w:tabs>
    </w:pPr>
  </w:style>
  <w:style w:type="character" w:customStyle="1" w:styleId="HeaderChar">
    <w:name w:val="Header Char"/>
    <w:basedOn w:val="DefaultParagraphFont"/>
    <w:link w:val="Header"/>
    <w:uiPriority w:val="99"/>
    <w:rsid w:val="005F640F"/>
    <w:rPr>
      <w:rFonts w:eastAsiaTheme="minorEastAsia"/>
      <w:lang w:val="en-US"/>
    </w:rPr>
  </w:style>
  <w:style w:type="paragraph" w:styleId="Footer">
    <w:name w:val="footer"/>
    <w:basedOn w:val="Normal"/>
    <w:link w:val="FooterChar"/>
    <w:uiPriority w:val="99"/>
    <w:unhideWhenUsed/>
    <w:rsid w:val="005F640F"/>
    <w:pPr>
      <w:tabs>
        <w:tab w:val="center" w:pos="4513"/>
        <w:tab w:val="right" w:pos="9026"/>
      </w:tabs>
    </w:pPr>
  </w:style>
  <w:style w:type="character" w:customStyle="1" w:styleId="FooterChar">
    <w:name w:val="Footer Char"/>
    <w:basedOn w:val="DefaultParagraphFont"/>
    <w:link w:val="Footer"/>
    <w:uiPriority w:val="99"/>
    <w:rsid w:val="005F640F"/>
    <w:rPr>
      <w:rFonts w:eastAsiaTheme="minorEastAsia"/>
      <w:lang w:val="en-US"/>
    </w:rPr>
  </w:style>
  <w:style w:type="paragraph" w:styleId="BalloonText">
    <w:name w:val="Balloon Text"/>
    <w:basedOn w:val="Normal"/>
    <w:link w:val="BalloonTextChar"/>
    <w:uiPriority w:val="99"/>
    <w:semiHidden/>
    <w:unhideWhenUsed/>
    <w:rsid w:val="005F640F"/>
    <w:rPr>
      <w:rFonts w:ascii="Tahoma" w:hAnsi="Tahoma" w:cs="Tahoma"/>
      <w:sz w:val="16"/>
      <w:szCs w:val="16"/>
    </w:rPr>
  </w:style>
  <w:style w:type="character" w:customStyle="1" w:styleId="BalloonTextChar">
    <w:name w:val="Balloon Text Char"/>
    <w:basedOn w:val="DefaultParagraphFont"/>
    <w:link w:val="BalloonText"/>
    <w:uiPriority w:val="99"/>
    <w:semiHidden/>
    <w:rsid w:val="005F640F"/>
    <w:rPr>
      <w:rFonts w:ascii="Tahoma" w:eastAsiaTheme="minorEastAsia" w:hAnsi="Tahoma" w:cs="Tahoma"/>
      <w:sz w:val="16"/>
      <w:szCs w:val="16"/>
      <w:lang w:val="en-US"/>
    </w:rPr>
  </w:style>
  <w:style w:type="paragraph" w:styleId="ListParagraph">
    <w:name w:val="List Paragraph"/>
    <w:basedOn w:val="Normal"/>
    <w:uiPriority w:val="1"/>
    <w:qFormat/>
    <w:rsid w:val="00C708F6"/>
    <w:pPr>
      <w:spacing w:before="100" w:beforeAutospacing="1"/>
      <w:ind w:left="720"/>
      <w:contextualSpacing/>
    </w:pPr>
    <w:rPr>
      <w:rFonts w:ascii="Palatino Linotype" w:eastAsia="Times New Roman" w:hAnsi="Palatino Linotype" w:cs="Angsana New"/>
      <w:szCs w:val="28"/>
      <w:lang w:bidi="th-TH"/>
    </w:rPr>
  </w:style>
  <w:style w:type="paragraph" w:styleId="BodyText">
    <w:name w:val="Body Text"/>
    <w:basedOn w:val="Normal"/>
    <w:link w:val="BodyTextChar"/>
    <w:uiPriority w:val="1"/>
    <w:qFormat/>
    <w:rsid w:val="00DC3C86"/>
    <w:pPr>
      <w:widowControl w:val="0"/>
      <w:autoSpaceDE w:val="0"/>
      <w:autoSpaceDN w:val="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C3C86"/>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802E64"/>
    <w:rPr>
      <w:rFonts w:asciiTheme="majorHAnsi" w:eastAsiaTheme="majorEastAsia" w:hAnsiTheme="majorHAnsi" w:cstheme="majorBidi"/>
      <w:b/>
      <w:bCs/>
      <w:color w:val="4F81BD" w:themeColor="accent1"/>
      <w:lang w:val="en-US"/>
    </w:rPr>
  </w:style>
  <w:style w:type="character" w:styleId="Strong">
    <w:name w:val="Strong"/>
    <w:basedOn w:val="DefaultParagraphFont"/>
    <w:uiPriority w:val="22"/>
    <w:qFormat/>
    <w:rsid w:val="00802E64"/>
    <w:rPr>
      <w:b/>
      <w:bCs/>
    </w:rPr>
  </w:style>
  <w:style w:type="paragraph" w:styleId="TOC3">
    <w:name w:val="toc 3"/>
    <w:basedOn w:val="Normal"/>
    <w:uiPriority w:val="1"/>
    <w:qFormat/>
    <w:rsid w:val="00D9118F"/>
    <w:pPr>
      <w:widowControl w:val="0"/>
      <w:autoSpaceDE w:val="0"/>
      <w:autoSpaceDN w:val="0"/>
      <w:ind w:left="588"/>
      <w:jc w:val="left"/>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urnal.umt.ac.id/index.php/jieb/"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11</Pages>
  <Words>4430</Words>
  <Characters>25254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10</cp:revision>
  <cp:lastPrinted>2021-06-22T22:31:00Z</cp:lastPrinted>
  <dcterms:created xsi:type="dcterms:W3CDTF">2021-06-22T17:18:00Z</dcterms:created>
  <dcterms:modified xsi:type="dcterms:W3CDTF">2021-06-22T22:39:00Z</dcterms:modified>
</cp:coreProperties>
</file>