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84C6" w14:textId="68602BFC" w:rsidR="003A1EB5" w:rsidRPr="004C5F00" w:rsidRDefault="00C60B13" w:rsidP="000F2CF7">
      <w:pPr>
        <w:spacing w:after="0" w:line="360" w:lineRule="auto"/>
        <w:jc w:val="center"/>
        <w:rPr>
          <w:rFonts w:ascii="Times New Roman" w:hAnsi="Times New Roman"/>
          <w:b/>
          <w:sz w:val="24"/>
          <w:szCs w:val="24"/>
        </w:rPr>
      </w:pPr>
      <w:r>
        <w:rPr>
          <w:rFonts w:ascii="Times New Roman" w:hAnsi="Times New Roman"/>
          <w:b/>
          <w:sz w:val="24"/>
          <w:szCs w:val="24"/>
        </w:rPr>
        <w:t xml:space="preserve"> </w:t>
      </w:r>
      <w:proofErr w:type="spellStart"/>
      <w:r w:rsidR="000F2CF7">
        <w:rPr>
          <w:rFonts w:ascii="Times New Roman" w:hAnsi="Times New Roman"/>
          <w:b/>
          <w:sz w:val="24"/>
          <w:szCs w:val="24"/>
        </w:rPr>
        <w:t>Pengaruh</w:t>
      </w:r>
      <w:proofErr w:type="spellEnd"/>
      <w:r w:rsidR="000F2CF7">
        <w:rPr>
          <w:rFonts w:ascii="Times New Roman" w:hAnsi="Times New Roman"/>
          <w:b/>
          <w:sz w:val="24"/>
          <w:szCs w:val="24"/>
        </w:rPr>
        <w:t xml:space="preserve"> </w:t>
      </w:r>
      <w:proofErr w:type="spellStart"/>
      <w:r w:rsidR="000F2CF7">
        <w:rPr>
          <w:rFonts w:ascii="Times New Roman" w:hAnsi="Times New Roman"/>
          <w:b/>
          <w:sz w:val="24"/>
          <w:szCs w:val="24"/>
        </w:rPr>
        <w:t>Pendidikan</w:t>
      </w:r>
      <w:proofErr w:type="spellEnd"/>
      <w:r w:rsidR="000F2CF7">
        <w:rPr>
          <w:rFonts w:ascii="Times New Roman" w:hAnsi="Times New Roman"/>
          <w:b/>
          <w:sz w:val="24"/>
          <w:szCs w:val="24"/>
        </w:rPr>
        <w:t xml:space="preserve"> </w:t>
      </w:r>
      <w:proofErr w:type="spellStart"/>
      <w:r w:rsidR="000F2CF7">
        <w:rPr>
          <w:rFonts w:ascii="Times New Roman" w:hAnsi="Times New Roman"/>
          <w:b/>
          <w:sz w:val="24"/>
          <w:szCs w:val="24"/>
        </w:rPr>
        <w:t>Kesehatan</w:t>
      </w:r>
      <w:proofErr w:type="spellEnd"/>
      <w:r w:rsidR="000F2CF7">
        <w:rPr>
          <w:rFonts w:ascii="Times New Roman" w:hAnsi="Times New Roman"/>
          <w:b/>
          <w:sz w:val="24"/>
          <w:szCs w:val="24"/>
        </w:rPr>
        <w:t xml:space="preserve"> </w:t>
      </w:r>
      <w:proofErr w:type="spellStart"/>
      <w:r w:rsidR="000F2CF7">
        <w:rPr>
          <w:rFonts w:ascii="Times New Roman" w:hAnsi="Times New Roman"/>
          <w:b/>
          <w:sz w:val="24"/>
          <w:szCs w:val="24"/>
        </w:rPr>
        <w:t>Terhadap</w:t>
      </w:r>
      <w:proofErr w:type="spellEnd"/>
      <w:r w:rsidR="000F2CF7">
        <w:rPr>
          <w:rFonts w:ascii="Times New Roman" w:hAnsi="Times New Roman"/>
          <w:b/>
          <w:sz w:val="24"/>
          <w:szCs w:val="24"/>
        </w:rPr>
        <w:t xml:space="preserve"> </w:t>
      </w:r>
      <w:proofErr w:type="spellStart"/>
      <w:r w:rsidR="000F2CF7">
        <w:rPr>
          <w:rFonts w:ascii="Times New Roman" w:hAnsi="Times New Roman"/>
          <w:b/>
          <w:sz w:val="24"/>
          <w:szCs w:val="24"/>
        </w:rPr>
        <w:t>Kesehatan</w:t>
      </w:r>
      <w:proofErr w:type="spellEnd"/>
      <w:r w:rsidR="000F2CF7">
        <w:rPr>
          <w:rFonts w:ascii="Times New Roman" w:hAnsi="Times New Roman"/>
          <w:b/>
          <w:sz w:val="24"/>
          <w:szCs w:val="24"/>
        </w:rPr>
        <w:t xml:space="preserve"> </w:t>
      </w:r>
      <w:proofErr w:type="spellStart"/>
      <w:r w:rsidR="000F2CF7">
        <w:rPr>
          <w:rFonts w:ascii="Times New Roman" w:hAnsi="Times New Roman"/>
          <w:b/>
          <w:sz w:val="24"/>
          <w:szCs w:val="24"/>
        </w:rPr>
        <w:t>Jiw</w:t>
      </w:r>
      <w:r w:rsidR="004F0232">
        <w:rPr>
          <w:rFonts w:ascii="Times New Roman" w:hAnsi="Times New Roman"/>
          <w:b/>
          <w:sz w:val="24"/>
          <w:szCs w:val="24"/>
        </w:rPr>
        <w:t>a</w:t>
      </w:r>
      <w:proofErr w:type="spellEnd"/>
      <w:r w:rsidR="004F0232">
        <w:rPr>
          <w:rFonts w:ascii="Times New Roman" w:hAnsi="Times New Roman"/>
          <w:b/>
          <w:sz w:val="24"/>
          <w:szCs w:val="24"/>
        </w:rPr>
        <w:t xml:space="preserve"> </w:t>
      </w:r>
      <w:proofErr w:type="spellStart"/>
      <w:r w:rsidR="004F0232">
        <w:rPr>
          <w:rFonts w:ascii="Times New Roman" w:hAnsi="Times New Roman"/>
          <w:b/>
          <w:sz w:val="24"/>
          <w:szCs w:val="24"/>
        </w:rPr>
        <w:t>Remaja</w:t>
      </w:r>
      <w:proofErr w:type="spellEnd"/>
      <w:r w:rsidR="004F0232">
        <w:rPr>
          <w:rFonts w:ascii="Times New Roman" w:hAnsi="Times New Roman"/>
          <w:b/>
          <w:sz w:val="24"/>
          <w:szCs w:val="24"/>
        </w:rPr>
        <w:t xml:space="preserve"> (</w:t>
      </w:r>
      <w:proofErr w:type="spellStart"/>
      <w:r w:rsidR="004F0232">
        <w:rPr>
          <w:rFonts w:ascii="Times New Roman" w:hAnsi="Times New Roman"/>
          <w:b/>
          <w:sz w:val="24"/>
          <w:szCs w:val="24"/>
        </w:rPr>
        <w:t>Kemeja</w:t>
      </w:r>
      <w:proofErr w:type="spellEnd"/>
      <w:r w:rsidR="004F0232">
        <w:rPr>
          <w:rFonts w:ascii="Times New Roman" w:hAnsi="Times New Roman"/>
          <w:b/>
          <w:sz w:val="24"/>
          <w:szCs w:val="24"/>
        </w:rPr>
        <w:t>)</w:t>
      </w:r>
    </w:p>
    <w:p w14:paraId="643C2E4A" w14:textId="208902B1" w:rsidR="003A1EB5" w:rsidRPr="004C5F00" w:rsidRDefault="004F0232" w:rsidP="000536A2">
      <w:pPr>
        <w:spacing w:after="0" w:line="240" w:lineRule="auto"/>
        <w:jc w:val="center"/>
        <w:rPr>
          <w:rFonts w:ascii="Times New Roman" w:hAnsi="Times New Roman"/>
          <w:vertAlign w:val="superscript"/>
          <w:lang w:val="id-ID"/>
        </w:rPr>
      </w:pPr>
      <w:proofErr w:type="spellStart"/>
      <w:r>
        <w:rPr>
          <w:rFonts w:ascii="Times New Roman" w:hAnsi="Times New Roman"/>
          <w:bCs/>
        </w:rPr>
        <w:t>Rian</w:t>
      </w:r>
      <w:proofErr w:type="spellEnd"/>
      <w:r>
        <w:rPr>
          <w:rFonts w:ascii="Times New Roman" w:hAnsi="Times New Roman"/>
          <w:bCs/>
        </w:rPr>
        <w:t xml:space="preserve"> Yuliyana</w:t>
      </w:r>
      <w:r w:rsidRPr="004C5F00">
        <w:rPr>
          <w:rFonts w:ascii="Times New Roman" w:hAnsi="Times New Roman"/>
          <w:bCs/>
          <w:vertAlign w:val="superscript"/>
        </w:rPr>
        <w:t>1</w:t>
      </w:r>
      <w:r>
        <w:rPr>
          <w:rFonts w:ascii="Times New Roman" w:hAnsi="Times New Roman"/>
          <w:bCs/>
          <w:vertAlign w:val="superscript"/>
        </w:rPr>
        <w:t>*</w:t>
      </w:r>
      <w:r w:rsidR="003A1EB5" w:rsidRPr="004C5F00">
        <w:rPr>
          <w:rFonts w:ascii="Times New Roman" w:hAnsi="Times New Roman"/>
        </w:rPr>
        <w:t xml:space="preserve">, </w:t>
      </w:r>
      <w:r>
        <w:rPr>
          <w:rFonts w:ascii="Times New Roman" w:hAnsi="Times New Roman"/>
          <w:bCs/>
        </w:rPr>
        <w:t xml:space="preserve">Elsa </w:t>
      </w:r>
      <w:proofErr w:type="spellStart"/>
      <w:r>
        <w:rPr>
          <w:rFonts w:ascii="Times New Roman" w:hAnsi="Times New Roman"/>
          <w:bCs/>
        </w:rPr>
        <w:t>Gusrianti</w:t>
      </w:r>
      <w:proofErr w:type="spellEnd"/>
      <w:r w:rsidRPr="004C5F00">
        <w:rPr>
          <w:rFonts w:ascii="Times New Roman" w:hAnsi="Times New Roman"/>
          <w:vertAlign w:val="superscript"/>
        </w:rPr>
        <w:t xml:space="preserve"> </w:t>
      </w:r>
      <w:r w:rsidR="003A1EB5" w:rsidRPr="004C5F00">
        <w:rPr>
          <w:rFonts w:ascii="Times New Roman" w:hAnsi="Times New Roman"/>
          <w:vertAlign w:val="superscript"/>
        </w:rPr>
        <w:t>2</w:t>
      </w:r>
      <w:r w:rsidR="003A1EB5" w:rsidRPr="004C5F00">
        <w:rPr>
          <w:rFonts w:ascii="Times New Roman" w:hAnsi="Times New Roman"/>
        </w:rPr>
        <w:t xml:space="preserve">, </w:t>
      </w:r>
      <w:proofErr w:type="spellStart"/>
      <w:r>
        <w:rPr>
          <w:rFonts w:ascii="Times New Roman" w:hAnsi="Times New Roman"/>
          <w:bCs/>
        </w:rPr>
        <w:t>Yunita</w:t>
      </w:r>
      <w:proofErr w:type="spellEnd"/>
      <w:r w:rsidR="003A1EB5" w:rsidRPr="004C5F00">
        <w:rPr>
          <w:rFonts w:ascii="Times New Roman" w:hAnsi="Times New Roman"/>
          <w:vertAlign w:val="superscript"/>
          <w:lang w:val="id-ID"/>
        </w:rPr>
        <w:t xml:space="preserve"> 3</w:t>
      </w:r>
      <w:r>
        <w:rPr>
          <w:rFonts w:ascii="Times New Roman" w:hAnsi="Times New Roman"/>
          <w:bCs/>
        </w:rPr>
        <w:t xml:space="preserve">, Indah </w:t>
      </w:r>
      <w:proofErr w:type="spellStart"/>
      <w:proofErr w:type="gramStart"/>
      <w:r>
        <w:rPr>
          <w:rFonts w:ascii="Times New Roman" w:hAnsi="Times New Roman"/>
          <w:bCs/>
        </w:rPr>
        <w:t>Dwi</w:t>
      </w:r>
      <w:proofErr w:type="spellEnd"/>
      <w:proofErr w:type="gramEnd"/>
      <w:r>
        <w:rPr>
          <w:rFonts w:ascii="Times New Roman" w:hAnsi="Times New Roman"/>
          <w:bCs/>
        </w:rPr>
        <w:t xml:space="preserve"> </w:t>
      </w:r>
      <w:proofErr w:type="spellStart"/>
      <w:r>
        <w:rPr>
          <w:rFonts w:ascii="Times New Roman" w:hAnsi="Times New Roman"/>
          <w:bCs/>
        </w:rPr>
        <w:t>Astuti</w:t>
      </w:r>
      <w:proofErr w:type="spellEnd"/>
      <w:r>
        <w:rPr>
          <w:rFonts w:ascii="Times New Roman" w:hAnsi="Times New Roman"/>
          <w:vertAlign w:val="superscript"/>
          <w:lang w:val="id-ID"/>
        </w:rPr>
        <w:t xml:space="preserve"> </w:t>
      </w:r>
      <w:r>
        <w:rPr>
          <w:rFonts w:ascii="Times New Roman" w:hAnsi="Times New Roman"/>
          <w:vertAlign w:val="superscript"/>
        </w:rPr>
        <w:t>4</w:t>
      </w:r>
    </w:p>
    <w:p w14:paraId="73C8BB2D" w14:textId="77777777" w:rsidR="003A1EB5" w:rsidRPr="004C5F00" w:rsidRDefault="003A1EB5" w:rsidP="000536A2">
      <w:pPr>
        <w:tabs>
          <w:tab w:val="left" w:pos="180"/>
        </w:tabs>
        <w:spacing w:after="0" w:line="240" w:lineRule="auto"/>
        <w:jc w:val="center"/>
        <w:rPr>
          <w:rFonts w:ascii="Times New Roman" w:hAnsi="Times New Roman"/>
          <w:b/>
          <w:lang w:val="id-ID"/>
        </w:rPr>
      </w:pPr>
    </w:p>
    <w:p w14:paraId="76C19592" w14:textId="48610178" w:rsidR="003A1EB5" w:rsidRPr="004C5F00" w:rsidRDefault="003A1EB5" w:rsidP="000536A2">
      <w:pPr>
        <w:spacing w:after="0" w:line="240" w:lineRule="auto"/>
        <w:jc w:val="center"/>
        <w:rPr>
          <w:rFonts w:ascii="Times New Roman" w:hAnsi="Times New Roman"/>
        </w:rPr>
      </w:pPr>
      <w:r w:rsidRPr="004C5F00">
        <w:rPr>
          <w:rFonts w:ascii="Times New Roman" w:hAnsi="Times New Roman"/>
          <w:vertAlign w:val="superscript"/>
        </w:rPr>
        <w:t>1</w:t>
      </w:r>
      <w:proofErr w:type="gramStart"/>
      <w:r w:rsidR="004F0232">
        <w:rPr>
          <w:rFonts w:ascii="Times New Roman" w:hAnsi="Times New Roman"/>
          <w:vertAlign w:val="superscript"/>
        </w:rPr>
        <w:t>,2,3</w:t>
      </w:r>
      <w:proofErr w:type="gramEnd"/>
      <w:r w:rsidRPr="004C5F00">
        <w:rPr>
          <w:rFonts w:ascii="Times New Roman" w:hAnsi="Times New Roman"/>
          <w:vertAlign w:val="superscript"/>
        </w:rPr>
        <w:t xml:space="preserve"> </w:t>
      </w:r>
      <w:proofErr w:type="spellStart"/>
      <w:r w:rsidR="004F0232">
        <w:rPr>
          <w:rFonts w:ascii="Times New Roman" w:hAnsi="Times New Roman"/>
        </w:rPr>
        <w:t>Poltekkes</w:t>
      </w:r>
      <w:proofErr w:type="spellEnd"/>
      <w:r w:rsidR="004F0232">
        <w:rPr>
          <w:rFonts w:ascii="Times New Roman" w:hAnsi="Times New Roman"/>
        </w:rPr>
        <w:t xml:space="preserve"> </w:t>
      </w:r>
      <w:proofErr w:type="spellStart"/>
      <w:r w:rsidR="004F0232">
        <w:rPr>
          <w:rFonts w:ascii="Times New Roman" w:hAnsi="Times New Roman"/>
        </w:rPr>
        <w:t>Kemenkes</w:t>
      </w:r>
      <w:proofErr w:type="spellEnd"/>
      <w:r w:rsidR="004F0232">
        <w:rPr>
          <w:rFonts w:ascii="Times New Roman" w:hAnsi="Times New Roman"/>
        </w:rPr>
        <w:t xml:space="preserve"> </w:t>
      </w:r>
      <w:proofErr w:type="spellStart"/>
      <w:r w:rsidR="004F0232">
        <w:rPr>
          <w:rFonts w:ascii="Times New Roman" w:hAnsi="Times New Roman"/>
        </w:rPr>
        <w:t>Tanjungpinang</w:t>
      </w:r>
      <w:proofErr w:type="spellEnd"/>
      <w:r w:rsidR="004F0232">
        <w:rPr>
          <w:rFonts w:ascii="Times New Roman" w:hAnsi="Times New Roman"/>
        </w:rPr>
        <w:t xml:space="preserve"> </w:t>
      </w:r>
    </w:p>
    <w:p w14:paraId="7B93F55A" w14:textId="677CC44A" w:rsidR="003A1EB5" w:rsidRPr="004C5F00" w:rsidRDefault="004F0232" w:rsidP="000536A2">
      <w:pPr>
        <w:spacing w:after="0" w:line="240" w:lineRule="auto"/>
        <w:jc w:val="center"/>
        <w:rPr>
          <w:rFonts w:ascii="Times New Roman" w:hAnsi="Times New Roman"/>
          <w:vertAlign w:val="superscript"/>
          <w:lang w:val="id-ID"/>
        </w:rPr>
      </w:pPr>
      <w:r>
        <w:rPr>
          <w:rFonts w:ascii="Times New Roman" w:hAnsi="Times New Roman"/>
          <w:vertAlign w:val="superscript"/>
        </w:rPr>
        <w:t>4</w:t>
      </w:r>
      <w:r>
        <w:rPr>
          <w:rFonts w:ascii="Times New Roman" w:hAnsi="Times New Roman"/>
        </w:rPr>
        <w:t xml:space="preserve"> </w:t>
      </w:r>
      <w:proofErr w:type="spellStart"/>
      <w:r>
        <w:rPr>
          <w:rFonts w:ascii="Times New Roman" w:hAnsi="Times New Roman"/>
        </w:rPr>
        <w:t>Universitas</w:t>
      </w:r>
      <w:proofErr w:type="spellEnd"/>
      <w:r>
        <w:rPr>
          <w:rFonts w:ascii="Times New Roman" w:hAnsi="Times New Roman"/>
        </w:rPr>
        <w:t xml:space="preserve"> </w:t>
      </w:r>
      <w:proofErr w:type="spellStart"/>
      <w:r>
        <w:rPr>
          <w:rFonts w:ascii="Times New Roman" w:hAnsi="Times New Roman"/>
        </w:rPr>
        <w:t>Faletehan</w:t>
      </w:r>
      <w:proofErr w:type="spellEnd"/>
    </w:p>
    <w:p w14:paraId="6DA7D04D" w14:textId="1DFD7935" w:rsidR="003A1EB5" w:rsidRPr="004C5F00" w:rsidRDefault="003A1EB5" w:rsidP="000536A2">
      <w:pPr>
        <w:spacing w:after="0" w:line="240" w:lineRule="auto"/>
        <w:jc w:val="center"/>
        <w:rPr>
          <w:rFonts w:ascii="Times New Roman" w:hAnsi="Times New Roman"/>
          <w:i/>
        </w:rPr>
      </w:pPr>
      <w:r w:rsidRPr="004C5F00">
        <w:rPr>
          <w:rFonts w:ascii="Times New Roman" w:hAnsi="Times New Roman"/>
          <w:i/>
          <w:color w:val="222222"/>
          <w:shd w:val="clear" w:color="auto" w:fill="FFFFFF"/>
        </w:rPr>
        <w:t>Email</w:t>
      </w:r>
      <w:r w:rsidRPr="004C5F00">
        <w:rPr>
          <w:rFonts w:ascii="Times New Roman" w:hAnsi="Times New Roman"/>
          <w:color w:val="222222"/>
          <w:shd w:val="clear" w:color="auto" w:fill="FFFFFF"/>
        </w:rPr>
        <w:t xml:space="preserve">: </w:t>
      </w:r>
      <w:r w:rsidRPr="004C5F00">
        <w:rPr>
          <w:rFonts w:ascii="Times New Roman" w:hAnsi="Times New Roman"/>
        </w:rPr>
        <w:sym w:font="Symbol" w:char="F0AC"/>
      </w:r>
      <w:r w:rsidR="004F0232">
        <w:rPr>
          <w:rFonts w:ascii="Times New Roman" w:hAnsi="Times New Roman"/>
        </w:rPr>
        <w:t>rianyuliyana@gmail.com</w:t>
      </w:r>
    </w:p>
    <w:p w14:paraId="59EF1DC5" w14:textId="77777777" w:rsidR="003A1EB5" w:rsidRPr="004C5F00" w:rsidRDefault="003A1EB5" w:rsidP="004C5F00">
      <w:pPr>
        <w:spacing w:after="0" w:line="360" w:lineRule="auto"/>
        <w:jc w:val="center"/>
        <w:rPr>
          <w:rFonts w:ascii="Times New Roman" w:hAnsi="Times New Roman"/>
          <w:sz w:val="24"/>
          <w:szCs w:val="24"/>
        </w:rPr>
      </w:pPr>
      <w:r w:rsidRPr="004C5F0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E14F30D" wp14:editId="34BD1C08">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CE1C0"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B+TbqY3wAAAAwBAAAPAAAAZHJzL2Rvd25yZXYueG1s&#10;TE9NT8MwDL1P2n+IPInLxNKOr7ZrOk0gDhzZJnHNGtMWGqdq0rXs12PEAS6W/J79PvLtZFtxxt43&#10;jhTEqwgEUulMQ5WC4+H5OgHhgyajW0eo4As9bIv5LNeZcSO94nkfKsEi5DOtoA6hy6T0ZY1W+5Xr&#10;kJh7d73Vgde+kqbXI4vbVq6j6F5a3RA71LrDxxrLz/1gFaAf7uJol9rq+HIZl2/ry8fYHZS6WkxP&#10;Gx67DYiAU/j7gJ8OnB8KDnZyAxkvWgU3D3zIcBKDYDq5TVMQp19AFrn8X6L4BgAA//8DAFBLAQIt&#10;ABQABgAIAAAAIQC2gziS/gAAAOEBAAATAAAAAAAAAAAAAAAAAAAAAABbQ29udGVudF9UeXBlc10u&#10;eG1sUEsBAi0AFAAGAAgAAAAhADj9If/WAAAAlAEAAAsAAAAAAAAAAAAAAAAALwEAAF9yZWxzLy5y&#10;ZWxzUEsBAi0AFAAGAAgAAAAhAIhkANYmAgAASgQAAA4AAAAAAAAAAAAAAAAALgIAAGRycy9lMm9E&#10;b2MueG1sUEsBAi0AFAAGAAgAAAAhAH5NupjfAAAADAEAAA8AAAAAAAAAAAAAAAAAgAQAAGRycy9k&#10;b3ducmV2LnhtbFBLBQYAAAAABAAEAPMAAACMBQAAAAA=&#10;"/>
            </w:pict>
          </mc:Fallback>
        </mc:AlternateContent>
      </w:r>
    </w:p>
    <w:p w14:paraId="4555FBE3" w14:textId="77777777" w:rsidR="003A1EB5" w:rsidRPr="004C5F00" w:rsidRDefault="003A1EB5" w:rsidP="004C5F00">
      <w:pPr>
        <w:spacing w:line="360" w:lineRule="auto"/>
        <w:jc w:val="center"/>
        <w:rPr>
          <w:rFonts w:ascii="Times New Roman" w:hAnsi="Times New Roman"/>
          <w:b/>
          <w:sz w:val="24"/>
          <w:szCs w:val="24"/>
        </w:rPr>
      </w:pPr>
      <w:proofErr w:type="spellStart"/>
      <w:r w:rsidRPr="004C5F00">
        <w:rPr>
          <w:rFonts w:ascii="Times New Roman" w:hAnsi="Times New Roman"/>
          <w:b/>
          <w:sz w:val="24"/>
          <w:szCs w:val="24"/>
        </w:rPr>
        <w:t>Abstrak</w:t>
      </w:r>
      <w:proofErr w:type="spellEnd"/>
    </w:p>
    <w:p w14:paraId="758AB68B" w14:textId="67847C05" w:rsidR="004F0232" w:rsidRPr="00465725" w:rsidRDefault="00AC5CCC" w:rsidP="004F0232">
      <w:pPr>
        <w:pStyle w:val="BodyTextIndent3"/>
        <w:spacing w:after="0" w:line="360" w:lineRule="auto"/>
        <w:ind w:left="0" w:firstLine="720"/>
        <w:jc w:val="both"/>
        <w:rPr>
          <w:rFonts w:ascii="Times New Roman" w:hAnsi="Times New Roman"/>
          <w:i/>
          <w:sz w:val="24"/>
          <w:szCs w:val="24"/>
        </w:rPr>
      </w:pP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terjerumus</w:t>
      </w:r>
      <w:proofErr w:type="spellEnd"/>
      <w:r>
        <w:rPr>
          <w:rFonts w:ascii="Times New Roman" w:hAnsi="Times New Roman"/>
          <w:sz w:val="24"/>
          <w:szCs w:val="24"/>
        </w:rPr>
        <w:t xml:space="preserve"> </w:t>
      </w:r>
      <w:proofErr w:type="spellStart"/>
      <w:r>
        <w:rPr>
          <w:rFonts w:ascii="Times New Roman" w:hAnsi="Times New Roman"/>
          <w:sz w:val="24"/>
          <w:szCs w:val="24"/>
        </w:rPr>
        <w:t>kedalam</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menyimpang</w:t>
      </w:r>
      <w:proofErr w:type="spellEnd"/>
      <w:r>
        <w:rPr>
          <w:rFonts w:ascii="Times New Roman" w:hAnsi="Times New Roman"/>
          <w:sz w:val="24"/>
          <w:szCs w:val="24"/>
        </w:rPr>
        <w:t xml:space="preserve">. </w:t>
      </w:r>
      <w:proofErr w:type="spellStart"/>
      <w:r w:rsidR="004F0232" w:rsidRPr="004F0232">
        <w:rPr>
          <w:rFonts w:ascii="Times New Roman" w:hAnsi="Times New Roman"/>
          <w:sz w:val="24"/>
          <w:szCs w:val="24"/>
        </w:rPr>
        <w:t>Desain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penelitian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ini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adalah</w:t>
      </w:r>
      <w:proofErr w:type="spellEnd"/>
      <w:r w:rsidR="004F0232" w:rsidRPr="004F0232">
        <w:rPr>
          <w:rFonts w:ascii="Times New Roman" w:hAnsi="Times New Roman"/>
          <w:sz w:val="24"/>
          <w:szCs w:val="24"/>
        </w:rPr>
        <w:t xml:space="preserve"> quasi experiment </w:t>
      </w:r>
      <w:proofErr w:type="spellStart"/>
      <w:r w:rsidR="004F0232" w:rsidRPr="004F0232">
        <w:rPr>
          <w:rFonts w:ascii="Times New Roman" w:hAnsi="Times New Roman"/>
          <w:sz w:val="24"/>
          <w:szCs w:val="24"/>
        </w:rPr>
        <w:t>dengan</w:t>
      </w:r>
      <w:proofErr w:type="spellEnd"/>
      <w:r w:rsidR="004F0232" w:rsidRPr="004F0232">
        <w:rPr>
          <w:rFonts w:ascii="Times New Roman" w:hAnsi="Times New Roman"/>
          <w:sz w:val="24"/>
          <w:szCs w:val="24"/>
        </w:rPr>
        <w:t xml:space="preserve"> pre-posttest with control group design. </w:t>
      </w:r>
      <w:proofErr w:type="gramStart"/>
      <w:r w:rsidR="004F0232" w:rsidRPr="004F0232">
        <w:rPr>
          <w:rFonts w:ascii="Times New Roman" w:hAnsi="Times New Roman"/>
          <w:sz w:val="24"/>
          <w:szCs w:val="24"/>
        </w:rPr>
        <w:t xml:space="preserve">Instrument yang </w:t>
      </w:r>
      <w:proofErr w:type="spellStart"/>
      <w:r w:rsidR="004F0232" w:rsidRPr="004F0232">
        <w:rPr>
          <w:rFonts w:ascii="Times New Roman" w:hAnsi="Times New Roman"/>
          <w:sz w:val="24"/>
          <w:szCs w:val="24"/>
        </w:rPr>
        <w:t>digunakan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kuesioner</w:t>
      </w:r>
      <w:proofErr w:type="spellEnd"/>
      <w:r w:rsidR="004F0232" w:rsidRPr="004F0232">
        <w:rPr>
          <w:rFonts w:ascii="Times New Roman" w:hAnsi="Times New Roman"/>
          <w:sz w:val="24"/>
          <w:szCs w:val="24"/>
        </w:rPr>
        <w:t>.</w:t>
      </w:r>
      <w:proofErr w:type="gramEnd"/>
      <w:r w:rsidR="004F0232" w:rsidRPr="004F0232">
        <w:rPr>
          <w:rFonts w:ascii="Times New Roman" w:hAnsi="Times New Roman"/>
          <w:sz w:val="24"/>
          <w:szCs w:val="24"/>
        </w:rPr>
        <w:t xml:space="preserve"> </w:t>
      </w:r>
      <w:proofErr w:type="spellStart"/>
      <w:proofErr w:type="gramStart"/>
      <w:r w:rsidR="004F0232" w:rsidRPr="004F0232">
        <w:rPr>
          <w:rFonts w:ascii="Times New Roman" w:hAnsi="Times New Roman"/>
          <w:sz w:val="24"/>
          <w:szCs w:val="24"/>
        </w:rPr>
        <w:t>Pengumpulan</w:t>
      </w:r>
      <w:proofErr w:type="spellEnd"/>
      <w:r w:rsidR="004F0232" w:rsidRPr="004F0232">
        <w:rPr>
          <w:rFonts w:ascii="Times New Roman" w:hAnsi="Times New Roman"/>
          <w:sz w:val="24"/>
          <w:szCs w:val="24"/>
        </w:rPr>
        <w:t xml:space="preserve"> data </w:t>
      </w:r>
      <w:proofErr w:type="spellStart"/>
      <w:r w:rsidR="004F0232" w:rsidRPr="004F0232">
        <w:rPr>
          <w:rFonts w:ascii="Times New Roman" w:hAnsi="Times New Roman"/>
          <w:sz w:val="24"/>
          <w:szCs w:val="24"/>
        </w:rPr>
        <w:t>dilakukan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dua</w:t>
      </w:r>
      <w:proofErr w:type="spellEnd"/>
      <w:r w:rsidR="004F0232" w:rsidRPr="004F0232">
        <w:rPr>
          <w:rFonts w:ascii="Times New Roman" w:hAnsi="Times New Roman"/>
          <w:sz w:val="24"/>
          <w:szCs w:val="24"/>
        </w:rPr>
        <w:t xml:space="preserve"> kali </w:t>
      </w:r>
      <w:proofErr w:type="spellStart"/>
      <w:r w:rsidR="004F0232" w:rsidRPr="004F0232">
        <w:rPr>
          <w:rFonts w:ascii="Times New Roman" w:hAnsi="Times New Roman"/>
          <w:sz w:val="24"/>
          <w:szCs w:val="24"/>
        </w:rPr>
        <w:t>yaitu</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saat</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pertes</w:t>
      </w:r>
      <w:proofErr w:type="spellEnd"/>
      <w:r w:rsidR="004F0232" w:rsidRPr="004F0232">
        <w:rPr>
          <w:rFonts w:ascii="Times New Roman" w:hAnsi="Times New Roman"/>
          <w:sz w:val="24"/>
          <w:szCs w:val="24"/>
        </w:rPr>
        <w:t>-posttest.</w:t>
      </w:r>
      <w:proofErr w:type="gramEnd"/>
      <w:r w:rsidR="004F0232" w:rsidRPr="004F0232">
        <w:rPr>
          <w:rFonts w:ascii="Times New Roman" w:hAnsi="Times New Roman"/>
          <w:sz w:val="24"/>
          <w:szCs w:val="24"/>
        </w:rPr>
        <w:t xml:space="preserve"> </w:t>
      </w:r>
      <w:proofErr w:type="spellStart"/>
      <w:proofErr w:type="gramStart"/>
      <w:r w:rsidR="004F0232" w:rsidRPr="004F0232">
        <w:rPr>
          <w:rFonts w:ascii="Times New Roman" w:hAnsi="Times New Roman"/>
          <w:sz w:val="24"/>
          <w:szCs w:val="24"/>
        </w:rPr>
        <w:t>Populasi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adalah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semua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remaja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diwilayah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kerja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Puskesma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Botania</w:t>
      </w:r>
      <w:proofErr w:type="spellEnd"/>
      <w:r w:rsidR="004F0232" w:rsidRPr="004F0232">
        <w:rPr>
          <w:rFonts w:ascii="Times New Roman" w:hAnsi="Times New Roman"/>
          <w:sz w:val="24"/>
          <w:szCs w:val="24"/>
        </w:rPr>
        <w:t xml:space="preserve"> Kota </w:t>
      </w:r>
      <w:proofErr w:type="spellStart"/>
      <w:r w:rsidR="004F0232" w:rsidRPr="004F0232">
        <w:rPr>
          <w:rFonts w:ascii="Times New Roman" w:hAnsi="Times New Roman"/>
          <w:sz w:val="24"/>
          <w:szCs w:val="24"/>
        </w:rPr>
        <w:t>Batam</w:t>
      </w:r>
      <w:proofErr w:type="spellEnd"/>
      <w:r w:rsidR="004F0232" w:rsidRPr="004F0232">
        <w:rPr>
          <w:rFonts w:ascii="Times New Roman" w:hAnsi="Times New Roman"/>
          <w:sz w:val="24"/>
          <w:szCs w:val="24"/>
        </w:rPr>
        <w:t>.</w:t>
      </w:r>
      <w:proofErr w:type="gramEnd"/>
      <w:r w:rsidR="004F0232" w:rsidRPr="004F0232">
        <w:rPr>
          <w:rFonts w:ascii="Times New Roman" w:hAnsi="Times New Roman"/>
          <w:sz w:val="24"/>
          <w:szCs w:val="24"/>
        </w:rPr>
        <w:t xml:space="preserve"> </w:t>
      </w:r>
      <w:proofErr w:type="spellStart"/>
      <w:proofErr w:type="gramStart"/>
      <w:r w:rsidR="004F0232" w:rsidRPr="004F0232">
        <w:rPr>
          <w:rFonts w:ascii="Times New Roman" w:hAnsi="Times New Roman"/>
          <w:sz w:val="24"/>
          <w:szCs w:val="24"/>
        </w:rPr>
        <w:t>Teknik</w:t>
      </w:r>
      <w:proofErr w:type="spellEnd"/>
      <w:r w:rsidR="004F0232" w:rsidRPr="004F0232">
        <w:rPr>
          <w:rFonts w:ascii="Times New Roman" w:hAnsi="Times New Roman"/>
          <w:sz w:val="24"/>
          <w:szCs w:val="24"/>
        </w:rPr>
        <w:t xml:space="preserve"> sampling </w:t>
      </w:r>
      <w:r w:rsidR="00465725">
        <w:rPr>
          <w:rFonts w:ascii="Times New Roman" w:hAnsi="Times New Roman"/>
          <w:sz w:val="24"/>
          <w:szCs w:val="24"/>
        </w:rPr>
        <w:t xml:space="preserve">yang </w:t>
      </w:r>
      <w:proofErr w:type="spellStart"/>
      <w:r w:rsidR="00465725">
        <w:rPr>
          <w:rFonts w:ascii="Times New Roman" w:hAnsi="Times New Roman"/>
          <w:sz w:val="24"/>
          <w:szCs w:val="24"/>
        </w:rPr>
        <w:t>digunakan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adalah</w:t>
      </w:r>
      <w:proofErr w:type="spellEnd"/>
      <w:r w:rsidR="00465725">
        <w:rPr>
          <w:rFonts w:ascii="Times New Roman" w:hAnsi="Times New Roman"/>
          <w:sz w:val="24"/>
          <w:szCs w:val="24"/>
        </w:rPr>
        <w:t xml:space="preserve"> </w:t>
      </w:r>
      <w:r w:rsidR="004F0232" w:rsidRPr="00465725">
        <w:rPr>
          <w:rFonts w:ascii="Times New Roman" w:hAnsi="Times New Roman"/>
          <w:i/>
          <w:sz w:val="24"/>
          <w:szCs w:val="24"/>
        </w:rPr>
        <w:t>accidental sampling</w:t>
      </w:r>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dengan</w:t>
      </w:r>
      <w:proofErr w:type="spellEnd"/>
      <w:r w:rsidR="004F0232" w:rsidRPr="004F0232">
        <w:rPr>
          <w:rFonts w:ascii="Times New Roman" w:hAnsi="Times New Roman"/>
          <w:sz w:val="24"/>
          <w:szCs w:val="24"/>
        </w:rPr>
        <w:t xml:space="preserve"> sample </w:t>
      </w:r>
      <w:proofErr w:type="spellStart"/>
      <w:r w:rsidR="004F0232" w:rsidRPr="004F0232">
        <w:rPr>
          <w:rFonts w:ascii="Times New Roman" w:hAnsi="Times New Roman"/>
          <w:sz w:val="24"/>
          <w:szCs w:val="24"/>
        </w:rPr>
        <w:t>sebanyak</w:t>
      </w:r>
      <w:proofErr w:type="spellEnd"/>
      <w:r w:rsidR="004F0232" w:rsidRPr="004F0232">
        <w:rPr>
          <w:rFonts w:ascii="Times New Roman" w:hAnsi="Times New Roman"/>
          <w:sz w:val="24"/>
          <w:szCs w:val="24"/>
        </w:rPr>
        <w:t xml:space="preserve"> 20 </w:t>
      </w:r>
      <w:proofErr w:type="spellStart"/>
      <w:r w:rsidR="004F0232" w:rsidRPr="004F0232">
        <w:rPr>
          <w:rFonts w:ascii="Times New Roman" w:hAnsi="Times New Roman"/>
          <w:sz w:val="24"/>
          <w:szCs w:val="24"/>
        </w:rPr>
        <w:t>responden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perlakuan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dan</w:t>
      </w:r>
      <w:proofErr w:type="spellEnd"/>
      <w:r w:rsidR="004F0232" w:rsidRPr="004F0232">
        <w:rPr>
          <w:rFonts w:ascii="Times New Roman" w:hAnsi="Times New Roman"/>
          <w:sz w:val="24"/>
          <w:szCs w:val="24"/>
        </w:rPr>
        <w:t xml:space="preserve"> 20 </w:t>
      </w:r>
      <w:proofErr w:type="spellStart"/>
      <w:r w:rsidR="004F0232" w:rsidRPr="004F0232">
        <w:rPr>
          <w:rFonts w:ascii="Times New Roman" w:hAnsi="Times New Roman"/>
          <w:sz w:val="24"/>
          <w:szCs w:val="24"/>
        </w:rPr>
        <w:t>kontrol</w:t>
      </w:r>
      <w:proofErr w:type="spellEnd"/>
      <w:r w:rsidR="004F0232" w:rsidRPr="004F0232">
        <w:rPr>
          <w:rFonts w:ascii="Times New Roman" w:hAnsi="Times New Roman"/>
          <w:sz w:val="24"/>
          <w:szCs w:val="24"/>
        </w:rPr>
        <w:t>.</w:t>
      </w:r>
      <w:proofErr w:type="gramEnd"/>
      <w:r w:rsidR="00465725">
        <w:rPr>
          <w:rFonts w:ascii="Times New Roman" w:hAnsi="Times New Roman"/>
          <w:sz w:val="24"/>
          <w:szCs w:val="24"/>
        </w:rPr>
        <w:t xml:space="preserve"> </w:t>
      </w:r>
      <w:proofErr w:type="spellStart"/>
      <w:proofErr w:type="gramStart"/>
      <w:r w:rsidR="00465725">
        <w:rPr>
          <w:rFonts w:ascii="Times New Roman" w:hAnsi="Times New Roman"/>
          <w:sz w:val="24"/>
          <w:szCs w:val="24"/>
        </w:rPr>
        <w:t>Instrumen</w:t>
      </w:r>
      <w:proofErr w:type="spellEnd"/>
      <w:r w:rsidR="00465725">
        <w:rPr>
          <w:rFonts w:ascii="Times New Roman" w:hAnsi="Times New Roman"/>
          <w:sz w:val="24"/>
          <w:szCs w:val="24"/>
        </w:rPr>
        <w:t xml:space="preserve"> yang </w:t>
      </w:r>
      <w:proofErr w:type="spellStart"/>
      <w:r w:rsidR="00465725">
        <w:rPr>
          <w:rFonts w:ascii="Times New Roman" w:hAnsi="Times New Roman"/>
          <w:sz w:val="24"/>
          <w:szCs w:val="24"/>
        </w:rPr>
        <w:t>ddigunakan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adalah</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lang w:bidi="en-US"/>
        </w:rPr>
        <w:t>kuesioner</w:t>
      </w:r>
      <w:proofErr w:type="spellEnd"/>
      <w:r w:rsidR="00465725">
        <w:rPr>
          <w:rFonts w:ascii="Times New Roman" w:hAnsi="Times New Roman"/>
          <w:sz w:val="24"/>
          <w:szCs w:val="24"/>
          <w:lang w:bidi="en-US"/>
        </w:rPr>
        <w:t xml:space="preserve"> </w:t>
      </w:r>
      <w:r w:rsidR="00465725" w:rsidRPr="00301E42">
        <w:rPr>
          <w:rFonts w:ascii="Times New Roman" w:hAnsi="Times New Roman"/>
          <w:i/>
          <w:iCs/>
          <w:sz w:val="24"/>
          <w:szCs w:val="24"/>
        </w:rPr>
        <w:t>Strengths and Difficulties Questionnaire</w:t>
      </w:r>
      <w:r w:rsidR="00465725">
        <w:rPr>
          <w:rFonts w:ascii="Times New Roman" w:hAnsi="Times New Roman"/>
          <w:i/>
          <w:iCs/>
          <w:sz w:val="24"/>
          <w:szCs w:val="24"/>
        </w:rPr>
        <w:t xml:space="preserve"> (SDQ).</w:t>
      </w:r>
      <w:proofErr w:type="gramEnd"/>
      <w:r w:rsidR="00465725">
        <w:rPr>
          <w:rFonts w:ascii="Times New Roman" w:hAnsi="Times New Roman"/>
          <w:i/>
          <w:iCs/>
          <w:sz w:val="24"/>
          <w:szCs w:val="24"/>
        </w:rPr>
        <w:t xml:space="preserve"> </w:t>
      </w:r>
      <w:proofErr w:type="spellStart"/>
      <w:r w:rsidR="00465725">
        <w:rPr>
          <w:rFonts w:ascii="Times New Roman" w:hAnsi="Times New Roman"/>
          <w:sz w:val="24"/>
          <w:szCs w:val="24"/>
        </w:rPr>
        <w:t>Hasil</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penelitian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ini</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menujukkan</w:t>
      </w:r>
      <w:proofErr w:type="spellEnd"/>
      <w:r w:rsidR="00465725">
        <w:rPr>
          <w:rFonts w:ascii="Times New Roman" w:hAnsi="Times New Roman"/>
          <w:sz w:val="24"/>
          <w:szCs w:val="24"/>
        </w:rPr>
        <w:t xml:space="preserve">  </w:t>
      </w:r>
      <w:proofErr w:type="spellStart"/>
      <w:r w:rsidR="00465725" w:rsidRPr="00301E42">
        <w:rPr>
          <w:rFonts w:ascii="Times New Roman" w:hAnsi="Times New Roman"/>
          <w:sz w:val="24"/>
          <w:szCs w:val="24"/>
        </w:rPr>
        <w:t>ada</w:t>
      </w:r>
      <w:proofErr w:type="spellEnd"/>
      <w:r w:rsidR="00465725" w:rsidRPr="00301E42">
        <w:rPr>
          <w:rFonts w:ascii="Times New Roman" w:hAnsi="Times New Roman"/>
          <w:sz w:val="24"/>
          <w:szCs w:val="24"/>
        </w:rPr>
        <w:t xml:space="preserve"> </w:t>
      </w:r>
      <w:proofErr w:type="spellStart"/>
      <w:r w:rsidR="00465725" w:rsidRPr="00301E42">
        <w:rPr>
          <w:rFonts w:ascii="Times New Roman" w:hAnsi="Times New Roman"/>
          <w:sz w:val="24"/>
          <w:szCs w:val="24"/>
        </w:rPr>
        <w:t>perbedaan</w:t>
      </w:r>
      <w:proofErr w:type="spellEnd"/>
      <w:r w:rsidR="00465725" w:rsidRPr="00301E42">
        <w:rPr>
          <w:rFonts w:ascii="Times New Roman" w:hAnsi="Times New Roman"/>
          <w:sz w:val="24"/>
          <w:szCs w:val="24"/>
        </w:rPr>
        <w:t xml:space="preserve"> yang </w:t>
      </w:r>
      <w:proofErr w:type="spellStart"/>
      <w:r w:rsidR="00465725" w:rsidRPr="00301E42">
        <w:rPr>
          <w:rFonts w:ascii="Times New Roman" w:hAnsi="Times New Roman"/>
          <w:sz w:val="24"/>
          <w:szCs w:val="24"/>
        </w:rPr>
        <w:t>bermakna</w:t>
      </w:r>
      <w:proofErr w:type="spellEnd"/>
      <w:r w:rsidR="00465725" w:rsidRPr="00301E42">
        <w:rPr>
          <w:rFonts w:ascii="Times New Roman" w:hAnsi="Times New Roman"/>
          <w:sz w:val="24"/>
          <w:szCs w:val="24"/>
        </w:rPr>
        <w:t>/</w:t>
      </w:r>
      <w:r w:rsidR="00465725" w:rsidRPr="00301E42">
        <w:rPr>
          <w:rFonts w:ascii="Times New Roman" w:hAnsi="Times New Roman"/>
          <w:sz w:val="24"/>
          <w:szCs w:val="24"/>
          <w:lang w:val="id-ID"/>
        </w:rPr>
        <w:t>signifika</w:t>
      </w:r>
      <w:r w:rsidR="00465725" w:rsidRPr="00301E42">
        <w:rPr>
          <w:rFonts w:ascii="Times New Roman" w:hAnsi="Times New Roman"/>
          <w:sz w:val="24"/>
          <w:szCs w:val="24"/>
        </w:rPr>
        <w:t>n</w:t>
      </w:r>
      <w:r w:rsidR="00465725">
        <w:rPr>
          <w:rFonts w:ascii="Times New Roman" w:hAnsi="Times New Roman"/>
          <w:sz w:val="24"/>
          <w:szCs w:val="24"/>
          <w:lang w:val="id-ID"/>
        </w:rPr>
        <w:t xml:space="preserve">  pada SDQ </w:t>
      </w:r>
      <w:proofErr w:type="spellStart"/>
      <w:r w:rsidR="00465725" w:rsidRPr="00301E42">
        <w:rPr>
          <w:rFonts w:ascii="Times New Roman" w:hAnsi="Times New Roman"/>
          <w:sz w:val="24"/>
          <w:szCs w:val="24"/>
        </w:rPr>
        <w:t>pada</w:t>
      </w:r>
      <w:proofErr w:type="spellEnd"/>
      <w:r w:rsidR="00465725" w:rsidRPr="00301E42">
        <w:rPr>
          <w:rFonts w:ascii="Times New Roman" w:hAnsi="Times New Roman"/>
          <w:sz w:val="24"/>
          <w:szCs w:val="24"/>
        </w:rPr>
        <w:t xml:space="preserve"> </w:t>
      </w:r>
      <w:r w:rsidR="00465725" w:rsidRPr="00301E42">
        <w:rPr>
          <w:rFonts w:ascii="Times New Roman" w:hAnsi="Times New Roman"/>
          <w:sz w:val="24"/>
          <w:szCs w:val="24"/>
          <w:lang w:val="id-ID"/>
        </w:rPr>
        <w:t xml:space="preserve">kelompok </w:t>
      </w:r>
      <w:proofErr w:type="spellStart"/>
      <w:r w:rsidR="00465725" w:rsidRPr="00301E42">
        <w:rPr>
          <w:rFonts w:ascii="Times New Roman" w:hAnsi="Times New Roman"/>
          <w:sz w:val="24"/>
          <w:szCs w:val="24"/>
        </w:rPr>
        <w:t>intervensi</w:t>
      </w:r>
      <w:proofErr w:type="spellEnd"/>
      <w:r w:rsidR="00465725" w:rsidRPr="00301E42">
        <w:rPr>
          <w:rFonts w:ascii="Times New Roman" w:hAnsi="Times New Roman"/>
          <w:sz w:val="24"/>
          <w:szCs w:val="24"/>
        </w:rPr>
        <w:t xml:space="preserve"> </w:t>
      </w:r>
      <w:r w:rsidR="00465725" w:rsidRPr="00301E42">
        <w:rPr>
          <w:rFonts w:ascii="Times New Roman" w:hAnsi="Times New Roman"/>
          <w:sz w:val="24"/>
          <w:szCs w:val="24"/>
          <w:lang w:val="id-ID"/>
        </w:rPr>
        <w:t>p &lt; 0,05</w:t>
      </w:r>
      <w:r w:rsidR="00465725" w:rsidRPr="00301E42">
        <w:rPr>
          <w:rFonts w:ascii="Times New Roman" w:hAnsi="Times New Roman"/>
          <w:sz w:val="24"/>
          <w:szCs w:val="24"/>
        </w:rPr>
        <w:t>,</w:t>
      </w:r>
      <w:r w:rsidR="00465725" w:rsidRPr="00301E42">
        <w:rPr>
          <w:rFonts w:ascii="Times New Roman" w:hAnsi="Times New Roman"/>
          <w:sz w:val="24"/>
          <w:szCs w:val="24"/>
          <w:lang w:val="id-ID"/>
        </w:rPr>
        <w:t xml:space="preserve"> yang membuktikan bahwa adanya pengaruh edukasi dalam upaya memelihara kesehatan mental pada Remaja dalam upaya pencegahan perilaku menyimp</w:t>
      </w:r>
      <w:proofErr w:type="spellStart"/>
      <w:r w:rsidR="00465725">
        <w:rPr>
          <w:rFonts w:ascii="Times New Roman" w:hAnsi="Times New Roman"/>
          <w:sz w:val="24"/>
          <w:szCs w:val="24"/>
        </w:rPr>
        <w:t>ang.</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Untuk</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peneliti</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selanjutnya</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penelitian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seperti</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ini</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bisa</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dilakukan</w:t>
      </w:r>
      <w:proofErr w:type="spellEnd"/>
      <w:r w:rsidR="00465725">
        <w:rPr>
          <w:rFonts w:ascii="Times New Roman" w:hAnsi="Times New Roman"/>
          <w:sz w:val="24"/>
          <w:szCs w:val="24"/>
        </w:rPr>
        <w:t xml:space="preserve"> di </w:t>
      </w:r>
      <w:proofErr w:type="spellStart"/>
      <w:r w:rsidR="00465725">
        <w:rPr>
          <w:rFonts w:ascii="Times New Roman" w:hAnsi="Times New Roman"/>
          <w:sz w:val="24"/>
          <w:szCs w:val="24"/>
        </w:rPr>
        <w:t>wilayah</w:t>
      </w:r>
      <w:proofErr w:type="spellEnd"/>
      <w:r w:rsidR="00465725">
        <w:rPr>
          <w:rFonts w:ascii="Times New Roman" w:hAnsi="Times New Roman"/>
          <w:sz w:val="24"/>
          <w:szCs w:val="24"/>
        </w:rPr>
        <w:t xml:space="preserve"> </w:t>
      </w:r>
      <w:proofErr w:type="gramStart"/>
      <w:r w:rsidR="00465725">
        <w:rPr>
          <w:rFonts w:ascii="Times New Roman" w:hAnsi="Times New Roman"/>
          <w:sz w:val="24"/>
          <w:szCs w:val="24"/>
        </w:rPr>
        <w:t>lain</w:t>
      </w:r>
      <w:proofErr w:type="gramEnd"/>
      <w:r w:rsidR="00465725">
        <w:rPr>
          <w:rFonts w:ascii="Times New Roman" w:hAnsi="Times New Roman"/>
          <w:sz w:val="24"/>
          <w:szCs w:val="24"/>
        </w:rPr>
        <w:t xml:space="preserve"> </w:t>
      </w:r>
      <w:proofErr w:type="spellStart"/>
      <w:r w:rsidR="00465725">
        <w:rPr>
          <w:rFonts w:ascii="Times New Roman" w:hAnsi="Times New Roman"/>
          <w:sz w:val="24"/>
          <w:szCs w:val="24"/>
        </w:rPr>
        <w:t>dengan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cakupan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wilayah</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dan</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responden</w:t>
      </w:r>
      <w:proofErr w:type="spellEnd"/>
      <w:r w:rsidR="00465725">
        <w:rPr>
          <w:rFonts w:ascii="Times New Roman" w:hAnsi="Times New Roman"/>
          <w:sz w:val="24"/>
          <w:szCs w:val="24"/>
        </w:rPr>
        <w:t xml:space="preserve"> yang </w:t>
      </w:r>
      <w:proofErr w:type="spellStart"/>
      <w:r w:rsidR="00465725">
        <w:rPr>
          <w:rFonts w:ascii="Times New Roman" w:hAnsi="Times New Roman"/>
          <w:sz w:val="24"/>
          <w:szCs w:val="24"/>
        </w:rPr>
        <w:t>lebih</w:t>
      </w:r>
      <w:proofErr w:type="spellEnd"/>
      <w:r w:rsidR="00465725">
        <w:rPr>
          <w:rFonts w:ascii="Times New Roman" w:hAnsi="Times New Roman"/>
          <w:sz w:val="24"/>
          <w:szCs w:val="24"/>
        </w:rPr>
        <w:t xml:space="preserve"> </w:t>
      </w:r>
      <w:proofErr w:type="spellStart"/>
      <w:r w:rsidR="00465725">
        <w:rPr>
          <w:rFonts w:ascii="Times New Roman" w:hAnsi="Times New Roman"/>
          <w:sz w:val="24"/>
          <w:szCs w:val="24"/>
        </w:rPr>
        <w:t>besar</w:t>
      </w:r>
      <w:proofErr w:type="spellEnd"/>
      <w:r w:rsidR="00465725">
        <w:rPr>
          <w:rFonts w:ascii="Times New Roman" w:hAnsi="Times New Roman"/>
          <w:sz w:val="24"/>
          <w:szCs w:val="24"/>
        </w:rPr>
        <w:t>.</w:t>
      </w:r>
    </w:p>
    <w:p w14:paraId="08539F8C" w14:textId="3844CF3B" w:rsidR="003A1EB5" w:rsidRPr="004C5F00" w:rsidRDefault="003A1EB5" w:rsidP="004C5F00">
      <w:pPr>
        <w:spacing w:after="0" w:line="240" w:lineRule="auto"/>
        <w:jc w:val="both"/>
        <w:rPr>
          <w:rFonts w:ascii="Times New Roman" w:hAnsi="Times New Roman"/>
          <w:i/>
          <w:sz w:val="24"/>
          <w:szCs w:val="24"/>
        </w:rPr>
      </w:pPr>
      <w:r w:rsidRPr="004C5F00">
        <w:rPr>
          <w:rFonts w:ascii="Times New Roman" w:hAnsi="Times New Roman"/>
          <w:b/>
          <w:sz w:val="24"/>
          <w:szCs w:val="24"/>
        </w:rPr>
        <w:t xml:space="preserve">Kata </w:t>
      </w:r>
      <w:proofErr w:type="spellStart"/>
      <w:r w:rsidRPr="004C5F00">
        <w:rPr>
          <w:rFonts w:ascii="Times New Roman" w:hAnsi="Times New Roman"/>
          <w:b/>
          <w:sz w:val="24"/>
          <w:szCs w:val="24"/>
        </w:rPr>
        <w:t>Kunci</w:t>
      </w:r>
      <w:proofErr w:type="spellEnd"/>
      <w:r w:rsidRPr="004C5F00">
        <w:rPr>
          <w:rFonts w:ascii="Times New Roman" w:hAnsi="Times New Roman"/>
          <w:sz w:val="24"/>
          <w:szCs w:val="24"/>
        </w:rPr>
        <w:t>:</w:t>
      </w:r>
      <w:r w:rsidRPr="004C5F00">
        <w:rPr>
          <w:rFonts w:ascii="Times New Roman" w:hAnsi="Times New Roman"/>
          <w:i/>
          <w:sz w:val="24"/>
          <w:szCs w:val="24"/>
          <w:lang w:val="id-ID"/>
        </w:rPr>
        <w:t xml:space="preserve"> </w:t>
      </w:r>
      <w:proofErr w:type="spellStart"/>
      <w:r w:rsidR="004F0232">
        <w:rPr>
          <w:rFonts w:ascii="Times New Roman" w:hAnsi="Times New Roman"/>
          <w:i/>
          <w:sz w:val="24"/>
          <w:szCs w:val="24"/>
        </w:rPr>
        <w:t>Pendidikan</w:t>
      </w:r>
      <w:proofErr w:type="spellEnd"/>
      <w:r w:rsidR="004F0232">
        <w:rPr>
          <w:rFonts w:ascii="Times New Roman" w:hAnsi="Times New Roman"/>
          <w:i/>
          <w:sz w:val="24"/>
          <w:szCs w:val="24"/>
        </w:rPr>
        <w:t xml:space="preserve"> </w:t>
      </w:r>
      <w:proofErr w:type="spellStart"/>
      <w:r w:rsidR="004F0232">
        <w:rPr>
          <w:rFonts w:ascii="Times New Roman" w:hAnsi="Times New Roman"/>
          <w:i/>
          <w:sz w:val="24"/>
          <w:szCs w:val="24"/>
        </w:rPr>
        <w:t>Kesehatan</w:t>
      </w:r>
      <w:proofErr w:type="spellEnd"/>
      <w:r w:rsidR="004F0232">
        <w:rPr>
          <w:rFonts w:ascii="Times New Roman" w:hAnsi="Times New Roman"/>
          <w:i/>
          <w:sz w:val="24"/>
          <w:szCs w:val="24"/>
        </w:rPr>
        <w:t xml:space="preserve">, </w:t>
      </w:r>
      <w:proofErr w:type="spellStart"/>
      <w:r w:rsidR="004F0232">
        <w:rPr>
          <w:rFonts w:ascii="Times New Roman" w:hAnsi="Times New Roman"/>
          <w:i/>
          <w:sz w:val="24"/>
          <w:szCs w:val="24"/>
        </w:rPr>
        <w:t>Kesehatan</w:t>
      </w:r>
      <w:proofErr w:type="spellEnd"/>
      <w:r w:rsidR="004F0232">
        <w:rPr>
          <w:rFonts w:ascii="Times New Roman" w:hAnsi="Times New Roman"/>
          <w:i/>
          <w:sz w:val="24"/>
          <w:szCs w:val="24"/>
        </w:rPr>
        <w:t xml:space="preserve"> Mental, </w:t>
      </w:r>
      <w:proofErr w:type="spellStart"/>
      <w:r w:rsidR="004F0232">
        <w:rPr>
          <w:rFonts w:ascii="Times New Roman" w:hAnsi="Times New Roman"/>
          <w:i/>
          <w:sz w:val="24"/>
          <w:szCs w:val="24"/>
        </w:rPr>
        <w:t>Remaja</w:t>
      </w:r>
      <w:proofErr w:type="spellEnd"/>
    </w:p>
    <w:p w14:paraId="0B1C70F7" w14:textId="77777777" w:rsidR="00672EF3" w:rsidRPr="004C5F00" w:rsidRDefault="00672EF3" w:rsidP="004C5F00">
      <w:pPr>
        <w:spacing w:after="0" w:line="360" w:lineRule="auto"/>
        <w:jc w:val="both"/>
        <w:rPr>
          <w:rFonts w:ascii="Times New Roman" w:hAnsi="Times New Roman"/>
          <w:sz w:val="24"/>
          <w:szCs w:val="24"/>
        </w:rPr>
      </w:pPr>
    </w:p>
    <w:p w14:paraId="249FF5F2" w14:textId="3B9FE57A" w:rsidR="00672EF3" w:rsidRPr="004C5F00" w:rsidRDefault="00003A7B" w:rsidP="009C6590">
      <w:pPr>
        <w:spacing w:after="0" w:line="360" w:lineRule="auto"/>
        <w:jc w:val="center"/>
        <w:rPr>
          <w:rFonts w:ascii="Times New Roman" w:hAnsi="Times New Roman"/>
          <w:b/>
          <w:sz w:val="24"/>
          <w:szCs w:val="24"/>
        </w:rPr>
      </w:pPr>
      <w:r w:rsidRPr="00003A7B">
        <w:rPr>
          <w:rFonts w:ascii="Times New Roman" w:hAnsi="Times New Roman"/>
          <w:b/>
          <w:sz w:val="24"/>
          <w:szCs w:val="24"/>
        </w:rPr>
        <w:t>The Impact of Health Education on Adolescent Mental Health</w:t>
      </w:r>
    </w:p>
    <w:p w14:paraId="27AB1145" w14:textId="77777777" w:rsidR="00672EF3" w:rsidRPr="004C5F00" w:rsidRDefault="00672EF3" w:rsidP="009C6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color w:val="212121"/>
          <w:sz w:val="24"/>
          <w:szCs w:val="24"/>
          <w:lang w:eastAsia="id-ID"/>
        </w:rPr>
      </w:pPr>
    </w:p>
    <w:p w14:paraId="68C23B10" w14:textId="77777777" w:rsidR="003A1EB5" w:rsidRDefault="003A1EB5" w:rsidP="004C5F00">
      <w:pPr>
        <w:tabs>
          <w:tab w:val="left" w:pos="1377"/>
        </w:tabs>
        <w:spacing w:after="0" w:line="240" w:lineRule="auto"/>
        <w:jc w:val="center"/>
        <w:rPr>
          <w:rFonts w:ascii="Times New Roman" w:hAnsi="Times New Roman"/>
          <w:b/>
          <w:bCs/>
          <w:sz w:val="24"/>
          <w:szCs w:val="24"/>
        </w:rPr>
      </w:pPr>
      <w:r w:rsidRPr="004C5F00">
        <w:rPr>
          <w:rFonts w:ascii="Times New Roman" w:hAnsi="Times New Roman"/>
          <w:b/>
          <w:bCs/>
          <w:sz w:val="24"/>
          <w:szCs w:val="24"/>
        </w:rPr>
        <w:t>Abstract</w:t>
      </w:r>
    </w:p>
    <w:p w14:paraId="651DA9E8" w14:textId="77777777" w:rsidR="00003A7B" w:rsidRPr="004C5F00" w:rsidRDefault="00003A7B" w:rsidP="004C5F00">
      <w:pPr>
        <w:tabs>
          <w:tab w:val="left" w:pos="1377"/>
        </w:tabs>
        <w:spacing w:after="0" w:line="240" w:lineRule="auto"/>
        <w:jc w:val="center"/>
        <w:rPr>
          <w:rFonts w:ascii="Times New Roman" w:hAnsi="Times New Roman"/>
          <w:b/>
          <w:bCs/>
          <w:sz w:val="24"/>
          <w:szCs w:val="24"/>
        </w:rPr>
      </w:pPr>
    </w:p>
    <w:p w14:paraId="6357E2E0" w14:textId="77777777" w:rsidR="00003A7B" w:rsidRDefault="00003A7B" w:rsidP="00D17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rPr>
      </w:pPr>
      <w:r w:rsidRPr="00003A7B">
        <w:rPr>
          <w:rFonts w:ascii="Times New Roman" w:hAnsi="Times New Roman"/>
          <w:i/>
          <w:sz w:val="24"/>
          <w:szCs w:val="24"/>
        </w:rPr>
        <w:t xml:space="preserve">A teenager who fails to utilize their potential is more likely to engage in deviant behavior. This study employed a quasi-experimental design with a pre-test, post-test approach, and a control group. A questionnaire was used as the research instrument, and data was collected twice: once during the pre-test and again during the post-test phase. The study population consisted of all adolescents within the service area of </w:t>
      </w:r>
      <w:proofErr w:type="spellStart"/>
      <w:r w:rsidRPr="00003A7B">
        <w:rPr>
          <w:rFonts w:ascii="Times New Roman" w:hAnsi="Times New Roman"/>
          <w:i/>
          <w:sz w:val="24"/>
          <w:szCs w:val="24"/>
        </w:rPr>
        <w:t>Batam</w:t>
      </w:r>
      <w:proofErr w:type="spellEnd"/>
      <w:r w:rsidRPr="00003A7B">
        <w:rPr>
          <w:rFonts w:ascii="Times New Roman" w:hAnsi="Times New Roman"/>
          <w:i/>
          <w:sz w:val="24"/>
          <w:szCs w:val="24"/>
        </w:rPr>
        <w:t xml:space="preserve"> City's </w:t>
      </w:r>
      <w:proofErr w:type="spellStart"/>
      <w:r w:rsidRPr="00003A7B">
        <w:rPr>
          <w:rFonts w:ascii="Times New Roman" w:hAnsi="Times New Roman"/>
          <w:i/>
          <w:sz w:val="24"/>
          <w:szCs w:val="24"/>
        </w:rPr>
        <w:t>Botania</w:t>
      </w:r>
      <w:proofErr w:type="spellEnd"/>
      <w:r w:rsidRPr="00003A7B">
        <w:rPr>
          <w:rFonts w:ascii="Times New Roman" w:hAnsi="Times New Roman"/>
          <w:i/>
          <w:sz w:val="24"/>
          <w:szCs w:val="24"/>
        </w:rPr>
        <w:t xml:space="preserve"> Health Center. Accidental sampling was used, resulting in 20 participants in the treatment group and 20 in the control group. The Strengths and </w:t>
      </w:r>
      <w:r w:rsidRPr="00003A7B">
        <w:rPr>
          <w:rFonts w:ascii="Times New Roman" w:hAnsi="Times New Roman"/>
          <w:i/>
          <w:sz w:val="24"/>
          <w:szCs w:val="24"/>
        </w:rPr>
        <w:lastRenderedPageBreak/>
        <w:t>Difficulties Questionnaire (SDQ) served as the measurement tool. The results showed a significant difference in SDQ scores for the intervention group (p &lt; 0.05), demonstrating that health education has an impact on maintaining adolescent mental health and preventing deviant behavior. Future research could expand on this study by covering a broader geographic area and including a larger sample size</w:t>
      </w:r>
      <w:r>
        <w:rPr>
          <w:rFonts w:ascii="Times New Roman" w:hAnsi="Times New Roman"/>
          <w:i/>
          <w:sz w:val="24"/>
          <w:szCs w:val="24"/>
        </w:rPr>
        <w:t>.</w:t>
      </w:r>
    </w:p>
    <w:p w14:paraId="0B1E8A10" w14:textId="77777777" w:rsidR="00003A7B" w:rsidRDefault="00003A7B" w:rsidP="00D17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rPr>
      </w:pPr>
    </w:p>
    <w:p w14:paraId="02B19568" w14:textId="77777777" w:rsidR="00003A7B" w:rsidRPr="00003A7B" w:rsidRDefault="003A1EB5" w:rsidP="00003A7B">
      <w:pPr>
        <w:shd w:val="clear" w:color="auto" w:fill="FFFFFF"/>
        <w:spacing w:line="360" w:lineRule="auto"/>
        <w:jc w:val="both"/>
        <w:rPr>
          <w:rFonts w:ascii="Times New Roman" w:hAnsi="Times New Roman"/>
          <w:sz w:val="24"/>
          <w:szCs w:val="24"/>
        </w:rPr>
      </w:pPr>
      <w:r w:rsidRPr="004C5F00">
        <w:rPr>
          <w:rFonts w:ascii="Times New Roman" w:hAnsi="Times New Roman"/>
          <w:b/>
          <w:color w:val="212121"/>
          <w:sz w:val="24"/>
          <w:szCs w:val="24"/>
          <w:lang w:val="id-ID" w:eastAsia="id-ID"/>
        </w:rPr>
        <w:t>Keywords</w:t>
      </w:r>
      <w:r w:rsidRPr="004C5F00">
        <w:rPr>
          <w:rFonts w:ascii="Times New Roman" w:hAnsi="Times New Roman"/>
          <w:color w:val="212121"/>
          <w:sz w:val="24"/>
          <w:szCs w:val="24"/>
          <w:lang w:val="id-ID" w:eastAsia="id-ID"/>
        </w:rPr>
        <w:t>:</w:t>
      </w:r>
      <w:r w:rsidRPr="004C5F00">
        <w:rPr>
          <w:rFonts w:ascii="Times New Roman" w:hAnsi="Times New Roman"/>
          <w:i/>
          <w:color w:val="212121"/>
          <w:sz w:val="24"/>
          <w:szCs w:val="24"/>
          <w:lang w:val="id-ID" w:eastAsia="id-ID"/>
        </w:rPr>
        <w:t xml:space="preserve"> </w:t>
      </w:r>
      <w:r w:rsidR="00003A7B" w:rsidRPr="00003A7B">
        <w:rPr>
          <w:rFonts w:ascii="Times New Roman" w:hAnsi="Times New Roman"/>
          <w:i/>
          <w:sz w:val="24"/>
          <w:szCs w:val="24"/>
        </w:rPr>
        <w:t>Health Education, Mental Health, Adolescents</w:t>
      </w:r>
    </w:p>
    <w:p w14:paraId="31636032" w14:textId="19D45AF1" w:rsidR="004C5F00" w:rsidRPr="00D17722" w:rsidRDefault="004C5F00" w:rsidP="00D17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color w:val="212121"/>
          <w:sz w:val="24"/>
          <w:szCs w:val="24"/>
          <w:lang w:eastAsia="id-ID"/>
        </w:rPr>
      </w:pPr>
    </w:p>
    <w:p w14:paraId="4C6E2B6A" w14:textId="77777777" w:rsidR="003710CD" w:rsidRPr="004C5F00" w:rsidRDefault="003710CD" w:rsidP="004C5F00">
      <w:pPr>
        <w:pStyle w:val="ListParagraph"/>
        <w:spacing w:after="0" w:line="360" w:lineRule="auto"/>
        <w:ind w:left="0"/>
        <w:rPr>
          <w:rFonts w:ascii="Times New Roman" w:hAnsi="Times New Roman"/>
          <w:b/>
          <w:sz w:val="24"/>
          <w:szCs w:val="24"/>
        </w:rPr>
      </w:pPr>
    </w:p>
    <w:p w14:paraId="398465C3" w14:textId="5F8806C7" w:rsidR="003A1EB5" w:rsidRPr="004F0232" w:rsidRDefault="003A1EB5" w:rsidP="004C5F00">
      <w:pPr>
        <w:pStyle w:val="ListParagraph"/>
        <w:spacing w:after="0" w:line="360" w:lineRule="auto"/>
        <w:ind w:left="0"/>
        <w:rPr>
          <w:rFonts w:ascii="Times New Roman" w:hAnsi="Times New Roman"/>
          <w:sz w:val="24"/>
          <w:szCs w:val="24"/>
        </w:rPr>
      </w:pPr>
      <w:r w:rsidRPr="004C5F00">
        <w:rPr>
          <w:rFonts w:ascii="Times New Roman" w:hAnsi="Times New Roman"/>
          <w:b/>
          <w:sz w:val="24"/>
          <w:szCs w:val="24"/>
          <w:lang w:val="id-ID"/>
        </w:rPr>
        <w:t>PENDAHULUAN</w:t>
      </w:r>
    </w:p>
    <w:p w14:paraId="4B52B4C4" w14:textId="27E13B6D" w:rsidR="007039B6" w:rsidRDefault="004F0232" w:rsidP="004C5F00">
      <w:pPr>
        <w:pStyle w:val="BodyTextIndent3"/>
        <w:spacing w:after="0" w:line="360" w:lineRule="auto"/>
        <w:ind w:left="0" w:firstLine="720"/>
        <w:jc w:val="both"/>
        <w:rPr>
          <w:rFonts w:ascii="Times New Roman" w:hAnsi="Times New Roman"/>
          <w:sz w:val="24"/>
          <w:szCs w:val="24"/>
        </w:rPr>
      </w:pPr>
      <w:proofErr w:type="spellStart"/>
      <w:r w:rsidRPr="004F0232">
        <w:rPr>
          <w:rFonts w:ascii="Times New Roman" w:hAnsi="Times New Roman"/>
          <w:sz w:val="24"/>
          <w:szCs w:val="24"/>
        </w:rPr>
        <w:t>Kemampuan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seseorang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menggunakan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potensi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dirinya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secara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maksimal</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dalam</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menghadapi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tantangan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hidup</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serta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menjalin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hubungan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positif</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dengan</w:t>
      </w:r>
      <w:proofErr w:type="spellEnd"/>
      <w:r w:rsidRPr="004F0232">
        <w:rPr>
          <w:rFonts w:ascii="Times New Roman" w:hAnsi="Times New Roman"/>
          <w:sz w:val="24"/>
          <w:szCs w:val="24"/>
        </w:rPr>
        <w:t xml:space="preserve"> orang lain </w:t>
      </w:r>
      <w:proofErr w:type="spellStart"/>
      <w:r w:rsidRPr="004F0232">
        <w:rPr>
          <w:rFonts w:ascii="Times New Roman" w:hAnsi="Times New Roman"/>
          <w:sz w:val="24"/>
          <w:szCs w:val="24"/>
        </w:rPr>
        <w:t>dapat</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disebut</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sebagai</w:t>
      </w:r>
      <w:proofErr w:type="spellEnd"/>
      <w:r w:rsidRPr="004F0232">
        <w:rPr>
          <w:rFonts w:ascii="Times New Roman" w:hAnsi="Times New Roman"/>
          <w:sz w:val="24"/>
          <w:szCs w:val="24"/>
        </w:rPr>
        <w:t xml:space="preserve"> </w:t>
      </w:r>
      <w:proofErr w:type="spellStart"/>
      <w:r w:rsidR="007039B6">
        <w:rPr>
          <w:rFonts w:ascii="Times New Roman" w:hAnsi="Times New Roman"/>
          <w:sz w:val="24"/>
          <w:szCs w:val="24"/>
        </w:rPr>
        <w:t>seseorang</w:t>
      </w:r>
      <w:proofErr w:type="spellEnd"/>
      <w:r w:rsidR="007039B6">
        <w:rPr>
          <w:rFonts w:ascii="Times New Roman" w:hAnsi="Times New Roman"/>
          <w:sz w:val="24"/>
          <w:szCs w:val="24"/>
        </w:rPr>
        <w:t xml:space="preserve"> yang </w:t>
      </w:r>
      <w:proofErr w:type="spellStart"/>
      <w:r w:rsidR="007039B6">
        <w:rPr>
          <w:rFonts w:ascii="Times New Roman" w:hAnsi="Times New Roman"/>
          <w:sz w:val="24"/>
          <w:szCs w:val="24"/>
        </w:rPr>
        <w:t>bermental</w:t>
      </w:r>
      <w:proofErr w:type="spellEnd"/>
      <w:r w:rsidR="007039B6">
        <w:rPr>
          <w:rFonts w:ascii="Times New Roman" w:hAnsi="Times New Roman"/>
          <w:sz w:val="24"/>
          <w:szCs w:val="24"/>
        </w:rPr>
        <w:t xml:space="preserve"> </w:t>
      </w:r>
      <w:proofErr w:type="spellStart"/>
      <w:r w:rsidR="007039B6">
        <w:rPr>
          <w:rFonts w:ascii="Times New Roman" w:hAnsi="Times New Roman"/>
          <w:sz w:val="24"/>
          <w:szCs w:val="24"/>
        </w:rPr>
        <w:t>sehat</w:t>
      </w:r>
      <w:proofErr w:type="spellEnd"/>
      <w:r w:rsidR="007039B6">
        <w:rPr>
          <w:rFonts w:ascii="Times New Roman" w:hAnsi="Times New Roman"/>
          <w:sz w:val="24"/>
          <w:szCs w:val="24"/>
        </w:rPr>
        <w:fldChar w:fldCharType="begin" w:fldLock="1"/>
      </w:r>
      <w:r w:rsidR="004E6F11">
        <w:rPr>
          <w:rFonts w:ascii="Times New Roman" w:hAnsi="Times New Roman"/>
          <w:sz w:val="24"/>
          <w:szCs w:val="24"/>
        </w:rPr>
        <w:instrText>ADDIN CSL_CITATION {"citationItems":[{"id":"ITEM-1","itemData":{"URL":"https://ayosehat.kemkes.go.id/pengertian-kesehatan-mental","author":[{"dropping-particle":"","family":"kementerian kesehatan","given":"","non-dropping-particle":"","parse-names":false,"suffix":""}],"container-title":"Kemkes.go.id","id":"ITEM-1","issued":{"date-parts":[["2021"]]},"title":"Pengertian kesehatan mental","type":"webpage"},"uris":["http://www.mendeley.com/documents/?uuid=4a842ba9-94e1-4451-9062-6aa406dc6be6"]}],"mendeley":{"formattedCitation":"(kementerian kesehatan, 2021)","plainTextFormattedCitation":"(kementerian kesehatan, 2021)","previouslyFormattedCitation":"(kementerian kesehatan, 2021)"},"properties":{"noteIndex":0},"schema":"https://github.com/citation-style-language/schema/raw/master/csl-citation.json"}</w:instrText>
      </w:r>
      <w:r w:rsidR="007039B6">
        <w:rPr>
          <w:rFonts w:ascii="Times New Roman" w:hAnsi="Times New Roman"/>
          <w:sz w:val="24"/>
          <w:szCs w:val="24"/>
        </w:rPr>
        <w:fldChar w:fldCharType="separate"/>
      </w:r>
      <w:r w:rsidR="007039B6" w:rsidRPr="007039B6">
        <w:rPr>
          <w:rFonts w:ascii="Times New Roman" w:hAnsi="Times New Roman"/>
          <w:noProof/>
          <w:sz w:val="24"/>
          <w:szCs w:val="24"/>
        </w:rPr>
        <w:t>(kementerian kesehatan, 2021)</w:t>
      </w:r>
      <w:r w:rsidR="007039B6">
        <w:rPr>
          <w:rFonts w:ascii="Times New Roman" w:hAnsi="Times New Roman"/>
          <w:sz w:val="24"/>
          <w:szCs w:val="24"/>
        </w:rPr>
        <w:fldChar w:fldCharType="end"/>
      </w:r>
      <w:r w:rsidRPr="004F0232">
        <w:rPr>
          <w:rFonts w:ascii="Times New Roman" w:hAnsi="Times New Roman"/>
          <w:sz w:val="24"/>
          <w:szCs w:val="24"/>
        </w:rPr>
        <w:t xml:space="preserve">. </w:t>
      </w:r>
      <w:proofErr w:type="spellStart"/>
      <w:r w:rsidRPr="004F0232">
        <w:rPr>
          <w:rFonts w:ascii="Times New Roman" w:hAnsi="Times New Roman"/>
          <w:sz w:val="24"/>
          <w:szCs w:val="24"/>
        </w:rPr>
        <w:t>Sebaliknya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jika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seseorang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tidak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mampu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mengunakan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potensi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dirinya</w:t>
      </w:r>
      <w:proofErr w:type="spellEnd"/>
      <w:r w:rsidRPr="004F0232">
        <w:rPr>
          <w:rFonts w:ascii="Times New Roman" w:hAnsi="Times New Roman"/>
          <w:sz w:val="24"/>
          <w:szCs w:val="24"/>
        </w:rPr>
        <w:t xml:space="preserve"> </w:t>
      </w:r>
      <w:proofErr w:type="spellStart"/>
      <w:proofErr w:type="gramStart"/>
      <w:r w:rsidRPr="004F0232">
        <w:rPr>
          <w:rFonts w:ascii="Times New Roman" w:hAnsi="Times New Roman"/>
          <w:sz w:val="24"/>
          <w:szCs w:val="24"/>
        </w:rPr>
        <w:t>akan</w:t>
      </w:r>
      <w:proofErr w:type="spellEnd"/>
      <w:proofErr w:type="gramEnd"/>
      <w:r w:rsidRPr="004F0232">
        <w:rPr>
          <w:rFonts w:ascii="Times New Roman" w:hAnsi="Times New Roman"/>
          <w:sz w:val="24"/>
          <w:szCs w:val="24"/>
        </w:rPr>
        <w:t xml:space="preserve"> </w:t>
      </w:r>
      <w:proofErr w:type="spellStart"/>
      <w:r w:rsidRPr="004F0232">
        <w:rPr>
          <w:rFonts w:ascii="Times New Roman" w:hAnsi="Times New Roman"/>
          <w:sz w:val="24"/>
          <w:szCs w:val="24"/>
        </w:rPr>
        <w:t>terjerumus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dalam</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merupakan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hasil</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dari</w:t>
      </w:r>
      <w:proofErr w:type="spellEnd"/>
      <w:r w:rsidRPr="004F0232">
        <w:rPr>
          <w:rFonts w:ascii="Times New Roman" w:hAnsi="Times New Roman"/>
          <w:sz w:val="24"/>
          <w:szCs w:val="24"/>
        </w:rPr>
        <w:t xml:space="preserve"> proses </w:t>
      </w:r>
      <w:proofErr w:type="spellStart"/>
      <w:r w:rsidRPr="004F0232">
        <w:rPr>
          <w:rFonts w:ascii="Times New Roman" w:hAnsi="Times New Roman"/>
          <w:sz w:val="24"/>
          <w:szCs w:val="24"/>
        </w:rPr>
        <w:t>sosialisasi</w:t>
      </w:r>
      <w:proofErr w:type="spellEnd"/>
      <w:r w:rsidRPr="004F0232">
        <w:rPr>
          <w:rFonts w:ascii="Times New Roman" w:hAnsi="Times New Roman"/>
          <w:sz w:val="24"/>
          <w:szCs w:val="24"/>
        </w:rPr>
        <w:t xml:space="preserve"> yang </w:t>
      </w:r>
      <w:proofErr w:type="spellStart"/>
      <w:r w:rsidRPr="004F0232">
        <w:rPr>
          <w:rFonts w:ascii="Times New Roman" w:hAnsi="Times New Roman"/>
          <w:sz w:val="24"/>
          <w:szCs w:val="24"/>
        </w:rPr>
        <w:t>tidak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sempurna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Kelompok</w:t>
      </w:r>
      <w:proofErr w:type="spellEnd"/>
      <w:r w:rsidRPr="004F0232">
        <w:rPr>
          <w:rFonts w:ascii="Times New Roman" w:hAnsi="Times New Roman"/>
          <w:sz w:val="24"/>
          <w:szCs w:val="24"/>
        </w:rPr>
        <w:t xml:space="preserve"> yang paling </w:t>
      </w:r>
      <w:proofErr w:type="spellStart"/>
      <w:r w:rsidRPr="004F0232">
        <w:rPr>
          <w:rFonts w:ascii="Times New Roman" w:hAnsi="Times New Roman"/>
          <w:sz w:val="24"/>
          <w:szCs w:val="24"/>
        </w:rPr>
        <w:t>rentan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dalam</w:t>
      </w:r>
      <w:proofErr w:type="spellEnd"/>
      <w:r w:rsidRPr="004F0232">
        <w:rPr>
          <w:rFonts w:ascii="Times New Roman" w:hAnsi="Times New Roman"/>
          <w:sz w:val="24"/>
          <w:szCs w:val="24"/>
        </w:rPr>
        <w:t xml:space="preserve"> proses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adalah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dalam</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lingkungan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sekolah</w:t>
      </w:r>
      <w:proofErr w:type="spellEnd"/>
      <w:r w:rsidRPr="004F0232">
        <w:rPr>
          <w:rFonts w:ascii="Times New Roman" w:hAnsi="Times New Roman"/>
          <w:sz w:val="24"/>
          <w:szCs w:val="24"/>
        </w:rPr>
        <w:t xml:space="preserve">. </w:t>
      </w:r>
      <w:proofErr w:type="spellStart"/>
      <w:proofErr w:type="gramStart"/>
      <w:r w:rsidRPr="004F0232">
        <w:rPr>
          <w:rFonts w:ascii="Times New Roman" w:hAnsi="Times New Roman"/>
          <w:sz w:val="24"/>
          <w:szCs w:val="24"/>
        </w:rPr>
        <w:t>Beberapa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yang </w:t>
      </w:r>
      <w:proofErr w:type="spellStart"/>
      <w:r w:rsidRPr="004F0232">
        <w:rPr>
          <w:rFonts w:ascii="Times New Roman" w:hAnsi="Times New Roman"/>
          <w:sz w:val="24"/>
          <w:szCs w:val="24"/>
        </w:rPr>
        <w:t>sering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dilakukan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adalah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membolos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tawuran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merokok</w:t>
      </w:r>
      <w:proofErr w:type="spellEnd"/>
      <w:r w:rsidRPr="004F0232">
        <w:rPr>
          <w:rFonts w:ascii="Times New Roman" w:hAnsi="Times New Roman"/>
          <w:sz w:val="24"/>
          <w:szCs w:val="24"/>
        </w:rPr>
        <w:t xml:space="preserve">, bullying, </w:t>
      </w:r>
      <w:proofErr w:type="spellStart"/>
      <w:r w:rsidRPr="004F0232">
        <w:rPr>
          <w:rFonts w:ascii="Times New Roman" w:hAnsi="Times New Roman"/>
          <w:sz w:val="24"/>
          <w:szCs w:val="24"/>
        </w:rPr>
        <w:t>balap</w:t>
      </w:r>
      <w:proofErr w:type="spellEnd"/>
      <w:r w:rsidRPr="004F0232">
        <w:rPr>
          <w:rFonts w:ascii="Times New Roman" w:hAnsi="Times New Roman"/>
          <w:sz w:val="24"/>
          <w:szCs w:val="24"/>
        </w:rPr>
        <w:t xml:space="preserve"> liar </w:t>
      </w:r>
      <w:proofErr w:type="spellStart"/>
      <w:r w:rsidRPr="004F0232">
        <w:rPr>
          <w:rFonts w:ascii="Times New Roman" w:hAnsi="Times New Roman"/>
          <w:sz w:val="24"/>
          <w:szCs w:val="24"/>
        </w:rPr>
        <w:t>dan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minum</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keras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obat-obatan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terlarang</w:t>
      </w:r>
      <w:proofErr w:type="spellEnd"/>
      <w:r w:rsidRPr="004F0232">
        <w:rPr>
          <w:rFonts w:ascii="Times New Roman" w:hAnsi="Times New Roman"/>
          <w:sz w:val="24"/>
          <w:szCs w:val="24"/>
        </w:rPr>
        <w:t>.</w:t>
      </w:r>
      <w:proofErr w:type="gramEnd"/>
    </w:p>
    <w:p w14:paraId="0D4CBF4D" w14:textId="3ACB5BBC" w:rsidR="007039B6" w:rsidRDefault="004E6F11" w:rsidP="004C5F00">
      <w:pPr>
        <w:pStyle w:val="BodyTextIndent3"/>
        <w:spacing w:after="0" w:line="360" w:lineRule="auto"/>
        <w:ind w:left="0" w:firstLine="720"/>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{"citationItems":[{"id":"ITEM-1","itemData":{"ISSN":"2252-6390","abstract":"Sebelum masuknya industri tali tambang, masyarakat Desa Kubangwungu seba- gian besar bermata pencaharian sebagai petani. Setelah masuknya industri tali tam- bang dimungkinkan adanya perubahan kehidupan masyarakat.Tujuan dari peneli- tian ini adalah mengetahui strukur sosial ekonomi masyarakat Desa Kubangwungu ketika masih berbasis pertanian, mengetahui struktur sosial ekonomi masayarakat Desa Kubangwungu setelah berubah dari ekonomi pertanian ke ekonomi industri tahun 1969-2010, mengetahui dampak industri tali tambang terhadap gaya hidup masyarakat Desa Kubangwungu Kecamatan Ketanggungan Kabupaten Brebes. Penelitian ini menggunakan pendekatan kualitatif dengan metode wawancara, ob- servasi, kepustakaan dan dokumentasi. Lokasi yang dipilih dalam penelitian ini adalah Desa Kubangwungu, Kecamatan Ketanggungan, Kabupaten Brebes. Hasil penelitian menunjukan bahwa masuknya industri ke desa membawa pergeseran sosial ekonomi pada masyarakat terutama kegiatan ekonomi masyarakat Desa Kubangwungu dan pendapatan masyarakat.Saran penulis adalah para pengrajin dapat membina sikap mental lingkungan masyarakat, perlu dilakukan reorientasi konsep penyuluhan, masyarakat lebih berhemat dengan cara menabung","author":[{"dropping-particle":"","family":"Wuryati","given":"","non-dropping-particle":"","parse-names":false,"suffix":""}],"container-title":"Journal of Educational Social Studies","id":"ITEM-1","issue":"2","issued":{"date-parts":[["2012"]]},"page":"72-77","title":"Fenomena Perilaku Menyimpang Remaja Di Kecamatan Rowosari Kabupaten Kendal","type":"article-journal","volume":"1"},"uris":["http://www.mendeley.com/documents/?uuid=aba2ff86-0203-472e-95cd-f2602f1b8903"]}],"mendeley":{"formattedCitation":"(Wuryati, 2012)","plainTextFormattedCitation":"(Wuryati, 2012)","previouslyFormattedCitation":"(Wuryati, 2012)"},"properties":{"noteIndex":0},"schema":"https://github.com/citation-style-language/schema/raw/master/csl-citation.json"}</w:instrText>
      </w:r>
      <w:r>
        <w:rPr>
          <w:rFonts w:ascii="Times New Roman" w:hAnsi="Times New Roman"/>
          <w:sz w:val="24"/>
          <w:szCs w:val="24"/>
        </w:rPr>
        <w:fldChar w:fldCharType="separate"/>
      </w:r>
      <w:proofErr w:type="gramStart"/>
      <w:r w:rsidRPr="004E6F11">
        <w:rPr>
          <w:rFonts w:ascii="Times New Roman" w:hAnsi="Times New Roman"/>
          <w:noProof/>
          <w:sz w:val="24"/>
          <w:szCs w:val="24"/>
        </w:rPr>
        <w:t>(Wuryati, 2012)</w:t>
      </w:r>
      <w:r>
        <w:rPr>
          <w:rFonts w:ascii="Times New Roman" w:hAnsi="Times New Roman"/>
          <w:sz w:val="24"/>
          <w:szCs w:val="24"/>
        </w:rPr>
        <w:fldChar w:fldCharType="end"/>
      </w:r>
      <w:r>
        <w:rPr>
          <w:rFonts w:ascii="Times New Roman" w:hAnsi="Times New Roman"/>
          <w:sz w:val="24"/>
          <w:szCs w:val="24"/>
        </w:rPr>
        <w:t xml:space="preserve"> </w:t>
      </w:r>
      <w:proofErr w:type="spellStart"/>
      <w:r w:rsidR="004F0232" w:rsidRPr="004F0232">
        <w:rPr>
          <w:rFonts w:ascii="Times New Roman" w:hAnsi="Times New Roman"/>
          <w:sz w:val="24"/>
          <w:szCs w:val="24"/>
        </w:rPr>
        <w:t>mengatakan</w:t>
      </w:r>
      <w:proofErr w:type="spellEnd"/>
      <w:r w:rsidR="004F0232" w:rsidRPr="004F0232">
        <w:rPr>
          <w:rFonts w:ascii="Times New Roman" w:hAnsi="Times New Roman"/>
          <w:sz w:val="24"/>
          <w:szCs w:val="24"/>
        </w:rPr>
        <w:t xml:space="preserve"> rasa </w:t>
      </w:r>
      <w:proofErr w:type="spellStart"/>
      <w:r w:rsidR="004F0232" w:rsidRPr="004F0232">
        <w:rPr>
          <w:rFonts w:ascii="Times New Roman" w:hAnsi="Times New Roman"/>
          <w:sz w:val="24"/>
          <w:szCs w:val="24"/>
        </w:rPr>
        <w:t>keinginantahuan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remaja</w:t>
      </w:r>
      <w:proofErr w:type="spellEnd"/>
      <w:r w:rsidR="004F0232" w:rsidRPr="004F0232">
        <w:rPr>
          <w:rFonts w:ascii="Times New Roman" w:hAnsi="Times New Roman"/>
          <w:sz w:val="24"/>
          <w:szCs w:val="24"/>
        </w:rPr>
        <w:t xml:space="preserve"> yang </w:t>
      </w:r>
      <w:proofErr w:type="spellStart"/>
      <w:r w:rsidR="004F0232" w:rsidRPr="004F0232">
        <w:rPr>
          <w:rFonts w:ascii="Times New Roman" w:hAnsi="Times New Roman"/>
          <w:sz w:val="24"/>
          <w:szCs w:val="24"/>
        </w:rPr>
        <w:t>tinggi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harus</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diarahkan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pada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Tindakan</w:t>
      </w:r>
      <w:proofErr w:type="spellEnd"/>
      <w:r w:rsidR="004F0232" w:rsidRPr="004F0232">
        <w:rPr>
          <w:rFonts w:ascii="Times New Roman" w:hAnsi="Times New Roman"/>
          <w:sz w:val="24"/>
          <w:szCs w:val="24"/>
        </w:rPr>
        <w:t xml:space="preserve"> yang </w:t>
      </w:r>
      <w:proofErr w:type="spellStart"/>
      <w:r w:rsidR="004F0232" w:rsidRPr="004F0232">
        <w:rPr>
          <w:rFonts w:ascii="Times New Roman" w:hAnsi="Times New Roman"/>
          <w:sz w:val="24"/>
          <w:szCs w:val="24"/>
        </w:rPr>
        <w:t>bersifat</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positif</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dalam</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menyosong</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masa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depannya</w:t>
      </w:r>
      <w:proofErr w:type="spellEnd"/>
      <w:r w:rsidR="004F0232" w:rsidRPr="004F0232">
        <w:rPr>
          <w:rFonts w:ascii="Times New Roman" w:hAnsi="Times New Roman"/>
          <w:sz w:val="24"/>
          <w:szCs w:val="24"/>
        </w:rPr>
        <w:t>.</w:t>
      </w:r>
      <w:proofErr w:type="gramEnd"/>
      <w:r w:rsidR="004F0232" w:rsidRPr="004F0232">
        <w:rPr>
          <w:rFonts w:ascii="Times New Roman" w:hAnsi="Times New Roman"/>
          <w:sz w:val="24"/>
          <w:szCs w:val="24"/>
        </w:rPr>
        <w:t xml:space="preserve"> </w:t>
      </w:r>
      <w:proofErr w:type="spellStart"/>
      <w:proofErr w:type="gramStart"/>
      <w:r w:rsidR="004F0232" w:rsidRPr="004F0232">
        <w:rPr>
          <w:rFonts w:ascii="Times New Roman" w:hAnsi="Times New Roman"/>
          <w:sz w:val="24"/>
          <w:szCs w:val="24"/>
        </w:rPr>
        <w:t>Karena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remaja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adalah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generasi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penerus</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bangsa</w:t>
      </w:r>
      <w:proofErr w:type="spellEnd"/>
      <w:r w:rsidR="004F0232" w:rsidRPr="004F0232">
        <w:rPr>
          <w:rFonts w:ascii="Times New Roman" w:hAnsi="Times New Roman"/>
          <w:sz w:val="24"/>
          <w:szCs w:val="24"/>
        </w:rPr>
        <w:t>.</w:t>
      </w:r>
      <w:proofErr w:type="gram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Riset</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Kese</w:t>
      </w:r>
      <w:r>
        <w:rPr>
          <w:rFonts w:ascii="Times New Roman" w:hAnsi="Times New Roman"/>
          <w:sz w:val="24"/>
          <w:szCs w:val="24"/>
        </w:rPr>
        <w:t>hatan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berkualitas.","author":[{"dropping-particle":"","family":"RI","given":"KEMENKES","non-dropping-particle":"","parse-names":false,"suffix":""}],"container-title":"Lembaga Penerbit Balitbangkes","id":"ITEM-1","issued":{"date-parts":[["2018"]]},"page":"hal 156","title":"Laporan Riskesdas 2018 Nasional.pdf","type":"article"},"uris":["http://www.mendeley.com/documents/?uuid=51c5cd1f-7082-4a08-ac84-fc5a1256f0ac"]}],"mendeley":{"formattedCitation":"(RI, 2018)","plainTextFormattedCitation":"(RI, 2018)","previouslyFormattedCitation":"(RI, 2018)"},"properties":{"noteIndex":0},"schema":"https://github.com/citation-style-language/schema/raw/master/csl-citation.json"}</w:instrText>
      </w:r>
      <w:r>
        <w:rPr>
          <w:rFonts w:ascii="Times New Roman" w:hAnsi="Times New Roman"/>
          <w:sz w:val="24"/>
          <w:szCs w:val="24"/>
        </w:rPr>
        <w:fldChar w:fldCharType="separate"/>
      </w:r>
      <w:r w:rsidRPr="004E6F11">
        <w:rPr>
          <w:rFonts w:ascii="Times New Roman" w:hAnsi="Times New Roman"/>
          <w:noProof/>
          <w:sz w:val="24"/>
          <w:szCs w:val="24"/>
        </w:rPr>
        <w:t>(RI, 2018)</w:t>
      </w:r>
      <w:r>
        <w:rPr>
          <w:rFonts w:ascii="Times New Roman" w:hAnsi="Times New Roman"/>
          <w:sz w:val="24"/>
          <w:szCs w:val="24"/>
        </w:rPr>
        <w:fldChar w:fldCharType="end"/>
      </w:r>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menunjukkan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ada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lebih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dari</w:t>
      </w:r>
      <w:proofErr w:type="spellEnd"/>
      <w:r w:rsidR="004F0232" w:rsidRPr="004F0232">
        <w:rPr>
          <w:rFonts w:ascii="Times New Roman" w:hAnsi="Times New Roman"/>
          <w:sz w:val="24"/>
          <w:szCs w:val="24"/>
        </w:rPr>
        <w:t xml:space="preserve"> 19 </w:t>
      </w:r>
      <w:proofErr w:type="spellStart"/>
      <w:r w:rsidR="004F0232" w:rsidRPr="004F0232">
        <w:rPr>
          <w:rFonts w:ascii="Times New Roman" w:hAnsi="Times New Roman"/>
          <w:sz w:val="24"/>
          <w:szCs w:val="24"/>
        </w:rPr>
        <w:t>juta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penduduk</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berusia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lebih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dari</w:t>
      </w:r>
      <w:proofErr w:type="spellEnd"/>
      <w:r w:rsidR="004F0232" w:rsidRPr="004F0232">
        <w:rPr>
          <w:rFonts w:ascii="Times New Roman" w:hAnsi="Times New Roman"/>
          <w:sz w:val="24"/>
          <w:szCs w:val="24"/>
        </w:rPr>
        <w:t xml:space="preserve"> 15 </w:t>
      </w:r>
      <w:proofErr w:type="spellStart"/>
      <w:r w:rsidR="004F0232" w:rsidRPr="004F0232">
        <w:rPr>
          <w:rFonts w:ascii="Times New Roman" w:hAnsi="Times New Roman"/>
          <w:sz w:val="24"/>
          <w:szCs w:val="24"/>
        </w:rPr>
        <w:t>tahun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mengalami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gangguan</w:t>
      </w:r>
      <w:proofErr w:type="spellEnd"/>
      <w:r w:rsidR="004F0232" w:rsidRPr="004F0232">
        <w:rPr>
          <w:rFonts w:ascii="Times New Roman" w:hAnsi="Times New Roman"/>
          <w:sz w:val="24"/>
          <w:szCs w:val="24"/>
        </w:rPr>
        <w:t xml:space="preserve"> mental </w:t>
      </w:r>
      <w:proofErr w:type="spellStart"/>
      <w:r w:rsidR="004F0232" w:rsidRPr="004F0232">
        <w:rPr>
          <w:rFonts w:ascii="Times New Roman" w:hAnsi="Times New Roman"/>
          <w:sz w:val="24"/>
          <w:szCs w:val="24"/>
        </w:rPr>
        <w:t>emosional</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lebih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dari</w:t>
      </w:r>
      <w:proofErr w:type="spellEnd"/>
      <w:r w:rsidR="004F0232" w:rsidRPr="004F0232">
        <w:rPr>
          <w:rFonts w:ascii="Times New Roman" w:hAnsi="Times New Roman"/>
          <w:sz w:val="24"/>
          <w:szCs w:val="24"/>
        </w:rPr>
        <w:t xml:space="preserve"> 12 </w:t>
      </w:r>
      <w:proofErr w:type="spellStart"/>
      <w:r w:rsidR="004F0232" w:rsidRPr="004F0232">
        <w:rPr>
          <w:rFonts w:ascii="Times New Roman" w:hAnsi="Times New Roman"/>
          <w:sz w:val="24"/>
          <w:szCs w:val="24"/>
        </w:rPr>
        <w:t>juta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penduduk</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berusia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lebih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dari</w:t>
      </w:r>
      <w:proofErr w:type="spellEnd"/>
      <w:r w:rsidR="004F0232" w:rsidRPr="004F0232">
        <w:rPr>
          <w:rFonts w:ascii="Times New Roman" w:hAnsi="Times New Roman"/>
          <w:sz w:val="24"/>
          <w:szCs w:val="24"/>
        </w:rPr>
        <w:t xml:space="preserve"> 15 </w:t>
      </w:r>
      <w:proofErr w:type="spellStart"/>
      <w:r w:rsidR="004F0232" w:rsidRPr="004F0232">
        <w:rPr>
          <w:rFonts w:ascii="Times New Roman" w:hAnsi="Times New Roman"/>
          <w:sz w:val="24"/>
          <w:szCs w:val="24"/>
        </w:rPr>
        <w:t>tahun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mengalami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depresi</w:t>
      </w:r>
      <w:proofErr w:type="spellEnd"/>
      <w:r w:rsidR="004F0232" w:rsidRPr="004F0232">
        <w:rPr>
          <w:rFonts w:ascii="Times New Roman" w:hAnsi="Times New Roman"/>
          <w:sz w:val="24"/>
          <w:szCs w:val="24"/>
        </w:rPr>
        <w:t xml:space="preserve">. Hal </w:t>
      </w:r>
      <w:proofErr w:type="spellStart"/>
      <w:r w:rsidR="004F0232" w:rsidRPr="004F0232">
        <w:rPr>
          <w:rFonts w:ascii="Times New Roman" w:hAnsi="Times New Roman"/>
          <w:sz w:val="24"/>
          <w:szCs w:val="24"/>
        </w:rPr>
        <w:t>ini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harus</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diantisipasi</w:t>
      </w:r>
      <w:proofErr w:type="spellEnd"/>
      <w:r w:rsidR="004F0232" w:rsidRPr="004F0232">
        <w:rPr>
          <w:rFonts w:ascii="Times New Roman" w:hAnsi="Times New Roman"/>
          <w:sz w:val="24"/>
          <w:szCs w:val="24"/>
        </w:rPr>
        <w:t xml:space="preserve">, Di </w:t>
      </w:r>
      <w:proofErr w:type="spellStart"/>
      <w:r w:rsidR="004F0232" w:rsidRPr="004F0232">
        <w:rPr>
          <w:rFonts w:ascii="Times New Roman" w:hAnsi="Times New Roman"/>
          <w:sz w:val="24"/>
          <w:szCs w:val="24"/>
        </w:rPr>
        <w:t>Pr</w:t>
      </w:r>
      <w:r>
        <w:rPr>
          <w:rFonts w:ascii="Times New Roman" w:hAnsi="Times New Roman"/>
          <w:sz w:val="24"/>
          <w:szCs w:val="24"/>
        </w:rPr>
        <w:t>ovinsi</w:t>
      </w:r>
      <w:proofErr w:type="spellEnd"/>
      <w:r>
        <w:rPr>
          <w:rFonts w:ascii="Times New Roman" w:hAnsi="Times New Roman"/>
          <w:sz w:val="24"/>
          <w:szCs w:val="24"/>
        </w:rPr>
        <w:t xml:space="preserve"> </w:t>
      </w:r>
      <w:proofErr w:type="spellStart"/>
      <w:r>
        <w:rPr>
          <w:rFonts w:ascii="Times New Roman" w:hAnsi="Times New Roman"/>
          <w:sz w:val="24"/>
          <w:szCs w:val="24"/>
        </w:rPr>
        <w:t>Kepulauan</w:t>
      </w:r>
      <w:proofErr w:type="spellEnd"/>
      <w:r>
        <w:rPr>
          <w:rFonts w:ascii="Times New Roman" w:hAnsi="Times New Roman"/>
          <w:sz w:val="24"/>
          <w:szCs w:val="24"/>
        </w:rPr>
        <w:t xml:space="preserve"> Riau (2021) </w:t>
      </w:r>
      <w:r w:rsidR="004F0232" w:rsidRPr="004F0232">
        <w:rPr>
          <w:rFonts w:ascii="Times New Roman" w:hAnsi="Times New Roman"/>
          <w:sz w:val="24"/>
          <w:szCs w:val="24"/>
        </w:rPr>
        <w:t xml:space="preserve">Kota yang </w:t>
      </w:r>
      <w:proofErr w:type="spellStart"/>
      <w:r w:rsidR="004F0232" w:rsidRPr="004F0232">
        <w:rPr>
          <w:rFonts w:ascii="Times New Roman" w:hAnsi="Times New Roman"/>
          <w:sz w:val="24"/>
          <w:szCs w:val="24"/>
        </w:rPr>
        <w:t>belum</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mencapai</w:t>
      </w:r>
      <w:proofErr w:type="spellEnd"/>
      <w:r w:rsidR="004F0232" w:rsidRPr="004F0232">
        <w:rPr>
          <w:rFonts w:ascii="Times New Roman" w:hAnsi="Times New Roman"/>
          <w:sz w:val="24"/>
          <w:szCs w:val="24"/>
        </w:rPr>
        <w:t xml:space="preserve"> target </w:t>
      </w:r>
      <w:proofErr w:type="spellStart"/>
      <w:r w:rsidR="004F0232" w:rsidRPr="004F0232">
        <w:rPr>
          <w:rFonts w:ascii="Times New Roman" w:hAnsi="Times New Roman"/>
          <w:sz w:val="24"/>
          <w:szCs w:val="24"/>
        </w:rPr>
        <w:t>Peduli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Kesehatan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Peduli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Remaja</w:t>
      </w:r>
      <w:proofErr w:type="spellEnd"/>
      <w:r w:rsidR="004F0232" w:rsidRPr="004F0232">
        <w:rPr>
          <w:rFonts w:ascii="Times New Roman" w:hAnsi="Times New Roman"/>
          <w:sz w:val="24"/>
          <w:szCs w:val="24"/>
        </w:rPr>
        <w:t xml:space="preserve"> (PKPR) minimal 40% PKM </w:t>
      </w:r>
      <w:proofErr w:type="spellStart"/>
      <w:r w:rsidR="004F0232" w:rsidRPr="004F0232">
        <w:rPr>
          <w:rFonts w:ascii="Times New Roman" w:hAnsi="Times New Roman"/>
          <w:sz w:val="24"/>
          <w:szCs w:val="24"/>
        </w:rPr>
        <w:t>adalah</w:t>
      </w:r>
      <w:proofErr w:type="spellEnd"/>
      <w:r w:rsidR="004F0232" w:rsidRPr="004F0232">
        <w:rPr>
          <w:rFonts w:ascii="Times New Roman" w:hAnsi="Times New Roman"/>
          <w:sz w:val="24"/>
          <w:szCs w:val="24"/>
        </w:rPr>
        <w:t xml:space="preserve"> Kota </w:t>
      </w:r>
      <w:proofErr w:type="spellStart"/>
      <w:r w:rsidR="004F0232" w:rsidRPr="004F0232">
        <w:rPr>
          <w:rFonts w:ascii="Times New Roman" w:hAnsi="Times New Roman"/>
          <w:sz w:val="24"/>
          <w:szCs w:val="24"/>
        </w:rPr>
        <w:t>Batam</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dengan</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angka</w:t>
      </w:r>
      <w:proofErr w:type="spellEnd"/>
      <w:r w:rsidR="004F0232" w:rsidRPr="004F0232">
        <w:rPr>
          <w:rFonts w:ascii="Times New Roman" w:hAnsi="Times New Roman"/>
          <w:sz w:val="24"/>
          <w:szCs w:val="24"/>
        </w:rPr>
        <w:t xml:space="preserve"> 28</w:t>
      </w:r>
      <w:proofErr w:type="gramStart"/>
      <w:r w:rsidR="004F0232" w:rsidRPr="004F0232">
        <w:rPr>
          <w:rFonts w:ascii="Times New Roman" w:hAnsi="Times New Roman"/>
          <w:sz w:val="24"/>
          <w:szCs w:val="24"/>
        </w:rPr>
        <w:t>,57</w:t>
      </w:r>
      <w:proofErr w:type="gramEnd"/>
      <w:r w:rsidR="004F0232" w:rsidRPr="004F0232">
        <w:rPr>
          <w:rFonts w:ascii="Times New Roman" w:hAnsi="Times New Roman"/>
          <w:sz w:val="24"/>
          <w:szCs w:val="24"/>
        </w:rPr>
        <w:t xml:space="preserve">%. Target </w:t>
      </w:r>
      <w:proofErr w:type="spellStart"/>
      <w:r w:rsidR="004F0232" w:rsidRPr="004F0232">
        <w:rPr>
          <w:rFonts w:ascii="Times New Roman" w:hAnsi="Times New Roman"/>
          <w:sz w:val="24"/>
          <w:szCs w:val="24"/>
        </w:rPr>
        <w:t>PKPRnya</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lebih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rendah</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dibandingan</w:t>
      </w:r>
      <w:proofErr w:type="spellEnd"/>
      <w:r w:rsidR="004F0232" w:rsidRPr="004F0232">
        <w:rPr>
          <w:rFonts w:ascii="Times New Roman" w:hAnsi="Times New Roman"/>
          <w:sz w:val="24"/>
          <w:szCs w:val="24"/>
        </w:rPr>
        <w:t xml:space="preserve"> 7 </w:t>
      </w:r>
      <w:proofErr w:type="spellStart"/>
      <w:r w:rsidR="004F0232" w:rsidRPr="004F0232">
        <w:rPr>
          <w:rFonts w:ascii="Times New Roman" w:hAnsi="Times New Roman"/>
          <w:sz w:val="24"/>
          <w:szCs w:val="24"/>
        </w:rPr>
        <w:t>Kabupaten</w:t>
      </w:r>
      <w:proofErr w:type="spellEnd"/>
      <w:r w:rsidR="004F0232" w:rsidRPr="004F0232">
        <w:rPr>
          <w:rFonts w:ascii="Times New Roman" w:hAnsi="Times New Roman"/>
          <w:sz w:val="24"/>
          <w:szCs w:val="24"/>
        </w:rPr>
        <w:t xml:space="preserve">/Kota </w:t>
      </w:r>
      <w:proofErr w:type="spellStart"/>
      <w:r w:rsidR="004F0232" w:rsidRPr="004F0232">
        <w:rPr>
          <w:rFonts w:ascii="Times New Roman" w:hAnsi="Times New Roman"/>
          <w:sz w:val="24"/>
          <w:szCs w:val="24"/>
        </w:rPr>
        <w:t>lainnya</w:t>
      </w:r>
      <w:proofErr w:type="spellEnd"/>
      <w:r w:rsidR="004F0232" w:rsidRPr="004F0232">
        <w:rPr>
          <w:rFonts w:ascii="Times New Roman" w:hAnsi="Times New Roman"/>
          <w:sz w:val="24"/>
          <w:szCs w:val="24"/>
        </w:rPr>
        <w:t xml:space="preserve"> di </w:t>
      </w:r>
      <w:proofErr w:type="spellStart"/>
      <w:r w:rsidR="004F0232" w:rsidRPr="004F0232">
        <w:rPr>
          <w:rFonts w:ascii="Times New Roman" w:hAnsi="Times New Roman"/>
          <w:sz w:val="24"/>
          <w:szCs w:val="24"/>
        </w:rPr>
        <w:t>Provinsi</w:t>
      </w:r>
      <w:proofErr w:type="spellEnd"/>
      <w:r w:rsidR="004F0232" w:rsidRPr="004F0232">
        <w:rPr>
          <w:rFonts w:ascii="Times New Roman" w:hAnsi="Times New Roman"/>
          <w:sz w:val="24"/>
          <w:szCs w:val="24"/>
        </w:rPr>
        <w:t xml:space="preserve"> </w:t>
      </w:r>
      <w:proofErr w:type="spellStart"/>
      <w:r w:rsidR="004F0232" w:rsidRPr="004F0232">
        <w:rPr>
          <w:rFonts w:ascii="Times New Roman" w:hAnsi="Times New Roman"/>
          <w:sz w:val="24"/>
          <w:szCs w:val="24"/>
        </w:rPr>
        <w:t>Kepulauan</w:t>
      </w:r>
      <w:proofErr w:type="spellEnd"/>
      <w:r w:rsidR="004F0232" w:rsidRPr="004F0232">
        <w:rPr>
          <w:rFonts w:ascii="Times New Roman" w:hAnsi="Times New Roman"/>
          <w:sz w:val="24"/>
          <w:szCs w:val="24"/>
        </w:rPr>
        <w:t xml:space="preserve"> Riau</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{"citationItems":[{"id":"ITEM-1","itemData":{"author":[{"dropping-particle":"","family":"Riau","given":"Dinkes Provinsi kepulauan","non-dropping-particle":"","parse-names":false,"suffix":""}],"id":"ITEM-1","issued":{"date-parts":[["2022"]]},"number-of-pages":"https://kesmas.kemkes.go.id/assets/uploads/content","title":"Laporan Akuntabilitas kinerja instansi pemerintah program pembinaan Kesehatan masyarakat.","type":"report"},"uris":["http://www.mendeley.com/documents/?uuid=cbe796fb-acab-4cbe-a050-4bdfe4f73a66"]}],"mendeley":{"formattedCitation":"(Riau, 2022)","plainTextFormattedCitation":"(Riau, 2022)","previouslyFormattedCitation":"(Riau, 2022)"},"properties":{"noteIndex":0},"schema":"https://github.com/citation-style-language/schema/raw/master/csl-citation.json"}</w:instrText>
      </w:r>
      <w:r>
        <w:rPr>
          <w:rFonts w:ascii="Times New Roman" w:hAnsi="Times New Roman"/>
          <w:sz w:val="24"/>
          <w:szCs w:val="24"/>
        </w:rPr>
        <w:fldChar w:fldCharType="separate"/>
      </w:r>
      <w:r w:rsidRPr="004E6F11">
        <w:rPr>
          <w:rFonts w:ascii="Times New Roman" w:hAnsi="Times New Roman"/>
          <w:noProof/>
          <w:sz w:val="24"/>
          <w:szCs w:val="24"/>
        </w:rPr>
        <w:t>(Riau, 2022)</w:t>
      </w:r>
      <w:r>
        <w:rPr>
          <w:rFonts w:ascii="Times New Roman" w:hAnsi="Times New Roman"/>
          <w:sz w:val="24"/>
          <w:szCs w:val="24"/>
        </w:rPr>
        <w:fldChar w:fldCharType="end"/>
      </w:r>
      <w:r w:rsidR="004F0232" w:rsidRPr="004F0232">
        <w:rPr>
          <w:rFonts w:ascii="Times New Roman" w:hAnsi="Times New Roman"/>
          <w:sz w:val="24"/>
          <w:szCs w:val="24"/>
        </w:rPr>
        <w:t xml:space="preserve">. </w:t>
      </w:r>
    </w:p>
    <w:p w14:paraId="2740C508" w14:textId="2F76B5E8" w:rsidR="00672EF3" w:rsidRPr="004C5F00" w:rsidRDefault="004F0232" w:rsidP="004C5F00">
      <w:pPr>
        <w:pStyle w:val="BodyTextIndent3"/>
        <w:spacing w:after="0" w:line="360" w:lineRule="auto"/>
        <w:ind w:left="0" w:firstLine="720"/>
        <w:jc w:val="both"/>
        <w:rPr>
          <w:rFonts w:ascii="Times New Roman" w:hAnsi="Times New Roman"/>
          <w:i/>
          <w:sz w:val="24"/>
          <w:szCs w:val="24"/>
          <w:lang w:val="id-ID"/>
        </w:rPr>
      </w:pPr>
      <w:r w:rsidRPr="004F0232">
        <w:rPr>
          <w:rFonts w:ascii="Times New Roman" w:hAnsi="Times New Roman"/>
          <w:sz w:val="24"/>
          <w:szCs w:val="24"/>
        </w:rPr>
        <w:t xml:space="preserve">Hal </w:t>
      </w:r>
      <w:proofErr w:type="spellStart"/>
      <w:r w:rsidRPr="004F0232">
        <w:rPr>
          <w:rFonts w:ascii="Times New Roman" w:hAnsi="Times New Roman"/>
          <w:sz w:val="24"/>
          <w:szCs w:val="24"/>
        </w:rPr>
        <w:t>ini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berbanding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lurus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dengan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Penyimpangan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yang </w:t>
      </w:r>
      <w:proofErr w:type="spellStart"/>
      <w:r w:rsidRPr="004F0232">
        <w:rPr>
          <w:rFonts w:ascii="Times New Roman" w:hAnsi="Times New Roman"/>
          <w:sz w:val="24"/>
          <w:szCs w:val="24"/>
        </w:rPr>
        <w:t>terjadi</w:t>
      </w:r>
      <w:proofErr w:type="spellEnd"/>
      <w:r w:rsidRPr="004F0232">
        <w:rPr>
          <w:rFonts w:ascii="Times New Roman" w:hAnsi="Times New Roman"/>
          <w:sz w:val="24"/>
          <w:szCs w:val="24"/>
        </w:rPr>
        <w:t xml:space="preserve"> di Kota </w:t>
      </w:r>
      <w:proofErr w:type="spellStart"/>
      <w:r w:rsidRPr="004F0232">
        <w:rPr>
          <w:rFonts w:ascii="Times New Roman" w:hAnsi="Times New Roman"/>
          <w:sz w:val="24"/>
          <w:szCs w:val="24"/>
        </w:rPr>
        <w:t>Batam</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dimana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adanya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w:t>
      </w:r>
      <w:r w:rsidR="004E6F11">
        <w:rPr>
          <w:rFonts w:ascii="Times New Roman" w:hAnsi="Times New Roman"/>
          <w:sz w:val="24"/>
          <w:szCs w:val="24"/>
        </w:rPr>
        <w:t xml:space="preserve">yang </w:t>
      </w:r>
      <w:proofErr w:type="spellStart"/>
      <w:r w:rsidR="004E6F11">
        <w:rPr>
          <w:rFonts w:ascii="Times New Roman" w:hAnsi="Times New Roman"/>
          <w:sz w:val="24"/>
          <w:szCs w:val="24"/>
        </w:rPr>
        <w:t>ikut</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komplotan</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curanmor</w:t>
      </w:r>
      <w:proofErr w:type="spellEnd"/>
      <w:r w:rsidR="004E6F11">
        <w:rPr>
          <w:rFonts w:ascii="Times New Roman" w:hAnsi="Times New Roman"/>
          <w:sz w:val="24"/>
          <w:szCs w:val="24"/>
        </w:rPr>
        <w:t xml:space="preserve"> </w:t>
      </w:r>
      <w:r w:rsidR="004E6F11">
        <w:rPr>
          <w:rFonts w:ascii="Times New Roman" w:hAnsi="Times New Roman"/>
          <w:sz w:val="24"/>
          <w:szCs w:val="24"/>
        </w:rPr>
        <w:fldChar w:fldCharType="begin" w:fldLock="1"/>
      </w:r>
      <w:r w:rsidR="004E6F11">
        <w:rPr>
          <w:rFonts w:ascii="Times New Roman" w:hAnsi="Times New Roman"/>
          <w:sz w:val="24"/>
          <w:szCs w:val="24"/>
        </w:rPr>
        <w:instrText>ADDIN CSL_CITATION {"citationItems":[{"id":"ITEM-1","itemData":{"author":[{"dropping-particle":"","family":"Maulana","given":"Hadi","non-dropping-particle":"","parse-names":false,"suffix":""}],"container-title":"Kompas","id":"ITEM-1","issued":{"date-parts":[["2021"]]},"title":"Kenakalan Remaja Batam, Banyak Terlibat Komplotan Curanmor, Polisi Lagi-lagi Amankan 5 Unit Motor.","type":"article-newspaper"},"uris":["http://www.mendeley.com/documents/?uuid=7eabe453-287c-40b8-b437-e12bfcf76ca0"]}],"mendeley":{"formattedCitation":"(Maulana, 2021)","plainTextFormattedCitation":"(Maulana, 2021)","previouslyFormattedCitation":"(Maulana, 2021)"},"properties":{"noteIndex":0},"schema":"https://github.com/citation-style-language/schema/raw/master/csl-citation.json"}</w:instrText>
      </w:r>
      <w:r w:rsidR="004E6F11">
        <w:rPr>
          <w:rFonts w:ascii="Times New Roman" w:hAnsi="Times New Roman"/>
          <w:sz w:val="24"/>
          <w:szCs w:val="24"/>
        </w:rPr>
        <w:fldChar w:fldCharType="separate"/>
      </w:r>
      <w:r w:rsidR="004E6F11" w:rsidRPr="004E6F11">
        <w:rPr>
          <w:rFonts w:ascii="Times New Roman" w:hAnsi="Times New Roman"/>
          <w:noProof/>
          <w:sz w:val="24"/>
          <w:szCs w:val="24"/>
        </w:rPr>
        <w:t>(Maulana, 2021)</w:t>
      </w:r>
      <w:r w:rsidR="004E6F11">
        <w:rPr>
          <w:rFonts w:ascii="Times New Roman" w:hAnsi="Times New Roman"/>
          <w:sz w:val="24"/>
          <w:szCs w:val="24"/>
        </w:rPr>
        <w:fldChar w:fldCharType="end"/>
      </w:r>
      <w:proofErr w:type="spellStart"/>
      <w:r w:rsidR="004E6F11">
        <w:rPr>
          <w:rFonts w:ascii="Times New Roman" w:hAnsi="Times New Roman"/>
          <w:sz w:val="24"/>
          <w:szCs w:val="24"/>
        </w:rPr>
        <w:t>dan</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balap</w:t>
      </w:r>
      <w:proofErr w:type="spellEnd"/>
      <w:r w:rsidR="004E6F11">
        <w:rPr>
          <w:rFonts w:ascii="Times New Roman" w:hAnsi="Times New Roman"/>
          <w:sz w:val="24"/>
          <w:szCs w:val="24"/>
        </w:rPr>
        <w:t xml:space="preserve"> liar </w:t>
      </w:r>
      <w:r w:rsidR="004E6F11">
        <w:rPr>
          <w:rFonts w:ascii="Times New Roman" w:hAnsi="Times New Roman"/>
          <w:sz w:val="24"/>
          <w:szCs w:val="24"/>
        </w:rPr>
        <w:fldChar w:fldCharType="begin" w:fldLock="1"/>
      </w:r>
      <w:r w:rsidR="004E6F11">
        <w:rPr>
          <w:rFonts w:ascii="Times New Roman" w:hAnsi="Times New Roman"/>
          <w:sz w:val="24"/>
          <w:szCs w:val="24"/>
        </w:rPr>
        <w:instrText>ADDIN CSL_CITATION {"citationItems":[{"id":"ITEM-1","itemData":{"author":[{"dropping-particle":"","family":"Irwan.","given":"","non-dropping-particle":"","parse-names":false,"suffix":""}],"container-title":"Batamtoday","id":"ITEM-1","issued":{"date-parts":[["2023"]]},"page":"https://m.batamtoday.com/berita186131-Balap-Liar-T","title":"Balap Liar Terus Renggut Nyawa, Kenakalan Remaja Disoroti Masyarakat Sagulung","type":"article-newspaper"},"uris":["http://www.mendeley.com/documents/?uuid=4daaa477-9f50-4a7c-a078-7de7922546ea"]}],"mendeley":{"formattedCitation":"(Irwan., 2023)","plainTextFormattedCitation":"(Irwan., 2023)","previouslyFormattedCitation":"(Irwan., 2023)"},"properties":{"noteIndex":0},"schema":"https://github.com/citation-style-language/schema/raw/master/csl-citation.json"}</w:instrText>
      </w:r>
      <w:r w:rsidR="004E6F11">
        <w:rPr>
          <w:rFonts w:ascii="Times New Roman" w:hAnsi="Times New Roman"/>
          <w:sz w:val="24"/>
          <w:szCs w:val="24"/>
        </w:rPr>
        <w:fldChar w:fldCharType="separate"/>
      </w:r>
      <w:r w:rsidR="004E6F11" w:rsidRPr="004E6F11">
        <w:rPr>
          <w:rFonts w:ascii="Times New Roman" w:hAnsi="Times New Roman"/>
          <w:noProof/>
          <w:sz w:val="24"/>
          <w:szCs w:val="24"/>
        </w:rPr>
        <w:t>(Irwan., 2023)</w:t>
      </w:r>
      <w:r w:rsidR="004E6F11">
        <w:rPr>
          <w:rFonts w:ascii="Times New Roman" w:hAnsi="Times New Roman"/>
          <w:sz w:val="24"/>
          <w:szCs w:val="24"/>
        </w:rPr>
        <w:fldChar w:fldCharType="end"/>
      </w:r>
      <w:r w:rsidRPr="004F0232">
        <w:rPr>
          <w:rFonts w:ascii="Times New Roman" w:hAnsi="Times New Roman"/>
          <w:sz w:val="24"/>
          <w:szCs w:val="24"/>
        </w:rPr>
        <w:t xml:space="preserve">. </w:t>
      </w:r>
      <w:proofErr w:type="spellStart"/>
      <w:r w:rsidRPr="004F0232">
        <w:rPr>
          <w:rFonts w:ascii="Times New Roman" w:hAnsi="Times New Roman"/>
          <w:sz w:val="24"/>
          <w:szCs w:val="24"/>
        </w:rPr>
        <w:t>Hasil</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penelitian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sebelumnya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menunjukan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ketidaksesuaian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hasil</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dimana</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menurut</w:t>
      </w:r>
      <w:proofErr w:type="spellEnd"/>
      <w:r w:rsidR="004E6F11">
        <w:rPr>
          <w:rFonts w:ascii="Times New Roman" w:hAnsi="Times New Roman"/>
          <w:sz w:val="24"/>
          <w:szCs w:val="24"/>
        </w:rPr>
        <w:t xml:space="preserve"> </w:t>
      </w:r>
      <w:r w:rsidR="004E6F11">
        <w:rPr>
          <w:rFonts w:ascii="Times New Roman" w:hAnsi="Times New Roman"/>
          <w:sz w:val="24"/>
          <w:szCs w:val="24"/>
        </w:rPr>
        <w:fldChar w:fldCharType="begin" w:fldLock="1"/>
      </w:r>
      <w:r w:rsidR="004E6F11">
        <w:rPr>
          <w:rFonts w:ascii="Times New Roman" w:hAnsi="Times New Roman"/>
          <w:sz w:val="24"/>
          <w:szCs w:val="24"/>
        </w:rPr>
        <w:instrText>ADDIN CSL_CITATION {"citationItems":[{"id":"ITEM-1","itemData":{"author":[{"dropping-particle":"","family":"Zhang X, Heng Yue, Xia Hao, Xiaohui Liu","given":"Hugejiletu Ba","non-dropping-particle":"","parse-names":false,"suffix":""}],"container-title":"Sciencedirect","id":"ITEM-1","issued":{"date-parts":[["2023"]]},"title":". Exploring the relationship between mental health literacy and psychological distress in adolescents: A moderated mediation model","type":"article-journal","volume":"1"},"uris":["http://www.mendeley.com/documents/?uuid=9fae2317-cd5f-4e81-8b08-cca97c9e28d4"]}],"mendeley":{"formattedCitation":"(Zhang X, Heng Yue, Xia Hao, Xiaohui Liu, 2023)","plainTextFormattedCitation":"(Zhang X, Heng Yue, Xia Hao, Xiaohui Liu, 2023)","previouslyFormattedCitation":"(Zhang X, Heng Yue, Xia Hao, Xiaohui Liu, 2023)"},"properties":{"noteIndex":0},"schema":"https://github.com/citation-style-language/schema/raw/master/csl-citation.json"}</w:instrText>
      </w:r>
      <w:r w:rsidR="004E6F11">
        <w:rPr>
          <w:rFonts w:ascii="Times New Roman" w:hAnsi="Times New Roman"/>
          <w:sz w:val="24"/>
          <w:szCs w:val="24"/>
        </w:rPr>
        <w:fldChar w:fldCharType="separate"/>
      </w:r>
      <w:r w:rsidR="004E6F11" w:rsidRPr="004E6F11">
        <w:rPr>
          <w:rFonts w:ascii="Times New Roman" w:hAnsi="Times New Roman"/>
          <w:noProof/>
          <w:sz w:val="24"/>
          <w:szCs w:val="24"/>
        </w:rPr>
        <w:t>(Zhang X, Heng Yue, Xia Hao, Xiaohui Liu, 2023)</w:t>
      </w:r>
      <w:r w:rsidR="004E6F11">
        <w:rPr>
          <w:rFonts w:ascii="Times New Roman" w:hAnsi="Times New Roman"/>
          <w:sz w:val="24"/>
          <w:szCs w:val="24"/>
        </w:rPr>
        <w:fldChar w:fldCharType="end"/>
      </w:r>
      <w:r w:rsidRPr="004F0232">
        <w:rPr>
          <w:rFonts w:ascii="Times New Roman" w:hAnsi="Times New Roman"/>
          <w:sz w:val="24"/>
          <w:szCs w:val="24"/>
        </w:rPr>
        <w:t xml:space="preserve"> </w:t>
      </w:r>
      <w:proofErr w:type="spellStart"/>
      <w:r w:rsidRPr="004F0232">
        <w:rPr>
          <w:rFonts w:ascii="Times New Roman" w:hAnsi="Times New Roman"/>
          <w:sz w:val="24"/>
          <w:szCs w:val="24"/>
        </w:rPr>
        <w:t>literasi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lastRenderedPageBreak/>
        <w:t>Kesehatan</w:t>
      </w:r>
      <w:proofErr w:type="spellEnd"/>
      <w:r w:rsidRPr="004F0232">
        <w:rPr>
          <w:rFonts w:ascii="Times New Roman" w:hAnsi="Times New Roman"/>
          <w:sz w:val="24"/>
          <w:szCs w:val="24"/>
        </w:rPr>
        <w:t xml:space="preserve"> mental </w:t>
      </w:r>
      <w:proofErr w:type="spellStart"/>
      <w:r w:rsidRPr="004F0232">
        <w:rPr>
          <w:rFonts w:ascii="Times New Roman" w:hAnsi="Times New Roman"/>
          <w:sz w:val="24"/>
          <w:szCs w:val="24"/>
        </w:rPr>
        <w:t>merupakan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preditor</w:t>
      </w:r>
      <w:proofErr w:type="spellEnd"/>
      <w:r w:rsidRPr="004F0232">
        <w:rPr>
          <w:rFonts w:ascii="Times New Roman" w:hAnsi="Times New Roman"/>
          <w:sz w:val="24"/>
          <w:szCs w:val="24"/>
        </w:rPr>
        <w:t xml:space="preserve"> factor, </w:t>
      </w:r>
      <w:proofErr w:type="spellStart"/>
      <w:r w:rsidRPr="004F0232">
        <w:rPr>
          <w:rFonts w:ascii="Times New Roman" w:hAnsi="Times New Roman"/>
          <w:sz w:val="24"/>
          <w:szCs w:val="24"/>
        </w:rPr>
        <w:t>sedan</w:t>
      </w:r>
      <w:r w:rsidR="004E6F11">
        <w:rPr>
          <w:rFonts w:ascii="Times New Roman" w:hAnsi="Times New Roman"/>
          <w:sz w:val="24"/>
          <w:szCs w:val="24"/>
        </w:rPr>
        <w:t>gkan</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menurut</w:t>
      </w:r>
      <w:proofErr w:type="spellEnd"/>
      <w:r w:rsidR="004E6F11">
        <w:rPr>
          <w:rFonts w:ascii="Times New Roman" w:hAnsi="Times New Roman"/>
          <w:sz w:val="24"/>
          <w:szCs w:val="24"/>
        </w:rPr>
        <w:t xml:space="preserve"> </w:t>
      </w:r>
      <w:r w:rsidR="004E6F11">
        <w:rPr>
          <w:rFonts w:ascii="Times New Roman" w:hAnsi="Times New Roman"/>
          <w:sz w:val="24"/>
          <w:szCs w:val="24"/>
        </w:rPr>
        <w:fldChar w:fldCharType="begin" w:fldLock="1"/>
      </w:r>
      <w:r w:rsidR="004E6F11">
        <w:rPr>
          <w:rFonts w:ascii="Times New Roman" w:hAnsi="Times New Roman"/>
          <w:sz w:val="24"/>
          <w:szCs w:val="24"/>
        </w:rPr>
        <w:instrText>ADDIN CSL_CITATION {"citationItems":[{"id":"ITEM-1","itemData":{"author":[{"dropping-particle":"","family":"Made Rai, Susanto Tony","given":"Savitri eka dian","non-dropping-particle":"","parse-names":false,"suffix":""}],"container-title":"Jurnal social Humaniora.","id":"ITEM-1","issue":"1","issued":{"date-parts":[["2020"]]},"title":"Studi Pendahuluan: statregi promosi kesehtaan mental di lingkungan kampus melalui partisipasi dosen wali","type":"article-journal","volume":"13"},"uris":["http://www.mendeley.com/documents/?uuid=59ded830-4ed0-4b11-80b5-4b49e9ccd1bc"]}],"mendeley":{"formattedCitation":"(Made Rai, Susanto Tony, 2020)","plainTextFormattedCitation":"(Made Rai, Susanto Tony, 2020)","previouslyFormattedCitation":"(Made Rai, Susanto Tony, 2020)"},"properties":{"noteIndex":0},"schema":"https://github.com/citation-style-language/schema/raw/master/csl-citation.json"}</w:instrText>
      </w:r>
      <w:r w:rsidR="004E6F11">
        <w:rPr>
          <w:rFonts w:ascii="Times New Roman" w:hAnsi="Times New Roman"/>
          <w:sz w:val="24"/>
          <w:szCs w:val="24"/>
        </w:rPr>
        <w:fldChar w:fldCharType="separate"/>
      </w:r>
      <w:r w:rsidR="004E6F11" w:rsidRPr="004E6F11">
        <w:rPr>
          <w:rFonts w:ascii="Times New Roman" w:hAnsi="Times New Roman"/>
          <w:noProof/>
          <w:sz w:val="24"/>
          <w:szCs w:val="24"/>
        </w:rPr>
        <w:t>(Made Rai, Susanto Tony, 2020)</w:t>
      </w:r>
      <w:r w:rsidR="004E6F11">
        <w:rPr>
          <w:rFonts w:ascii="Times New Roman" w:hAnsi="Times New Roman"/>
          <w:sz w:val="24"/>
          <w:szCs w:val="24"/>
        </w:rPr>
        <w:fldChar w:fldCharType="end"/>
      </w:r>
      <w:r w:rsidRPr="004F0232">
        <w:rPr>
          <w:rFonts w:ascii="Times New Roman" w:hAnsi="Times New Roman"/>
          <w:sz w:val="24"/>
          <w:szCs w:val="24"/>
        </w:rPr>
        <w:t xml:space="preserve"> </w:t>
      </w:r>
      <w:proofErr w:type="spellStart"/>
      <w:r w:rsidRPr="004F0232">
        <w:rPr>
          <w:rFonts w:ascii="Times New Roman" w:hAnsi="Times New Roman"/>
          <w:sz w:val="24"/>
          <w:szCs w:val="24"/>
        </w:rPr>
        <w:t>dimana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Kesehatan</w:t>
      </w:r>
      <w:proofErr w:type="spellEnd"/>
      <w:r w:rsidRPr="004F0232">
        <w:rPr>
          <w:rFonts w:ascii="Times New Roman" w:hAnsi="Times New Roman"/>
          <w:sz w:val="24"/>
          <w:szCs w:val="24"/>
        </w:rPr>
        <w:t xml:space="preserve"> mental </w:t>
      </w:r>
      <w:proofErr w:type="spellStart"/>
      <w:r w:rsidRPr="004F0232">
        <w:rPr>
          <w:rFonts w:ascii="Times New Roman" w:hAnsi="Times New Roman"/>
          <w:sz w:val="24"/>
          <w:szCs w:val="24"/>
        </w:rPr>
        <w:t>merupakan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krusial</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isu</w:t>
      </w:r>
      <w:proofErr w:type="spellEnd"/>
      <w:r w:rsidRPr="004F0232">
        <w:rPr>
          <w:rFonts w:ascii="Times New Roman" w:hAnsi="Times New Roman"/>
          <w:sz w:val="24"/>
          <w:szCs w:val="24"/>
        </w:rPr>
        <w:t xml:space="preserve">. </w:t>
      </w:r>
      <w:proofErr w:type="spellStart"/>
      <w:proofErr w:type="gram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mengatasi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hal</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tersebut</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penulis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merasa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perlu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melakanakan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penelitian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ini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menentukan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langkah-langkah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teknis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mengurasi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dengan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meningkatkan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kesehatan</w:t>
      </w:r>
      <w:proofErr w:type="spellEnd"/>
      <w:r w:rsidRPr="004F0232">
        <w:rPr>
          <w:rFonts w:ascii="Times New Roman" w:hAnsi="Times New Roman"/>
          <w:sz w:val="24"/>
          <w:szCs w:val="24"/>
        </w:rPr>
        <w:t xml:space="preserve"> mental </w:t>
      </w:r>
      <w:proofErr w:type="spellStart"/>
      <w:r w:rsidRPr="004F0232">
        <w:rPr>
          <w:rFonts w:ascii="Times New Roman" w:hAnsi="Times New Roman"/>
          <w:sz w:val="24"/>
          <w:szCs w:val="24"/>
        </w:rPr>
        <w:t>remaj</w:t>
      </w:r>
      <w:r w:rsidR="004E6F11">
        <w:rPr>
          <w:rFonts w:ascii="Times New Roman" w:hAnsi="Times New Roman"/>
          <w:sz w:val="24"/>
          <w:szCs w:val="24"/>
        </w:rPr>
        <w:t>a</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Kemeja</w:t>
      </w:r>
      <w:proofErr w:type="spellEnd"/>
      <w:r w:rsidR="004E6F11">
        <w:rPr>
          <w:rFonts w:ascii="Times New Roman" w:hAnsi="Times New Roman"/>
          <w:sz w:val="24"/>
          <w:szCs w:val="24"/>
        </w:rPr>
        <w:t>).</w:t>
      </w:r>
      <w:proofErr w:type="gramEnd"/>
      <w:r w:rsidR="004E6F11">
        <w:rPr>
          <w:rFonts w:ascii="Times New Roman" w:hAnsi="Times New Roman"/>
          <w:sz w:val="24"/>
          <w:szCs w:val="24"/>
        </w:rPr>
        <w:t xml:space="preserve"> </w:t>
      </w:r>
      <w:proofErr w:type="spellStart"/>
      <w:r w:rsidR="004E6F11">
        <w:rPr>
          <w:rFonts w:ascii="Times New Roman" w:hAnsi="Times New Roman"/>
          <w:sz w:val="24"/>
          <w:szCs w:val="24"/>
        </w:rPr>
        <w:t>Hasil</w:t>
      </w:r>
      <w:proofErr w:type="spellEnd"/>
      <w:r w:rsidR="004E6F11">
        <w:rPr>
          <w:rFonts w:ascii="Times New Roman" w:hAnsi="Times New Roman"/>
          <w:sz w:val="24"/>
          <w:szCs w:val="24"/>
        </w:rPr>
        <w:t xml:space="preserve"> </w:t>
      </w:r>
      <w:proofErr w:type="spellStart"/>
      <w:r w:rsidR="004E6F11">
        <w:rPr>
          <w:rFonts w:ascii="Times New Roman" w:hAnsi="Times New Roman"/>
          <w:sz w:val="24"/>
          <w:szCs w:val="24"/>
        </w:rPr>
        <w:t>penelitian</w:t>
      </w:r>
      <w:proofErr w:type="spellEnd"/>
      <w:r w:rsidR="004E6F11">
        <w:rPr>
          <w:rFonts w:ascii="Times New Roman" w:hAnsi="Times New Roman"/>
          <w:sz w:val="24"/>
          <w:szCs w:val="24"/>
        </w:rPr>
        <w:t xml:space="preserve"> </w:t>
      </w:r>
      <w:r w:rsidR="004E6F11">
        <w:rPr>
          <w:rFonts w:ascii="Times New Roman" w:hAnsi="Times New Roman"/>
          <w:sz w:val="24"/>
          <w:szCs w:val="24"/>
        </w:rPr>
        <w:fldChar w:fldCharType="begin" w:fldLock="1"/>
      </w:r>
      <w:r w:rsidR="008B673E">
        <w:rPr>
          <w:rFonts w:ascii="Times New Roman" w:hAnsi="Times New Roman"/>
          <w:sz w:val="24"/>
          <w:szCs w:val="24"/>
        </w:rPr>
        <w:instrText>ADDIN CSL_CITATION {"citationItems":[{"id":"ITEM-1","itemData":{"author":[{"dropping-particle":"","family":"Yuliyana","given":"Rian","non-dropping-particle":"","parse-names":false,"suffix":""}],"container-title":"Journal of health science and nursing studies,","id":"ITEM-1","issue":"1","issued":{"date-parts":[["2022"]]},"title":"Depression in adolecents.","type":"article-journal","volume":"1"},"uris":["http://www.mendeley.com/documents/?uuid=52e8c48a-d899-408d-ad28-ea757152d0f0"]}],"mendeley":{"formattedCitation":"(Yuliyana, 2022)","plainTextFormattedCitation":"(Yuliyana, 2022)","previouslyFormattedCitation":"(Yuliyana, 2022)"},"properties":{"noteIndex":0},"schema":"https://github.com/citation-style-language/schema/raw/master/csl-citation.json"}</w:instrText>
      </w:r>
      <w:r w:rsidR="004E6F11">
        <w:rPr>
          <w:rFonts w:ascii="Times New Roman" w:hAnsi="Times New Roman"/>
          <w:sz w:val="24"/>
          <w:szCs w:val="24"/>
        </w:rPr>
        <w:fldChar w:fldCharType="separate"/>
      </w:r>
      <w:r w:rsidR="004E6F11" w:rsidRPr="004E6F11">
        <w:rPr>
          <w:rFonts w:ascii="Times New Roman" w:hAnsi="Times New Roman"/>
          <w:noProof/>
          <w:sz w:val="24"/>
          <w:szCs w:val="24"/>
        </w:rPr>
        <w:t>(Yuliyana, 2022)</w:t>
      </w:r>
      <w:r w:rsidR="004E6F11">
        <w:rPr>
          <w:rFonts w:ascii="Times New Roman" w:hAnsi="Times New Roman"/>
          <w:sz w:val="24"/>
          <w:szCs w:val="24"/>
        </w:rPr>
        <w:fldChar w:fldCharType="end"/>
      </w:r>
      <w:r w:rsidR="004E6F11">
        <w:rPr>
          <w:rFonts w:ascii="Times New Roman" w:hAnsi="Times New Roman"/>
          <w:sz w:val="24"/>
          <w:szCs w:val="24"/>
        </w:rPr>
        <w:t xml:space="preserve"> </w:t>
      </w:r>
      <w:proofErr w:type="spellStart"/>
      <w:r w:rsidRPr="004F0232">
        <w:rPr>
          <w:rFonts w:ascii="Times New Roman" w:hAnsi="Times New Roman"/>
          <w:sz w:val="24"/>
          <w:szCs w:val="24"/>
        </w:rPr>
        <w:t>mengatakan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diperlukan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promosi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kesehatan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dapat</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mencegah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timbulnya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depresi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memanajemen</w:t>
      </w:r>
      <w:proofErr w:type="spellEnd"/>
      <w:r w:rsidRPr="004F0232">
        <w:rPr>
          <w:rFonts w:ascii="Times New Roman" w:hAnsi="Times New Roman"/>
          <w:sz w:val="24"/>
          <w:szCs w:val="24"/>
        </w:rPr>
        <w:t xml:space="preserve"> stress </w:t>
      </w:r>
      <w:proofErr w:type="spellStart"/>
      <w:r w:rsidRPr="004F0232">
        <w:rPr>
          <w:rFonts w:ascii="Times New Roman" w:hAnsi="Times New Roman"/>
          <w:sz w:val="24"/>
          <w:szCs w:val="24"/>
        </w:rPr>
        <w:t>pada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w:t>
      </w:r>
      <w:proofErr w:type="spellStart"/>
      <w:proofErr w:type="gramStart"/>
      <w:r w:rsidRPr="004F0232">
        <w:rPr>
          <w:rFonts w:ascii="Times New Roman" w:hAnsi="Times New Roman"/>
          <w:sz w:val="24"/>
          <w:szCs w:val="24"/>
        </w:rPr>
        <w:t>Oleh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karena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itu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peneliti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tertarik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Memelihara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Kesehatan</w:t>
      </w:r>
      <w:proofErr w:type="spellEnd"/>
      <w:r w:rsidRPr="004F0232">
        <w:rPr>
          <w:rFonts w:ascii="Times New Roman" w:hAnsi="Times New Roman"/>
          <w:sz w:val="24"/>
          <w:szCs w:val="24"/>
        </w:rPr>
        <w:t xml:space="preserve"> Mental </w:t>
      </w:r>
      <w:proofErr w:type="spellStart"/>
      <w:r w:rsidRPr="004F0232">
        <w:rPr>
          <w:rFonts w:ascii="Times New Roman" w:hAnsi="Times New Roman"/>
          <w:sz w:val="24"/>
          <w:szCs w:val="24"/>
        </w:rPr>
        <w:t>pada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KeMeJa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dalam</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upaya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pencegahan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di Wilayah </w:t>
      </w:r>
      <w:proofErr w:type="spellStart"/>
      <w:r w:rsidRPr="004F0232">
        <w:rPr>
          <w:rFonts w:ascii="Times New Roman" w:hAnsi="Times New Roman"/>
          <w:sz w:val="24"/>
          <w:szCs w:val="24"/>
        </w:rPr>
        <w:t>Kepulauan</w:t>
      </w:r>
      <w:proofErr w:type="spellEnd"/>
      <w:r w:rsidRPr="004F0232">
        <w:rPr>
          <w:rFonts w:ascii="Times New Roman" w:hAnsi="Times New Roman"/>
          <w:sz w:val="24"/>
          <w:szCs w:val="24"/>
        </w:rPr>
        <w:t>.</w:t>
      </w:r>
      <w:proofErr w:type="gramEnd"/>
      <w:r w:rsidRPr="004F0232">
        <w:rPr>
          <w:rFonts w:ascii="Times New Roman" w:hAnsi="Times New Roman"/>
          <w:sz w:val="24"/>
          <w:szCs w:val="24"/>
        </w:rPr>
        <w:t xml:space="preserve"> </w:t>
      </w:r>
      <w:proofErr w:type="spellStart"/>
      <w:proofErr w:type="gramStart"/>
      <w:r w:rsidRPr="004F0232">
        <w:rPr>
          <w:rFonts w:ascii="Times New Roman" w:hAnsi="Times New Roman"/>
          <w:sz w:val="24"/>
          <w:szCs w:val="24"/>
        </w:rPr>
        <w:t>Tujuan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penelitian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ini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adalah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untuk</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mengetahui</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efektifitas</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modul</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Kesehatan</w:t>
      </w:r>
      <w:proofErr w:type="spellEnd"/>
      <w:r w:rsidRPr="004F0232">
        <w:rPr>
          <w:rFonts w:ascii="Times New Roman" w:hAnsi="Times New Roman"/>
          <w:sz w:val="24"/>
          <w:szCs w:val="24"/>
        </w:rPr>
        <w:t xml:space="preserve"> Mental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Kemeja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terhadap</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pencegahan</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perilaku</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menyimpang</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pada</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remaja</w:t>
      </w:r>
      <w:proofErr w:type="spellEnd"/>
      <w:r w:rsidRPr="004F0232">
        <w:rPr>
          <w:rFonts w:ascii="Times New Roman" w:hAnsi="Times New Roman"/>
          <w:sz w:val="24"/>
          <w:szCs w:val="24"/>
        </w:rPr>
        <w:t xml:space="preserve"> di </w:t>
      </w:r>
      <w:proofErr w:type="spellStart"/>
      <w:r w:rsidRPr="004F0232">
        <w:rPr>
          <w:rFonts w:ascii="Times New Roman" w:hAnsi="Times New Roman"/>
          <w:sz w:val="24"/>
          <w:szCs w:val="24"/>
        </w:rPr>
        <w:t>wilayah</w:t>
      </w:r>
      <w:proofErr w:type="spellEnd"/>
      <w:r w:rsidRPr="004F0232">
        <w:rPr>
          <w:rFonts w:ascii="Times New Roman" w:hAnsi="Times New Roman"/>
          <w:sz w:val="24"/>
          <w:szCs w:val="24"/>
        </w:rPr>
        <w:t xml:space="preserve"> </w:t>
      </w:r>
      <w:proofErr w:type="spellStart"/>
      <w:r w:rsidRPr="004F0232">
        <w:rPr>
          <w:rFonts w:ascii="Times New Roman" w:hAnsi="Times New Roman"/>
          <w:sz w:val="24"/>
          <w:szCs w:val="24"/>
        </w:rPr>
        <w:t>kepulauan</w:t>
      </w:r>
      <w:proofErr w:type="spellEnd"/>
      <w:r w:rsidRPr="004F0232">
        <w:rPr>
          <w:rFonts w:ascii="Times New Roman" w:hAnsi="Times New Roman"/>
          <w:sz w:val="24"/>
          <w:szCs w:val="24"/>
        </w:rPr>
        <w:t>.</w:t>
      </w:r>
      <w:proofErr w:type="gramEnd"/>
      <w:r w:rsidRPr="004F0232">
        <w:rPr>
          <w:rFonts w:ascii="Times New Roman" w:hAnsi="Times New Roman"/>
          <w:sz w:val="24"/>
          <w:szCs w:val="24"/>
        </w:rPr>
        <w:t xml:space="preserve"> </w:t>
      </w:r>
    </w:p>
    <w:p w14:paraId="7AD3798D" w14:textId="77777777" w:rsidR="003A1EB5" w:rsidRPr="004C5F00" w:rsidRDefault="003A1EB5" w:rsidP="004C5F00">
      <w:pPr>
        <w:pStyle w:val="ListParagraph"/>
        <w:spacing w:after="0" w:line="360" w:lineRule="auto"/>
        <w:ind w:left="0" w:firstLine="720"/>
        <w:jc w:val="both"/>
        <w:rPr>
          <w:rFonts w:ascii="Times New Roman" w:hAnsi="Times New Roman"/>
          <w:sz w:val="24"/>
          <w:szCs w:val="24"/>
        </w:rPr>
      </w:pPr>
    </w:p>
    <w:p w14:paraId="1DEB1886" w14:textId="341B3D85" w:rsidR="00672EF3" w:rsidRPr="004C5F00" w:rsidRDefault="009E622D" w:rsidP="004C5F00">
      <w:pPr>
        <w:spacing w:after="0" w:line="360" w:lineRule="auto"/>
        <w:jc w:val="both"/>
        <w:rPr>
          <w:rFonts w:ascii="Times New Roman" w:hAnsi="Times New Roman"/>
          <w:b/>
          <w:sz w:val="24"/>
          <w:szCs w:val="24"/>
        </w:rPr>
      </w:pPr>
      <w:r>
        <w:rPr>
          <w:rFonts w:ascii="Times New Roman" w:hAnsi="Times New Roman"/>
          <w:b/>
          <w:sz w:val="24"/>
          <w:szCs w:val="24"/>
        </w:rPr>
        <w:t>BAHAN DAN METODE</w:t>
      </w:r>
    </w:p>
    <w:p w14:paraId="5F18A1B9" w14:textId="0FDC40F4" w:rsidR="00672EF3" w:rsidRPr="001652A1" w:rsidRDefault="009E622D" w:rsidP="004C5F00">
      <w:pPr>
        <w:pStyle w:val="BodyTextIndent3"/>
        <w:spacing w:after="0" w:line="360" w:lineRule="auto"/>
        <w:ind w:left="0" w:firstLine="720"/>
        <w:jc w:val="both"/>
        <w:rPr>
          <w:rFonts w:ascii="Times New Roman" w:hAnsi="Times New Roman"/>
          <w:sz w:val="24"/>
          <w:szCs w:val="24"/>
          <w:lang w:val="id-ID"/>
        </w:rPr>
      </w:pPr>
      <w:proofErr w:type="spellStart"/>
      <w:proofErr w:type="gramStart"/>
      <w:r w:rsidRPr="009E622D">
        <w:rPr>
          <w:rFonts w:ascii="Times New Roman" w:hAnsi="Times New Roman"/>
          <w:sz w:val="24"/>
          <w:szCs w:val="24"/>
          <w:lang w:bidi="en-US"/>
        </w:rPr>
        <w:t>Desain</w:t>
      </w:r>
      <w:proofErr w:type="spellEnd"/>
      <w:r w:rsidRPr="009E622D">
        <w:rPr>
          <w:rFonts w:ascii="Times New Roman" w:hAnsi="Times New Roman"/>
          <w:sz w:val="24"/>
          <w:szCs w:val="24"/>
          <w:lang w:bidi="en-US"/>
        </w:rPr>
        <w:t xml:space="preserve"> </w:t>
      </w:r>
      <w:proofErr w:type="spellStart"/>
      <w:r w:rsidRPr="009E622D">
        <w:rPr>
          <w:rFonts w:ascii="Times New Roman" w:hAnsi="Times New Roman"/>
          <w:sz w:val="24"/>
          <w:szCs w:val="24"/>
          <w:lang w:bidi="en-US"/>
        </w:rPr>
        <w:t>penelitian</w:t>
      </w:r>
      <w:proofErr w:type="spellEnd"/>
      <w:r w:rsidRPr="009E622D">
        <w:rPr>
          <w:rFonts w:ascii="Times New Roman" w:hAnsi="Times New Roman"/>
          <w:sz w:val="24"/>
          <w:szCs w:val="24"/>
          <w:lang w:bidi="en-US"/>
        </w:rPr>
        <w:t xml:space="preserve"> </w:t>
      </w:r>
      <w:proofErr w:type="spellStart"/>
      <w:r w:rsidRPr="009E622D">
        <w:rPr>
          <w:rFonts w:ascii="Times New Roman" w:hAnsi="Times New Roman"/>
          <w:sz w:val="24"/>
          <w:szCs w:val="24"/>
          <w:lang w:bidi="en-US"/>
        </w:rPr>
        <w:t>adalah</w:t>
      </w:r>
      <w:proofErr w:type="spellEnd"/>
      <w:r w:rsidRPr="009E622D">
        <w:rPr>
          <w:rFonts w:ascii="Times New Roman" w:hAnsi="Times New Roman"/>
          <w:sz w:val="24"/>
          <w:szCs w:val="24"/>
          <w:lang w:bidi="en-US"/>
        </w:rPr>
        <w:t xml:space="preserve"> quasi experiment </w:t>
      </w:r>
      <w:proofErr w:type="spellStart"/>
      <w:r w:rsidRPr="009E622D">
        <w:rPr>
          <w:rFonts w:ascii="Times New Roman" w:hAnsi="Times New Roman"/>
          <w:sz w:val="24"/>
          <w:szCs w:val="24"/>
          <w:lang w:bidi="en-US"/>
        </w:rPr>
        <w:t>dengan</w:t>
      </w:r>
      <w:proofErr w:type="spellEnd"/>
      <w:r w:rsidRPr="009E622D">
        <w:rPr>
          <w:rFonts w:ascii="Times New Roman" w:hAnsi="Times New Roman"/>
          <w:sz w:val="24"/>
          <w:szCs w:val="24"/>
          <w:lang w:bidi="en-US"/>
        </w:rPr>
        <w:t xml:space="preserve"> pre-posttest with control group design.</w:t>
      </w:r>
      <w:proofErr w:type="gramEnd"/>
      <w:r w:rsidRPr="009E622D">
        <w:rPr>
          <w:rFonts w:ascii="Times New Roman" w:hAnsi="Times New Roman"/>
          <w:sz w:val="24"/>
          <w:szCs w:val="24"/>
          <w:lang w:bidi="en-US"/>
        </w:rPr>
        <w:t xml:space="preserve"> </w:t>
      </w:r>
      <w:proofErr w:type="spellStart"/>
      <w:r w:rsidR="001652A1">
        <w:rPr>
          <w:rFonts w:ascii="Times New Roman" w:hAnsi="Times New Roman"/>
          <w:sz w:val="24"/>
          <w:szCs w:val="24"/>
          <w:lang w:bidi="en-US"/>
        </w:rPr>
        <w:t>Teknik</w:t>
      </w:r>
      <w:proofErr w:type="spellEnd"/>
      <w:r w:rsidR="001652A1">
        <w:rPr>
          <w:rFonts w:ascii="Times New Roman" w:hAnsi="Times New Roman"/>
          <w:sz w:val="24"/>
          <w:szCs w:val="24"/>
          <w:lang w:bidi="en-US"/>
        </w:rPr>
        <w:t xml:space="preserve"> sampling yang </w:t>
      </w:r>
      <w:proofErr w:type="spellStart"/>
      <w:r w:rsidR="001652A1">
        <w:rPr>
          <w:rFonts w:ascii="Times New Roman" w:hAnsi="Times New Roman"/>
          <w:sz w:val="24"/>
          <w:szCs w:val="24"/>
          <w:lang w:bidi="en-US"/>
        </w:rPr>
        <w:t>digunakan</w:t>
      </w:r>
      <w:proofErr w:type="spellEnd"/>
      <w:r w:rsidR="001652A1">
        <w:rPr>
          <w:rFonts w:ascii="Times New Roman" w:hAnsi="Times New Roman"/>
          <w:sz w:val="24"/>
          <w:szCs w:val="24"/>
          <w:lang w:bidi="en-US"/>
        </w:rPr>
        <w:t xml:space="preserve"> accidental sampling </w:t>
      </w:r>
      <w:proofErr w:type="spellStart"/>
      <w:r w:rsidR="001652A1">
        <w:rPr>
          <w:rFonts w:ascii="Times New Roman" w:hAnsi="Times New Roman"/>
          <w:sz w:val="24"/>
          <w:szCs w:val="24"/>
          <w:lang w:bidi="en-US"/>
        </w:rPr>
        <w:t>dengan</w:t>
      </w:r>
      <w:proofErr w:type="spellEnd"/>
      <w:r w:rsidR="001652A1">
        <w:rPr>
          <w:rFonts w:ascii="Times New Roman" w:hAnsi="Times New Roman"/>
          <w:sz w:val="24"/>
          <w:szCs w:val="24"/>
          <w:lang w:bidi="en-US"/>
        </w:rPr>
        <w:t xml:space="preserve"> </w:t>
      </w:r>
      <w:proofErr w:type="spellStart"/>
      <w:r w:rsidR="001652A1">
        <w:rPr>
          <w:rFonts w:ascii="Times New Roman" w:hAnsi="Times New Roman"/>
          <w:sz w:val="24"/>
          <w:szCs w:val="24"/>
          <w:lang w:bidi="en-US"/>
        </w:rPr>
        <w:t>jumlah</w:t>
      </w:r>
      <w:proofErr w:type="spellEnd"/>
      <w:r w:rsidR="001652A1">
        <w:rPr>
          <w:rFonts w:ascii="Times New Roman" w:hAnsi="Times New Roman"/>
          <w:sz w:val="24"/>
          <w:szCs w:val="24"/>
          <w:lang w:bidi="en-US"/>
        </w:rPr>
        <w:t xml:space="preserve"> 20 </w:t>
      </w:r>
      <w:proofErr w:type="spellStart"/>
      <w:r w:rsidR="001652A1">
        <w:rPr>
          <w:rFonts w:ascii="Times New Roman" w:hAnsi="Times New Roman"/>
          <w:sz w:val="24"/>
          <w:szCs w:val="24"/>
          <w:lang w:bidi="en-US"/>
        </w:rPr>
        <w:t>kelompok</w:t>
      </w:r>
      <w:proofErr w:type="spellEnd"/>
      <w:r w:rsidR="001652A1">
        <w:rPr>
          <w:rFonts w:ascii="Times New Roman" w:hAnsi="Times New Roman"/>
          <w:sz w:val="24"/>
          <w:szCs w:val="24"/>
          <w:lang w:bidi="en-US"/>
        </w:rPr>
        <w:t xml:space="preserve"> control </w:t>
      </w:r>
      <w:proofErr w:type="spellStart"/>
      <w:r w:rsidR="001652A1">
        <w:rPr>
          <w:rFonts w:ascii="Times New Roman" w:hAnsi="Times New Roman"/>
          <w:sz w:val="24"/>
          <w:szCs w:val="24"/>
          <w:lang w:bidi="en-US"/>
        </w:rPr>
        <w:t>dan</w:t>
      </w:r>
      <w:proofErr w:type="spellEnd"/>
      <w:r w:rsidR="001652A1">
        <w:rPr>
          <w:rFonts w:ascii="Times New Roman" w:hAnsi="Times New Roman"/>
          <w:sz w:val="24"/>
          <w:szCs w:val="24"/>
          <w:lang w:bidi="en-US"/>
        </w:rPr>
        <w:t xml:space="preserve"> 20 </w:t>
      </w:r>
      <w:proofErr w:type="spellStart"/>
      <w:r w:rsidR="001652A1">
        <w:rPr>
          <w:rFonts w:ascii="Times New Roman" w:hAnsi="Times New Roman"/>
          <w:sz w:val="24"/>
          <w:szCs w:val="24"/>
          <w:lang w:bidi="en-US"/>
        </w:rPr>
        <w:t>kelompok</w:t>
      </w:r>
      <w:proofErr w:type="spellEnd"/>
      <w:r w:rsidR="001652A1">
        <w:rPr>
          <w:rFonts w:ascii="Times New Roman" w:hAnsi="Times New Roman"/>
          <w:sz w:val="24"/>
          <w:szCs w:val="24"/>
          <w:lang w:bidi="en-US"/>
        </w:rPr>
        <w:t xml:space="preserve"> </w:t>
      </w:r>
      <w:proofErr w:type="spellStart"/>
      <w:r w:rsidR="001652A1" w:rsidRPr="0034383A">
        <w:rPr>
          <w:rFonts w:ascii="Times New Roman" w:hAnsi="Times New Roman"/>
          <w:sz w:val="24"/>
          <w:szCs w:val="24"/>
          <w:lang w:bidi="en-US"/>
        </w:rPr>
        <w:t>intervensi</w:t>
      </w:r>
      <w:proofErr w:type="spellEnd"/>
      <w:r w:rsidR="001652A1" w:rsidRPr="0034383A">
        <w:rPr>
          <w:rFonts w:ascii="Times New Roman" w:hAnsi="Times New Roman"/>
          <w:sz w:val="24"/>
          <w:szCs w:val="24"/>
          <w:lang w:bidi="en-US"/>
        </w:rPr>
        <w:t xml:space="preserve"> </w:t>
      </w:r>
      <w:proofErr w:type="spellStart"/>
      <w:r w:rsidR="001652A1" w:rsidRPr="0034383A">
        <w:rPr>
          <w:rFonts w:ascii="Times New Roman" w:hAnsi="Times New Roman"/>
          <w:sz w:val="24"/>
          <w:szCs w:val="24"/>
          <w:lang w:bidi="en-US"/>
        </w:rPr>
        <w:t>dengan</w:t>
      </w:r>
      <w:proofErr w:type="spellEnd"/>
      <w:r w:rsidR="001652A1" w:rsidRPr="0034383A">
        <w:rPr>
          <w:rFonts w:ascii="Times New Roman" w:hAnsi="Times New Roman"/>
          <w:sz w:val="24"/>
          <w:szCs w:val="24"/>
          <w:lang w:bidi="en-US"/>
        </w:rPr>
        <w:t xml:space="preserve"> </w:t>
      </w:r>
      <w:proofErr w:type="spellStart"/>
      <w:r w:rsidR="001652A1" w:rsidRPr="0034383A">
        <w:rPr>
          <w:rFonts w:ascii="Times New Roman" w:hAnsi="Times New Roman"/>
          <w:sz w:val="24"/>
          <w:szCs w:val="24"/>
          <w:lang w:bidi="en-US"/>
        </w:rPr>
        <w:t>kriteria</w:t>
      </w:r>
      <w:proofErr w:type="spellEnd"/>
      <w:r w:rsidR="001652A1" w:rsidRPr="0034383A">
        <w:rPr>
          <w:rFonts w:ascii="Times New Roman" w:hAnsi="Times New Roman"/>
          <w:sz w:val="24"/>
          <w:szCs w:val="24"/>
          <w:lang w:bidi="en-US"/>
        </w:rPr>
        <w:t xml:space="preserve"> </w:t>
      </w:r>
      <w:proofErr w:type="spellStart"/>
      <w:r w:rsidR="001652A1" w:rsidRPr="0034383A">
        <w:rPr>
          <w:rFonts w:ascii="Times New Roman" w:hAnsi="Times New Roman"/>
          <w:sz w:val="24"/>
          <w:szCs w:val="24"/>
          <w:lang w:bidi="en-US"/>
        </w:rPr>
        <w:t>inskuli</w:t>
      </w:r>
      <w:proofErr w:type="spellEnd"/>
      <w:r w:rsidR="001652A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mendapat</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persetujuan</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orangtua</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wali</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kelas</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tidak</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megalami</w:t>
      </w:r>
      <w:proofErr w:type="spellEnd"/>
      <w:r w:rsidR="004E6F11" w:rsidRPr="0034383A">
        <w:rPr>
          <w:rFonts w:ascii="Times New Roman" w:hAnsi="Times New Roman"/>
          <w:sz w:val="24"/>
          <w:szCs w:val="24"/>
          <w:lang w:bidi="en-US"/>
        </w:rPr>
        <w:t xml:space="preserve"> </w:t>
      </w:r>
      <w:proofErr w:type="spellStart"/>
      <w:r w:rsidR="004E6F11" w:rsidRPr="0034383A">
        <w:rPr>
          <w:rFonts w:ascii="Times New Roman" w:hAnsi="Times New Roman"/>
          <w:sz w:val="24"/>
          <w:szCs w:val="24"/>
          <w:lang w:bidi="en-US"/>
        </w:rPr>
        <w:t>masalah</w:t>
      </w:r>
      <w:proofErr w:type="spellEnd"/>
      <w:r w:rsidR="004E6F11" w:rsidRPr="0034383A">
        <w:rPr>
          <w:rFonts w:ascii="Times New Roman" w:hAnsi="Times New Roman"/>
          <w:sz w:val="24"/>
          <w:szCs w:val="24"/>
          <w:lang w:bidi="en-US"/>
        </w:rPr>
        <w:t xml:space="preserve"> menta</w:t>
      </w:r>
      <w:r w:rsidR="0034383A" w:rsidRPr="0034383A">
        <w:rPr>
          <w:rFonts w:ascii="Times New Roman" w:hAnsi="Times New Roman"/>
          <w:sz w:val="24"/>
          <w:szCs w:val="24"/>
          <w:lang w:bidi="en-US"/>
        </w:rPr>
        <w:t>l</w:t>
      </w:r>
      <w:r w:rsidR="0034383A">
        <w:rPr>
          <w:rFonts w:ascii="Times New Roman" w:hAnsi="Times New Roman"/>
          <w:color w:val="FF0000"/>
          <w:sz w:val="24"/>
          <w:szCs w:val="24"/>
          <w:lang w:bidi="en-US"/>
        </w:rPr>
        <w:t xml:space="preserve">. </w:t>
      </w:r>
      <w:r w:rsidR="001652A1">
        <w:rPr>
          <w:rFonts w:ascii="Times New Roman" w:hAnsi="Times New Roman"/>
          <w:sz w:val="24"/>
          <w:szCs w:val="24"/>
          <w:lang w:bidi="en-US"/>
        </w:rPr>
        <w:t xml:space="preserve">Instrument yang </w:t>
      </w:r>
      <w:proofErr w:type="spellStart"/>
      <w:r w:rsidR="001652A1">
        <w:rPr>
          <w:rFonts w:ascii="Times New Roman" w:hAnsi="Times New Roman"/>
          <w:sz w:val="24"/>
          <w:szCs w:val="24"/>
          <w:lang w:bidi="en-US"/>
        </w:rPr>
        <w:t>digunakan</w:t>
      </w:r>
      <w:proofErr w:type="spellEnd"/>
      <w:r w:rsidR="001652A1">
        <w:rPr>
          <w:rFonts w:ascii="Times New Roman" w:hAnsi="Times New Roman"/>
          <w:sz w:val="24"/>
          <w:szCs w:val="24"/>
          <w:lang w:bidi="en-US"/>
        </w:rPr>
        <w:t xml:space="preserve"> </w:t>
      </w:r>
      <w:proofErr w:type="spellStart"/>
      <w:r w:rsidR="001652A1">
        <w:rPr>
          <w:rFonts w:ascii="Times New Roman" w:hAnsi="Times New Roman"/>
          <w:sz w:val="24"/>
          <w:szCs w:val="24"/>
          <w:lang w:bidi="en-US"/>
        </w:rPr>
        <w:t>adalah</w:t>
      </w:r>
      <w:proofErr w:type="spellEnd"/>
      <w:r w:rsidR="001652A1">
        <w:rPr>
          <w:rFonts w:ascii="Times New Roman" w:hAnsi="Times New Roman"/>
          <w:sz w:val="24"/>
          <w:szCs w:val="24"/>
          <w:lang w:bidi="en-US"/>
        </w:rPr>
        <w:t xml:space="preserve"> </w:t>
      </w:r>
      <w:proofErr w:type="spellStart"/>
      <w:r w:rsidR="001652A1">
        <w:rPr>
          <w:rFonts w:ascii="Times New Roman" w:hAnsi="Times New Roman"/>
          <w:sz w:val="24"/>
          <w:szCs w:val="24"/>
          <w:lang w:bidi="en-US"/>
        </w:rPr>
        <w:t>kuesioner</w:t>
      </w:r>
      <w:proofErr w:type="spellEnd"/>
      <w:r w:rsidR="001652A1">
        <w:rPr>
          <w:rFonts w:ascii="Times New Roman" w:hAnsi="Times New Roman"/>
          <w:sz w:val="24"/>
          <w:szCs w:val="24"/>
          <w:lang w:bidi="en-US"/>
        </w:rPr>
        <w:t xml:space="preserve"> </w:t>
      </w:r>
      <w:r w:rsidR="001652A1" w:rsidRPr="00301E42">
        <w:rPr>
          <w:rFonts w:ascii="Times New Roman" w:hAnsi="Times New Roman"/>
          <w:i/>
          <w:iCs/>
          <w:sz w:val="24"/>
          <w:szCs w:val="24"/>
        </w:rPr>
        <w:t>Strengths and Difficulties Questionnaire</w:t>
      </w:r>
      <w:r w:rsidR="001652A1">
        <w:rPr>
          <w:rFonts w:ascii="Times New Roman" w:hAnsi="Times New Roman"/>
          <w:i/>
          <w:iCs/>
          <w:sz w:val="24"/>
          <w:szCs w:val="24"/>
        </w:rPr>
        <w:t xml:space="preserve"> (SDQ) </w:t>
      </w:r>
      <w:r w:rsidR="001652A1">
        <w:rPr>
          <w:rFonts w:ascii="Times New Roman" w:hAnsi="Times New Roman"/>
          <w:iCs/>
          <w:sz w:val="24"/>
          <w:szCs w:val="24"/>
        </w:rPr>
        <w:t xml:space="preserve"> </w:t>
      </w:r>
      <w:proofErr w:type="spellStart"/>
      <w:r w:rsidR="001652A1">
        <w:rPr>
          <w:rFonts w:ascii="Times New Roman" w:hAnsi="Times New Roman"/>
          <w:iCs/>
          <w:sz w:val="24"/>
          <w:szCs w:val="24"/>
        </w:rPr>
        <w:t>untuk</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mengukur</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gangguan</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tingkah</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laku</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pada</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remaja</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dengan</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nilai</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validitasi</w:t>
      </w:r>
      <w:proofErr w:type="spellEnd"/>
      <w:r w:rsidR="001652A1">
        <w:rPr>
          <w:rFonts w:ascii="Times New Roman" w:hAnsi="Times New Roman"/>
          <w:iCs/>
          <w:sz w:val="24"/>
          <w:szCs w:val="24"/>
        </w:rPr>
        <w:t xml:space="preserve"> 0,67 </w:t>
      </w:r>
      <w:proofErr w:type="spellStart"/>
      <w:r w:rsidR="001652A1">
        <w:rPr>
          <w:rFonts w:ascii="Times New Roman" w:hAnsi="Times New Roman"/>
          <w:iCs/>
          <w:sz w:val="24"/>
          <w:szCs w:val="24"/>
        </w:rPr>
        <w:t>dan</w:t>
      </w:r>
      <w:proofErr w:type="spellEnd"/>
      <w:r w:rsidR="001652A1">
        <w:rPr>
          <w:rFonts w:ascii="Times New Roman" w:hAnsi="Times New Roman"/>
          <w:iCs/>
          <w:sz w:val="24"/>
          <w:szCs w:val="24"/>
        </w:rPr>
        <w:t xml:space="preserve"> </w:t>
      </w:r>
      <w:proofErr w:type="spellStart"/>
      <w:r w:rsidR="001652A1">
        <w:rPr>
          <w:rFonts w:ascii="Times New Roman" w:hAnsi="Times New Roman"/>
          <w:iCs/>
          <w:sz w:val="24"/>
          <w:szCs w:val="24"/>
        </w:rPr>
        <w:t>realibitasnya</w:t>
      </w:r>
      <w:proofErr w:type="spellEnd"/>
      <w:r w:rsidR="001652A1">
        <w:rPr>
          <w:rFonts w:ascii="Times New Roman" w:hAnsi="Times New Roman"/>
          <w:iCs/>
          <w:sz w:val="24"/>
          <w:szCs w:val="24"/>
        </w:rPr>
        <w:t xml:space="preserve"> </w:t>
      </w:r>
      <w:r w:rsidR="001652A1">
        <w:rPr>
          <w:rFonts w:ascii="Times New Roman" w:hAnsi="Times New Roman"/>
          <w:i/>
          <w:iCs/>
          <w:sz w:val="24"/>
          <w:szCs w:val="24"/>
        </w:rPr>
        <w:t>a = 0,773</w:t>
      </w:r>
      <w:r w:rsidR="0034383A">
        <w:rPr>
          <w:rFonts w:ascii="Times New Roman" w:hAnsi="Times New Roman"/>
          <w:i/>
          <w:iCs/>
          <w:sz w:val="24"/>
          <w:szCs w:val="24"/>
        </w:rPr>
        <w:t xml:space="preserve"> </w:t>
      </w:r>
      <w:r w:rsidR="00720CAD">
        <w:rPr>
          <w:rFonts w:ascii="Times New Roman" w:hAnsi="Times New Roman"/>
          <w:i/>
          <w:iCs/>
          <w:sz w:val="24"/>
          <w:szCs w:val="24"/>
        </w:rPr>
        <w:fldChar w:fldCharType="begin" w:fldLock="1"/>
      </w:r>
      <w:r w:rsidR="00670D77">
        <w:rPr>
          <w:rFonts w:ascii="Times New Roman" w:hAnsi="Times New Roman"/>
          <w:i/>
          <w:iCs/>
          <w:sz w:val="24"/>
          <w:szCs w:val="24"/>
        </w:rPr>
        <w:instrText>ADDIN CSL_CITATION {"citationItems":[{"id":"ITEM-1","itemData":{"DOI":"10.22146/jpsi.6961","ISSN":"0215-8884","abstract":"Conduct Disorder is one of the most common problems often found in children taken to Puskesmas. Based on SIKM (Mental Health Information System) from 2011 to May 2013, 46.3% of those taken to Puskesmas in Sleman and Yogyakarta were identified with behavioral and emotional disorder. Therefore, screening instrument is needed for early identifying conduct disorder in them. Strengths and Difficulties Questionnaire (SDQ) has been developed to meet the need. The SDQ is a 25-item questionnare about the positive and negative atributes of children and adolescents (4-16 years old). This study aimed to adapt the English version of SDQ-Teacher Reports (TR) into Indonesian version and to examine psychometrical properties and clinical validation of the Indonesian version for screening conduct disorder. The subjects were 161 Elementary students from Sleman and Yogyakarta, boys and girls of 7-13 years old of age. The reliability coeficient using Alpha Cronbach was α=0,773, and the construct validity using Principal Axis Factoring (PAF) showed that SDQ-TR had six structural factors. Clinical validation using Receiver Operating Curve (ROC) revealed that the value of sensitivity were 0.67 with spesificity 0.68 (for the optimum cut-off point ≥5), and using Likelihood Ratio (LR) showed LR (+) was 2.09 and LR (-) was 0.49.\r Keywords: children, clinical validation, conduct disorder, SDQ-TR","author":[{"dropping-particle":"","family":"Oktaviana","given":"Mistety","non-dropping-particle":"","parse-names":false,"suffix":""},{"dropping-particle":"","family":"Wimbarti","given":"Supra","non-dropping-particle":"","parse-names":false,"suffix":""}],"container-title":"Jurnal Psikologi","id":"ITEM-1","issue":"1","issued":{"date-parts":[["2014"]]},"page":"101","title":"Validasi Klinik Strenghts and Difficulties Questionnaire (SDQ) sebagai Instrumen Skrining Gangguan Tingkah Laku","type":"article-journal","volume":"41"},"uris":["http://www.mendeley.com/documents/?uuid=b8cfc8dc-a589-4c6b-8840-f957afadb77f"]}],"mendeley":{"formattedCitation":"(Oktaviana &amp; Wimbarti, 2014)","plainTextFormattedCitation":"(Oktaviana &amp; Wimbarti, 2014)","previouslyFormattedCitation":"(Oktaviana &amp; Wimbarti, 2014)"},"properties":{"noteIndex":0},"schema":"https://github.com/citation-style-language/schema/raw/master/csl-citation.json"}</w:instrText>
      </w:r>
      <w:r w:rsidR="00720CAD">
        <w:rPr>
          <w:rFonts w:ascii="Times New Roman" w:hAnsi="Times New Roman"/>
          <w:i/>
          <w:iCs/>
          <w:sz w:val="24"/>
          <w:szCs w:val="24"/>
        </w:rPr>
        <w:fldChar w:fldCharType="separate"/>
      </w:r>
      <w:r w:rsidR="00720CAD" w:rsidRPr="00720CAD">
        <w:rPr>
          <w:rFonts w:ascii="Times New Roman" w:hAnsi="Times New Roman"/>
          <w:iCs/>
          <w:noProof/>
          <w:sz w:val="24"/>
          <w:szCs w:val="24"/>
        </w:rPr>
        <w:t>(Oktaviana &amp; Wimbarti, 2014)</w:t>
      </w:r>
      <w:r w:rsidR="00720CAD">
        <w:rPr>
          <w:rFonts w:ascii="Times New Roman" w:hAnsi="Times New Roman"/>
          <w:i/>
          <w:iCs/>
          <w:sz w:val="24"/>
          <w:szCs w:val="24"/>
        </w:rPr>
        <w:fldChar w:fldCharType="end"/>
      </w:r>
      <w:r w:rsidR="001652A1">
        <w:rPr>
          <w:rFonts w:ascii="Times New Roman" w:hAnsi="Times New Roman"/>
          <w:iCs/>
          <w:sz w:val="24"/>
          <w:szCs w:val="24"/>
        </w:rPr>
        <w:t xml:space="preserve">. </w:t>
      </w:r>
      <w:proofErr w:type="spellStart"/>
      <w:proofErr w:type="gramStart"/>
      <w:r w:rsidR="00720CAD">
        <w:rPr>
          <w:rFonts w:ascii="Times New Roman" w:hAnsi="Times New Roman"/>
          <w:iCs/>
          <w:sz w:val="24"/>
          <w:szCs w:val="24"/>
        </w:rPr>
        <w:t>Intervensi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dalam</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penelitia</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ini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berupa</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pemberian</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edukasi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dengan</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metode</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pendidikan</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kesehatan</w:t>
      </w:r>
      <w:proofErr w:type="spellEnd"/>
      <w:r w:rsidR="00720CAD">
        <w:rPr>
          <w:rFonts w:ascii="Times New Roman" w:hAnsi="Times New Roman"/>
          <w:iCs/>
          <w:sz w:val="24"/>
          <w:szCs w:val="24"/>
        </w:rPr>
        <w:t>.</w:t>
      </w:r>
      <w:proofErr w:type="gramEnd"/>
      <w:r w:rsidR="00720CAD">
        <w:rPr>
          <w:rFonts w:ascii="Times New Roman" w:hAnsi="Times New Roman"/>
          <w:iCs/>
          <w:sz w:val="24"/>
          <w:szCs w:val="24"/>
        </w:rPr>
        <w:t xml:space="preserve"> </w:t>
      </w:r>
      <w:proofErr w:type="spellStart"/>
      <w:proofErr w:type="gramStart"/>
      <w:r w:rsidR="00720CAD">
        <w:rPr>
          <w:rFonts w:ascii="Times New Roman" w:hAnsi="Times New Roman"/>
          <w:iCs/>
          <w:sz w:val="24"/>
          <w:szCs w:val="24"/>
        </w:rPr>
        <w:t>Pemberian</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intervensi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dilakukan</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sebanyak</w:t>
      </w:r>
      <w:proofErr w:type="spellEnd"/>
      <w:r w:rsidR="00720CAD">
        <w:rPr>
          <w:rFonts w:ascii="Times New Roman" w:hAnsi="Times New Roman"/>
          <w:iCs/>
          <w:sz w:val="24"/>
          <w:szCs w:val="24"/>
        </w:rPr>
        <w:t xml:space="preserve"> 1 (</w:t>
      </w:r>
      <w:proofErr w:type="spellStart"/>
      <w:r w:rsidR="00720CAD">
        <w:rPr>
          <w:rFonts w:ascii="Times New Roman" w:hAnsi="Times New Roman"/>
          <w:iCs/>
          <w:sz w:val="24"/>
          <w:szCs w:val="24"/>
        </w:rPr>
        <w:t>satu</w:t>
      </w:r>
      <w:proofErr w:type="spellEnd"/>
      <w:r w:rsidR="00720CAD">
        <w:rPr>
          <w:rFonts w:ascii="Times New Roman" w:hAnsi="Times New Roman"/>
          <w:iCs/>
          <w:sz w:val="24"/>
          <w:szCs w:val="24"/>
        </w:rPr>
        <w:t xml:space="preserve">) kali </w:t>
      </w:r>
      <w:proofErr w:type="spellStart"/>
      <w:r w:rsidR="00720CAD">
        <w:rPr>
          <w:rFonts w:ascii="Times New Roman" w:hAnsi="Times New Roman"/>
          <w:iCs/>
          <w:sz w:val="24"/>
          <w:szCs w:val="24"/>
        </w:rPr>
        <w:t>secara</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berkolompok</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dan</w:t>
      </w:r>
      <w:proofErr w:type="spellEnd"/>
      <w:r w:rsidR="00720CAD">
        <w:rPr>
          <w:rFonts w:ascii="Times New Roman" w:hAnsi="Times New Roman"/>
          <w:iCs/>
          <w:sz w:val="24"/>
          <w:szCs w:val="24"/>
        </w:rPr>
        <w:t xml:space="preserve"> di </w:t>
      </w:r>
      <w:proofErr w:type="spellStart"/>
      <w:r w:rsidR="00720CAD">
        <w:rPr>
          <w:rFonts w:ascii="Times New Roman" w:hAnsi="Times New Roman"/>
          <w:iCs/>
          <w:sz w:val="24"/>
          <w:szCs w:val="24"/>
        </w:rPr>
        <w:t>evaluasi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kembali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setalah</w:t>
      </w:r>
      <w:proofErr w:type="spellEnd"/>
      <w:r w:rsidR="00720CAD">
        <w:rPr>
          <w:rFonts w:ascii="Times New Roman" w:hAnsi="Times New Roman"/>
          <w:iCs/>
          <w:sz w:val="24"/>
          <w:szCs w:val="24"/>
        </w:rPr>
        <w:t xml:space="preserve"> 1 (</w:t>
      </w:r>
      <w:proofErr w:type="spellStart"/>
      <w:r w:rsidR="00720CAD">
        <w:rPr>
          <w:rFonts w:ascii="Times New Roman" w:hAnsi="Times New Roman"/>
          <w:iCs/>
          <w:sz w:val="24"/>
          <w:szCs w:val="24"/>
        </w:rPr>
        <w:t>satu</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minggu</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setelah</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intervensi</w:t>
      </w:r>
      <w:proofErr w:type="spellEnd"/>
      <w:r w:rsidR="00720CAD">
        <w:rPr>
          <w:rFonts w:ascii="Times New Roman" w:hAnsi="Times New Roman"/>
          <w:iCs/>
          <w:sz w:val="24"/>
          <w:szCs w:val="24"/>
        </w:rPr>
        <w:t xml:space="preserve"> </w:t>
      </w:r>
      <w:proofErr w:type="spellStart"/>
      <w:r w:rsidR="00720CAD">
        <w:rPr>
          <w:rFonts w:ascii="Times New Roman" w:hAnsi="Times New Roman"/>
          <w:iCs/>
          <w:sz w:val="24"/>
          <w:szCs w:val="24"/>
        </w:rPr>
        <w:t>diberikan</w:t>
      </w:r>
      <w:proofErr w:type="spellEnd"/>
      <w:r w:rsidR="00720CAD">
        <w:rPr>
          <w:rFonts w:ascii="Times New Roman" w:hAnsi="Times New Roman"/>
          <w:iCs/>
          <w:sz w:val="24"/>
          <w:szCs w:val="24"/>
        </w:rPr>
        <w:t>.</w:t>
      </w:r>
      <w:proofErr w:type="gramEnd"/>
    </w:p>
    <w:p w14:paraId="4F011644" w14:textId="77777777" w:rsidR="003A1EB5" w:rsidRPr="004C5F00" w:rsidRDefault="003A1EB5" w:rsidP="004C5F00">
      <w:pPr>
        <w:spacing w:after="0" w:line="360" w:lineRule="auto"/>
        <w:jc w:val="both"/>
        <w:rPr>
          <w:rFonts w:ascii="Times New Roman" w:hAnsi="Times New Roman"/>
          <w:b/>
          <w:sz w:val="24"/>
          <w:szCs w:val="24"/>
        </w:rPr>
      </w:pPr>
    </w:p>
    <w:p w14:paraId="77C0034B" w14:textId="1C7FDE3F" w:rsidR="003A1EB5" w:rsidRPr="004C5F00" w:rsidRDefault="003A1EB5" w:rsidP="004C5F00">
      <w:pPr>
        <w:spacing w:after="0" w:line="360" w:lineRule="auto"/>
        <w:jc w:val="both"/>
        <w:rPr>
          <w:rFonts w:ascii="Times New Roman" w:hAnsi="Times New Roman"/>
          <w:b/>
          <w:sz w:val="24"/>
          <w:szCs w:val="24"/>
        </w:rPr>
      </w:pPr>
      <w:r w:rsidRPr="004C5F00">
        <w:rPr>
          <w:rFonts w:ascii="Times New Roman" w:hAnsi="Times New Roman"/>
          <w:b/>
          <w:sz w:val="24"/>
          <w:szCs w:val="24"/>
        </w:rPr>
        <w:t>HASIL DAN BAHASAN</w:t>
      </w:r>
    </w:p>
    <w:p w14:paraId="6FDC8B8B" w14:textId="7D8E19B8" w:rsidR="00867B35" w:rsidRDefault="00720CAD" w:rsidP="00720CAD">
      <w:pPr>
        <w:tabs>
          <w:tab w:val="left" w:pos="0"/>
          <w:tab w:val="left" w:pos="284"/>
          <w:tab w:val="left" w:pos="567"/>
        </w:tabs>
        <w:spacing w:after="0" w:line="360" w:lineRule="auto"/>
        <w:rPr>
          <w:rFonts w:ascii="Times New Roman" w:hAnsi="Times New Roman"/>
          <w:sz w:val="24"/>
          <w:szCs w:val="24"/>
        </w:rPr>
      </w:pPr>
      <w:r>
        <w:rPr>
          <w:rFonts w:ascii="Times New Roman" w:hAnsi="Times New Roman"/>
          <w:sz w:val="24"/>
          <w:szCs w:val="24"/>
        </w:rPr>
        <w:tab/>
      </w:r>
      <w:proofErr w:type="spellStart"/>
      <w:proofErr w:type="gram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efektifiktas</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menyimpang</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karakterik</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w:t>
      </w:r>
      <w:r w:rsidR="00867B35">
        <w:rPr>
          <w:rFonts w:ascii="Times New Roman" w:hAnsi="Times New Roman"/>
          <w:sz w:val="24"/>
          <w:szCs w:val="24"/>
          <w:lang w:val="zh-CN"/>
        </w:rPr>
        <w:tab/>
      </w:r>
    </w:p>
    <w:p w14:paraId="3B5D1164" w14:textId="77777777" w:rsidR="00FA4CE2" w:rsidRDefault="00FA4CE2" w:rsidP="00720CAD">
      <w:pPr>
        <w:tabs>
          <w:tab w:val="left" w:pos="0"/>
          <w:tab w:val="left" w:pos="284"/>
          <w:tab w:val="left" w:pos="567"/>
        </w:tabs>
        <w:spacing w:after="0" w:line="360" w:lineRule="auto"/>
        <w:rPr>
          <w:rFonts w:ascii="Times New Roman" w:hAnsi="Times New Roman"/>
          <w:sz w:val="24"/>
          <w:szCs w:val="24"/>
        </w:rPr>
      </w:pPr>
    </w:p>
    <w:p w14:paraId="7C710F3A" w14:textId="77777777" w:rsidR="00FA4CE2" w:rsidRPr="00FA4CE2" w:rsidRDefault="00FA4CE2" w:rsidP="00720CAD">
      <w:pPr>
        <w:tabs>
          <w:tab w:val="left" w:pos="0"/>
          <w:tab w:val="left" w:pos="284"/>
          <w:tab w:val="left" w:pos="567"/>
        </w:tabs>
        <w:spacing w:after="0" w:line="360" w:lineRule="auto"/>
        <w:rPr>
          <w:rFonts w:ascii="Times New Roman" w:hAnsi="Times New Roman"/>
          <w:sz w:val="24"/>
          <w:szCs w:val="24"/>
        </w:rPr>
      </w:pPr>
    </w:p>
    <w:p w14:paraId="7C5D7830" w14:textId="77777777" w:rsidR="00465725" w:rsidRDefault="00465725" w:rsidP="00465725">
      <w:pPr>
        <w:pStyle w:val="Caption"/>
        <w:keepNext/>
        <w:tabs>
          <w:tab w:val="left" w:pos="284"/>
          <w:tab w:val="left" w:pos="567"/>
          <w:tab w:val="left" w:pos="851"/>
        </w:tabs>
        <w:spacing w:after="0" w:line="360" w:lineRule="auto"/>
        <w:jc w:val="center"/>
        <w:rPr>
          <w:rFonts w:ascii="Times New Roman" w:hAnsi="Times New Roman"/>
          <w:b w:val="0"/>
          <w:bCs w:val="0"/>
          <w:color w:val="auto"/>
          <w:sz w:val="22"/>
          <w:szCs w:val="22"/>
        </w:rPr>
      </w:pPr>
      <w:proofErr w:type="spellStart"/>
      <w:proofErr w:type="gramStart"/>
      <w:r>
        <w:rPr>
          <w:rFonts w:ascii="Times New Roman" w:hAnsi="Times New Roman"/>
          <w:b w:val="0"/>
          <w:bCs w:val="0"/>
          <w:color w:val="auto"/>
          <w:sz w:val="22"/>
          <w:szCs w:val="22"/>
        </w:rPr>
        <w:lastRenderedPageBreak/>
        <w:t>Tabel</w:t>
      </w:r>
      <w:proofErr w:type="spellEnd"/>
      <w:r>
        <w:rPr>
          <w:rFonts w:ascii="Times New Roman" w:hAnsi="Times New Roman"/>
          <w:b w:val="0"/>
          <w:bCs w:val="0"/>
          <w:color w:val="auto"/>
          <w:sz w:val="22"/>
          <w:szCs w:val="22"/>
        </w:rPr>
        <w:t xml:space="preserve"> 1.</w:t>
      </w:r>
      <w:proofErr w:type="gramEnd"/>
      <w:r>
        <w:rPr>
          <w:rFonts w:ascii="Times New Roman" w:hAnsi="Times New Roman"/>
          <w:b w:val="0"/>
          <w:bCs w:val="0"/>
          <w:color w:val="auto"/>
          <w:sz w:val="22"/>
          <w:szCs w:val="22"/>
        </w:rPr>
        <w:t xml:space="preserve"> </w:t>
      </w:r>
    </w:p>
    <w:p w14:paraId="56337CE6" w14:textId="28D8B111" w:rsidR="00867B35" w:rsidRPr="00301E42" w:rsidRDefault="00465725" w:rsidP="00465725">
      <w:pPr>
        <w:pStyle w:val="Caption"/>
        <w:keepNext/>
        <w:tabs>
          <w:tab w:val="left" w:pos="284"/>
          <w:tab w:val="left" w:pos="567"/>
          <w:tab w:val="left" w:pos="851"/>
        </w:tabs>
        <w:spacing w:after="0" w:line="360" w:lineRule="auto"/>
        <w:jc w:val="center"/>
        <w:rPr>
          <w:rFonts w:ascii="Times New Roman" w:hAnsi="Times New Roman"/>
          <w:b w:val="0"/>
          <w:bCs w:val="0"/>
          <w:color w:val="auto"/>
          <w:sz w:val="24"/>
          <w:szCs w:val="24"/>
        </w:rPr>
      </w:pPr>
      <w:proofErr w:type="spellStart"/>
      <w:r>
        <w:rPr>
          <w:rFonts w:ascii="Times New Roman" w:hAnsi="Times New Roman"/>
          <w:b w:val="0"/>
          <w:bCs w:val="0"/>
          <w:color w:val="auto"/>
          <w:sz w:val="22"/>
          <w:szCs w:val="22"/>
        </w:rPr>
        <w:t>Karekteristik</w:t>
      </w:r>
      <w:proofErr w:type="spellEnd"/>
      <w:r>
        <w:rPr>
          <w:rFonts w:ascii="Times New Roman" w:hAnsi="Times New Roman"/>
          <w:b w:val="0"/>
          <w:bCs w:val="0"/>
          <w:color w:val="auto"/>
          <w:sz w:val="22"/>
          <w:szCs w:val="22"/>
        </w:rPr>
        <w:t xml:space="preserve"> </w:t>
      </w:r>
      <w:proofErr w:type="spellStart"/>
      <w:r>
        <w:rPr>
          <w:rFonts w:ascii="Times New Roman" w:hAnsi="Times New Roman"/>
          <w:b w:val="0"/>
          <w:bCs w:val="0"/>
          <w:color w:val="auto"/>
          <w:sz w:val="22"/>
          <w:szCs w:val="22"/>
        </w:rPr>
        <w:t>Responden</w:t>
      </w:r>
      <w:proofErr w:type="spellEnd"/>
      <w:r>
        <w:rPr>
          <w:rFonts w:ascii="Times New Roman" w:hAnsi="Times New Roman"/>
          <w:b w:val="0"/>
          <w:bCs w:val="0"/>
          <w:color w:val="auto"/>
          <w:sz w:val="22"/>
          <w:szCs w:val="22"/>
        </w:rPr>
        <w:t xml:space="preserve"> (n=40)</w:t>
      </w:r>
    </w:p>
    <w:tbl>
      <w:tblPr>
        <w:tblpPr w:leftFromText="180" w:rightFromText="180" w:vertAnchor="text" w:horzAnchor="margin" w:tblpY="315"/>
        <w:tblOverlap w:val="neve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871"/>
        <w:gridCol w:w="1371"/>
        <w:gridCol w:w="1606"/>
        <w:gridCol w:w="1475"/>
        <w:gridCol w:w="1546"/>
      </w:tblGrid>
      <w:tr w:rsidR="00867B35" w:rsidRPr="00301E42" w14:paraId="1330735E" w14:textId="77777777" w:rsidTr="00143271">
        <w:tc>
          <w:tcPr>
            <w:tcW w:w="1871" w:type="dxa"/>
            <w:vMerge w:val="restart"/>
            <w:shd w:val="clear" w:color="auto" w:fill="auto"/>
            <w:vAlign w:val="center"/>
          </w:tcPr>
          <w:p w14:paraId="104B6809"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lang w:val="id-ID"/>
              </w:rPr>
              <w:t>Karakteristik Responden</w:t>
            </w:r>
          </w:p>
        </w:tc>
        <w:tc>
          <w:tcPr>
            <w:tcW w:w="2977" w:type="dxa"/>
            <w:gridSpan w:val="2"/>
            <w:shd w:val="clear" w:color="auto" w:fill="auto"/>
            <w:vAlign w:val="center"/>
          </w:tcPr>
          <w:p w14:paraId="37E2EB00"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Kelompok Intervensi</w:t>
            </w:r>
          </w:p>
        </w:tc>
        <w:tc>
          <w:tcPr>
            <w:tcW w:w="3021" w:type="dxa"/>
            <w:gridSpan w:val="2"/>
            <w:shd w:val="clear" w:color="auto" w:fill="auto"/>
            <w:vAlign w:val="center"/>
          </w:tcPr>
          <w:p w14:paraId="175E2EA7"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Kelompok Kontrol</w:t>
            </w:r>
          </w:p>
        </w:tc>
      </w:tr>
      <w:tr w:rsidR="00867B35" w:rsidRPr="00301E42" w14:paraId="52615293" w14:textId="77777777" w:rsidTr="00143271">
        <w:tc>
          <w:tcPr>
            <w:tcW w:w="1871" w:type="dxa"/>
            <w:vMerge/>
            <w:shd w:val="clear" w:color="auto" w:fill="auto"/>
            <w:vAlign w:val="center"/>
          </w:tcPr>
          <w:p w14:paraId="44C6A78D"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c>
          <w:tcPr>
            <w:tcW w:w="1371" w:type="dxa"/>
            <w:shd w:val="clear" w:color="auto" w:fill="auto"/>
            <w:vAlign w:val="center"/>
          </w:tcPr>
          <w:p w14:paraId="1416B43A"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rPr>
              <w:t>N</w:t>
            </w:r>
          </w:p>
        </w:tc>
        <w:tc>
          <w:tcPr>
            <w:tcW w:w="1606" w:type="dxa"/>
            <w:shd w:val="clear" w:color="auto" w:fill="auto"/>
            <w:vAlign w:val="center"/>
          </w:tcPr>
          <w:p w14:paraId="460CCD0B"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 xml:space="preserve"> (%)</w:t>
            </w:r>
          </w:p>
        </w:tc>
        <w:tc>
          <w:tcPr>
            <w:tcW w:w="1475" w:type="dxa"/>
            <w:shd w:val="clear" w:color="auto" w:fill="auto"/>
            <w:vAlign w:val="center"/>
          </w:tcPr>
          <w:p w14:paraId="7422ECC5"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rPr>
              <w:t>N</w:t>
            </w:r>
          </w:p>
        </w:tc>
        <w:tc>
          <w:tcPr>
            <w:tcW w:w="1546" w:type="dxa"/>
            <w:shd w:val="clear" w:color="auto" w:fill="auto"/>
            <w:vAlign w:val="center"/>
          </w:tcPr>
          <w:p w14:paraId="7AE2303B"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w:t>
            </w:r>
          </w:p>
        </w:tc>
      </w:tr>
      <w:tr w:rsidR="00867B35" w:rsidRPr="00301E42" w14:paraId="5772509F" w14:textId="77777777" w:rsidTr="00143271">
        <w:tc>
          <w:tcPr>
            <w:tcW w:w="1871" w:type="dxa"/>
            <w:shd w:val="clear" w:color="auto" w:fill="auto"/>
            <w:vAlign w:val="center"/>
          </w:tcPr>
          <w:p w14:paraId="7AA9B714"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id-ID"/>
              </w:rPr>
            </w:pPr>
            <w:r>
              <w:rPr>
                <w:rFonts w:ascii="Times New Roman" w:hAnsi="Times New Roman"/>
                <w:sz w:val="24"/>
                <w:szCs w:val="24"/>
                <w:lang w:val="id-ID"/>
              </w:rPr>
              <w:t>Umur :</w:t>
            </w:r>
          </w:p>
        </w:tc>
        <w:tc>
          <w:tcPr>
            <w:tcW w:w="1371" w:type="dxa"/>
            <w:shd w:val="clear" w:color="auto" w:fill="auto"/>
            <w:vAlign w:val="center"/>
          </w:tcPr>
          <w:p w14:paraId="5BE166C3"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c>
          <w:tcPr>
            <w:tcW w:w="1606" w:type="dxa"/>
            <w:shd w:val="clear" w:color="auto" w:fill="auto"/>
            <w:vAlign w:val="center"/>
          </w:tcPr>
          <w:p w14:paraId="71302147"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c>
          <w:tcPr>
            <w:tcW w:w="1475" w:type="dxa"/>
            <w:shd w:val="clear" w:color="auto" w:fill="auto"/>
            <w:vAlign w:val="center"/>
          </w:tcPr>
          <w:p w14:paraId="5E7983D9"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p>
        </w:tc>
        <w:tc>
          <w:tcPr>
            <w:tcW w:w="1546" w:type="dxa"/>
            <w:shd w:val="clear" w:color="auto" w:fill="auto"/>
            <w:vAlign w:val="center"/>
          </w:tcPr>
          <w:p w14:paraId="76C3FA9D"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p>
        </w:tc>
      </w:tr>
      <w:tr w:rsidR="00867B35" w:rsidRPr="00301E42" w14:paraId="4CDDFD71" w14:textId="77777777" w:rsidTr="00143271">
        <w:tc>
          <w:tcPr>
            <w:tcW w:w="1871" w:type="dxa"/>
            <w:shd w:val="clear" w:color="auto" w:fill="auto"/>
            <w:vAlign w:val="center"/>
          </w:tcPr>
          <w:p w14:paraId="578BB9B4"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zh-CN"/>
              </w:rPr>
            </w:pPr>
            <w:r>
              <w:rPr>
                <w:rFonts w:ascii="Times New Roman" w:hAnsi="Times New Roman"/>
                <w:sz w:val="24"/>
                <w:szCs w:val="24"/>
                <w:lang w:val="id-ID"/>
              </w:rPr>
              <w:t xml:space="preserve">       </w:t>
            </w:r>
            <w:r>
              <w:rPr>
                <w:rFonts w:ascii="Times New Roman" w:hAnsi="Times New Roman"/>
                <w:sz w:val="24"/>
                <w:szCs w:val="24"/>
              </w:rPr>
              <w:t>13</w:t>
            </w:r>
            <w:r>
              <w:rPr>
                <w:rFonts w:ascii="Times New Roman" w:hAnsi="Times New Roman"/>
                <w:sz w:val="24"/>
                <w:szCs w:val="24"/>
                <w:lang w:val="zh-CN"/>
              </w:rPr>
              <w:t xml:space="preserve"> tahun</w:t>
            </w:r>
          </w:p>
        </w:tc>
        <w:tc>
          <w:tcPr>
            <w:tcW w:w="1371" w:type="dxa"/>
            <w:shd w:val="clear" w:color="auto" w:fill="auto"/>
            <w:vAlign w:val="center"/>
          </w:tcPr>
          <w:p w14:paraId="26601558"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rPr>
              <w:t>1</w:t>
            </w:r>
          </w:p>
        </w:tc>
        <w:tc>
          <w:tcPr>
            <w:tcW w:w="1606" w:type="dxa"/>
            <w:shd w:val="clear" w:color="auto" w:fill="auto"/>
            <w:vAlign w:val="center"/>
          </w:tcPr>
          <w:p w14:paraId="4F1F9A79"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5%</w:t>
            </w:r>
          </w:p>
        </w:tc>
        <w:tc>
          <w:tcPr>
            <w:tcW w:w="1475" w:type="dxa"/>
            <w:shd w:val="clear" w:color="auto" w:fill="auto"/>
            <w:vAlign w:val="center"/>
          </w:tcPr>
          <w:p w14:paraId="0A75F511"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rPr>
              <w:t>1</w:t>
            </w:r>
          </w:p>
        </w:tc>
        <w:tc>
          <w:tcPr>
            <w:tcW w:w="1546" w:type="dxa"/>
            <w:shd w:val="clear" w:color="auto" w:fill="auto"/>
            <w:vAlign w:val="center"/>
          </w:tcPr>
          <w:p w14:paraId="6A47503C"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lang w:val="zh-CN"/>
              </w:rPr>
              <w:t>5%</w:t>
            </w:r>
          </w:p>
        </w:tc>
      </w:tr>
      <w:tr w:rsidR="00867B35" w:rsidRPr="00301E42" w14:paraId="1DF89B1E" w14:textId="77777777" w:rsidTr="00143271">
        <w:tc>
          <w:tcPr>
            <w:tcW w:w="1871" w:type="dxa"/>
            <w:shd w:val="clear" w:color="auto" w:fill="auto"/>
            <w:vAlign w:val="center"/>
          </w:tcPr>
          <w:p w14:paraId="7B50A440"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zh-CN"/>
              </w:rPr>
            </w:pPr>
            <w:r>
              <w:rPr>
                <w:rFonts w:ascii="Times New Roman" w:hAnsi="Times New Roman"/>
                <w:sz w:val="24"/>
                <w:szCs w:val="24"/>
                <w:lang w:val="id-ID"/>
              </w:rPr>
              <w:t xml:space="preserve">       </w:t>
            </w:r>
            <w:r>
              <w:rPr>
                <w:rFonts w:ascii="Times New Roman" w:hAnsi="Times New Roman"/>
                <w:sz w:val="24"/>
                <w:szCs w:val="24"/>
              </w:rPr>
              <w:t>14</w:t>
            </w:r>
            <w:r>
              <w:rPr>
                <w:rFonts w:ascii="Times New Roman" w:hAnsi="Times New Roman"/>
                <w:sz w:val="24"/>
                <w:szCs w:val="24"/>
                <w:lang w:val="zh-CN"/>
              </w:rPr>
              <w:t xml:space="preserve"> tahun</w:t>
            </w:r>
          </w:p>
        </w:tc>
        <w:tc>
          <w:tcPr>
            <w:tcW w:w="1371" w:type="dxa"/>
            <w:shd w:val="clear" w:color="auto" w:fill="auto"/>
            <w:vAlign w:val="center"/>
          </w:tcPr>
          <w:p w14:paraId="5FBA2109"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lang w:val="zh-CN"/>
              </w:rPr>
              <w:t>12</w:t>
            </w:r>
          </w:p>
        </w:tc>
        <w:tc>
          <w:tcPr>
            <w:tcW w:w="1606" w:type="dxa"/>
            <w:shd w:val="clear" w:color="auto" w:fill="auto"/>
            <w:vAlign w:val="center"/>
          </w:tcPr>
          <w:p w14:paraId="029244CB"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rPr>
              <w:t>7</w:t>
            </w:r>
            <w:r>
              <w:rPr>
                <w:rFonts w:ascii="Times New Roman" w:hAnsi="Times New Roman"/>
                <w:sz w:val="24"/>
                <w:szCs w:val="24"/>
                <w:lang w:val="zh-CN"/>
              </w:rPr>
              <w:t>5%</w:t>
            </w:r>
          </w:p>
        </w:tc>
        <w:tc>
          <w:tcPr>
            <w:tcW w:w="1475" w:type="dxa"/>
            <w:shd w:val="clear" w:color="auto" w:fill="auto"/>
            <w:vAlign w:val="center"/>
          </w:tcPr>
          <w:p w14:paraId="4065D026"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lang w:val="zh-CN"/>
              </w:rPr>
              <w:t>1</w:t>
            </w:r>
            <w:r>
              <w:rPr>
                <w:rFonts w:ascii="Times New Roman" w:hAnsi="Times New Roman"/>
                <w:sz w:val="24"/>
                <w:szCs w:val="24"/>
              </w:rPr>
              <w:t>5</w:t>
            </w:r>
          </w:p>
        </w:tc>
        <w:tc>
          <w:tcPr>
            <w:tcW w:w="1546" w:type="dxa"/>
            <w:shd w:val="clear" w:color="auto" w:fill="auto"/>
            <w:vAlign w:val="center"/>
          </w:tcPr>
          <w:p w14:paraId="1CEF28B0"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rPr>
              <w:t>7</w:t>
            </w:r>
            <w:r>
              <w:rPr>
                <w:rFonts w:ascii="Times New Roman" w:hAnsi="Times New Roman"/>
                <w:sz w:val="24"/>
                <w:szCs w:val="24"/>
                <w:lang w:val="zh-CN"/>
              </w:rPr>
              <w:t>5%</w:t>
            </w:r>
          </w:p>
        </w:tc>
      </w:tr>
      <w:tr w:rsidR="00867B35" w:rsidRPr="00301E42" w14:paraId="611F54FA" w14:textId="77777777" w:rsidTr="00143271">
        <w:tc>
          <w:tcPr>
            <w:tcW w:w="1871" w:type="dxa"/>
            <w:shd w:val="clear" w:color="auto" w:fill="auto"/>
            <w:vAlign w:val="center"/>
          </w:tcPr>
          <w:p w14:paraId="656383B2"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zh-CN"/>
              </w:rPr>
            </w:pPr>
            <w:r>
              <w:rPr>
                <w:rFonts w:ascii="Times New Roman" w:hAnsi="Times New Roman"/>
                <w:sz w:val="24"/>
                <w:szCs w:val="24"/>
                <w:lang w:val="id-ID"/>
              </w:rPr>
              <w:t xml:space="preserve">       </w:t>
            </w:r>
            <w:r>
              <w:rPr>
                <w:rFonts w:ascii="Times New Roman" w:hAnsi="Times New Roman"/>
                <w:sz w:val="24"/>
                <w:szCs w:val="24"/>
              </w:rPr>
              <w:t>15</w:t>
            </w:r>
            <w:r>
              <w:rPr>
                <w:rFonts w:ascii="Times New Roman" w:hAnsi="Times New Roman"/>
                <w:sz w:val="24"/>
                <w:szCs w:val="24"/>
                <w:lang w:val="zh-CN"/>
              </w:rPr>
              <w:t xml:space="preserve"> tahun</w:t>
            </w:r>
          </w:p>
        </w:tc>
        <w:tc>
          <w:tcPr>
            <w:tcW w:w="1371" w:type="dxa"/>
            <w:shd w:val="clear" w:color="auto" w:fill="auto"/>
            <w:vAlign w:val="center"/>
          </w:tcPr>
          <w:p w14:paraId="35C02D8A"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rPr>
              <w:t>7</w:t>
            </w:r>
          </w:p>
        </w:tc>
        <w:tc>
          <w:tcPr>
            <w:tcW w:w="1606" w:type="dxa"/>
            <w:shd w:val="clear" w:color="auto" w:fill="auto"/>
            <w:vAlign w:val="center"/>
          </w:tcPr>
          <w:p w14:paraId="289FD3DC"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20%</w:t>
            </w:r>
          </w:p>
        </w:tc>
        <w:tc>
          <w:tcPr>
            <w:tcW w:w="1475" w:type="dxa"/>
            <w:shd w:val="clear" w:color="auto" w:fill="auto"/>
            <w:vAlign w:val="center"/>
          </w:tcPr>
          <w:p w14:paraId="168F78C4"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lang w:val="zh-CN"/>
              </w:rPr>
              <w:t>4</w:t>
            </w:r>
          </w:p>
        </w:tc>
        <w:tc>
          <w:tcPr>
            <w:tcW w:w="1546" w:type="dxa"/>
            <w:shd w:val="clear" w:color="auto" w:fill="auto"/>
            <w:vAlign w:val="center"/>
          </w:tcPr>
          <w:p w14:paraId="1918A284"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id-ID"/>
              </w:rPr>
            </w:pPr>
            <w:r>
              <w:rPr>
                <w:rFonts w:ascii="Times New Roman" w:hAnsi="Times New Roman"/>
                <w:sz w:val="24"/>
                <w:szCs w:val="24"/>
                <w:lang w:val="zh-CN"/>
              </w:rPr>
              <w:t>20%</w:t>
            </w:r>
          </w:p>
        </w:tc>
      </w:tr>
      <w:tr w:rsidR="00867B35" w:rsidRPr="00301E42" w14:paraId="44F53F10" w14:textId="77777777" w:rsidTr="00143271">
        <w:tc>
          <w:tcPr>
            <w:tcW w:w="1871" w:type="dxa"/>
            <w:shd w:val="clear" w:color="auto" w:fill="auto"/>
            <w:vAlign w:val="center"/>
          </w:tcPr>
          <w:p w14:paraId="0A0BEF6A"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id-ID"/>
              </w:rPr>
            </w:pPr>
            <w:r>
              <w:rPr>
                <w:rFonts w:ascii="Times New Roman" w:hAnsi="Times New Roman"/>
                <w:sz w:val="24"/>
                <w:szCs w:val="24"/>
                <w:lang w:val="id-ID"/>
              </w:rPr>
              <w:t>Jenis Kelamin :</w:t>
            </w:r>
          </w:p>
        </w:tc>
        <w:tc>
          <w:tcPr>
            <w:tcW w:w="1371" w:type="dxa"/>
            <w:shd w:val="clear" w:color="auto" w:fill="auto"/>
            <w:vAlign w:val="center"/>
          </w:tcPr>
          <w:p w14:paraId="06EC5AE7"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c>
          <w:tcPr>
            <w:tcW w:w="1606" w:type="dxa"/>
            <w:shd w:val="clear" w:color="auto" w:fill="auto"/>
            <w:vAlign w:val="center"/>
          </w:tcPr>
          <w:p w14:paraId="3467F588"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c>
          <w:tcPr>
            <w:tcW w:w="1475" w:type="dxa"/>
            <w:shd w:val="clear" w:color="auto" w:fill="auto"/>
            <w:vAlign w:val="center"/>
          </w:tcPr>
          <w:p w14:paraId="1343434B"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c>
          <w:tcPr>
            <w:tcW w:w="1546" w:type="dxa"/>
            <w:shd w:val="clear" w:color="auto" w:fill="auto"/>
            <w:vAlign w:val="center"/>
          </w:tcPr>
          <w:p w14:paraId="16794268"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p>
        </w:tc>
      </w:tr>
      <w:tr w:rsidR="00867B35" w:rsidRPr="00301E42" w14:paraId="4B2C310A" w14:textId="77777777" w:rsidTr="00143271">
        <w:tc>
          <w:tcPr>
            <w:tcW w:w="1871" w:type="dxa"/>
            <w:shd w:val="clear" w:color="auto" w:fill="auto"/>
            <w:vAlign w:val="center"/>
          </w:tcPr>
          <w:p w14:paraId="0F8113E5"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zh-CN"/>
              </w:rPr>
            </w:pPr>
            <w:r>
              <w:rPr>
                <w:rFonts w:ascii="Times New Roman" w:hAnsi="Times New Roman"/>
                <w:sz w:val="24"/>
                <w:szCs w:val="24"/>
                <w:lang w:val="id-ID"/>
              </w:rPr>
              <w:t xml:space="preserve">       </w:t>
            </w:r>
            <w:r>
              <w:rPr>
                <w:rFonts w:ascii="Times New Roman" w:hAnsi="Times New Roman"/>
                <w:sz w:val="24"/>
                <w:szCs w:val="24"/>
                <w:lang w:val="zh-CN"/>
              </w:rPr>
              <w:t>Laki-laki</w:t>
            </w:r>
          </w:p>
        </w:tc>
        <w:tc>
          <w:tcPr>
            <w:tcW w:w="1371" w:type="dxa"/>
            <w:shd w:val="clear" w:color="auto" w:fill="auto"/>
            <w:vAlign w:val="center"/>
          </w:tcPr>
          <w:p w14:paraId="65E4EBD1"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rPr>
              <w:t>2</w:t>
            </w:r>
          </w:p>
        </w:tc>
        <w:tc>
          <w:tcPr>
            <w:tcW w:w="1606" w:type="dxa"/>
            <w:shd w:val="clear" w:color="auto" w:fill="auto"/>
            <w:vAlign w:val="center"/>
          </w:tcPr>
          <w:p w14:paraId="1A379089"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rPr>
              <w:t>1</w:t>
            </w:r>
            <w:r>
              <w:rPr>
                <w:rFonts w:ascii="Times New Roman" w:hAnsi="Times New Roman"/>
                <w:sz w:val="24"/>
                <w:szCs w:val="24"/>
                <w:lang w:val="zh-CN"/>
              </w:rPr>
              <w:t>0%</w:t>
            </w:r>
          </w:p>
        </w:tc>
        <w:tc>
          <w:tcPr>
            <w:tcW w:w="1475" w:type="dxa"/>
            <w:shd w:val="clear" w:color="auto" w:fill="auto"/>
            <w:vAlign w:val="center"/>
          </w:tcPr>
          <w:p w14:paraId="60B0A8EA"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13</w:t>
            </w:r>
          </w:p>
        </w:tc>
        <w:tc>
          <w:tcPr>
            <w:tcW w:w="1546" w:type="dxa"/>
            <w:shd w:val="clear" w:color="auto" w:fill="auto"/>
            <w:vAlign w:val="center"/>
          </w:tcPr>
          <w:p w14:paraId="744D0E58"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65%</w:t>
            </w:r>
          </w:p>
        </w:tc>
      </w:tr>
      <w:tr w:rsidR="00867B35" w:rsidRPr="00301E42" w14:paraId="349039E5" w14:textId="77777777" w:rsidTr="00143271">
        <w:tc>
          <w:tcPr>
            <w:tcW w:w="1871" w:type="dxa"/>
            <w:shd w:val="clear" w:color="auto" w:fill="auto"/>
            <w:vAlign w:val="center"/>
          </w:tcPr>
          <w:p w14:paraId="79623C33" w14:textId="77777777" w:rsidR="00867B35" w:rsidRDefault="00867B35" w:rsidP="00143271">
            <w:pPr>
              <w:widowControl w:val="0"/>
              <w:tabs>
                <w:tab w:val="left" w:pos="284"/>
                <w:tab w:val="left" w:pos="567"/>
                <w:tab w:val="left" w:pos="851"/>
              </w:tabs>
              <w:spacing w:after="0" w:line="360" w:lineRule="auto"/>
              <w:rPr>
                <w:rFonts w:ascii="Times New Roman" w:hAnsi="Times New Roman"/>
                <w:sz w:val="24"/>
                <w:szCs w:val="24"/>
                <w:lang w:val="zh-CN"/>
              </w:rPr>
            </w:pPr>
            <w:r>
              <w:rPr>
                <w:rFonts w:ascii="Times New Roman" w:hAnsi="Times New Roman"/>
                <w:sz w:val="24"/>
                <w:szCs w:val="24"/>
                <w:lang w:val="id-ID"/>
              </w:rPr>
              <w:t xml:space="preserve">       </w:t>
            </w:r>
            <w:r>
              <w:rPr>
                <w:rFonts w:ascii="Times New Roman" w:hAnsi="Times New Roman"/>
                <w:sz w:val="24"/>
                <w:szCs w:val="24"/>
                <w:lang w:val="zh-CN"/>
              </w:rPr>
              <w:t>Perempuan</w:t>
            </w:r>
          </w:p>
        </w:tc>
        <w:tc>
          <w:tcPr>
            <w:tcW w:w="1371" w:type="dxa"/>
            <w:shd w:val="clear" w:color="auto" w:fill="auto"/>
            <w:vAlign w:val="center"/>
          </w:tcPr>
          <w:p w14:paraId="48AC5C20"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rPr>
            </w:pPr>
            <w:r>
              <w:rPr>
                <w:rFonts w:ascii="Times New Roman" w:hAnsi="Times New Roman"/>
                <w:sz w:val="24"/>
                <w:szCs w:val="24"/>
              </w:rPr>
              <w:t>18</w:t>
            </w:r>
          </w:p>
        </w:tc>
        <w:tc>
          <w:tcPr>
            <w:tcW w:w="1606" w:type="dxa"/>
            <w:shd w:val="clear" w:color="auto" w:fill="auto"/>
            <w:vAlign w:val="center"/>
          </w:tcPr>
          <w:p w14:paraId="17570B2C"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rPr>
              <w:t>9</w:t>
            </w:r>
            <w:r>
              <w:rPr>
                <w:rFonts w:ascii="Times New Roman" w:hAnsi="Times New Roman"/>
                <w:sz w:val="24"/>
                <w:szCs w:val="24"/>
                <w:lang w:val="zh-CN"/>
              </w:rPr>
              <w:t>0%</w:t>
            </w:r>
          </w:p>
        </w:tc>
        <w:tc>
          <w:tcPr>
            <w:tcW w:w="1475" w:type="dxa"/>
            <w:shd w:val="clear" w:color="auto" w:fill="auto"/>
            <w:vAlign w:val="center"/>
          </w:tcPr>
          <w:p w14:paraId="01545EC5"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7</w:t>
            </w:r>
          </w:p>
        </w:tc>
        <w:tc>
          <w:tcPr>
            <w:tcW w:w="1546" w:type="dxa"/>
            <w:shd w:val="clear" w:color="auto" w:fill="auto"/>
            <w:vAlign w:val="center"/>
          </w:tcPr>
          <w:p w14:paraId="1CC45F7F" w14:textId="77777777" w:rsidR="00867B35" w:rsidRDefault="00867B35" w:rsidP="00143271">
            <w:pPr>
              <w:widowControl w:val="0"/>
              <w:tabs>
                <w:tab w:val="left" w:pos="284"/>
                <w:tab w:val="left" w:pos="567"/>
                <w:tab w:val="left" w:pos="851"/>
              </w:tabs>
              <w:spacing w:after="0" w:line="360" w:lineRule="auto"/>
              <w:jc w:val="center"/>
              <w:rPr>
                <w:rFonts w:ascii="Times New Roman" w:hAnsi="Times New Roman"/>
                <w:sz w:val="24"/>
                <w:szCs w:val="24"/>
                <w:lang w:val="zh-CN"/>
              </w:rPr>
            </w:pPr>
            <w:r>
              <w:rPr>
                <w:rFonts w:ascii="Times New Roman" w:hAnsi="Times New Roman"/>
                <w:sz w:val="24"/>
                <w:szCs w:val="24"/>
                <w:lang w:val="zh-CN"/>
              </w:rPr>
              <w:t>35%</w:t>
            </w:r>
          </w:p>
        </w:tc>
      </w:tr>
    </w:tbl>
    <w:p w14:paraId="1C09D25C" w14:textId="77777777" w:rsidR="00867B35" w:rsidRDefault="00867B35" w:rsidP="00867B35">
      <w:pPr>
        <w:tabs>
          <w:tab w:val="left" w:pos="284"/>
          <w:tab w:val="left" w:pos="567"/>
          <w:tab w:val="left" w:pos="851"/>
        </w:tabs>
        <w:spacing w:after="0" w:line="360" w:lineRule="auto"/>
        <w:ind w:left="709" w:right="-376"/>
        <w:jc w:val="center"/>
        <w:rPr>
          <w:rFonts w:ascii="Times New Roman" w:hAnsi="Times New Roman"/>
          <w:sz w:val="20"/>
          <w:szCs w:val="20"/>
          <w:lang w:val="id-ID"/>
        </w:rPr>
      </w:pPr>
    </w:p>
    <w:p w14:paraId="3FD7CC2E" w14:textId="77777777" w:rsidR="00867B35" w:rsidRDefault="00867B35" w:rsidP="00867B35">
      <w:pPr>
        <w:tabs>
          <w:tab w:val="left" w:pos="284"/>
          <w:tab w:val="left" w:pos="567"/>
          <w:tab w:val="left" w:pos="851"/>
        </w:tabs>
        <w:spacing w:after="0" w:line="360" w:lineRule="auto"/>
        <w:rPr>
          <w:rFonts w:ascii="Times New Roman" w:hAnsi="Times New Roman"/>
          <w:sz w:val="24"/>
          <w:szCs w:val="24"/>
          <w:lang w:val="id-ID"/>
        </w:rPr>
      </w:pPr>
    </w:p>
    <w:p w14:paraId="54C0DE1C" w14:textId="77777777" w:rsidR="00867B35" w:rsidRDefault="00867B35" w:rsidP="00867B35">
      <w:pPr>
        <w:tabs>
          <w:tab w:val="left" w:pos="284"/>
          <w:tab w:val="left" w:pos="567"/>
          <w:tab w:val="left" w:pos="851"/>
        </w:tabs>
        <w:spacing w:after="0" w:line="360" w:lineRule="auto"/>
        <w:ind w:left="851" w:hanging="284"/>
        <w:rPr>
          <w:rFonts w:ascii="Times New Roman" w:hAnsi="Times New Roman"/>
          <w:sz w:val="24"/>
          <w:szCs w:val="24"/>
          <w:lang w:val="id-ID"/>
        </w:rPr>
      </w:pPr>
      <w:r>
        <w:rPr>
          <w:rFonts w:ascii="Times New Roman" w:hAnsi="Times New Roman"/>
          <w:sz w:val="24"/>
          <w:szCs w:val="24"/>
          <w:lang w:val="id-ID"/>
        </w:rPr>
        <w:t xml:space="preserve">          </w:t>
      </w:r>
    </w:p>
    <w:p w14:paraId="0615AECB" w14:textId="77777777" w:rsidR="00867B35" w:rsidRDefault="00867B35" w:rsidP="00867B35">
      <w:pPr>
        <w:tabs>
          <w:tab w:val="left" w:pos="284"/>
          <w:tab w:val="left" w:pos="567"/>
          <w:tab w:val="left" w:pos="851"/>
        </w:tabs>
        <w:spacing w:after="0" w:line="360" w:lineRule="auto"/>
        <w:ind w:leftChars="200" w:left="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8DF5454" w14:textId="77777777" w:rsidR="00867B35" w:rsidRDefault="00867B35" w:rsidP="00867B35">
      <w:pPr>
        <w:tabs>
          <w:tab w:val="left" w:pos="284"/>
          <w:tab w:val="left" w:pos="567"/>
          <w:tab w:val="left" w:pos="851"/>
        </w:tabs>
        <w:spacing w:after="0" w:line="360" w:lineRule="auto"/>
        <w:ind w:leftChars="200" w:left="440"/>
        <w:rPr>
          <w:rFonts w:ascii="Times New Roman" w:hAnsi="Times New Roman"/>
          <w:sz w:val="24"/>
          <w:szCs w:val="24"/>
        </w:rPr>
      </w:pPr>
    </w:p>
    <w:p w14:paraId="6FD0F929" w14:textId="77777777" w:rsidR="00867B35" w:rsidRDefault="00867B35" w:rsidP="00867B35">
      <w:pPr>
        <w:tabs>
          <w:tab w:val="left" w:pos="284"/>
          <w:tab w:val="left" w:pos="567"/>
          <w:tab w:val="left" w:pos="851"/>
        </w:tabs>
        <w:spacing w:after="0" w:line="360" w:lineRule="auto"/>
        <w:ind w:leftChars="200" w:left="440"/>
        <w:rPr>
          <w:rFonts w:ascii="Times New Roman" w:hAnsi="Times New Roman"/>
          <w:sz w:val="24"/>
          <w:szCs w:val="24"/>
        </w:rPr>
      </w:pPr>
    </w:p>
    <w:p w14:paraId="3EF37E60" w14:textId="2CFFF9EF" w:rsidR="00867B35" w:rsidRDefault="007039B6" w:rsidP="007039B6">
      <w:pPr>
        <w:tabs>
          <w:tab w:val="left" w:pos="0"/>
          <w:tab w:val="left" w:pos="284"/>
          <w:tab w:val="left" w:pos="851"/>
        </w:tabs>
        <w:spacing w:after="0" w:line="360" w:lineRule="auto"/>
        <w:jc w:val="both"/>
        <w:rPr>
          <w:rFonts w:ascii="Times New Roman" w:hAnsi="Times New Roman"/>
          <w:sz w:val="24"/>
          <w:szCs w:val="24"/>
        </w:rPr>
      </w:pPr>
      <w:r>
        <w:rPr>
          <w:rFonts w:ascii="Times New Roman" w:hAnsi="Times New Roman"/>
          <w:sz w:val="24"/>
          <w:szCs w:val="24"/>
        </w:rPr>
        <w:tab/>
      </w:r>
      <w:r w:rsidR="00867B35">
        <w:rPr>
          <w:rFonts w:ascii="Times New Roman" w:hAnsi="Times New Roman"/>
          <w:sz w:val="24"/>
          <w:szCs w:val="24"/>
          <w:lang w:val="id-ID"/>
        </w:rPr>
        <w:t xml:space="preserve">Tabel </w:t>
      </w:r>
      <w:r w:rsidR="00867B35">
        <w:rPr>
          <w:rFonts w:ascii="Times New Roman" w:hAnsi="Times New Roman"/>
          <w:sz w:val="24"/>
          <w:szCs w:val="24"/>
        </w:rPr>
        <w:t>1</w:t>
      </w:r>
      <w:r w:rsidR="00465725">
        <w:rPr>
          <w:rFonts w:ascii="Times New Roman" w:hAnsi="Times New Roman"/>
          <w:sz w:val="24"/>
          <w:szCs w:val="24"/>
        </w:rPr>
        <w:t xml:space="preserve"> </w:t>
      </w:r>
      <w:r w:rsidR="00867B35">
        <w:rPr>
          <w:rFonts w:ascii="Times New Roman" w:hAnsi="Times New Roman"/>
          <w:sz w:val="24"/>
          <w:szCs w:val="24"/>
          <w:lang w:val="id-ID"/>
        </w:rPr>
        <w:t>menunjukkan bahwa mayoritas responden kelompok Intervensi maupun kelompok Kontrol berusia 36-50 tahun yakni sebanyak 13 responden (65%) dan berjenis kelamin laki-laki yaitu 18 orang (90%) pada kelompok Intervensi serta 13 orang (65%) pada kelompok Kontrol. Pada karakteristik tingkat pendidikan terlihat bahwa sebagian besar kelompok Intervensi berpendidikan SD yaitu sebanyak 8 orang (40%), sedangkan tingkat pendidikan pada Kelompok Kontrol sebagian besar berpendidikan SMA (50%). Responden Kelompok Intervensi  sudah pernah mendapatkan informasi terkait pertolongan pertama kasus tenggelam yakni sebanyak 16 orang (70%) sedangkan pada kelompok Kontrol yang sudah pernah mendapatkan informasi hanya 6 orang (30%).</w:t>
      </w:r>
    </w:p>
    <w:p w14:paraId="1277AD00" w14:textId="77777777" w:rsidR="00720CAD" w:rsidRPr="00720CAD" w:rsidRDefault="00720CAD" w:rsidP="00720CAD">
      <w:pPr>
        <w:tabs>
          <w:tab w:val="left" w:pos="284"/>
          <w:tab w:val="left" w:pos="567"/>
          <w:tab w:val="left" w:pos="851"/>
        </w:tabs>
        <w:spacing w:after="0" w:line="360" w:lineRule="auto"/>
        <w:ind w:leftChars="200" w:left="440"/>
        <w:jc w:val="both"/>
        <w:rPr>
          <w:rFonts w:ascii="Times New Roman" w:hAnsi="Times New Roman"/>
          <w:sz w:val="24"/>
          <w:szCs w:val="24"/>
        </w:rPr>
      </w:pPr>
    </w:p>
    <w:p w14:paraId="387EE760" w14:textId="4B4EE6FB" w:rsidR="001652A1" w:rsidRDefault="00867B35" w:rsidP="00720CAD">
      <w:pPr>
        <w:tabs>
          <w:tab w:val="left" w:pos="284"/>
          <w:tab w:val="left" w:pos="567"/>
          <w:tab w:val="left" w:pos="851"/>
        </w:tabs>
        <w:spacing w:after="0" w:line="360" w:lineRule="auto"/>
        <w:ind w:leftChars="100" w:left="438" w:hangingChars="91" w:hanging="218"/>
        <w:jc w:val="both"/>
        <w:rPr>
          <w:rFonts w:ascii="Times New Roman" w:hAnsi="Times New Roman"/>
          <w:sz w:val="24"/>
          <w:szCs w:val="24"/>
        </w:rPr>
      </w:pPr>
      <w:r w:rsidRPr="00301E42">
        <w:rPr>
          <w:rFonts w:ascii="Times New Roman" w:hAnsi="Times New Roman"/>
          <w:sz w:val="24"/>
          <w:szCs w:val="24"/>
          <w:lang w:val="id-ID"/>
        </w:rPr>
        <w:t xml:space="preserve">Hasil </w:t>
      </w:r>
      <w:proofErr w:type="spellStart"/>
      <w:r w:rsidR="007039B6">
        <w:rPr>
          <w:rFonts w:ascii="Times New Roman" w:hAnsi="Times New Roman"/>
          <w:sz w:val="24"/>
          <w:szCs w:val="24"/>
        </w:rPr>
        <w:t>Pengaruh</w:t>
      </w:r>
      <w:proofErr w:type="spellEnd"/>
      <w:r w:rsidR="007039B6">
        <w:rPr>
          <w:rFonts w:ascii="Times New Roman" w:hAnsi="Times New Roman"/>
          <w:sz w:val="24"/>
          <w:szCs w:val="24"/>
        </w:rPr>
        <w:t xml:space="preserve"> </w:t>
      </w:r>
      <w:proofErr w:type="spellStart"/>
      <w:r w:rsidR="007039B6">
        <w:rPr>
          <w:rFonts w:ascii="Times New Roman" w:hAnsi="Times New Roman"/>
          <w:sz w:val="24"/>
          <w:szCs w:val="24"/>
        </w:rPr>
        <w:t>pendidikan</w:t>
      </w:r>
      <w:proofErr w:type="spellEnd"/>
      <w:r w:rsidR="007039B6">
        <w:rPr>
          <w:rFonts w:ascii="Times New Roman" w:hAnsi="Times New Roman"/>
          <w:sz w:val="24"/>
          <w:szCs w:val="24"/>
        </w:rPr>
        <w:t xml:space="preserve"> </w:t>
      </w:r>
      <w:proofErr w:type="spellStart"/>
      <w:r w:rsidR="007039B6">
        <w:rPr>
          <w:rFonts w:ascii="Times New Roman" w:hAnsi="Times New Roman"/>
          <w:sz w:val="24"/>
          <w:szCs w:val="24"/>
        </w:rPr>
        <w:t>kesehatan</w:t>
      </w:r>
      <w:proofErr w:type="spellEnd"/>
      <w:r w:rsidR="007039B6">
        <w:rPr>
          <w:rFonts w:ascii="Times New Roman" w:hAnsi="Times New Roman"/>
          <w:sz w:val="24"/>
          <w:szCs w:val="24"/>
        </w:rPr>
        <w:t xml:space="preserve"> </w:t>
      </w:r>
      <w:proofErr w:type="spellStart"/>
      <w:r w:rsidR="007039B6">
        <w:rPr>
          <w:rFonts w:ascii="Times New Roman" w:hAnsi="Times New Roman"/>
          <w:sz w:val="24"/>
          <w:szCs w:val="24"/>
        </w:rPr>
        <w:t>terhadap</w:t>
      </w:r>
      <w:proofErr w:type="spellEnd"/>
      <w:r w:rsidR="007039B6">
        <w:rPr>
          <w:rFonts w:ascii="Times New Roman" w:hAnsi="Times New Roman"/>
          <w:sz w:val="24"/>
          <w:szCs w:val="24"/>
        </w:rPr>
        <w:t xml:space="preserve"> </w:t>
      </w:r>
      <w:proofErr w:type="spellStart"/>
      <w:r w:rsidR="007039B6">
        <w:rPr>
          <w:rFonts w:ascii="Times New Roman" w:hAnsi="Times New Roman"/>
          <w:sz w:val="24"/>
          <w:szCs w:val="24"/>
        </w:rPr>
        <w:t>Kesehatan</w:t>
      </w:r>
      <w:proofErr w:type="spellEnd"/>
      <w:r w:rsidR="007039B6">
        <w:rPr>
          <w:rFonts w:ascii="Times New Roman" w:hAnsi="Times New Roman"/>
          <w:sz w:val="24"/>
          <w:szCs w:val="24"/>
        </w:rPr>
        <w:t xml:space="preserve"> Mental </w:t>
      </w:r>
      <w:proofErr w:type="spellStart"/>
      <w:r w:rsidR="007039B6">
        <w:rPr>
          <w:rFonts w:ascii="Times New Roman" w:hAnsi="Times New Roman"/>
          <w:sz w:val="24"/>
          <w:szCs w:val="24"/>
        </w:rPr>
        <w:t>Remaja</w:t>
      </w:r>
      <w:proofErr w:type="spellEnd"/>
      <w:r w:rsidR="007039B6">
        <w:rPr>
          <w:rFonts w:ascii="Times New Roman" w:hAnsi="Times New Roman"/>
          <w:sz w:val="24"/>
          <w:szCs w:val="24"/>
        </w:rPr>
        <w:t xml:space="preserve"> (</w:t>
      </w:r>
      <w:proofErr w:type="spellStart"/>
      <w:r w:rsidR="007039B6">
        <w:rPr>
          <w:rFonts w:ascii="Times New Roman" w:hAnsi="Times New Roman"/>
          <w:sz w:val="24"/>
          <w:szCs w:val="24"/>
        </w:rPr>
        <w:t>Kemeja</w:t>
      </w:r>
      <w:proofErr w:type="spellEnd"/>
      <w:r w:rsidR="007039B6">
        <w:rPr>
          <w:rFonts w:ascii="Times New Roman" w:hAnsi="Times New Roman"/>
          <w:sz w:val="24"/>
          <w:szCs w:val="24"/>
        </w:rPr>
        <w:t>)</w:t>
      </w:r>
      <w:r w:rsidRPr="00301E42">
        <w:rPr>
          <w:rFonts w:ascii="Times New Roman" w:hAnsi="Times New Roman"/>
          <w:sz w:val="24"/>
          <w:szCs w:val="24"/>
          <w:lang w:val="id-ID"/>
        </w:rPr>
        <w:t xml:space="preserve"> </w:t>
      </w:r>
    </w:p>
    <w:p w14:paraId="53DB5612" w14:textId="67F41FF6" w:rsidR="00867B35" w:rsidRPr="00301E42" w:rsidRDefault="00867B35" w:rsidP="00720CAD">
      <w:pPr>
        <w:tabs>
          <w:tab w:val="left" w:pos="284"/>
          <w:tab w:val="left" w:pos="567"/>
          <w:tab w:val="left" w:pos="851"/>
        </w:tabs>
        <w:spacing w:after="0" w:line="360" w:lineRule="auto"/>
        <w:ind w:leftChars="100" w:left="438" w:hangingChars="91" w:hanging="218"/>
        <w:jc w:val="both"/>
        <w:rPr>
          <w:rFonts w:ascii="Times New Roman" w:hAnsi="Times New Roman"/>
          <w:sz w:val="24"/>
          <w:szCs w:val="24"/>
          <w:lang w:val="id-ID"/>
        </w:rPr>
      </w:pPr>
      <w:r w:rsidRPr="00301E42">
        <w:rPr>
          <w:rFonts w:ascii="Times New Roman" w:hAnsi="Times New Roman"/>
          <w:sz w:val="24"/>
          <w:szCs w:val="24"/>
          <w:lang w:val="zh-CN"/>
        </w:rPr>
        <w:t xml:space="preserve">Tingkat </w:t>
      </w:r>
      <w:proofErr w:type="spellStart"/>
      <w:r w:rsidRPr="00301E42">
        <w:rPr>
          <w:rFonts w:ascii="Times New Roman" w:hAnsi="Times New Roman"/>
          <w:sz w:val="24"/>
          <w:szCs w:val="24"/>
        </w:rPr>
        <w:t>Hasil</w:t>
      </w:r>
      <w:proofErr w:type="spellEnd"/>
      <w:r w:rsidRPr="00301E42">
        <w:rPr>
          <w:rFonts w:ascii="Times New Roman" w:hAnsi="Times New Roman"/>
          <w:sz w:val="24"/>
          <w:szCs w:val="24"/>
        </w:rPr>
        <w:t xml:space="preserve">  </w:t>
      </w:r>
      <w:r w:rsidRPr="00301E42">
        <w:rPr>
          <w:rFonts w:ascii="Times New Roman" w:hAnsi="Times New Roman"/>
          <w:i/>
          <w:iCs/>
          <w:sz w:val="24"/>
          <w:szCs w:val="24"/>
        </w:rPr>
        <w:t>Strengths and Difficulties Questionnaire</w:t>
      </w:r>
      <w:r w:rsidRPr="00301E42">
        <w:rPr>
          <w:rFonts w:ascii="Times New Roman" w:hAnsi="Times New Roman"/>
          <w:sz w:val="24"/>
          <w:szCs w:val="24"/>
        </w:rPr>
        <w:t xml:space="preserve"> </w:t>
      </w:r>
      <w:r w:rsidRPr="00301E42">
        <w:rPr>
          <w:rFonts w:ascii="Times New Roman" w:hAnsi="Times New Roman"/>
          <w:sz w:val="24"/>
          <w:szCs w:val="24"/>
          <w:lang w:val="id-ID"/>
        </w:rPr>
        <w:t xml:space="preserve">Sebelum </w:t>
      </w:r>
      <w:r w:rsidRPr="00301E42">
        <w:rPr>
          <w:rFonts w:ascii="Times New Roman" w:hAnsi="Times New Roman"/>
          <w:i/>
          <w:sz w:val="24"/>
          <w:szCs w:val="24"/>
          <w:lang w:val="id-ID"/>
        </w:rPr>
        <w:t>(Pretest</w:t>
      </w:r>
      <w:r w:rsidRPr="00301E42">
        <w:rPr>
          <w:rFonts w:ascii="Times New Roman" w:hAnsi="Times New Roman"/>
          <w:sz w:val="24"/>
          <w:szCs w:val="24"/>
          <w:lang w:val="id-ID"/>
        </w:rPr>
        <w:t xml:space="preserve">)  dan Setelah </w:t>
      </w:r>
      <w:r w:rsidRPr="00301E42">
        <w:rPr>
          <w:rFonts w:ascii="Times New Roman" w:hAnsi="Times New Roman"/>
          <w:i/>
          <w:sz w:val="24"/>
          <w:szCs w:val="24"/>
          <w:lang w:val="id-ID"/>
        </w:rPr>
        <w:t>(Posttest</w:t>
      </w:r>
      <w:r w:rsidRPr="00301E42">
        <w:rPr>
          <w:rFonts w:ascii="Times New Roman" w:hAnsi="Times New Roman"/>
          <w:sz w:val="24"/>
          <w:szCs w:val="24"/>
          <w:lang w:val="id-ID"/>
        </w:rPr>
        <w:t>) diberikan Intervensi pada Kelompok Intervensi</w:t>
      </w:r>
    </w:p>
    <w:p w14:paraId="2081D5EB" w14:textId="77777777" w:rsidR="00867B35" w:rsidRDefault="00867B35" w:rsidP="00867B35">
      <w:pPr>
        <w:tabs>
          <w:tab w:val="left" w:pos="284"/>
          <w:tab w:val="left" w:pos="567"/>
          <w:tab w:val="left" w:pos="851"/>
        </w:tabs>
        <w:spacing w:after="0" w:line="360" w:lineRule="auto"/>
        <w:ind w:left="1134" w:hanging="567"/>
        <w:rPr>
          <w:rFonts w:ascii="Times New Roman" w:hAnsi="Times New Roman"/>
          <w:sz w:val="24"/>
          <w:szCs w:val="24"/>
        </w:rPr>
      </w:pPr>
    </w:p>
    <w:p w14:paraId="18622579" w14:textId="77777777" w:rsidR="00FA4CE2" w:rsidRDefault="00FA4CE2" w:rsidP="00867B35">
      <w:pPr>
        <w:tabs>
          <w:tab w:val="left" w:pos="284"/>
          <w:tab w:val="left" w:pos="567"/>
          <w:tab w:val="left" w:pos="851"/>
        </w:tabs>
        <w:spacing w:after="0" w:line="360" w:lineRule="auto"/>
        <w:ind w:left="1134" w:hanging="567"/>
        <w:rPr>
          <w:rFonts w:ascii="Times New Roman" w:hAnsi="Times New Roman"/>
          <w:sz w:val="24"/>
          <w:szCs w:val="24"/>
        </w:rPr>
      </w:pPr>
    </w:p>
    <w:p w14:paraId="0844611C" w14:textId="77777777" w:rsidR="00FA4CE2" w:rsidRPr="00FA4CE2" w:rsidRDefault="00FA4CE2" w:rsidP="00867B35">
      <w:pPr>
        <w:tabs>
          <w:tab w:val="left" w:pos="284"/>
          <w:tab w:val="left" w:pos="567"/>
          <w:tab w:val="left" w:pos="851"/>
        </w:tabs>
        <w:spacing w:after="0" w:line="360" w:lineRule="auto"/>
        <w:ind w:left="1134" w:hanging="567"/>
        <w:rPr>
          <w:rFonts w:ascii="Times New Roman" w:hAnsi="Times New Roman"/>
          <w:sz w:val="24"/>
          <w:szCs w:val="24"/>
        </w:rPr>
      </w:pPr>
    </w:p>
    <w:p w14:paraId="2FF868FF" w14:textId="5D3BB2FA" w:rsidR="00867B35" w:rsidRDefault="00465725" w:rsidP="00867B35">
      <w:pPr>
        <w:pStyle w:val="Caption"/>
        <w:keepNext/>
        <w:spacing w:after="0" w:line="360" w:lineRule="auto"/>
        <w:ind w:left="1134" w:right="-234"/>
        <w:jc w:val="center"/>
        <w:rPr>
          <w:rFonts w:ascii="Times New Roman" w:hAnsi="Times New Roman"/>
          <w:b w:val="0"/>
          <w:color w:val="auto"/>
          <w:sz w:val="24"/>
          <w:szCs w:val="24"/>
          <w:lang w:val="id-ID"/>
        </w:rPr>
      </w:pPr>
      <w:proofErr w:type="spellStart"/>
      <w:r>
        <w:rPr>
          <w:rFonts w:ascii="Times New Roman" w:hAnsi="Times New Roman"/>
          <w:b w:val="0"/>
          <w:color w:val="auto"/>
          <w:sz w:val="24"/>
          <w:szCs w:val="24"/>
        </w:rPr>
        <w:lastRenderedPageBreak/>
        <w:t>Tabel</w:t>
      </w:r>
      <w:proofErr w:type="spellEnd"/>
      <w:r>
        <w:rPr>
          <w:rFonts w:ascii="Times New Roman" w:hAnsi="Times New Roman"/>
          <w:b w:val="0"/>
          <w:color w:val="auto"/>
          <w:sz w:val="24"/>
          <w:szCs w:val="24"/>
        </w:rPr>
        <w:t xml:space="preserve"> </w:t>
      </w:r>
      <w:r w:rsidR="00867B35" w:rsidRPr="00301E42">
        <w:rPr>
          <w:rFonts w:ascii="Times New Roman" w:hAnsi="Times New Roman"/>
          <w:b w:val="0"/>
          <w:color w:val="auto"/>
          <w:sz w:val="24"/>
          <w:szCs w:val="24"/>
        </w:rPr>
        <w:fldChar w:fldCharType="begin"/>
      </w:r>
      <w:r w:rsidR="00867B35" w:rsidRPr="00301E42">
        <w:rPr>
          <w:rFonts w:ascii="Times New Roman" w:hAnsi="Times New Roman"/>
          <w:b w:val="0"/>
          <w:color w:val="auto"/>
          <w:sz w:val="24"/>
          <w:szCs w:val="24"/>
        </w:rPr>
        <w:instrText xml:space="preserve"> SEQ Tabel_5. \* ARABIC </w:instrText>
      </w:r>
      <w:r w:rsidR="00867B35" w:rsidRPr="00301E42">
        <w:rPr>
          <w:rFonts w:ascii="Times New Roman" w:hAnsi="Times New Roman"/>
          <w:b w:val="0"/>
          <w:color w:val="auto"/>
          <w:sz w:val="24"/>
          <w:szCs w:val="24"/>
        </w:rPr>
        <w:fldChar w:fldCharType="separate"/>
      </w:r>
      <w:r w:rsidR="00867B35" w:rsidRPr="00301E42">
        <w:rPr>
          <w:rFonts w:ascii="Times New Roman" w:hAnsi="Times New Roman"/>
          <w:b w:val="0"/>
          <w:color w:val="auto"/>
          <w:sz w:val="24"/>
          <w:szCs w:val="24"/>
        </w:rPr>
        <w:t>2</w:t>
      </w:r>
      <w:r w:rsidR="00867B35" w:rsidRPr="00301E42">
        <w:rPr>
          <w:rFonts w:ascii="Times New Roman" w:hAnsi="Times New Roman"/>
          <w:b w:val="0"/>
          <w:color w:val="auto"/>
          <w:sz w:val="24"/>
          <w:szCs w:val="24"/>
        </w:rPr>
        <w:fldChar w:fldCharType="end"/>
      </w:r>
      <w:r w:rsidR="00867B35" w:rsidRPr="00301E42">
        <w:rPr>
          <w:rFonts w:ascii="Times New Roman" w:hAnsi="Times New Roman"/>
          <w:b w:val="0"/>
          <w:color w:val="auto"/>
          <w:sz w:val="24"/>
          <w:szCs w:val="24"/>
          <w:lang w:val="id-ID"/>
        </w:rPr>
        <w:t xml:space="preserve"> </w:t>
      </w:r>
    </w:p>
    <w:p w14:paraId="67E0C332" w14:textId="7992AE22" w:rsidR="00867B35" w:rsidRPr="00FA4CE2" w:rsidRDefault="00867B35" w:rsidP="00867B35">
      <w:pPr>
        <w:pStyle w:val="Caption"/>
        <w:keepNext/>
        <w:spacing w:after="0" w:line="360" w:lineRule="auto"/>
        <w:ind w:left="1134" w:right="-234"/>
        <w:jc w:val="center"/>
        <w:rPr>
          <w:rFonts w:ascii="Times New Roman" w:hAnsi="Times New Roman"/>
          <w:b w:val="0"/>
          <w:color w:val="auto"/>
          <w:sz w:val="24"/>
          <w:szCs w:val="24"/>
        </w:rPr>
      </w:pPr>
      <w:proofErr w:type="spellStart"/>
      <w:proofErr w:type="gramStart"/>
      <w:r w:rsidRPr="00301E42">
        <w:rPr>
          <w:rFonts w:ascii="Times New Roman" w:hAnsi="Times New Roman"/>
          <w:b w:val="0"/>
          <w:bCs w:val="0"/>
          <w:color w:val="auto"/>
          <w:sz w:val="24"/>
          <w:szCs w:val="24"/>
        </w:rPr>
        <w:t>Hasil</w:t>
      </w:r>
      <w:proofErr w:type="spellEnd"/>
      <w:r w:rsidRPr="00301E42">
        <w:rPr>
          <w:rFonts w:ascii="Times New Roman" w:hAnsi="Times New Roman"/>
          <w:b w:val="0"/>
          <w:bCs w:val="0"/>
          <w:color w:val="auto"/>
          <w:sz w:val="24"/>
          <w:szCs w:val="24"/>
        </w:rPr>
        <w:t xml:space="preserve">  </w:t>
      </w:r>
      <w:r w:rsidRPr="00301E42">
        <w:rPr>
          <w:rFonts w:ascii="Times New Roman" w:hAnsi="Times New Roman"/>
          <w:b w:val="0"/>
          <w:bCs w:val="0"/>
          <w:i/>
          <w:iCs/>
          <w:color w:val="auto"/>
          <w:sz w:val="24"/>
          <w:szCs w:val="24"/>
        </w:rPr>
        <w:t>Strengths</w:t>
      </w:r>
      <w:proofErr w:type="gramEnd"/>
      <w:r w:rsidRPr="00301E42">
        <w:rPr>
          <w:rFonts w:ascii="Times New Roman" w:hAnsi="Times New Roman"/>
          <w:b w:val="0"/>
          <w:bCs w:val="0"/>
          <w:i/>
          <w:iCs/>
          <w:color w:val="auto"/>
          <w:sz w:val="24"/>
          <w:szCs w:val="24"/>
        </w:rPr>
        <w:t xml:space="preserve"> and Difficulties Questionnaire</w:t>
      </w:r>
      <w:r w:rsidRPr="00301E42">
        <w:rPr>
          <w:rFonts w:ascii="Times New Roman" w:hAnsi="Times New Roman"/>
          <w:b w:val="0"/>
          <w:bCs w:val="0"/>
          <w:color w:val="auto"/>
          <w:sz w:val="24"/>
          <w:szCs w:val="24"/>
        </w:rPr>
        <w:t xml:space="preserve"> </w:t>
      </w:r>
      <w:r w:rsidRPr="00301E42">
        <w:rPr>
          <w:rFonts w:ascii="Times New Roman" w:hAnsi="Times New Roman"/>
          <w:b w:val="0"/>
          <w:bCs w:val="0"/>
          <w:color w:val="auto"/>
          <w:sz w:val="24"/>
          <w:szCs w:val="24"/>
          <w:lang w:val="id-ID"/>
        </w:rPr>
        <w:t xml:space="preserve">Sebelum </w:t>
      </w:r>
      <w:r w:rsidRPr="00301E42">
        <w:rPr>
          <w:rFonts w:ascii="Times New Roman" w:hAnsi="Times New Roman"/>
          <w:b w:val="0"/>
          <w:bCs w:val="0"/>
          <w:i/>
          <w:color w:val="auto"/>
          <w:sz w:val="24"/>
          <w:szCs w:val="24"/>
          <w:lang w:val="id-ID"/>
        </w:rPr>
        <w:t>(Pretest</w:t>
      </w:r>
      <w:r w:rsidRPr="00301E42">
        <w:rPr>
          <w:rFonts w:ascii="Times New Roman" w:hAnsi="Times New Roman"/>
          <w:b w:val="0"/>
          <w:bCs w:val="0"/>
          <w:color w:val="auto"/>
          <w:sz w:val="24"/>
          <w:szCs w:val="24"/>
          <w:lang w:val="id-ID"/>
        </w:rPr>
        <w:t xml:space="preserve">)  dan Setelah </w:t>
      </w:r>
      <w:r w:rsidRPr="00301E42">
        <w:rPr>
          <w:rFonts w:ascii="Times New Roman" w:hAnsi="Times New Roman"/>
          <w:b w:val="0"/>
          <w:bCs w:val="0"/>
          <w:i/>
          <w:color w:val="auto"/>
          <w:sz w:val="24"/>
          <w:szCs w:val="24"/>
          <w:lang w:val="id-ID"/>
        </w:rPr>
        <w:t>(Posttest</w:t>
      </w:r>
      <w:r w:rsidRPr="00301E42">
        <w:rPr>
          <w:rFonts w:ascii="Times New Roman" w:hAnsi="Times New Roman"/>
          <w:b w:val="0"/>
          <w:bCs w:val="0"/>
          <w:color w:val="auto"/>
          <w:sz w:val="24"/>
          <w:szCs w:val="24"/>
          <w:lang w:val="id-ID"/>
        </w:rPr>
        <w:t>) diberikan Intervensi pada Kelompok Intervensi</w:t>
      </w:r>
      <w:r w:rsidR="00FA4CE2">
        <w:rPr>
          <w:rFonts w:ascii="Times New Roman" w:hAnsi="Times New Roman"/>
          <w:b w:val="0"/>
          <w:bCs w:val="0"/>
          <w:color w:val="auto"/>
          <w:sz w:val="24"/>
          <w:szCs w:val="24"/>
        </w:rPr>
        <w:t xml:space="preserve"> (n=40)</w:t>
      </w:r>
    </w:p>
    <w:tbl>
      <w:tblPr>
        <w:tblW w:w="8505" w:type="dxa"/>
        <w:tblInd w:w="25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693"/>
        <w:gridCol w:w="1418"/>
        <w:gridCol w:w="1276"/>
        <w:gridCol w:w="708"/>
        <w:gridCol w:w="2410"/>
      </w:tblGrid>
      <w:tr w:rsidR="00867B35" w:rsidRPr="00301E42" w14:paraId="0295CC67" w14:textId="77777777" w:rsidTr="007039B6">
        <w:tc>
          <w:tcPr>
            <w:tcW w:w="2693" w:type="dxa"/>
            <w:vMerge w:val="restart"/>
            <w:shd w:val="clear" w:color="auto" w:fill="auto"/>
            <w:vAlign w:val="center"/>
          </w:tcPr>
          <w:p w14:paraId="34AD36B9" w14:textId="51E64AED" w:rsidR="00867B35" w:rsidRPr="007039B6" w:rsidRDefault="007039B6" w:rsidP="00143271">
            <w:pPr>
              <w:widowControl w:val="0"/>
              <w:tabs>
                <w:tab w:val="left" w:pos="284"/>
              </w:tabs>
              <w:spacing w:after="0"/>
              <w:jc w:val="center"/>
              <w:rPr>
                <w:rFonts w:ascii="Times New Roman" w:hAnsi="Times New Roman"/>
                <w:b/>
                <w:sz w:val="24"/>
                <w:szCs w:val="24"/>
              </w:rPr>
            </w:pPr>
            <w:proofErr w:type="spellStart"/>
            <w:r w:rsidRPr="007039B6">
              <w:rPr>
                <w:rFonts w:ascii="Times New Roman" w:hAnsi="Times New Roman"/>
                <w:b/>
                <w:sz w:val="24"/>
                <w:szCs w:val="24"/>
              </w:rPr>
              <w:t>Prilaku</w:t>
            </w:r>
            <w:proofErr w:type="spellEnd"/>
            <w:r w:rsidRPr="007039B6">
              <w:rPr>
                <w:rFonts w:ascii="Times New Roman" w:hAnsi="Times New Roman"/>
                <w:b/>
                <w:sz w:val="24"/>
                <w:szCs w:val="24"/>
              </w:rPr>
              <w:t xml:space="preserve"> </w:t>
            </w:r>
            <w:proofErr w:type="spellStart"/>
            <w:r w:rsidRPr="007039B6">
              <w:rPr>
                <w:rFonts w:ascii="Times New Roman" w:hAnsi="Times New Roman"/>
                <w:b/>
                <w:sz w:val="24"/>
                <w:szCs w:val="24"/>
              </w:rPr>
              <w:t>Menyimpang</w:t>
            </w:r>
            <w:proofErr w:type="spellEnd"/>
            <w:r w:rsidRPr="007039B6">
              <w:rPr>
                <w:rFonts w:ascii="Times New Roman" w:hAnsi="Times New Roman"/>
                <w:b/>
                <w:sz w:val="24"/>
                <w:szCs w:val="24"/>
              </w:rPr>
              <w:t xml:space="preserve"> </w:t>
            </w:r>
            <w:proofErr w:type="spellStart"/>
            <w:r w:rsidRPr="007039B6">
              <w:rPr>
                <w:rFonts w:ascii="Times New Roman" w:hAnsi="Times New Roman"/>
                <w:b/>
                <w:sz w:val="24"/>
                <w:szCs w:val="24"/>
              </w:rPr>
              <w:t>pada</w:t>
            </w:r>
            <w:proofErr w:type="spellEnd"/>
            <w:r w:rsidRPr="007039B6">
              <w:rPr>
                <w:rFonts w:ascii="Times New Roman" w:hAnsi="Times New Roman"/>
                <w:b/>
                <w:sz w:val="24"/>
                <w:szCs w:val="24"/>
              </w:rPr>
              <w:t xml:space="preserve"> </w:t>
            </w:r>
            <w:proofErr w:type="spellStart"/>
            <w:r w:rsidRPr="007039B6">
              <w:rPr>
                <w:rFonts w:ascii="Times New Roman" w:hAnsi="Times New Roman"/>
                <w:b/>
                <w:sz w:val="24"/>
                <w:szCs w:val="24"/>
              </w:rPr>
              <w:t>Remaja</w:t>
            </w:r>
            <w:proofErr w:type="spellEnd"/>
          </w:p>
        </w:tc>
        <w:tc>
          <w:tcPr>
            <w:tcW w:w="5812" w:type="dxa"/>
            <w:gridSpan w:val="4"/>
            <w:shd w:val="clear" w:color="auto" w:fill="auto"/>
            <w:vAlign w:val="center"/>
          </w:tcPr>
          <w:p w14:paraId="74191DB6" w14:textId="77777777" w:rsidR="00867B35" w:rsidRPr="007039B6" w:rsidRDefault="00867B35" w:rsidP="00143271">
            <w:pPr>
              <w:widowControl w:val="0"/>
              <w:tabs>
                <w:tab w:val="left" w:pos="284"/>
              </w:tabs>
              <w:spacing w:after="0"/>
              <w:jc w:val="center"/>
              <w:rPr>
                <w:rFonts w:ascii="Times New Roman" w:hAnsi="Times New Roman"/>
                <w:b/>
                <w:sz w:val="24"/>
                <w:szCs w:val="24"/>
                <w:lang w:val="id-ID"/>
              </w:rPr>
            </w:pPr>
            <w:r w:rsidRPr="007039B6">
              <w:rPr>
                <w:rFonts w:ascii="Times New Roman" w:hAnsi="Times New Roman"/>
                <w:b/>
                <w:sz w:val="24"/>
                <w:szCs w:val="24"/>
                <w:lang w:val="id-ID"/>
              </w:rPr>
              <w:t>SDQ</w:t>
            </w:r>
          </w:p>
        </w:tc>
      </w:tr>
      <w:tr w:rsidR="00867B35" w:rsidRPr="00301E42" w14:paraId="473E378D" w14:textId="77777777" w:rsidTr="007039B6">
        <w:tc>
          <w:tcPr>
            <w:tcW w:w="2693" w:type="dxa"/>
            <w:vMerge/>
            <w:shd w:val="clear" w:color="auto" w:fill="auto"/>
            <w:vAlign w:val="center"/>
          </w:tcPr>
          <w:p w14:paraId="47CF3381" w14:textId="77777777" w:rsidR="00867B35" w:rsidRPr="007039B6" w:rsidRDefault="00867B35" w:rsidP="00143271">
            <w:pPr>
              <w:widowControl w:val="0"/>
              <w:tabs>
                <w:tab w:val="left" w:pos="284"/>
              </w:tabs>
              <w:spacing w:after="0"/>
              <w:jc w:val="center"/>
              <w:rPr>
                <w:rFonts w:ascii="Times New Roman" w:hAnsi="Times New Roman"/>
                <w:b/>
                <w:sz w:val="24"/>
                <w:szCs w:val="24"/>
                <w:lang w:val="zh-CN"/>
              </w:rPr>
            </w:pPr>
          </w:p>
        </w:tc>
        <w:tc>
          <w:tcPr>
            <w:tcW w:w="2694" w:type="dxa"/>
            <w:gridSpan w:val="2"/>
            <w:shd w:val="clear" w:color="auto" w:fill="auto"/>
            <w:vAlign w:val="center"/>
          </w:tcPr>
          <w:p w14:paraId="72F7BC85" w14:textId="77777777" w:rsidR="00867B35" w:rsidRPr="007039B6" w:rsidRDefault="00867B35" w:rsidP="00143271">
            <w:pPr>
              <w:widowControl w:val="0"/>
              <w:tabs>
                <w:tab w:val="left" w:pos="284"/>
              </w:tabs>
              <w:spacing w:after="0"/>
              <w:jc w:val="center"/>
              <w:rPr>
                <w:rFonts w:ascii="Times New Roman" w:hAnsi="Times New Roman"/>
                <w:b/>
                <w:sz w:val="24"/>
                <w:szCs w:val="24"/>
                <w:lang w:val="id-ID"/>
              </w:rPr>
            </w:pPr>
            <w:r w:rsidRPr="007039B6">
              <w:rPr>
                <w:rFonts w:ascii="Times New Roman" w:hAnsi="Times New Roman"/>
                <w:b/>
                <w:i/>
                <w:sz w:val="24"/>
                <w:szCs w:val="24"/>
                <w:lang w:val="id-ID"/>
              </w:rPr>
              <w:t>Pretes</w:t>
            </w:r>
            <w:r w:rsidRPr="007039B6">
              <w:rPr>
                <w:rFonts w:ascii="Times New Roman" w:hAnsi="Times New Roman"/>
                <w:b/>
                <w:sz w:val="24"/>
                <w:szCs w:val="24"/>
                <w:lang w:val="id-ID"/>
              </w:rPr>
              <w:t>t</w:t>
            </w:r>
          </w:p>
        </w:tc>
        <w:tc>
          <w:tcPr>
            <w:tcW w:w="3118" w:type="dxa"/>
            <w:gridSpan w:val="2"/>
            <w:shd w:val="clear" w:color="auto" w:fill="auto"/>
            <w:vAlign w:val="center"/>
          </w:tcPr>
          <w:p w14:paraId="2508374C" w14:textId="77777777" w:rsidR="00867B35" w:rsidRPr="007039B6" w:rsidRDefault="00867B35" w:rsidP="00143271">
            <w:pPr>
              <w:widowControl w:val="0"/>
              <w:tabs>
                <w:tab w:val="left" w:pos="284"/>
              </w:tabs>
              <w:spacing w:after="0"/>
              <w:jc w:val="center"/>
              <w:rPr>
                <w:rFonts w:ascii="Times New Roman" w:hAnsi="Times New Roman"/>
                <w:b/>
                <w:i/>
                <w:sz w:val="24"/>
                <w:szCs w:val="24"/>
                <w:lang w:val="id-ID"/>
              </w:rPr>
            </w:pPr>
            <w:r w:rsidRPr="007039B6">
              <w:rPr>
                <w:rFonts w:ascii="Times New Roman" w:hAnsi="Times New Roman"/>
                <w:b/>
                <w:i/>
                <w:sz w:val="24"/>
                <w:szCs w:val="24"/>
                <w:lang w:val="id-ID"/>
              </w:rPr>
              <w:t>Posttest</w:t>
            </w:r>
          </w:p>
        </w:tc>
      </w:tr>
      <w:tr w:rsidR="00867B35" w:rsidRPr="00301E42" w14:paraId="6189F99F" w14:textId="77777777" w:rsidTr="007039B6">
        <w:tc>
          <w:tcPr>
            <w:tcW w:w="2693" w:type="dxa"/>
            <w:vMerge/>
            <w:shd w:val="clear" w:color="auto" w:fill="auto"/>
            <w:vAlign w:val="center"/>
          </w:tcPr>
          <w:p w14:paraId="38E5E700" w14:textId="77777777" w:rsidR="00867B35" w:rsidRPr="007039B6" w:rsidRDefault="00867B35" w:rsidP="00143271">
            <w:pPr>
              <w:widowControl w:val="0"/>
              <w:tabs>
                <w:tab w:val="left" w:pos="284"/>
              </w:tabs>
              <w:spacing w:after="0"/>
              <w:jc w:val="center"/>
              <w:rPr>
                <w:rFonts w:ascii="Times New Roman" w:hAnsi="Times New Roman"/>
                <w:b/>
                <w:sz w:val="24"/>
                <w:szCs w:val="24"/>
                <w:lang w:val="zh-CN"/>
              </w:rPr>
            </w:pPr>
          </w:p>
        </w:tc>
        <w:tc>
          <w:tcPr>
            <w:tcW w:w="1418" w:type="dxa"/>
            <w:shd w:val="clear" w:color="auto" w:fill="auto"/>
            <w:vAlign w:val="center"/>
          </w:tcPr>
          <w:p w14:paraId="66DBCF7A" w14:textId="77777777" w:rsidR="00867B35" w:rsidRPr="007039B6" w:rsidRDefault="00867B35" w:rsidP="00143271">
            <w:pPr>
              <w:widowControl w:val="0"/>
              <w:tabs>
                <w:tab w:val="left" w:pos="284"/>
              </w:tabs>
              <w:spacing w:after="0"/>
              <w:jc w:val="center"/>
              <w:rPr>
                <w:rFonts w:ascii="Times New Roman" w:hAnsi="Times New Roman"/>
                <w:b/>
                <w:sz w:val="24"/>
                <w:szCs w:val="24"/>
              </w:rPr>
            </w:pPr>
            <w:r w:rsidRPr="007039B6">
              <w:rPr>
                <w:rFonts w:ascii="Times New Roman" w:hAnsi="Times New Roman"/>
                <w:b/>
                <w:sz w:val="24"/>
                <w:szCs w:val="24"/>
              </w:rPr>
              <w:t>N</w:t>
            </w:r>
          </w:p>
        </w:tc>
        <w:tc>
          <w:tcPr>
            <w:tcW w:w="1276" w:type="dxa"/>
            <w:shd w:val="clear" w:color="auto" w:fill="auto"/>
            <w:vAlign w:val="center"/>
          </w:tcPr>
          <w:p w14:paraId="19B36B6A" w14:textId="77777777" w:rsidR="00867B35" w:rsidRPr="007039B6" w:rsidRDefault="00867B35" w:rsidP="00143271">
            <w:pPr>
              <w:widowControl w:val="0"/>
              <w:tabs>
                <w:tab w:val="left" w:pos="284"/>
              </w:tabs>
              <w:spacing w:after="0"/>
              <w:jc w:val="center"/>
              <w:rPr>
                <w:rFonts w:ascii="Times New Roman" w:hAnsi="Times New Roman"/>
                <w:b/>
                <w:sz w:val="24"/>
                <w:szCs w:val="24"/>
                <w:lang w:val="zh-CN"/>
              </w:rPr>
            </w:pPr>
            <w:r w:rsidRPr="007039B6">
              <w:rPr>
                <w:rFonts w:ascii="Times New Roman" w:hAnsi="Times New Roman"/>
                <w:b/>
                <w:sz w:val="24"/>
                <w:szCs w:val="24"/>
                <w:lang w:val="zh-CN"/>
              </w:rPr>
              <w:t>%</w:t>
            </w:r>
          </w:p>
        </w:tc>
        <w:tc>
          <w:tcPr>
            <w:tcW w:w="708" w:type="dxa"/>
            <w:shd w:val="clear" w:color="auto" w:fill="auto"/>
            <w:vAlign w:val="center"/>
          </w:tcPr>
          <w:p w14:paraId="132C9129" w14:textId="77777777" w:rsidR="00867B35" w:rsidRPr="007039B6" w:rsidRDefault="00867B35" w:rsidP="00143271">
            <w:pPr>
              <w:widowControl w:val="0"/>
              <w:tabs>
                <w:tab w:val="left" w:pos="284"/>
              </w:tabs>
              <w:spacing w:after="0"/>
              <w:jc w:val="center"/>
              <w:rPr>
                <w:rFonts w:ascii="Times New Roman" w:hAnsi="Times New Roman"/>
                <w:b/>
                <w:sz w:val="24"/>
                <w:szCs w:val="24"/>
              </w:rPr>
            </w:pPr>
            <w:r w:rsidRPr="007039B6">
              <w:rPr>
                <w:rFonts w:ascii="Times New Roman" w:hAnsi="Times New Roman"/>
                <w:b/>
                <w:sz w:val="24"/>
                <w:szCs w:val="24"/>
              </w:rPr>
              <w:t>N</w:t>
            </w:r>
          </w:p>
        </w:tc>
        <w:tc>
          <w:tcPr>
            <w:tcW w:w="2410" w:type="dxa"/>
            <w:shd w:val="clear" w:color="auto" w:fill="auto"/>
            <w:vAlign w:val="center"/>
          </w:tcPr>
          <w:p w14:paraId="2FC98898" w14:textId="77777777" w:rsidR="00867B35" w:rsidRPr="007039B6" w:rsidRDefault="00867B35" w:rsidP="00143271">
            <w:pPr>
              <w:widowControl w:val="0"/>
              <w:tabs>
                <w:tab w:val="left" w:pos="284"/>
              </w:tabs>
              <w:spacing w:after="0"/>
              <w:jc w:val="center"/>
              <w:rPr>
                <w:rFonts w:ascii="Times New Roman" w:hAnsi="Times New Roman"/>
                <w:b/>
                <w:sz w:val="24"/>
                <w:szCs w:val="24"/>
                <w:lang w:val="zh-CN"/>
              </w:rPr>
            </w:pPr>
            <w:r w:rsidRPr="007039B6">
              <w:rPr>
                <w:rFonts w:ascii="Times New Roman" w:hAnsi="Times New Roman"/>
                <w:b/>
                <w:sz w:val="24"/>
                <w:szCs w:val="24"/>
                <w:lang w:val="zh-CN"/>
              </w:rPr>
              <w:t>%</w:t>
            </w:r>
          </w:p>
        </w:tc>
      </w:tr>
      <w:tr w:rsidR="00867B35" w:rsidRPr="00301E42" w14:paraId="77C27AE4" w14:textId="77777777" w:rsidTr="007039B6">
        <w:tc>
          <w:tcPr>
            <w:tcW w:w="2693" w:type="dxa"/>
            <w:shd w:val="clear" w:color="auto" w:fill="auto"/>
            <w:vAlign w:val="center"/>
          </w:tcPr>
          <w:p w14:paraId="053A30C4" w14:textId="77777777" w:rsidR="00867B35" w:rsidRDefault="00867B35" w:rsidP="00143271">
            <w:pPr>
              <w:widowControl w:val="0"/>
              <w:tabs>
                <w:tab w:val="left" w:pos="284"/>
              </w:tabs>
              <w:spacing w:after="0"/>
              <w:jc w:val="center"/>
              <w:rPr>
                <w:rFonts w:ascii="Times New Roman" w:hAnsi="Times New Roman"/>
                <w:sz w:val="24"/>
                <w:szCs w:val="24"/>
              </w:rPr>
            </w:pPr>
            <w:r>
              <w:rPr>
                <w:rFonts w:ascii="Times New Roman" w:hAnsi="Times New Roman"/>
                <w:sz w:val="24"/>
                <w:szCs w:val="24"/>
              </w:rPr>
              <w:t>Normal</w:t>
            </w:r>
          </w:p>
        </w:tc>
        <w:tc>
          <w:tcPr>
            <w:tcW w:w="1418" w:type="dxa"/>
            <w:shd w:val="clear" w:color="auto" w:fill="auto"/>
            <w:vAlign w:val="center"/>
          </w:tcPr>
          <w:p w14:paraId="246D872D"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1</w:t>
            </w:r>
          </w:p>
        </w:tc>
        <w:tc>
          <w:tcPr>
            <w:tcW w:w="1276" w:type="dxa"/>
            <w:shd w:val="clear" w:color="auto" w:fill="auto"/>
            <w:vAlign w:val="center"/>
          </w:tcPr>
          <w:p w14:paraId="18E79720"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5</w:t>
            </w:r>
          </w:p>
        </w:tc>
        <w:tc>
          <w:tcPr>
            <w:tcW w:w="708" w:type="dxa"/>
            <w:shd w:val="clear" w:color="auto" w:fill="auto"/>
            <w:vAlign w:val="center"/>
          </w:tcPr>
          <w:p w14:paraId="079D6EEF"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3</w:t>
            </w:r>
          </w:p>
        </w:tc>
        <w:tc>
          <w:tcPr>
            <w:tcW w:w="2410" w:type="dxa"/>
            <w:shd w:val="clear" w:color="auto" w:fill="auto"/>
            <w:vAlign w:val="center"/>
          </w:tcPr>
          <w:p w14:paraId="3DB5852A"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15</w:t>
            </w:r>
          </w:p>
        </w:tc>
      </w:tr>
      <w:tr w:rsidR="00867B35" w:rsidRPr="00301E42" w14:paraId="6D3E3AD9" w14:textId="77777777" w:rsidTr="007039B6">
        <w:tc>
          <w:tcPr>
            <w:tcW w:w="2693" w:type="dxa"/>
            <w:shd w:val="clear" w:color="auto" w:fill="auto"/>
            <w:vAlign w:val="center"/>
          </w:tcPr>
          <w:p w14:paraId="7AF16679" w14:textId="77777777" w:rsidR="00867B35" w:rsidRDefault="00867B35" w:rsidP="00143271">
            <w:pPr>
              <w:widowControl w:val="0"/>
              <w:tabs>
                <w:tab w:val="left" w:pos="284"/>
              </w:tabs>
              <w:spacing w:after="0"/>
              <w:jc w:val="center"/>
              <w:rPr>
                <w:rFonts w:ascii="Times New Roman" w:hAnsi="Times New Roman"/>
                <w:sz w:val="24"/>
                <w:szCs w:val="24"/>
              </w:rPr>
            </w:pPr>
            <w:r>
              <w:rPr>
                <w:rFonts w:ascii="Times New Roman" w:hAnsi="Times New Roman"/>
                <w:sz w:val="24"/>
                <w:szCs w:val="24"/>
              </w:rPr>
              <w:t>Borderline</w:t>
            </w:r>
          </w:p>
        </w:tc>
        <w:tc>
          <w:tcPr>
            <w:tcW w:w="1418" w:type="dxa"/>
            <w:shd w:val="clear" w:color="auto" w:fill="auto"/>
            <w:vAlign w:val="center"/>
          </w:tcPr>
          <w:p w14:paraId="19F53482"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6</w:t>
            </w:r>
          </w:p>
        </w:tc>
        <w:tc>
          <w:tcPr>
            <w:tcW w:w="1276" w:type="dxa"/>
            <w:shd w:val="clear" w:color="auto" w:fill="auto"/>
            <w:vAlign w:val="center"/>
          </w:tcPr>
          <w:p w14:paraId="6EEC1F23"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30</w:t>
            </w:r>
          </w:p>
        </w:tc>
        <w:tc>
          <w:tcPr>
            <w:tcW w:w="708" w:type="dxa"/>
            <w:shd w:val="clear" w:color="auto" w:fill="auto"/>
            <w:vAlign w:val="center"/>
          </w:tcPr>
          <w:p w14:paraId="73737F97"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16</w:t>
            </w:r>
          </w:p>
        </w:tc>
        <w:tc>
          <w:tcPr>
            <w:tcW w:w="2410" w:type="dxa"/>
            <w:shd w:val="clear" w:color="auto" w:fill="auto"/>
            <w:vAlign w:val="center"/>
          </w:tcPr>
          <w:p w14:paraId="30F2CA0E"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80</w:t>
            </w:r>
          </w:p>
        </w:tc>
      </w:tr>
      <w:tr w:rsidR="00867B35" w:rsidRPr="00301E42" w14:paraId="26D5ADA4" w14:textId="77777777" w:rsidTr="007039B6">
        <w:tc>
          <w:tcPr>
            <w:tcW w:w="2693" w:type="dxa"/>
            <w:shd w:val="clear" w:color="auto" w:fill="auto"/>
            <w:vAlign w:val="center"/>
          </w:tcPr>
          <w:p w14:paraId="076486C7" w14:textId="77777777" w:rsidR="00867B35" w:rsidRDefault="00867B35" w:rsidP="00143271">
            <w:pPr>
              <w:widowControl w:val="0"/>
              <w:tabs>
                <w:tab w:val="left" w:pos="284"/>
              </w:tabs>
              <w:spacing w:after="0"/>
              <w:jc w:val="center"/>
              <w:rPr>
                <w:rFonts w:ascii="Times New Roman" w:hAnsi="Times New Roman"/>
                <w:sz w:val="24"/>
                <w:szCs w:val="24"/>
              </w:rPr>
            </w:pPr>
            <w:r>
              <w:rPr>
                <w:rFonts w:ascii="Times New Roman" w:hAnsi="Times New Roman"/>
                <w:sz w:val="24"/>
                <w:szCs w:val="24"/>
              </w:rPr>
              <w:t>Abnormal</w:t>
            </w:r>
          </w:p>
        </w:tc>
        <w:tc>
          <w:tcPr>
            <w:tcW w:w="1418" w:type="dxa"/>
            <w:shd w:val="clear" w:color="auto" w:fill="auto"/>
            <w:vAlign w:val="center"/>
          </w:tcPr>
          <w:p w14:paraId="36934202"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13</w:t>
            </w:r>
          </w:p>
        </w:tc>
        <w:tc>
          <w:tcPr>
            <w:tcW w:w="1276" w:type="dxa"/>
            <w:shd w:val="clear" w:color="auto" w:fill="auto"/>
            <w:vAlign w:val="center"/>
          </w:tcPr>
          <w:p w14:paraId="4A5805AB"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65</w:t>
            </w:r>
          </w:p>
        </w:tc>
        <w:tc>
          <w:tcPr>
            <w:tcW w:w="708" w:type="dxa"/>
            <w:shd w:val="clear" w:color="auto" w:fill="auto"/>
            <w:vAlign w:val="center"/>
          </w:tcPr>
          <w:p w14:paraId="2DDE3AC7"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1</w:t>
            </w:r>
          </w:p>
        </w:tc>
        <w:tc>
          <w:tcPr>
            <w:tcW w:w="2410" w:type="dxa"/>
            <w:shd w:val="clear" w:color="auto" w:fill="auto"/>
            <w:vAlign w:val="center"/>
          </w:tcPr>
          <w:p w14:paraId="4181ACF9" w14:textId="77777777" w:rsidR="00867B35" w:rsidRDefault="00867B35" w:rsidP="00143271">
            <w:pPr>
              <w:widowControl w:val="0"/>
              <w:tabs>
                <w:tab w:val="left" w:pos="284"/>
              </w:tabs>
              <w:spacing w:after="0"/>
              <w:jc w:val="center"/>
              <w:rPr>
                <w:rFonts w:ascii="Times New Roman" w:hAnsi="Times New Roman"/>
                <w:sz w:val="24"/>
                <w:szCs w:val="24"/>
                <w:lang w:val="id-ID"/>
              </w:rPr>
            </w:pPr>
            <w:r>
              <w:rPr>
                <w:rFonts w:ascii="Times New Roman" w:hAnsi="Times New Roman"/>
                <w:sz w:val="24"/>
                <w:szCs w:val="24"/>
                <w:lang w:val="id-ID"/>
              </w:rPr>
              <w:t>5</w:t>
            </w:r>
          </w:p>
        </w:tc>
      </w:tr>
      <w:tr w:rsidR="00867B35" w:rsidRPr="00301E42" w14:paraId="2487E502" w14:textId="77777777" w:rsidTr="007039B6">
        <w:tc>
          <w:tcPr>
            <w:tcW w:w="2693" w:type="dxa"/>
            <w:shd w:val="clear" w:color="auto" w:fill="auto"/>
            <w:vAlign w:val="center"/>
          </w:tcPr>
          <w:p w14:paraId="6E73369B" w14:textId="77777777" w:rsidR="00867B35" w:rsidRDefault="00867B35" w:rsidP="00143271">
            <w:pPr>
              <w:widowControl w:val="0"/>
              <w:tabs>
                <w:tab w:val="left" w:pos="284"/>
              </w:tabs>
              <w:spacing w:after="0"/>
              <w:jc w:val="center"/>
              <w:rPr>
                <w:rFonts w:ascii="Times New Roman" w:hAnsi="Times New Roman"/>
                <w:sz w:val="24"/>
                <w:szCs w:val="24"/>
                <w:lang w:val="zh-CN"/>
              </w:rPr>
            </w:pPr>
            <w:r>
              <w:rPr>
                <w:rFonts w:ascii="Times New Roman" w:hAnsi="Times New Roman"/>
                <w:sz w:val="24"/>
                <w:szCs w:val="24"/>
                <w:lang w:val="zh-CN"/>
              </w:rPr>
              <w:t>Total</w:t>
            </w:r>
          </w:p>
        </w:tc>
        <w:tc>
          <w:tcPr>
            <w:tcW w:w="1418" w:type="dxa"/>
            <w:shd w:val="clear" w:color="auto" w:fill="auto"/>
            <w:vAlign w:val="center"/>
          </w:tcPr>
          <w:p w14:paraId="5502C3D4" w14:textId="77777777" w:rsidR="00867B35" w:rsidRDefault="00867B35" w:rsidP="00143271">
            <w:pPr>
              <w:widowControl w:val="0"/>
              <w:tabs>
                <w:tab w:val="left" w:pos="284"/>
              </w:tabs>
              <w:spacing w:after="0"/>
              <w:jc w:val="center"/>
              <w:rPr>
                <w:rFonts w:ascii="Times New Roman" w:hAnsi="Times New Roman"/>
                <w:sz w:val="24"/>
                <w:szCs w:val="24"/>
                <w:lang w:val="zh-CN"/>
              </w:rPr>
            </w:pPr>
            <w:r>
              <w:rPr>
                <w:rFonts w:ascii="Times New Roman" w:hAnsi="Times New Roman"/>
                <w:sz w:val="24"/>
                <w:szCs w:val="24"/>
                <w:lang w:val="zh-CN"/>
              </w:rPr>
              <w:t>20</w:t>
            </w:r>
          </w:p>
        </w:tc>
        <w:tc>
          <w:tcPr>
            <w:tcW w:w="1276" w:type="dxa"/>
            <w:shd w:val="clear" w:color="auto" w:fill="auto"/>
            <w:vAlign w:val="center"/>
          </w:tcPr>
          <w:p w14:paraId="661F8F07" w14:textId="77777777" w:rsidR="00867B35" w:rsidRDefault="00867B35" w:rsidP="00143271">
            <w:pPr>
              <w:widowControl w:val="0"/>
              <w:tabs>
                <w:tab w:val="left" w:pos="284"/>
              </w:tabs>
              <w:spacing w:after="0"/>
              <w:jc w:val="center"/>
              <w:rPr>
                <w:rFonts w:ascii="Times New Roman" w:hAnsi="Times New Roman"/>
                <w:sz w:val="24"/>
                <w:szCs w:val="24"/>
              </w:rPr>
            </w:pPr>
            <w:r>
              <w:rPr>
                <w:rFonts w:ascii="Times New Roman" w:hAnsi="Times New Roman"/>
                <w:sz w:val="24"/>
                <w:szCs w:val="24"/>
                <w:lang w:val="zh-CN"/>
              </w:rPr>
              <w:t>100</w:t>
            </w:r>
          </w:p>
        </w:tc>
        <w:tc>
          <w:tcPr>
            <w:tcW w:w="708" w:type="dxa"/>
            <w:shd w:val="clear" w:color="auto" w:fill="auto"/>
            <w:vAlign w:val="center"/>
          </w:tcPr>
          <w:p w14:paraId="63BEF8C6" w14:textId="77777777" w:rsidR="00867B35" w:rsidRDefault="00867B35" w:rsidP="00143271">
            <w:pPr>
              <w:widowControl w:val="0"/>
              <w:tabs>
                <w:tab w:val="left" w:pos="284"/>
              </w:tabs>
              <w:spacing w:after="0"/>
              <w:jc w:val="center"/>
              <w:rPr>
                <w:rFonts w:ascii="Times New Roman" w:hAnsi="Times New Roman"/>
                <w:sz w:val="24"/>
                <w:szCs w:val="24"/>
                <w:lang w:val="zh-CN"/>
              </w:rPr>
            </w:pPr>
            <w:r>
              <w:rPr>
                <w:rFonts w:ascii="Times New Roman" w:hAnsi="Times New Roman"/>
                <w:sz w:val="24"/>
                <w:szCs w:val="24"/>
                <w:lang w:val="zh-CN"/>
              </w:rPr>
              <w:t>20</w:t>
            </w:r>
          </w:p>
        </w:tc>
        <w:tc>
          <w:tcPr>
            <w:tcW w:w="2410" w:type="dxa"/>
            <w:shd w:val="clear" w:color="auto" w:fill="auto"/>
            <w:vAlign w:val="center"/>
          </w:tcPr>
          <w:p w14:paraId="305AC016" w14:textId="77777777" w:rsidR="00867B35" w:rsidRDefault="00867B35" w:rsidP="00143271">
            <w:pPr>
              <w:widowControl w:val="0"/>
              <w:tabs>
                <w:tab w:val="left" w:pos="284"/>
              </w:tabs>
              <w:spacing w:after="0"/>
              <w:jc w:val="center"/>
              <w:rPr>
                <w:rFonts w:ascii="Times New Roman" w:hAnsi="Times New Roman"/>
                <w:sz w:val="24"/>
                <w:szCs w:val="24"/>
                <w:lang w:val="zh-CN"/>
              </w:rPr>
            </w:pPr>
            <w:r>
              <w:rPr>
                <w:rFonts w:ascii="Times New Roman" w:hAnsi="Times New Roman"/>
                <w:sz w:val="24"/>
                <w:szCs w:val="24"/>
                <w:lang w:val="zh-CN"/>
              </w:rPr>
              <w:t>100</w:t>
            </w:r>
          </w:p>
        </w:tc>
      </w:tr>
    </w:tbl>
    <w:p w14:paraId="4B2AE285" w14:textId="77777777" w:rsidR="00867B35" w:rsidRPr="00867B35" w:rsidRDefault="00867B35" w:rsidP="00867B35">
      <w:pPr>
        <w:pStyle w:val="BodyTextIndent3"/>
        <w:ind w:firstLine="720"/>
        <w:rPr>
          <w:rFonts w:ascii="Times New Roman" w:hAnsi="Times New Roman"/>
          <w:sz w:val="24"/>
          <w:szCs w:val="24"/>
          <w:lang w:val="id-ID"/>
        </w:rPr>
      </w:pPr>
    </w:p>
    <w:p w14:paraId="7E676424" w14:textId="32004A21" w:rsidR="00867B35" w:rsidRDefault="00867B35" w:rsidP="007039B6">
      <w:pPr>
        <w:pStyle w:val="BodyTextIndent3"/>
        <w:spacing w:after="0" w:line="360" w:lineRule="auto"/>
        <w:ind w:left="142" w:firstLine="720"/>
        <w:jc w:val="both"/>
        <w:rPr>
          <w:rFonts w:ascii="Times New Roman" w:hAnsi="Times New Roman"/>
          <w:sz w:val="24"/>
          <w:szCs w:val="24"/>
        </w:rPr>
      </w:pPr>
      <w:r w:rsidRPr="00867B35">
        <w:rPr>
          <w:rFonts w:ascii="Times New Roman" w:hAnsi="Times New Roman"/>
          <w:sz w:val="24"/>
          <w:szCs w:val="24"/>
          <w:lang w:val="id-ID"/>
        </w:rPr>
        <w:t xml:space="preserve">Berdasarkan Tabel </w:t>
      </w:r>
      <w:r w:rsidR="00465725">
        <w:rPr>
          <w:rFonts w:ascii="Times New Roman" w:hAnsi="Times New Roman"/>
          <w:sz w:val="24"/>
          <w:szCs w:val="24"/>
        </w:rPr>
        <w:t>2</w:t>
      </w:r>
      <w:r w:rsidRPr="00867B35">
        <w:rPr>
          <w:rFonts w:ascii="Times New Roman" w:hAnsi="Times New Roman"/>
          <w:sz w:val="24"/>
          <w:szCs w:val="24"/>
          <w:lang w:val="id-ID"/>
        </w:rPr>
        <w:t xml:space="preserve"> diatas, diketahui bahwa terdapat perubahan setelah diberikan edukasi baik pada tingkat pengetahuan maupun keterampilan responden. Hasil kuesioner SDQ kelompok intervensi hanya terdapat 1 orang (5%) yang memiliki nilai normal namun mengalami peningkatan menjadi 3 orang (15%) setelah dilakukan </w:t>
      </w:r>
      <w:r w:rsidR="00D43F25">
        <w:rPr>
          <w:rFonts w:ascii="Times New Roman" w:hAnsi="Times New Roman"/>
          <w:sz w:val="24"/>
          <w:szCs w:val="24"/>
          <w:lang w:val="id-ID"/>
        </w:rPr>
        <w:t>interven</w:t>
      </w:r>
      <w:proofErr w:type="spellStart"/>
      <w:r w:rsidR="00D43F25">
        <w:rPr>
          <w:rFonts w:ascii="Times New Roman" w:hAnsi="Times New Roman"/>
          <w:sz w:val="24"/>
          <w:szCs w:val="24"/>
        </w:rPr>
        <w:t>si</w:t>
      </w:r>
      <w:proofErr w:type="spellEnd"/>
      <w:r>
        <w:rPr>
          <w:rFonts w:ascii="Times New Roman" w:hAnsi="Times New Roman"/>
          <w:sz w:val="24"/>
          <w:szCs w:val="24"/>
        </w:rPr>
        <w:t>.</w:t>
      </w:r>
    </w:p>
    <w:p w14:paraId="5312664E" w14:textId="3F59CE99" w:rsidR="00867B35" w:rsidRPr="00301E42" w:rsidRDefault="00465725" w:rsidP="00867B35">
      <w:pPr>
        <w:pStyle w:val="Caption"/>
        <w:keepNext/>
        <w:spacing w:after="0" w:line="360" w:lineRule="auto"/>
        <w:jc w:val="center"/>
        <w:rPr>
          <w:rFonts w:ascii="Times New Roman" w:hAnsi="Times New Roman"/>
          <w:b w:val="0"/>
          <w:color w:val="auto"/>
          <w:sz w:val="24"/>
          <w:szCs w:val="24"/>
          <w:lang w:val="id-ID"/>
        </w:rPr>
      </w:pPr>
      <w:proofErr w:type="spellStart"/>
      <w:proofErr w:type="gramStart"/>
      <w:r>
        <w:rPr>
          <w:rFonts w:ascii="Times New Roman" w:hAnsi="Times New Roman"/>
          <w:b w:val="0"/>
          <w:color w:val="auto"/>
          <w:sz w:val="24"/>
          <w:szCs w:val="24"/>
        </w:rPr>
        <w:t>Tabel</w:t>
      </w:r>
      <w:proofErr w:type="spellEnd"/>
      <w:r>
        <w:rPr>
          <w:rFonts w:ascii="Times New Roman" w:hAnsi="Times New Roman"/>
          <w:b w:val="0"/>
          <w:color w:val="auto"/>
          <w:sz w:val="24"/>
          <w:szCs w:val="24"/>
        </w:rPr>
        <w:t xml:space="preserve"> 3.</w:t>
      </w:r>
      <w:proofErr w:type="gramEnd"/>
    </w:p>
    <w:tbl>
      <w:tblPr>
        <w:tblW w:w="0" w:type="auto"/>
        <w:tblInd w:w="567" w:type="dxa"/>
        <w:tblBorders>
          <w:top w:val="single" w:sz="4" w:space="0" w:color="auto"/>
          <w:bottom w:val="single" w:sz="4" w:space="0" w:color="auto"/>
          <w:insideH w:val="single" w:sz="4" w:space="0" w:color="auto"/>
        </w:tblBorders>
        <w:tblLook w:val="0000" w:firstRow="0" w:lastRow="0" w:firstColumn="0" w:lastColumn="0" w:noHBand="0" w:noVBand="0"/>
      </w:tblPr>
      <w:tblGrid>
        <w:gridCol w:w="1258"/>
        <w:gridCol w:w="1003"/>
        <w:gridCol w:w="1610"/>
        <w:gridCol w:w="828"/>
        <w:gridCol w:w="1003"/>
        <w:gridCol w:w="1610"/>
        <w:gridCol w:w="841"/>
      </w:tblGrid>
      <w:tr w:rsidR="00867B35" w:rsidRPr="00301E42" w14:paraId="15CE9FB2" w14:textId="77777777" w:rsidTr="00867B35">
        <w:tc>
          <w:tcPr>
            <w:tcW w:w="1281" w:type="dxa"/>
            <w:vMerge w:val="restart"/>
            <w:shd w:val="clear" w:color="auto" w:fill="auto"/>
          </w:tcPr>
          <w:p w14:paraId="03EBB2A1" w14:textId="77777777" w:rsidR="00867B35" w:rsidRPr="007039B6" w:rsidRDefault="00867B35" w:rsidP="00143271">
            <w:pPr>
              <w:widowControl w:val="0"/>
              <w:tabs>
                <w:tab w:val="left" w:pos="284"/>
                <w:tab w:val="left" w:pos="567"/>
                <w:tab w:val="left" w:pos="993"/>
              </w:tabs>
              <w:spacing w:after="0" w:line="360" w:lineRule="auto"/>
              <w:rPr>
                <w:rFonts w:ascii="Times New Roman" w:hAnsi="Times New Roman"/>
                <w:b/>
                <w:sz w:val="24"/>
                <w:szCs w:val="24"/>
              </w:rPr>
            </w:pPr>
          </w:p>
          <w:p w14:paraId="04307A5F" w14:textId="77777777" w:rsidR="00867B35" w:rsidRPr="007039B6" w:rsidRDefault="00867B35" w:rsidP="00143271">
            <w:pPr>
              <w:widowControl w:val="0"/>
              <w:tabs>
                <w:tab w:val="left" w:pos="284"/>
                <w:tab w:val="left" w:pos="567"/>
                <w:tab w:val="left" w:pos="993"/>
              </w:tabs>
              <w:spacing w:after="0" w:line="360" w:lineRule="auto"/>
              <w:rPr>
                <w:rFonts w:ascii="Times New Roman" w:hAnsi="Times New Roman"/>
                <w:b/>
                <w:sz w:val="24"/>
                <w:szCs w:val="24"/>
              </w:rPr>
            </w:pPr>
            <w:proofErr w:type="spellStart"/>
            <w:r w:rsidRPr="007039B6">
              <w:rPr>
                <w:rFonts w:ascii="Times New Roman" w:hAnsi="Times New Roman"/>
                <w:b/>
                <w:sz w:val="24"/>
                <w:szCs w:val="24"/>
              </w:rPr>
              <w:t>Variabel</w:t>
            </w:r>
            <w:proofErr w:type="spellEnd"/>
          </w:p>
        </w:tc>
        <w:tc>
          <w:tcPr>
            <w:tcW w:w="3372" w:type="dxa"/>
            <w:gridSpan w:val="3"/>
            <w:shd w:val="clear" w:color="auto" w:fill="auto"/>
            <w:vAlign w:val="center"/>
          </w:tcPr>
          <w:p w14:paraId="52D3449C" w14:textId="77777777" w:rsidR="00867B35" w:rsidRPr="007039B6" w:rsidRDefault="00867B35" w:rsidP="00143271">
            <w:pPr>
              <w:widowControl w:val="0"/>
              <w:tabs>
                <w:tab w:val="left" w:pos="284"/>
                <w:tab w:val="left" w:pos="567"/>
                <w:tab w:val="left" w:pos="993"/>
              </w:tabs>
              <w:spacing w:after="0" w:line="360" w:lineRule="auto"/>
              <w:jc w:val="center"/>
              <w:rPr>
                <w:rFonts w:ascii="Times New Roman" w:hAnsi="Times New Roman"/>
                <w:b/>
                <w:sz w:val="24"/>
                <w:szCs w:val="24"/>
                <w:lang w:val="id-ID"/>
              </w:rPr>
            </w:pPr>
            <w:r w:rsidRPr="007039B6">
              <w:rPr>
                <w:rFonts w:ascii="Times New Roman" w:hAnsi="Times New Roman"/>
                <w:b/>
                <w:sz w:val="24"/>
                <w:szCs w:val="24"/>
                <w:lang w:val="id-ID"/>
              </w:rPr>
              <w:t>Kelompok Intervensi</w:t>
            </w:r>
          </w:p>
        </w:tc>
        <w:tc>
          <w:tcPr>
            <w:tcW w:w="3407" w:type="dxa"/>
            <w:gridSpan w:val="3"/>
            <w:shd w:val="clear" w:color="auto" w:fill="auto"/>
            <w:vAlign w:val="center"/>
          </w:tcPr>
          <w:p w14:paraId="0DFBF40F" w14:textId="77777777" w:rsidR="00867B35" w:rsidRPr="007039B6" w:rsidRDefault="00867B35" w:rsidP="00143271">
            <w:pPr>
              <w:widowControl w:val="0"/>
              <w:tabs>
                <w:tab w:val="left" w:pos="284"/>
                <w:tab w:val="left" w:pos="567"/>
                <w:tab w:val="left" w:pos="993"/>
              </w:tabs>
              <w:spacing w:after="0" w:line="360" w:lineRule="auto"/>
              <w:jc w:val="center"/>
              <w:rPr>
                <w:rFonts w:ascii="Times New Roman" w:hAnsi="Times New Roman"/>
                <w:b/>
                <w:sz w:val="24"/>
                <w:szCs w:val="24"/>
                <w:lang w:val="id-ID"/>
              </w:rPr>
            </w:pPr>
            <w:r w:rsidRPr="007039B6">
              <w:rPr>
                <w:rFonts w:ascii="Times New Roman" w:hAnsi="Times New Roman"/>
                <w:b/>
                <w:sz w:val="24"/>
                <w:szCs w:val="24"/>
                <w:lang w:val="id-ID"/>
              </w:rPr>
              <w:t>Kelompok Kontrol</w:t>
            </w:r>
          </w:p>
        </w:tc>
      </w:tr>
      <w:tr w:rsidR="00867B35" w:rsidRPr="00301E42" w14:paraId="4229ADD2" w14:textId="77777777" w:rsidTr="00867B35">
        <w:tc>
          <w:tcPr>
            <w:tcW w:w="1281" w:type="dxa"/>
            <w:vMerge/>
            <w:shd w:val="clear" w:color="auto" w:fill="auto"/>
          </w:tcPr>
          <w:p w14:paraId="32D124A4" w14:textId="77777777" w:rsidR="00867B35" w:rsidRPr="007039B6" w:rsidRDefault="00867B35" w:rsidP="00143271">
            <w:pPr>
              <w:widowControl w:val="0"/>
              <w:tabs>
                <w:tab w:val="left" w:pos="284"/>
                <w:tab w:val="left" w:pos="567"/>
                <w:tab w:val="left" w:pos="993"/>
              </w:tabs>
              <w:spacing w:after="0" w:line="360" w:lineRule="auto"/>
              <w:rPr>
                <w:rFonts w:ascii="Times New Roman" w:hAnsi="Times New Roman"/>
                <w:b/>
                <w:sz w:val="24"/>
                <w:szCs w:val="24"/>
                <w:lang w:val="id-ID"/>
              </w:rPr>
            </w:pPr>
          </w:p>
        </w:tc>
        <w:tc>
          <w:tcPr>
            <w:tcW w:w="963" w:type="dxa"/>
            <w:shd w:val="clear" w:color="auto" w:fill="auto"/>
          </w:tcPr>
          <w:p w14:paraId="1C776B2A" w14:textId="77777777" w:rsidR="00867B35" w:rsidRPr="007039B6" w:rsidRDefault="00867B35" w:rsidP="00143271">
            <w:pPr>
              <w:widowControl w:val="0"/>
              <w:spacing w:after="0" w:line="360" w:lineRule="auto"/>
              <w:rPr>
                <w:rFonts w:ascii="Times New Roman" w:hAnsi="Times New Roman"/>
                <w:b/>
                <w:sz w:val="24"/>
                <w:szCs w:val="24"/>
                <w:lang w:val="id-ID"/>
              </w:rPr>
            </w:pPr>
            <w:r w:rsidRPr="007039B6">
              <w:rPr>
                <w:rFonts w:ascii="Times New Roman" w:hAnsi="Times New Roman"/>
                <w:b/>
                <w:sz w:val="24"/>
                <w:szCs w:val="24"/>
              </w:rPr>
              <w:t>Mean (L/min)</w:t>
            </w:r>
          </w:p>
        </w:tc>
        <w:tc>
          <w:tcPr>
            <w:tcW w:w="1569" w:type="dxa"/>
            <w:shd w:val="clear" w:color="auto" w:fill="auto"/>
          </w:tcPr>
          <w:p w14:paraId="2C56FDF4" w14:textId="77777777" w:rsidR="00867B35" w:rsidRPr="007039B6" w:rsidRDefault="00867B35" w:rsidP="00143271">
            <w:pPr>
              <w:widowControl w:val="0"/>
              <w:spacing w:after="0" w:line="360" w:lineRule="auto"/>
              <w:rPr>
                <w:rFonts w:ascii="Times New Roman" w:hAnsi="Times New Roman"/>
                <w:b/>
                <w:sz w:val="24"/>
                <w:szCs w:val="24"/>
                <w:lang w:val="id-ID"/>
              </w:rPr>
            </w:pPr>
            <w:proofErr w:type="spellStart"/>
            <w:r w:rsidRPr="007039B6">
              <w:rPr>
                <w:rFonts w:ascii="Times New Roman" w:hAnsi="Times New Roman"/>
                <w:b/>
                <w:sz w:val="24"/>
                <w:szCs w:val="24"/>
              </w:rPr>
              <w:t>Std.Deviation</w:t>
            </w:r>
            <w:proofErr w:type="spellEnd"/>
          </w:p>
        </w:tc>
        <w:tc>
          <w:tcPr>
            <w:tcW w:w="840" w:type="dxa"/>
            <w:shd w:val="clear" w:color="auto" w:fill="auto"/>
            <w:vAlign w:val="center"/>
          </w:tcPr>
          <w:p w14:paraId="20594F5C" w14:textId="77777777" w:rsidR="00867B35" w:rsidRPr="007039B6" w:rsidRDefault="00867B35" w:rsidP="00143271">
            <w:pPr>
              <w:widowControl w:val="0"/>
              <w:tabs>
                <w:tab w:val="left" w:pos="284"/>
                <w:tab w:val="left" w:pos="567"/>
                <w:tab w:val="left" w:pos="993"/>
              </w:tabs>
              <w:spacing w:after="0" w:line="360" w:lineRule="auto"/>
              <w:jc w:val="center"/>
              <w:rPr>
                <w:rFonts w:ascii="Times New Roman" w:hAnsi="Times New Roman"/>
                <w:b/>
                <w:sz w:val="24"/>
                <w:szCs w:val="24"/>
              </w:rPr>
            </w:pPr>
          </w:p>
        </w:tc>
        <w:tc>
          <w:tcPr>
            <w:tcW w:w="963" w:type="dxa"/>
            <w:shd w:val="clear" w:color="auto" w:fill="auto"/>
          </w:tcPr>
          <w:p w14:paraId="1D464E79" w14:textId="77777777" w:rsidR="00867B35" w:rsidRPr="007039B6" w:rsidRDefault="00867B35" w:rsidP="00143271">
            <w:pPr>
              <w:widowControl w:val="0"/>
              <w:spacing w:after="0" w:line="360" w:lineRule="auto"/>
              <w:rPr>
                <w:rFonts w:ascii="Times New Roman" w:hAnsi="Times New Roman"/>
                <w:b/>
                <w:bCs/>
                <w:sz w:val="24"/>
                <w:szCs w:val="24"/>
              </w:rPr>
            </w:pPr>
            <w:r w:rsidRPr="007039B6">
              <w:rPr>
                <w:rFonts w:ascii="Times New Roman" w:hAnsi="Times New Roman"/>
                <w:b/>
                <w:bCs/>
                <w:sz w:val="24"/>
                <w:szCs w:val="24"/>
              </w:rPr>
              <w:t>Mean (L/min)</w:t>
            </w:r>
          </w:p>
        </w:tc>
        <w:tc>
          <w:tcPr>
            <w:tcW w:w="1570" w:type="dxa"/>
            <w:shd w:val="clear" w:color="auto" w:fill="auto"/>
          </w:tcPr>
          <w:p w14:paraId="2D3D2777" w14:textId="77777777" w:rsidR="00867B35" w:rsidRPr="007039B6" w:rsidRDefault="00867B35" w:rsidP="00143271">
            <w:pPr>
              <w:widowControl w:val="0"/>
              <w:spacing w:after="0" w:line="360" w:lineRule="auto"/>
              <w:rPr>
                <w:rFonts w:ascii="Times New Roman" w:hAnsi="Times New Roman"/>
                <w:b/>
                <w:bCs/>
                <w:sz w:val="24"/>
                <w:szCs w:val="24"/>
                <w:lang w:val="id-ID"/>
              </w:rPr>
            </w:pPr>
            <w:proofErr w:type="spellStart"/>
            <w:r w:rsidRPr="007039B6">
              <w:rPr>
                <w:rFonts w:ascii="Times New Roman" w:hAnsi="Times New Roman"/>
                <w:b/>
                <w:bCs/>
                <w:sz w:val="24"/>
                <w:szCs w:val="24"/>
              </w:rPr>
              <w:t>Std.Deviation</w:t>
            </w:r>
            <w:proofErr w:type="spellEnd"/>
          </w:p>
        </w:tc>
        <w:tc>
          <w:tcPr>
            <w:tcW w:w="874" w:type="dxa"/>
            <w:shd w:val="clear" w:color="auto" w:fill="auto"/>
            <w:vAlign w:val="center"/>
          </w:tcPr>
          <w:p w14:paraId="1E1FB9DA" w14:textId="77777777" w:rsidR="00867B35" w:rsidRPr="007039B6" w:rsidRDefault="00867B35" w:rsidP="00143271">
            <w:pPr>
              <w:widowControl w:val="0"/>
              <w:tabs>
                <w:tab w:val="left" w:pos="284"/>
                <w:tab w:val="left" w:pos="567"/>
                <w:tab w:val="left" w:pos="993"/>
              </w:tabs>
              <w:spacing w:after="0" w:line="360" w:lineRule="auto"/>
              <w:jc w:val="center"/>
              <w:rPr>
                <w:rFonts w:ascii="Times New Roman" w:hAnsi="Times New Roman"/>
                <w:b/>
                <w:sz w:val="24"/>
                <w:szCs w:val="24"/>
              </w:rPr>
            </w:pPr>
            <w:r w:rsidRPr="007039B6">
              <w:rPr>
                <w:rFonts w:ascii="Times New Roman" w:hAnsi="Times New Roman"/>
                <w:b/>
                <w:sz w:val="24"/>
                <w:szCs w:val="24"/>
              </w:rPr>
              <w:t>P</w:t>
            </w:r>
          </w:p>
        </w:tc>
      </w:tr>
      <w:tr w:rsidR="00867B35" w:rsidRPr="00301E42" w14:paraId="74263172" w14:textId="77777777" w:rsidTr="00867B35">
        <w:tc>
          <w:tcPr>
            <w:tcW w:w="1281" w:type="dxa"/>
            <w:shd w:val="clear" w:color="auto" w:fill="auto"/>
          </w:tcPr>
          <w:p w14:paraId="53FE3205" w14:textId="77777777" w:rsidR="00867B35" w:rsidRDefault="00867B35" w:rsidP="00143271">
            <w:pPr>
              <w:widowControl w:val="0"/>
              <w:tabs>
                <w:tab w:val="left" w:pos="284"/>
                <w:tab w:val="left" w:pos="567"/>
                <w:tab w:val="left" w:pos="709"/>
              </w:tabs>
              <w:spacing w:after="0" w:line="360" w:lineRule="auto"/>
              <w:rPr>
                <w:rFonts w:ascii="Times New Roman" w:hAnsi="Times New Roman"/>
                <w:sz w:val="24"/>
                <w:szCs w:val="24"/>
                <w:lang w:val="id-ID"/>
              </w:rPr>
            </w:pPr>
            <w:r>
              <w:rPr>
                <w:rFonts w:ascii="Times New Roman" w:hAnsi="Times New Roman"/>
                <w:sz w:val="24"/>
                <w:szCs w:val="24"/>
                <w:lang w:val="id-ID"/>
              </w:rPr>
              <w:t>SDQ</w:t>
            </w:r>
          </w:p>
          <w:p w14:paraId="59D1D6C3" w14:textId="77777777" w:rsidR="00867B35" w:rsidRDefault="00867B35" w:rsidP="00143271">
            <w:pPr>
              <w:widowControl w:val="0"/>
              <w:tabs>
                <w:tab w:val="left" w:pos="284"/>
                <w:tab w:val="left" w:pos="567"/>
                <w:tab w:val="left" w:pos="709"/>
              </w:tabs>
              <w:spacing w:after="0" w:line="360" w:lineRule="auto"/>
              <w:rPr>
                <w:rFonts w:ascii="Times New Roman" w:hAnsi="Times New Roman"/>
                <w:sz w:val="24"/>
                <w:szCs w:val="24"/>
                <w:lang w:val="id-ID"/>
              </w:rPr>
            </w:pPr>
            <w:r>
              <w:rPr>
                <w:rFonts w:ascii="Times New Roman" w:hAnsi="Times New Roman"/>
                <w:i/>
                <w:sz w:val="24"/>
                <w:szCs w:val="24"/>
                <w:lang w:val="id-ID"/>
              </w:rPr>
              <w:t>Pretest  Posttest</w:t>
            </w:r>
            <w:r>
              <w:rPr>
                <w:rFonts w:ascii="Times New Roman" w:hAnsi="Times New Roman"/>
                <w:sz w:val="24"/>
                <w:szCs w:val="24"/>
                <w:lang w:val="id-ID"/>
              </w:rPr>
              <w:t xml:space="preserve"> </w:t>
            </w:r>
          </w:p>
        </w:tc>
        <w:tc>
          <w:tcPr>
            <w:tcW w:w="963" w:type="dxa"/>
            <w:shd w:val="clear" w:color="auto" w:fill="auto"/>
            <w:vAlign w:val="center"/>
          </w:tcPr>
          <w:p w14:paraId="6228D4B9" w14:textId="77777777" w:rsidR="00867B35" w:rsidRDefault="00867B35" w:rsidP="00143271">
            <w:pPr>
              <w:widowControl w:val="0"/>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5.050</w:t>
            </w:r>
          </w:p>
        </w:tc>
        <w:tc>
          <w:tcPr>
            <w:tcW w:w="1569" w:type="dxa"/>
            <w:shd w:val="clear" w:color="auto" w:fill="auto"/>
            <w:vAlign w:val="center"/>
          </w:tcPr>
          <w:p w14:paraId="5375ADE6" w14:textId="77777777" w:rsidR="00867B35" w:rsidRDefault="00867B35" w:rsidP="00143271">
            <w:pPr>
              <w:widowControl w:val="0"/>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5.862</w:t>
            </w:r>
          </w:p>
        </w:tc>
        <w:tc>
          <w:tcPr>
            <w:tcW w:w="840" w:type="dxa"/>
            <w:shd w:val="clear" w:color="auto" w:fill="auto"/>
            <w:vAlign w:val="center"/>
          </w:tcPr>
          <w:p w14:paraId="649D3196" w14:textId="77777777" w:rsidR="00867B35" w:rsidRDefault="00867B35" w:rsidP="00143271">
            <w:pPr>
              <w:widowControl w:val="0"/>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,001</w:t>
            </w:r>
          </w:p>
        </w:tc>
        <w:tc>
          <w:tcPr>
            <w:tcW w:w="963" w:type="dxa"/>
            <w:shd w:val="clear" w:color="auto" w:fill="auto"/>
            <w:vAlign w:val="center"/>
          </w:tcPr>
          <w:p w14:paraId="7D8429F2" w14:textId="77777777" w:rsidR="00867B35" w:rsidRDefault="00867B35" w:rsidP="00143271">
            <w:pPr>
              <w:widowControl w:val="0"/>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2.150</w:t>
            </w:r>
          </w:p>
        </w:tc>
        <w:tc>
          <w:tcPr>
            <w:tcW w:w="1570" w:type="dxa"/>
            <w:shd w:val="clear" w:color="auto" w:fill="auto"/>
            <w:vAlign w:val="center"/>
          </w:tcPr>
          <w:p w14:paraId="524A1CAD" w14:textId="77777777" w:rsidR="00867B35" w:rsidRDefault="00867B35" w:rsidP="00143271">
            <w:pPr>
              <w:widowControl w:val="0"/>
              <w:autoSpaceDE w:val="0"/>
              <w:autoSpaceDN w:val="0"/>
              <w:adjustRightInd w:val="0"/>
              <w:spacing w:after="0"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5.659</w:t>
            </w:r>
          </w:p>
        </w:tc>
        <w:tc>
          <w:tcPr>
            <w:tcW w:w="874" w:type="dxa"/>
            <w:shd w:val="clear" w:color="auto" w:fill="auto"/>
            <w:vAlign w:val="center"/>
          </w:tcPr>
          <w:p w14:paraId="003B0B1E" w14:textId="77777777" w:rsidR="00867B35" w:rsidRDefault="00867B35" w:rsidP="00143271">
            <w:pPr>
              <w:widowControl w:val="0"/>
              <w:tabs>
                <w:tab w:val="left" w:pos="284"/>
                <w:tab w:val="left" w:pos="567"/>
                <w:tab w:val="left" w:pos="993"/>
              </w:tabs>
              <w:spacing w:after="0" w:line="360" w:lineRule="auto"/>
              <w:jc w:val="center"/>
              <w:rPr>
                <w:rFonts w:ascii="Times New Roman" w:hAnsi="Times New Roman"/>
                <w:sz w:val="24"/>
                <w:szCs w:val="24"/>
                <w:lang w:val="id-ID"/>
              </w:rPr>
            </w:pPr>
            <w:r>
              <w:rPr>
                <w:rFonts w:ascii="Times New Roman" w:hAnsi="Times New Roman"/>
                <w:color w:val="000000"/>
                <w:sz w:val="24"/>
                <w:szCs w:val="24"/>
              </w:rPr>
              <w:t>,106</w:t>
            </w:r>
          </w:p>
        </w:tc>
      </w:tr>
    </w:tbl>
    <w:p w14:paraId="73241BFD" w14:textId="77777777" w:rsidR="007039B6" w:rsidRDefault="007039B6" w:rsidP="00465725">
      <w:pPr>
        <w:spacing w:line="360" w:lineRule="auto"/>
        <w:ind w:firstLine="720"/>
        <w:jc w:val="both"/>
        <w:rPr>
          <w:rFonts w:ascii="Times New Roman" w:hAnsi="Times New Roman"/>
          <w:sz w:val="24"/>
          <w:szCs w:val="24"/>
        </w:rPr>
      </w:pPr>
    </w:p>
    <w:p w14:paraId="5F2BA973" w14:textId="41CA7F67" w:rsidR="00867B35" w:rsidRDefault="00867B35" w:rsidP="00465725">
      <w:pPr>
        <w:spacing w:line="360" w:lineRule="auto"/>
        <w:ind w:firstLine="720"/>
        <w:jc w:val="both"/>
        <w:rPr>
          <w:rFonts w:ascii="Times New Roman" w:hAnsi="Times New Roman"/>
          <w:sz w:val="24"/>
          <w:szCs w:val="24"/>
        </w:rPr>
      </w:pPr>
      <w:r w:rsidRPr="00301E42">
        <w:rPr>
          <w:rFonts w:ascii="Times New Roman" w:hAnsi="Times New Roman"/>
          <w:sz w:val="24"/>
          <w:szCs w:val="24"/>
          <w:lang w:val="id-ID"/>
        </w:rPr>
        <w:t xml:space="preserve">Berdasarkan tabel di atas menunjukkan bahwa </w:t>
      </w:r>
      <w:proofErr w:type="spellStart"/>
      <w:r w:rsidRPr="00301E42">
        <w:rPr>
          <w:rFonts w:ascii="Times New Roman" w:hAnsi="Times New Roman"/>
          <w:sz w:val="24"/>
          <w:szCs w:val="24"/>
        </w:rPr>
        <w:t>ada</w:t>
      </w:r>
      <w:proofErr w:type="spellEnd"/>
      <w:r w:rsidRPr="00301E42">
        <w:rPr>
          <w:rFonts w:ascii="Times New Roman" w:hAnsi="Times New Roman"/>
          <w:sz w:val="24"/>
          <w:szCs w:val="24"/>
        </w:rPr>
        <w:t xml:space="preserve"> </w:t>
      </w:r>
      <w:proofErr w:type="spellStart"/>
      <w:r w:rsidRPr="00301E42">
        <w:rPr>
          <w:rFonts w:ascii="Times New Roman" w:hAnsi="Times New Roman"/>
          <w:sz w:val="24"/>
          <w:szCs w:val="24"/>
        </w:rPr>
        <w:t>perbedaan</w:t>
      </w:r>
      <w:proofErr w:type="spellEnd"/>
      <w:r w:rsidRPr="00301E42">
        <w:rPr>
          <w:rFonts w:ascii="Times New Roman" w:hAnsi="Times New Roman"/>
          <w:sz w:val="24"/>
          <w:szCs w:val="24"/>
        </w:rPr>
        <w:t xml:space="preserve"> yang </w:t>
      </w:r>
      <w:proofErr w:type="spellStart"/>
      <w:r w:rsidRPr="00301E42">
        <w:rPr>
          <w:rFonts w:ascii="Times New Roman" w:hAnsi="Times New Roman"/>
          <w:sz w:val="24"/>
          <w:szCs w:val="24"/>
        </w:rPr>
        <w:t>bermakna</w:t>
      </w:r>
      <w:proofErr w:type="spellEnd"/>
      <w:r w:rsidRPr="00301E42">
        <w:rPr>
          <w:rFonts w:ascii="Times New Roman" w:hAnsi="Times New Roman"/>
          <w:sz w:val="24"/>
          <w:szCs w:val="24"/>
        </w:rPr>
        <w:t>/</w:t>
      </w:r>
      <w:r w:rsidRPr="00301E42">
        <w:rPr>
          <w:rFonts w:ascii="Times New Roman" w:hAnsi="Times New Roman"/>
          <w:sz w:val="24"/>
          <w:szCs w:val="24"/>
          <w:lang w:val="id-ID"/>
        </w:rPr>
        <w:t>signifika</w:t>
      </w:r>
      <w:r w:rsidRPr="00301E42">
        <w:rPr>
          <w:rFonts w:ascii="Times New Roman" w:hAnsi="Times New Roman"/>
          <w:sz w:val="24"/>
          <w:szCs w:val="24"/>
        </w:rPr>
        <w:t>n</w:t>
      </w:r>
      <w:r w:rsidR="00670D77">
        <w:rPr>
          <w:rFonts w:ascii="Times New Roman" w:hAnsi="Times New Roman"/>
          <w:sz w:val="24"/>
          <w:szCs w:val="24"/>
          <w:lang w:val="id-ID"/>
        </w:rPr>
        <w:t xml:space="preserve">  pada SDQ </w:t>
      </w:r>
      <w:proofErr w:type="spellStart"/>
      <w:r w:rsidRPr="00301E42">
        <w:rPr>
          <w:rFonts w:ascii="Times New Roman" w:hAnsi="Times New Roman"/>
          <w:sz w:val="24"/>
          <w:szCs w:val="24"/>
        </w:rPr>
        <w:t>pada</w:t>
      </w:r>
      <w:proofErr w:type="spellEnd"/>
      <w:r w:rsidRPr="00301E42">
        <w:rPr>
          <w:rFonts w:ascii="Times New Roman" w:hAnsi="Times New Roman"/>
          <w:sz w:val="24"/>
          <w:szCs w:val="24"/>
        </w:rPr>
        <w:t xml:space="preserve"> </w:t>
      </w:r>
      <w:r w:rsidRPr="00301E42">
        <w:rPr>
          <w:rFonts w:ascii="Times New Roman" w:hAnsi="Times New Roman"/>
          <w:sz w:val="24"/>
          <w:szCs w:val="24"/>
          <w:lang w:val="id-ID"/>
        </w:rPr>
        <w:t xml:space="preserve">kelompok </w:t>
      </w:r>
      <w:proofErr w:type="spellStart"/>
      <w:r w:rsidRPr="00301E42">
        <w:rPr>
          <w:rFonts w:ascii="Times New Roman" w:hAnsi="Times New Roman"/>
          <w:sz w:val="24"/>
          <w:szCs w:val="24"/>
        </w:rPr>
        <w:t>intervensi</w:t>
      </w:r>
      <w:proofErr w:type="spellEnd"/>
      <w:r w:rsidRPr="00301E42">
        <w:rPr>
          <w:rFonts w:ascii="Times New Roman" w:hAnsi="Times New Roman"/>
          <w:sz w:val="24"/>
          <w:szCs w:val="24"/>
        </w:rPr>
        <w:t xml:space="preserve"> </w:t>
      </w:r>
      <w:r w:rsidRPr="00301E42">
        <w:rPr>
          <w:rFonts w:ascii="Times New Roman" w:hAnsi="Times New Roman"/>
          <w:sz w:val="24"/>
          <w:szCs w:val="24"/>
          <w:lang w:val="id-ID"/>
        </w:rPr>
        <w:t>p &lt; 0,05</w:t>
      </w:r>
      <w:r w:rsidRPr="00301E42">
        <w:rPr>
          <w:rFonts w:ascii="Times New Roman" w:hAnsi="Times New Roman"/>
          <w:sz w:val="24"/>
          <w:szCs w:val="24"/>
        </w:rPr>
        <w:t>,</w:t>
      </w:r>
      <w:r w:rsidRPr="00301E42">
        <w:rPr>
          <w:rFonts w:ascii="Times New Roman" w:hAnsi="Times New Roman"/>
          <w:sz w:val="24"/>
          <w:szCs w:val="24"/>
          <w:lang w:val="id-ID"/>
        </w:rPr>
        <w:t xml:space="preserve"> yang membuktikan bahwa adanya pengaruh edukasi dalam upaya memelihara kesehatan mental pada Remaja dalam upaya pencegahan perilaku menyimpang. S</w:t>
      </w:r>
      <w:proofErr w:type="spellStart"/>
      <w:r w:rsidRPr="00301E42">
        <w:rPr>
          <w:rFonts w:ascii="Times New Roman" w:hAnsi="Times New Roman"/>
          <w:sz w:val="24"/>
          <w:szCs w:val="24"/>
        </w:rPr>
        <w:t>edangkan</w:t>
      </w:r>
      <w:proofErr w:type="spellEnd"/>
      <w:r w:rsidRPr="00301E42">
        <w:rPr>
          <w:rFonts w:ascii="Times New Roman" w:hAnsi="Times New Roman"/>
          <w:sz w:val="24"/>
          <w:szCs w:val="24"/>
        </w:rPr>
        <w:t xml:space="preserve"> </w:t>
      </w:r>
      <w:proofErr w:type="spellStart"/>
      <w:r w:rsidRPr="00301E42">
        <w:rPr>
          <w:rFonts w:ascii="Times New Roman" w:hAnsi="Times New Roman"/>
          <w:sz w:val="24"/>
          <w:szCs w:val="24"/>
        </w:rPr>
        <w:t>pada</w:t>
      </w:r>
      <w:proofErr w:type="spellEnd"/>
      <w:r w:rsidRPr="00301E42">
        <w:rPr>
          <w:rFonts w:ascii="Times New Roman" w:hAnsi="Times New Roman"/>
          <w:sz w:val="24"/>
          <w:szCs w:val="24"/>
        </w:rPr>
        <w:t xml:space="preserve"> </w:t>
      </w:r>
      <w:r w:rsidRPr="00301E42">
        <w:rPr>
          <w:rFonts w:ascii="Times New Roman" w:hAnsi="Times New Roman"/>
          <w:sz w:val="24"/>
          <w:szCs w:val="24"/>
          <w:lang w:val="id-ID"/>
        </w:rPr>
        <w:t>kelompok Kontrol</w:t>
      </w:r>
      <w:r w:rsidRPr="00301E42">
        <w:rPr>
          <w:rFonts w:ascii="Times New Roman" w:hAnsi="Times New Roman"/>
          <w:sz w:val="24"/>
          <w:szCs w:val="24"/>
        </w:rPr>
        <w:t xml:space="preserve"> </w:t>
      </w:r>
      <w:r w:rsidRPr="00301E42">
        <w:rPr>
          <w:rFonts w:ascii="Times New Roman" w:hAnsi="Times New Roman"/>
          <w:sz w:val="24"/>
          <w:szCs w:val="24"/>
          <w:lang w:val="id-ID"/>
        </w:rPr>
        <w:t>men</w:t>
      </w:r>
      <w:r w:rsidRPr="00301E42">
        <w:rPr>
          <w:rFonts w:ascii="Times New Roman" w:hAnsi="Times New Roman"/>
          <w:sz w:val="24"/>
          <w:szCs w:val="24"/>
        </w:rPr>
        <w:t>un</w:t>
      </w:r>
      <w:r w:rsidRPr="00301E42">
        <w:rPr>
          <w:rFonts w:ascii="Times New Roman" w:hAnsi="Times New Roman"/>
          <w:sz w:val="24"/>
          <w:szCs w:val="24"/>
          <w:lang w:val="id-ID"/>
        </w:rPr>
        <w:t xml:space="preserve">jukkan p </w:t>
      </w:r>
      <w:r w:rsidRPr="00301E42">
        <w:rPr>
          <w:rFonts w:ascii="Times New Roman" w:hAnsi="Times New Roman"/>
          <w:sz w:val="24"/>
          <w:szCs w:val="24"/>
        </w:rPr>
        <w:t>&gt;</w:t>
      </w:r>
      <w:r w:rsidRPr="00301E42">
        <w:rPr>
          <w:rFonts w:ascii="Times New Roman" w:hAnsi="Times New Roman"/>
          <w:sz w:val="24"/>
          <w:szCs w:val="24"/>
          <w:lang w:val="id-ID"/>
        </w:rPr>
        <w:t xml:space="preserve"> 0,05 </w:t>
      </w:r>
      <w:proofErr w:type="spellStart"/>
      <w:r w:rsidRPr="00301E42">
        <w:rPr>
          <w:rFonts w:ascii="Times New Roman" w:hAnsi="Times New Roman"/>
          <w:sz w:val="24"/>
          <w:szCs w:val="24"/>
        </w:rPr>
        <w:t>yaitu</w:t>
      </w:r>
      <w:proofErr w:type="spellEnd"/>
      <w:r w:rsidRPr="00301E42">
        <w:rPr>
          <w:rFonts w:ascii="Times New Roman" w:hAnsi="Times New Roman"/>
          <w:sz w:val="24"/>
          <w:szCs w:val="24"/>
        </w:rPr>
        <w:t xml:space="preserve"> </w:t>
      </w:r>
      <w:proofErr w:type="spellStart"/>
      <w:r w:rsidRPr="00301E42">
        <w:rPr>
          <w:rFonts w:ascii="Times New Roman" w:hAnsi="Times New Roman"/>
          <w:sz w:val="24"/>
          <w:szCs w:val="24"/>
        </w:rPr>
        <w:t>tidk</w:t>
      </w:r>
      <w:proofErr w:type="spellEnd"/>
      <w:r w:rsidRPr="00301E42">
        <w:rPr>
          <w:rFonts w:ascii="Times New Roman" w:hAnsi="Times New Roman"/>
          <w:sz w:val="24"/>
          <w:szCs w:val="24"/>
        </w:rPr>
        <w:t xml:space="preserve"> </w:t>
      </w:r>
      <w:proofErr w:type="spellStart"/>
      <w:r w:rsidRPr="00301E42">
        <w:rPr>
          <w:rFonts w:ascii="Times New Roman" w:hAnsi="Times New Roman"/>
          <w:sz w:val="24"/>
          <w:szCs w:val="24"/>
        </w:rPr>
        <w:t>ada</w:t>
      </w:r>
      <w:proofErr w:type="spellEnd"/>
      <w:r w:rsidRPr="00301E42">
        <w:rPr>
          <w:rFonts w:ascii="Times New Roman" w:hAnsi="Times New Roman"/>
          <w:sz w:val="24"/>
          <w:szCs w:val="24"/>
        </w:rPr>
        <w:t xml:space="preserve"> </w:t>
      </w:r>
      <w:proofErr w:type="spellStart"/>
      <w:r w:rsidRPr="00301E42">
        <w:rPr>
          <w:rFonts w:ascii="Times New Roman" w:hAnsi="Times New Roman"/>
          <w:sz w:val="24"/>
          <w:szCs w:val="24"/>
        </w:rPr>
        <w:t>perbedaan</w:t>
      </w:r>
      <w:proofErr w:type="spellEnd"/>
      <w:r w:rsidRPr="00301E42">
        <w:rPr>
          <w:rFonts w:ascii="Times New Roman" w:hAnsi="Times New Roman"/>
          <w:sz w:val="24"/>
          <w:szCs w:val="24"/>
        </w:rPr>
        <w:t xml:space="preserve"> yang </w:t>
      </w:r>
      <w:proofErr w:type="spellStart"/>
      <w:r w:rsidRPr="00301E42">
        <w:rPr>
          <w:rFonts w:ascii="Times New Roman" w:hAnsi="Times New Roman"/>
          <w:sz w:val="24"/>
          <w:szCs w:val="24"/>
        </w:rPr>
        <w:t>bermakna</w:t>
      </w:r>
      <w:proofErr w:type="spellEnd"/>
      <w:r w:rsidRPr="00301E42">
        <w:rPr>
          <w:rFonts w:ascii="Times New Roman" w:hAnsi="Times New Roman"/>
          <w:sz w:val="24"/>
          <w:szCs w:val="24"/>
        </w:rPr>
        <w:t>/</w:t>
      </w:r>
      <w:proofErr w:type="spellStart"/>
      <w:r w:rsidRPr="00301E42">
        <w:rPr>
          <w:rFonts w:ascii="Times New Roman" w:hAnsi="Times New Roman"/>
          <w:sz w:val="24"/>
          <w:szCs w:val="24"/>
        </w:rPr>
        <w:t>signifikan</w:t>
      </w:r>
      <w:proofErr w:type="spellEnd"/>
      <w:r w:rsidRPr="00301E42">
        <w:rPr>
          <w:rFonts w:ascii="Times New Roman" w:hAnsi="Times New Roman"/>
          <w:sz w:val="24"/>
          <w:szCs w:val="24"/>
        </w:rPr>
        <w:t>.</w:t>
      </w:r>
    </w:p>
    <w:p w14:paraId="0B2F4843" w14:textId="47EDE50A" w:rsidR="00FA4CE2" w:rsidRDefault="00FA4CE2" w:rsidP="00FA4CE2">
      <w:pPr>
        <w:spacing w:line="360" w:lineRule="auto"/>
        <w:jc w:val="both"/>
        <w:rPr>
          <w:rFonts w:ascii="Times New Roman" w:hAnsi="Times New Roman"/>
          <w:sz w:val="24"/>
          <w:szCs w:val="24"/>
        </w:rPr>
      </w:pPr>
      <w:proofErr w:type="spellStart"/>
      <w:r>
        <w:rPr>
          <w:rFonts w:ascii="Times New Roman" w:hAnsi="Times New Roman"/>
          <w:sz w:val="24"/>
          <w:szCs w:val="24"/>
        </w:rPr>
        <w:t>Bahasan</w:t>
      </w:r>
      <w:proofErr w:type="spellEnd"/>
      <w:r>
        <w:rPr>
          <w:rFonts w:ascii="Times New Roman" w:hAnsi="Times New Roman"/>
          <w:sz w:val="24"/>
          <w:szCs w:val="24"/>
        </w:rPr>
        <w:t xml:space="preserve"> </w:t>
      </w:r>
    </w:p>
    <w:p w14:paraId="0C78823C" w14:textId="089542CC" w:rsidR="00FA4CE2" w:rsidRDefault="008B673E" w:rsidP="008B673E">
      <w:pPr>
        <w:spacing w:line="360" w:lineRule="auto"/>
        <w:ind w:firstLine="720"/>
        <w:jc w:val="both"/>
        <w:rPr>
          <w:rFonts w:ascii="Times New Roman" w:hAnsi="Times New Roman"/>
          <w:sz w:val="24"/>
          <w:szCs w:val="24"/>
        </w:rPr>
      </w:pP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gramStart"/>
      <w:r>
        <w:rPr>
          <w:rFonts w:ascii="Times New Roman" w:hAnsi="Times New Roman"/>
          <w:sz w:val="24"/>
          <w:szCs w:val="24"/>
        </w:rPr>
        <w:t xml:space="preserve">paling  </w:t>
      </w:r>
      <w:proofErr w:type="spellStart"/>
      <w:r>
        <w:rPr>
          <w:rFonts w:ascii="Times New Roman" w:hAnsi="Times New Roman"/>
          <w:sz w:val="24"/>
          <w:szCs w:val="24"/>
        </w:rPr>
        <w:t>banyak</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berasa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14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sidRPr="008B673E">
        <w:rPr>
          <w:rFonts w:ascii="Times New Roman" w:hAnsi="Times New Roman"/>
          <w:sz w:val="24"/>
          <w:szCs w:val="24"/>
        </w:rPr>
        <w:t>Menurut</w:t>
      </w:r>
      <w:proofErr w:type="spellEnd"/>
      <w:r w:rsidRPr="008B673E">
        <w:rPr>
          <w:rFonts w:ascii="Times New Roman" w:hAnsi="Times New Roman"/>
          <w:sz w:val="24"/>
          <w:szCs w:val="24"/>
        </w:rPr>
        <w:t xml:space="preserve"> World</w:t>
      </w:r>
      <w:r>
        <w:rPr>
          <w:rFonts w:ascii="Times New Roman" w:hAnsi="Times New Roman"/>
          <w:sz w:val="24"/>
          <w:szCs w:val="24"/>
        </w:rPr>
        <w:t xml:space="preserve"> Health Organization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URL":"http://www.who.int/news-room/fact-sheets/detail/adolescent-mental-health","author":[{"dropping-particle":"","family":"WHO","given":"","non-dropping-particle":"","parse-names":false,"suffix":""}],"id":"ITEM-1","issued":{"date-parts":[["2018"]]},"title":"Adolescent mental health","type":"webpage"},"uris":["http://www.mendeley.com/documents/?uuid=ae5608ef-a18a-443a-a088-4b77aa81af61"]}],"mendeley":{"formattedCitation":"(WHO, 2018)","plainTextFormattedCitation":"(WHO, 2018)","previouslyFormattedCitation":"(WHO, 2018)"},"properties":{"noteIndex":0},"schema":"https://github.com/citation-style-language/schema/raw/master/csl-citation.json"}</w:instrText>
      </w:r>
      <w:r>
        <w:rPr>
          <w:rFonts w:ascii="Times New Roman" w:hAnsi="Times New Roman"/>
          <w:sz w:val="24"/>
          <w:szCs w:val="24"/>
        </w:rPr>
        <w:fldChar w:fldCharType="separate"/>
      </w:r>
      <w:r w:rsidRPr="008B673E">
        <w:rPr>
          <w:rFonts w:ascii="Times New Roman" w:hAnsi="Times New Roman"/>
          <w:noProof/>
          <w:sz w:val="24"/>
          <w:szCs w:val="24"/>
        </w:rPr>
        <w:t>(WHO, 2018)</w:t>
      </w:r>
      <w:r>
        <w:rPr>
          <w:rFonts w:ascii="Times New Roman" w:hAnsi="Times New Roman"/>
          <w:sz w:val="24"/>
          <w:szCs w:val="24"/>
        </w:rPr>
        <w:fldChar w:fldCharType="end"/>
      </w:r>
      <w:r>
        <w:rPr>
          <w:rFonts w:ascii="Times New Roman" w:hAnsi="Times New Roman"/>
          <w:sz w:val="24"/>
          <w:szCs w:val="24"/>
        </w:rPr>
        <w:t xml:space="preserve">, </w:t>
      </w:r>
      <w:proofErr w:type="spellStart"/>
      <w:r w:rsidRPr="008B673E">
        <w:rPr>
          <w:rFonts w:ascii="Times New Roman" w:hAnsi="Times New Roman"/>
          <w:sz w:val="24"/>
          <w:szCs w:val="24"/>
        </w:rPr>
        <w:t>Setengah</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dari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semua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kondisi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kesehatan</w:t>
      </w:r>
      <w:proofErr w:type="spellEnd"/>
      <w:r w:rsidRPr="008B673E">
        <w:rPr>
          <w:rFonts w:ascii="Times New Roman" w:hAnsi="Times New Roman"/>
          <w:sz w:val="24"/>
          <w:szCs w:val="24"/>
        </w:rPr>
        <w:t xml:space="preserve"> mental </w:t>
      </w:r>
      <w:proofErr w:type="spellStart"/>
      <w:r w:rsidRPr="008B673E">
        <w:rPr>
          <w:rFonts w:ascii="Times New Roman" w:hAnsi="Times New Roman"/>
          <w:sz w:val="24"/>
          <w:szCs w:val="24"/>
        </w:rPr>
        <w:t>dimulai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lastRenderedPageBreak/>
        <w:t>pada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usia</w:t>
      </w:r>
      <w:proofErr w:type="spellEnd"/>
      <w:r w:rsidRPr="008B673E">
        <w:rPr>
          <w:rFonts w:ascii="Times New Roman" w:hAnsi="Times New Roman"/>
          <w:sz w:val="24"/>
          <w:szCs w:val="24"/>
        </w:rPr>
        <w:t xml:space="preserve"> 14 </w:t>
      </w:r>
      <w:proofErr w:type="spellStart"/>
      <w:r w:rsidRPr="008B673E">
        <w:rPr>
          <w:rFonts w:ascii="Times New Roman" w:hAnsi="Times New Roman"/>
          <w:sz w:val="24"/>
          <w:szCs w:val="24"/>
        </w:rPr>
        <w:t>tahun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tetapi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kasus</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tersebut</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tidak</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terdeteksi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dan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tidak</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diobati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karena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sejumlah</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alasan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seperti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kurangnya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pengetahuan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atau</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kesadaran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tentang</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kesehatan</w:t>
      </w:r>
      <w:proofErr w:type="spellEnd"/>
      <w:r w:rsidRPr="008B673E">
        <w:rPr>
          <w:rFonts w:ascii="Times New Roman" w:hAnsi="Times New Roman"/>
          <w:sz w:val="24"/>
          <w:szCs w:val="24"/>
        </w:rPr>
        <w:t xml:space="preserve"> mental, </w:t>
      </w:r>
      <w:proofErr w:type="spellStart"/>
      <w:r w:rsidRPr="008B673E">
        <w:rPr>
          <w:rFonts w:ascii="Times New Roman" w:hAnsi="Times New Roman"/>
          <w:sz w:val="24"/>
          <w:szCs w:val="24"/>
        </w:rPr>
        <w:t>adanya</w:t>
      </w:r>
      <w:proofErr w:type="spellEnd"/>
      <w:r w:rsidRPr="008B673E">
        <w:rPr>
          <w:rFonts w:ascii="Times New Roman" w:hAnsi="Times New Roman"/>
          <w:sz w:val="24"/>
          <w:szCs w:val="24"/>
        </w:rPr>
        <w:t xml:space="preserve"> stigma negative </w:t>
      </w:r>
      <w:proofErr w:type="spellStart"/>
      <w:r w:rsidRPr="008B673E">
        <w:rPr>
          <w:rFonts w:ascii="Times New Roman" w:hAnsi="Times New Roman"/>
          <w:sz w:val="24"/>
          <w:szCs w:val="24"/>
        </w:rPr>
        <w:t>sehingga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mencegah</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remaja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mencari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bantuan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padahal</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hal</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tersebut</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dapat</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meningkatkan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kemungkinan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perilaku</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berisiko</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dan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mempengaruhi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kesejahteraan</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kesehatan</w:t>
      </w:r>
      <w:proofErr w:type="spellEnd"/>
      <w:r w:rsidRPr="008B673E">
        <w:rPr>
          <w:rFonts w:ascii="Times New Roman" w:hAnsi="Times New Roman"/>
          <w:sz w:val="24"/>
          <w:szCs w:val="24"/>
        </w:rPr>
        <w:t xml:space="preserve"> mental </w:t>
      </w:r>
      <w:proofErr w:type="spellStart"/>
      <w:r w:rsidRPr="008B673E">
        <w:rPr>
          <w:rFonts w:ascii="Times New Roman" w:hAnsi="Times New Roman"/>
          <w:sz w:val="24"/>
          <w:szCs w:val="24"/>
        </w:rPr>
        <w:t>serta</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emosi</w:t>
      </w:r>
      <w:proofErr w:type="spellEnd"/>
      <w:r w:rsidRPr="008B673E">
        <w:rPr>
          <w:rFonts w:ascii="Times New Roman" w:hAnsi="Times New Roman"/>
          <w:sz w:val="24"/>
          <w:szCs w:val="24"/>
        </w:rPr>
        <w:t xml:space="preserve"> </w:t>
      </w:r>
      <w:proofErr w:type="spellStart"/>
      <w:r w:rsidRPr="008B673E">
        <w:rPr>
          <w:rFonts w:ascii="Times New Roman" w:hAnsi="Times New Roman"/>
          <w:sz w:val="24"/>
          <w:szCs w:val="24"/>
        </w:rPr>
        <w:t>pada</w:t>
      </w:r>
      <w:proofErr w:type="spellEnd"/>
      <w:r w:rsidRPr="008B673E">
        <w:rPr>
          <w:rFonts w:ascii="Times New Roman" w:hAnsi="Times New Roman"/>
          <w:sz w:val="24"/>
          <w:szCs w:val="24"/>
        </w:rPr>
        <w:t xml:space="preserve"> </w:t>
      </w:r>
      <w:proofErr w:type="spellStart"/>
      <w:r w:rsidR="00CC7C0E">
        <w:rPr>
          <w:rFonts w:ascii="Times New Roman" w:hAnsi="Times New Roman"/>
          <w:sz w:val="24"/>
          <w:szCs w:val="24"/>
        </w:rPr>
        <w:t>remaja</w:t>
      </w:r>
      <w:proofErr w:type="spellEnd"/>
      <w:r w:rsidR="00CC7C0E">
        <w:rPr>
          <w:rFonts w:ascii="Times New Roman" w:hAnsi="Times New Roman"/>
          <w:sz w:val="24"/>
          <w:szCs w:val="24"/>
        </w:rPr>
        <w:fldChar w:fldCharType="begin" w:fldLock="1"/>
      </w:r>
      <w:r w:rsidR="00835454">
        <w:rPr>
          <w:rFonts w:ascii="Times New Roman" w:hAnsi="Times New Roman"/>
          <w:sz w:val="24"/>
          <w:szCs w:val="24"/>
        </w:rPr>
        <w:instrText>ADDIN CSL_CITATION {"citationItems":[{"id":"ITEM-1","itemData":{"URL":"https://rsj.acehprov.go.id/berita/kategori/artikel/kesehatan-mental-remaja","author":[{"dropping-particle":"","family":"Yanti","given":"Devi","non-dropping-particle":"","parse-names":false,"suffix":""}],"container-title":"Instalasi PKRS","id":"ITEM-1","issued":{"date-parts":[["2023"]]},"title":"Kesehatan Mental Remaja","type":"webpage"},"uris":["http://www.mendeley.com/documents/?uuid=895013c7-c4c6-4170-9f32-82118f930652"]}],"mendeley":{"formattedCitation":"(Yanti, 2023)","plainTextFormattedCitation":"(Yanti, 2023)","previouslyFormattedCitation":"(Yanti, 2023)"},"properties":{"noteIndex":0},"schema":"https://github.com/citation-style-language/schema/raw/master/csl-citation.json"}</w:instrText>
      </w:r>
      <w:r w:rsidR="00CC7C0E">
        <w:rPr>
          <w:rFonts w:ascii="Times New Roman" w:hAnsi="Times New Roman"/>
          <w:sz w:val="24"/>
          <w:szCs w:val="24"/>
        </w:rPr>
        <w:fldChar w:fldCharType="separate"/>
      </w:r>
      <w:r w:rsidR="00CC7C0E" w:rsidRPr="00CC7C0E">
        <w:rPr>
          <w:rFonts w:ascii="Times New Roman" w:hAnsi="Times New Roman"/>
          <w:noProof/>
          <w:sz w:val="24"/>
          <w:szCs w:val="24"/>
        </w:rPr>
        <w:t>(Yanti, 2023)</w:t>
      </w:r>
      <w:r w:rsidR="00CC7C0E">
        <w:rPr>
          <w:rFonts w:ascii="Times New Roman" w:hAnsi="Times New Roman"/>
          <w:sz w:val="24"/>
          <w:szCs w:val="24"/>
        </w:rPr>
        <w:fldChar w:fldCharType="end"/>
      </w:r>
    </w:p>
    <w:p w14:paraId="334A62D5" w14:textId="08E01DBF" w:rsidR="008B673E" w:rsidRDefault="008B673E" w:rsidP="008B673E">
      <w:pPr>
        <w:spacing w:line="360" w:lineRule="auto"/>
        <w:ind w:firstLine="720"/>
        <w:jc w:val="both"/>
        <w:rPr>
          <w:rFonts w:ascii="Times New Roman" w:hAnsi="Times New Roman"/>
          <w:sz w:val="24"/>
          <w:szCs w:val="24"/>
        </w:rPr>
      </w:pPr>
      <w:proofErr w:type="spellStart"/>
      <w:proofErr w:type="gram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sebagian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kelamin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laki-laki</w:t>
      </w:r>
      <w:proofErr w:type="spellEnd"/>
      <w:r w:rsidR="00CC7C0E">
        <w:rPr>
          <w:rFonts w:ascii="Times New Roman" w:hAnsi="Times New Roman"/>
          <w:sz w:val="24"/>
          <w:szCs w:val="24"/>
        </w:rPr>
        <w:t>.</w:t>
      </w:r>
      <w:proofErr w:type="gramEnd"/>
      <w:r w:rsidR="00835454">
        <w:rPr>
          <w:rFonts w:ascii="Times New Roman" w:hAnsi="Times New Roman"/>
          <w:sz w:val="24"/>
          <w:szCs w:val="24"/>
        </w:rPr>
        <w:t xml:space="preserve"> </w:t>
      </w:r>
      <w:proofErr w:type="spellStart"/>
      <w:r w:rsidR="00835454">
        <w:rPr>
          <w:rFonts w:ascii="Times New Roman" w:hAnsi="Times New Roman"/>
          <w:sz w:val="24"/>
          <w:szCs w:val="24"/>
        </w:rPr>
        <w:t>Kemenpppa</w:t>
      </w:r>
      <w:proofErr w:type="spellEnd"/>
      <w:r w:rsidR="00835454">
        <w:rPr>
          <w:rFonts w:ascii="Times New Roman" w:hAnsi="Times New Roman"/>
          <w:sz w:val="24"/>
          <w:szCs w:val="24"/>
        </w:rPr>
        <w:t xml:space="preserve"> (2023) </w:t>
      </w:r>
      <w:proofErr w:type="spellStart"/>
      <w:r w:rsidR="00835454">
        <w:rPr>
          <w:rFonts w:ascii="Times New Roman" w:hAnsi="Times New Roman"/>
          <w:sz w:val="24"/>
          <w:szCs w:val="24"/>
        </w:rPr>
        <w:t>menyatakan</w:t>
      </w:r>
      <w:proofErr w:type="spellEnd"/>
      <w:r w:rsidR="00835454">
        <w:rPr>
          <w:rFonts w:ascii="Times New Roman" w:hAnsi="Times New Roman"/>
          <w:sz w:val="24"/>
          <w:szCs w:val="24"/>
        </w:rPr>
        <w:t xml:space="preserve"> 1 </w:t>
      </w:r>
      <w:proofErr w:type="spellStart"/>
      <w:r w:rsidR="00835454" w:rsidRPr="00835454">
        <w:rPr>
          <w:rFonts w:ascii="Times New Roman" w:hAnsi="Times New Roman"/>
          <w:sz w:val="24"/>
          <w:szCs w:val="24"/>
        </w:rPr>
        <w:t>dari</w:t>
      </w:r>
      <w:proofErr w:type="spellEnd"/>
      <w:r w:rsidR="00835454" w:rsidRPr="00835454">
        <w:rPr>
          <w:rFonts w:ascii="Times New Roman" w:hAnsi="Times New Roman"/>
          <w:sz w:val="24"/>
          <w:szCs w:val="24"/>
        </w:rPr>
        <w:t xml:space="preserve"> 5 </w:t>
      </w:r>
      <w:proofErr w:type="spellStart"/>
      <w:r w:rsidR="00835454" w:rsidRPr="00835454">
        <w:rPr>
          <w:rFonts w:ascii="Times New Roman" w:hAnsi="Times New Roman"/>
          <w:sz w:val="24"/>
          <w:szCs w:val="24"/>
        </w:rPr>
        <w:t>laki-laki</w:t>
      </w:r>
      <w:proofErr w:type="spellEnd"/>
      <w:r w:rsidR="00835454" w:rsidRPr="00835454">
        <w:rPr>
          <w:rFonts w:ascii="Times New Roman" w:hAnsi="Times New Roman"/>
          <w:sz w:val="24"/>
          <w:szCs w:val="24"/>
        </w:rPr>
        <w:t xml:space="preserve"> di Indonesia </w:t>
      </w:r>
      <w:proofErr w:type="spellStart"/>
      <w:r w:rsidR="00835454" w:rsidRPr="00835454">
        <w:rPr>
          <w:rFonts w:ascii="Times New Roman" w:hAnsi="Times New Roman"/>
          <w:sz w:val="24"/>
          <w:szCs w:val="24"/>
        </w:rPr>
        <w:t>mengalami</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masalah</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kesehatan</w:t>
      </w:r>
      <w:proofErr w:type="spellEnd"/>
      <w:r w:rsidR="00835454" w:rsidRPr="00835454">
        <w:rPr>
          <w:rFonts w:ascii="Times New Roman" w:hAnsi="Times New Roman"/>
          <w:sz w:val="24"/>
          <w:szCs w:val="24"/>
        </w:rPr>
        <w:t xml:space="preserve"> mental,</w:t>
      </w:r>
      <w:r w:rsidR="00CC7C0E">
        <w:rPr>
          <w:rFonts w:ascii="Times New Roman" w:hAnsi="Times New Roman"/>
          <w:sz w:val="24"/>
          <w:szCs w:val="24"/>
        </w:rPr>
        <w:t xml:space="preserve"> </w:t>
      </w:r>
      <w:r w:rsidR="00835454">
        <w:rPr>
          <w:rFonts w:ascii="Times New Roman" w:hAnsi="Times New Roman"/>
          <w:sz w:val="24"/>
          <w:szCs w:val="24"/>
        </w:rPr>
        <w:t xml:space="preserve">Hal </w:t>
      </w:r>
      <w:proofErr w:type="spellStart"/>
      <w:r w:rsidR="00835454">
        <w:rPr>
          <w:rFonts w:ascii="Times New Roman" w:hAnsi="Times New Roman"/>
          <w:sz w:val="24"/>
          <w:szCs w:val="24"/>
        </w:rPr>
        <w:t>ini</w:t>
      </w:r>
      <w:proofErr w:type="spellEnd"/>
      <w:r w:rsidR="00835454">
        <w:rPr>
          <w:rFonts w:ascii="Times New Roman" w:hAnsi="Times New Roman"/>
          <w:sz w:val="24"/>
          <w:szCs w:val="24"/>
        </w:rPr>
        <w:t xml:space="preserve"> </w:t>
      </w:r>
      <w:proofErr w:type="spellStart"/>
      <w:r w:rsidR="00835454">
        <w:rPr>
          <w:rFonts w:ascii="Times New Roman" w:hAnsi="Times New Roman"/>
          <w:sz w:val="24"/>
          <w:szCs w:val="24"/>
        </w:rPr>
        <w:t>disebabkan</w:t>
      </w:r>
      <w:proofErr w:type="spellEnd"/>
      <w:r w:rsidR="00835454">
        <w:rPr>
          <w:rFonts w:ascii="Times New Roman" w:hAnsi="Times New Roman"/>
          <w:sz w:val="24"/>
          <w:szCs w:val="24"/>
        </w:rPr>
        <w:t xml:space="preserve"> </w:t>
      </w:r>
      <w:proofErr w:type="spellStart"/>
      <w:r w:rsidR="00835454">
        <w:rPr>
          <w:rFonts w:ascii="Times New Roman" w:hAnsi="Times New Roman"/>
          <w:sz w:val="24"/>
          <w:szCs w:val="24"/>
        </w:rPr>
        <w:t>l</w:t>
      </w:r>
      <w:r w:rsidR="00835454" w:rsidRPr="00835454">
        <w:rPr>
          <w:rFonts w:ascii="Times New Roman" w:hAnsi="Times New Roman"/>
          <w:sz w:val="24"/>
          <w:szCs w:val="24"/>
        </w:rPr>
        <w:t>aki-laki</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dianggap</w:t>
      </w:r>
      <w:proofErr w:type="spellEnd"/>
      <w:r w:rsidR="00835454" w:rsidRPr="00835454">
        <w:rPr>
          <w:rFonts w:ascii="Times New Roman" w:hAnsi="Times New Roman"/>
          <w:sz w:val="24"/>
          <w:szCs w:val="24"/>
        </w:rPr>
        <w:t xml:space="preserve"> superior </w:t>
      </w:r>
      <w:proofErr w:type="spellStart"/>
      <w:r w:rsidR="00835454" w:rsidRPr="00835454">
        <w:rPr>
          <w:rFonts w:ascii="Times New Roman" w:hAnsi="Times New Roman"/>
          <w:sz w:val="24"/>
          <w:szCs w:val="24"/>
        </w:rPr>
        <w:t>sehingga</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masyarakat</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terlupakan</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bahwa</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laki-laki</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sebagai</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sosok</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manusia</w:t>
      </w:r>
      <w:proofErr w:type="spellEnd"/>
      <w:r w:rsidR="00835454" w:rsidRPr="00835454">
        <w:rPr>
          <w:rFonts w:ascii="Times New Roman" w:hAnsi="Times New Roman"/>
          <w:sz w:val="24"/>
          <w:szCs w:val="24"/>
        </w:rPr>
        <w:t xml:space="preserve"> yang </w:t>
      </w:r>
      <w:proofErr w:type="spellStart"/>
      <w:r w:rsidR="00835454" w:rsidRPr="00835454">
        <w:rPr>
          <w:rFonts w:ascii="Times New Roman" w:hAnsi="Times New Roman"/>
          <w:sz w:val="24"/>
          <w:szCs w:val="24"/>
        </w:rPr>
        <w:t>memiliki</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dinamika</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emosi</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dan</w:t>
      </w:r>
      <w:proofErr w:type="spellEnd"/>
      <w:r w:rsidR="00835454" w:rsidRPr="00835454">
        <w:rPr>
          <w:rFonts w:ascii="Times New Roman" w:hAnsi="Times New Roman"/>
          <w:sz w:val="24"/>
          <w:szCs w:val="24"/>
        </w:rPr>
        <w:t xml:space="preserve"> </w:t>
      </w:r>
      <w:proofErr w:type="spellStart"/>
      <w:r w:rsidR="00835454" w:rsidRPr="00835454">
        <w:rPr>
          <w:rFonts w:ascii="Times New Roman" w:hAnsi="Times New Roman"/>
          <w:sz w:val="24"/>
          <w:szCs w:val="24"/>
        </w:rPr>
        <w:t>perlu</w:t>
      </w:r>
      <w:proofErr w:type="spellEnd"/>
      <w:r w:rsidR="00835454" w:rsidRPr="00835454">
        <w:rPr>
          <w:rFonts w:ascii="Times New Roman" w:hAnsi="Times New Roman"/>
          <w:sz w:val="24"/>
          <w:szCs w:val="24"/>
        </w:rPr>
        <w:t xml:space="preserve"> suppor</w:t>
      </w:r>
      <w:r w:rsidR="00835454">
        <w:rPr>
          <w:rFonts w:ascii="Times New Roman" w:hAnsi="Times New Roman"/>
          <w:sz w:val="24"/>
          <w:szCs w:val="24"/>
        </w:rPr>
        <w:t xml:space="preserve">t </w:t>
      </w:r>
      <w:proofErr w:type="spellStart"/>
      <w:r w:rsidR="00835454">
        <w:rPr>
          <w:rFonts w:ascii="Times New Roman" w:hAnsi="Times New Roman"/>
          <w:sz w:val="24"/>
          <w:szCs w:val="24"/>
        </w:rPr>
        <w:t>sistem</w:t>
      </w:r>
      <w:proofErr w:type="spellEnd"/>
      <w:r w:rsidR="00835454">
        <w:rPr>
          <w:rFonts w:ascii="Times New Roman" w:hAnsi="Times New Roman"/>
          <w:sz w:val="24"/>
          <w:szCs w:val="24"/>
        </w:rPr>
        <w:t xml:space="preserve"> </w:t>
      </w:r>
      <w:proofErr w:type="spellStart"/>
      <w:r w:rsidR="00835454">
        <w:rPr>
          <w:rFonts w:ascii="Times New Roman" w:hAnsi="Times New Roman"/>
          <w:sz w:val="24"/>
          <w:szCs w:val="24"/>
        </w:rPr>
        <w:t>dalam</w:t>
      </w:r>
      <w:proofErr w:type="spellEnd"/>
      <w:r w:rsidR="00835454">
        <w:rPr>
          <w:rFonts w:ascii="Times New Roman" w:hAnsi="Times New Roman"/>
          <w:sz w:val="24"/>
          <w:szCs w:val="24"/>
        </w:rPr>
        <w:t xml:space="preserve"> </w:t>
      </w:r>
      <w:proofErr w:type="spellStart"/>
      <w:r w:rsidR="00835454">
        <w:rPr>
          <w:rFonts w:ascii="Times New Roman" w:hAnsi="Times New Roman"/>
          <w:sz w:val="24"/>
          <w:szCs w:val="24"/>
        </w:rPr>
        <w:t>kehidupan</w:t>
      </w:r>
      <w:proofErr w:type="spellEnd"/>
      <w:r w:rsidR="00835454">
        <w:rPr>
          <w:rFonts w:ascii="Times New Roman" w:hAnsi="Times New Roman"/>
          <w:sz w:val="24"/>
          <w:szCs w:val="24"/>
        </w:rPr>
        <w:t xml:space="preserve"> </w:t>
      </w:r>
      <w:proofErr w:type="spellStart"/>
      <w:r w:rsidR="00835454">
        <w:rPr>
          <w:rFonts w:ascii="Times New Roman" w:hAnsi="Times New Roman"/>
          <w:sz w:val="24"/>
          <w:szCs w:val="24"/>
        </w:rPr>
        <w:t>mereka</w:t>
      </w:r>
      <w:proofErr w:type="spellEnd"/>
      <w:r w:rsidR="00835454">
        <w:rPr>
          <w:rFonts w:ascii="Times New Roman" w:hAnsi="Times New Roman"/>
          <w:sz w:val="24"/>
          <w:szCs w:val="24"/>
        </w:rPr>
        <w:t xml:space="preserve"> </w:t>
      </w:r>
      <w:r w:rsidR="00835454">
        <w:rPr>
          <w:rFonts w:ascii="Times New Roman" w:hAnsi="Times New Roman"/>
          <w:sz w:val="24"/>
          <w:szCs w:val="24"/>
        </w:rPr>
        <w:fldChar w:fldCharType="begin" w:fldLock="1"/>
      </w:r>
      <w:r w:rsidR="00D43F25">
        <w:rPr>
          <w:rFonts w:ascii="Times New Roman" w:hAnsi="Times New Roman"/>
          <w:sz w:val="24"/>
          <w:szCs w:val="24"/>
        </w:rPr>
        <w:instrText>ADDIN CSL_CITATION {"citationItems":[{"id":"ITEM-1","itemData":{"URL":"https://unsia.ac.id/tantangan-laki-laki-dalam-kesehatan-mental-pendidikan-dan-karir/","author":[{"dropping-particle":"","family":"Suhariyanto","given":"joko","non-dropping-particle":"","parse-names":false,"suffix":""}],"container-title":"Universitas Siber Asia","id":"ITEM-1","issued":{"date-parts":[["2023"]]},"title":"Tantangan laki-laki dalam kesehatan mental, pendidikan dan karir","type":"webpage"},"uris":["http://www.mendeley.com/documents/?uuid=d3ba9f22-8422-4cde-b782-d85fa7de52bb"]}],"mendeley":{"formattedCitation":"(Suhariyanto, 2023)","plainTextFormattedCitation":"(Suhariyanto, 2023)","previouslyFormattedCitation":"(Suhariyanto, 2023)"},"properties":{"noteIndex":0},"schema":"https://github.com/citation-style-language/schema/raw/master/csl-citation.json"}</w:instrText>
      </w:r>
      <w:r w:rsidR="00835454">
        <w:rPr>
          <w:rFonts w:ascii="Times New Roman" w:hAnsi="Times New Roman"/>
          <w:sz w:val="24"/>
          <w:szCs w:val="24"/>
        </w:rPr>
        <w:fldChar w:fldCharType="separate"/>
      </w:r>
      <w:r w:rsidR="00835454" w:rsidRPr="00835454">
        <w:rPr>
          <w:rFonts w:ascii="Times New Roman" w:hAnsi="Times New Roman"/>
          <w:noProof/>
          <w:sz w:val="24"/>
          <w:szCs w:val="24"/>
        </w:rPr>
        <w:t>(Suhariyanto, 2023)</w:t>
      </w:r>
      <w:r w:rsidR="00835454">
        <w:rPr>
          <w:rFonts w:ascii="Times New Roman" w:hAnsi="Times New Roman"/>
          <w:sz w:val="24"/>
          <w:szCs w:val="24"/>
        </w:rPr>
        <w:fldChar w:fldCharType="end"/>
      </w:r>
      <w:r w:rsidR="00835454">
        <w:rPr>
          <w:rFonts w:ascii="Times New Roman" w:hAnsi="Times New Roman"/>
          <w:sz w:val="24"/>
          <w:szCs w:val="24"/>
        </w:rPr>
        <w:t>.</w:t>
      </w:r>
    </w:p>
    <w:p w14:paraId="4BE9B4CF" w14:textId="334E23A7" w:rsidR="00B01199" w:rsidRDefault="00D43F25" w:rsidP="00666496">
      <w:pPr>
        <w:spacing w:line="360" w:lineRule="auto"/>
        <w:ind w:firstLine="720"/>
        <w:jc w:val="both"/>
        <w:rPr>
          <w:rFonts w:ascii="Times New Roman" w:hAnsi="Times New Roman"/>
          <w:sz w:val="24"/>
          <w:szCs w:val="24"/>
        </w:rPr>
      </w:pPr>
      <w:proofErr w:type="spellStart"/>
      <w:proofErr w:type="gram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w:t>
      </w:r>
      <w:r w:rsidRPr="00301E42">
        <w:rPr>
          <w:rFonts w:ascii="Times New Roman" w:hAnsi="Times New Roman"/>
          <w:sz w:val="24"/>
          <w:szCs w:val="24"/>
          <w:lang w:val="id-ID"/>
        </w:rPr>
        <w:t>adanya pengaruh edukasi dalam upaya memelihara kesehatan mental pada Remaja dalam upaya pencegahan perilaku menyimpang</w:t>
      </w:r>
      <w:r>
        <w:rPr>
          <w:rFonts w:ascii="Times New Roman" w:hAnsi="Times New Roman"/>
          <w:sz w:val="24"/>
          <w:szCs w:val="24"/>
        </w:rPr>
        <w:t>.</w:t>
      </w:r>
      <w:proofErr w:type="gramEnd"/>
      <w:r w:rsidR="00B01199">
        <w:rPr>
          <w:rFonts w:ascii="Times New Roman" w:hAnsi="Times New Roman"/>
          <w:sz w:val="24"/>
          <w:szCs w:val="24"/>
        </w:rPr>
        <w:t xml:space="preserve"> </w:t>
      </w:r>
      <w:proofErr w:type="spellStart"/>
      <w:proofErr w:type="gramStart"/>
      <w:r w:rsidR="00B01199">
        <w:rPr>
          <w:rFonts w:ascii="Times New Roman" w:hAnsi="Times New Roman"/>
          <w:sz w:val="24"/>
          <w:szCs w:val="24"/>
        </w:rPr>
        <w:t>Pendidikan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kesehatan</w:t>
      </w:r>
      <w:proofErr w:type="spellEnd"/>
      <w:r w:rsidR="00B01199">
        <w:rPr>
          <w:rFonts w:ascii="Times New Roman" w:hAnsi="Times New Roman"/>
          <w:sz w:val="24"/>
          <w:szCs w:val="24"/>
        </w:rPr>
        <w:t xml:space="preserve"> mental </w:t>
      </w:r>
      <w:proofErr w:type="spellStart"/>
      <w:r w:rsidR="00B01199">
        <w:rPr>
          <w:rFonts w:ascii="Times New Roman" w:hAnsi="Times New Roman"/>
          <w:sz w:val="24"/>
          <w:szCs w:val="24"/>
        </w:rPr>
        <w:t>merupakan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upaya</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dalam</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menanggulangi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berbagai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masalah</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kesehatan</w:t>
      </w:r>
      <w:proofErr w:type="spellEnd"/>
      <w:r w:rsidR="00B01199">
        <w:rPr>
          <w:rFonts w:ascii="Times New Roman" w:hAnsi="Times New Roman"/>
          <w:sz w:val="24"/>
          <w:szCs w:val="24"/>
        </w:rPr>
        <w:t xml:space="preserve"> yang </w:t>
      </w:r>
      <w:proofErr w:type="spellStart"/>
      <w:r w:rsidR="00B01199">
        <w:rPr>
          <w:rFonts w:ascii="Times New Roman" w:hAnsi="Times New Roman"/>
          <w:sz w:val="24"/>
          <w:szCs w:val="24"/>
        </w:rPr>
        <w:t>ada</w:t>
      </w:r>
      <w:proofErr w:type="spellEnd"/>
      <w:r w:rsidR="00B01199">
        <w:rPr>
          <w:rFonts w:ascii="Times New Roman" w:hAnsi="Times New Roman"/>
          <w:sz w:val="24"/>
          <w:szCs w:val="24"/>
        </w:rPr>
        <w:t>.</w:t>
      </w:r>
      <w:proofErr w:type="gramEnd"/>
      <w:r w:rsidR="00B01199">
        <w:rPr>
          <w:rFonts w:ascii="Times New Roman" w:hAnsi="Times New Roman"/>
          <w:sz w:val="24"/>
          <w:szCs w:val="24"/>
        </w:rPr>
        <w:t xml:space="preserve"> </w:t>
      </w:r>
      <w:proofErr w:type="spellStart"/>
      <w:r w:rsidR="00B01199">
        <w:rPr>
          <w:rFonts w:ascii="Times New Roman" w:hAnsi="Times New Roman"/>
          <w:sz w:val="24"/>
          <w:szCs w:val="24"/>
        </w:rPr>
        <w:t>Dimana</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anak-anan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dan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remaja</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mengabiskan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banyak</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waktu</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disekolah</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sehingga</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pendidikan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kesehatan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promosi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kesehatan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lebih</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efektif</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dibandingkan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tempat</w:t>
      </w:r>
      <w:proofErr w:type="spellEnd"/>
      <w:r w:rsidR="00B01199">
        <w:rPr>
          <w:rFonts w:ascii="Times New Roman" w:hAnsi="Times New Roman"/>
          <w:sz w:val="24"/>
          <w:szCs w:val="24"/>
        </w:rPr>
        <w:t xml:space="preserve"> lain. </w:t>
      </w:r>
      <w:proofErr w:type="spellStart"/>
      <w:r w:rsidR="00B01199">
        <w:rPr>
          <w:rFonts w:ascii="Times New Roman" w:hAnsi="Times New Roman"/>
          <w:sz w:val="24"/>
          <w:szCs w:val="24"/>
        </w:rPr>
        <w:t>Penelitian</w:t>
      </w:r>
      <w:proofErr w:type="spellEnd"/>
      <w:r w:rsidR="00B01199">
        <w:rPr>
          <w:rFonts w:ascii="Times New Roman" w:hAnsi="Times New Roman"/>
          <w:sz w:val="24"/>
          <w:szCs w:val="24"/>
        </w:rPr>
        <w:t xml:space="preserve"> yang </w:t>
      </w:r>
      <w:proofErr w:type="spellStart"/>
      <w:r w:rsidR="00B01199">
        <w:rPr>
          <w:rFonts w:ascii="Times New Roman" w:hAnsi="Times New Roman"/>
          <w:sz w:val="24"/>
          <w:szCs w:val="24"/>
        </w:rPr>
        <w:t>dilakukan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oleh</w:t>
      </w:r>
      <w:proofErr w:type="spellEnd"/>
      <w:r w:rsidR="00B01199">
        <w:rPr>
          <w:rFonts w:ascii="Times New Roman" w:hAnsi="Times New Roman"/>
          <w:sz w:val="24"/>
          <w:szCs w:val="24"/>
        </w:rPr>
        <w:t xml:space="preserve"> </w:t>
      </w:r>
      <w:r w:rsidR="00B01199">
        <w:rPr>
          <w:rFonts w:ascii="Times New Roman" w:hAnsi="Times New Roman"/>
          <w:sz w:val="24"/>
          <w:szCs w:val="24"/>
        </w:rPr>
        <w:fldChar w:fldCharType="begin" w:fldLock="1"/>
      </w:r>
      <w:r w:rsidR="00927BE4">
        <w:rPr>
          <w:rFonts w:ascii="Times New Roman" w:hAnsi="Times New Roman"/>
          <w:sz w:val="24"/>
          <w:szCs w:val="24"/>
        </w:rPr>
        <w:instrText>ADDIN CSL_CITATION {"citationItems":[{"id":"ITEM-1","itemData":{"DOI":"10.1016/s0140-6736(12)60238-4","ISSN":"1474547X","PMID":"22538180","abstract":"The burden of morbidity and mortality from non-communicable disease has risen worldwide and is accelerating in low-income and middle-income countries, whereas the burden from infectious diseases has declined. Since this transition, the prevention of non-communicable disease as well as communicable disease causes of adolescent mortality has risen in importance. Problem behaviours that increase the short-term or long-term likelihood of morbidity and mortality, including alcohol, tobacco, and other drug misuse, mental health problems, unsafe sex, risky and unsafe driving, and violence are largely preventable. In the past 30 years new discoveries have led to prevention science being established as a discipline designed to mitigate these problem behaviours. Longitudinal studies have provided an understanding of risk and protective factors across the life course for many of these problem behaviours. Risks cluster across development to produce early accumulation of risk in childhood and more pervasive risk in adolescence. This understanding has led to the construction of developmentally appropriate prevention policies and programmes that have shown short-term and long-term reductions in these adolescent problem behaviours. We describe the principles of prevention science, provide examples of efficacious preventive interventions, describe challenges and potential solutions to take efficacious prevention policies and programmes to scale, and conclude with recommendations to reduce the burden of adolescent mortality and morbidity worldwide through preventive intervention.","author":[{"dropping-particle":"","family":"Catalano","given":"Richard F.","non-dropping-particle":"","parse-names":false,"suffix":""},{"dropping-particle":"","family":"Fagan","given":"Abigail A.","non-dropping-particle":"","parse-names":false,"suffix":""},{"dropping-particle":"","family":"Gavin","given":"Loretta E.","non-dropping-particle":"","parse-names":false,"suffix":""},{"dropping-particle":"","family":"Greenberg","given":"Mark T.","non-dropping-particle":"","parse-names":false,"suffix":""},{"dropping-particle":"","family":"Irwin","given":"Charles E.","non-dropping-particle":"","parse-names":false,"suffix":""},{"dropping-particle":"","family":"Ross","given":"David A.","non-dropping-particle":"","parse-names":false,"suffix":""},{"dropping-particle":"","family":"Shek","given":"Daniel T.L.","non-dropping-particle":"","parse-names":false,"suffix":""}],"container-title":"The Lancet","id":"ITEM-1","issue":"9826","issued":{"date-parts":[["2012"]]},"page":"1653-1664","title":"Worldwide application of prevention science in adolescent health","type":"article-journal","volume":"379"},"uris":["http://www.mendeley.com/documents/?uuid=008d27fa-22c3-4388-abb7-b1f7943a0959"]}],"mendeley":{"formattedCitation":"(Catalano et al., 2012)","plainTextFormattedCitation":"(Catalano et al., 2012)","previouslyFormattedCitation":"(Catalano et al., 2012)"},"properties":{"noteIndex":0},"schema":"https://github.com/citation-style-language/schema/raw/master/csl-citation.json"}</w:instrText>
      </w:r>
      <w:r w:rsidR="00B01199">
        <w:rPr>
          <w:rFonts w:ascii="Times New Roman" w:hAnsi="Times New Roman"/>
          <w:sz w:val="24"/>
          <w:szCs w:val="24"/>
        </w:rPr>
        <w:fldChar w:fldCharType="separate"/>
      </w:r>
      <w:r w:rsidR="00B01199" w:rsidRPr="00B01199">
        <w:rPr>
          <w:rFonts w:ascii="Times New Roman" w:hAnsi="Times New Roman"/>
          <w:noProof/>
          <w:sz w:val="24"/>
          <w:szCs w:val="24"/>
        </w:rPr>
        <w:t>(Catalano et al., 2012)</w:t>
      </w:r>
      <w:r w:rsidR="00B01199">
        <w:rPr>
          <w:rFonts w:ascii="Times New Roman" w:hAnsi="Times New Roman"/>
          <w:sz w:val="24"/>
          <w:szCs w:val="24"/>
        </w:rPr>
        <w:fldChar w:fldCharType="end"/>
      </w:r>
      <w:r w:rsidR="00B01199">
        <w:rPr>
          <w:rFonts w:ascii="Times New Roman" w:hAnsi="Times New Roman"/>
          <w:sz w:val="24"/>
          <w:szCs w:val="24"/>
        </w:rPr>
        <w:t xml:space="preserve"> </w:t>
      </w:r>
      <w:proofErr w:type="spellStart"/>
      <w:r w:rsidR="00B01199">
        <w:rPr>
          <w:rFonts w:ascii="Times New Roman" w:hAnsi="Times New Roman"/>
          <w:sz w:val="24"/>
          <w:szCs w:val="24"/>
        </w:rPr>
        <w:t>menunjukkan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promosi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kesehatan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merupakan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salah</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satu</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kunci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dari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kebijakan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ksehatan</w:t>
      </w:r>
      <w:proofErr w:type="spellEnd"/>
      <w:r w:rsidR="00B01199">
        <w:rPr>
          <w:rFonts w:ascii="Times New Roman" w:hAnsi="Times New Roman"/>
          <w:sz w:val="24"/>
          <w:szCs w:val="24"/>
        </w:rPr>
        <w:t xml:space="preserve"> </w:t>
      </w:r>
      <w:proofErr w:type="spellStart"/>
      <w:r w:rsidR="00927BE4">
        <w:rPr>
          <w:rFonts w:ascii="Times New Roman" w:hAnsi="Times New Roman"/>
          <w:sz w:val="24"/>
          <w:szCs w:val="24"/>
        </w:rPr>
        <w:t>dengan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mengandalkan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sekolah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sebagai</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penggerak</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utama</w:t>
      </w:r>
      <w:proofErr w:type="spellEnd"/>
      <w:r w:rsidR="00927BE4">
        <w:rPr>
          <w:rFonts w:ascii="Times New Roman" w:hAnsi="Times New Roman"/>
          <w:sz w:val="24"/>
          <w:szCs w:val="24"/>
        </w:rPr>
        <w:t xml:space="preserve"> di </w:t>
      </w:r>
      <w:proofErr w:type="spellStart"/>
      <w:r w:rsidR="00927BE4">
        <w:rPr>
          <w:rFonts w:ascii="Times New Roman" w:hAnsi="Times New Roman"/>
          <w:sz w:val="24"/>
          <w:szCs w:val="24"/>
        </w:rPr>
        <w:t>Inggris</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Selain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itu</w:t>
      </w:r>
      <w:proofErr w:type="spellEnd"/>
      <w:r w:rsidR="00927BE4">
        <w:rPr>
          <w:rFonts w:ascii="Times New Roman" w:hAnsi="Times New Roman"/>
          <w:sz w:val="24"/>
          <w:szCs w:val="24"/>
        </w:rPr>
        <w:t xml:space="preserve"> </w:t>
      </w:r>
      <w:r w:rsidR="00927BE4">
        <w:rPr>
          <w:rFonts w:ascii="Times New Roman" w:hAnsi="Times New Roman"/>
          <w:sz w:val="24"/>
          <w:szCs w:val="24"/>
        </w:rPr>
        <w:fldChar w:fldCharType="begin" w:fldLock="1"/>
      </w:r>
      <w:r w:rsidR="00927BE4">
        <w:rPr>
          <w:rFonts w:ascii="Times New Roman" w:hAnsi="Times New Roman"/>
          <w:sz w:val="24"/>
          <w:szCs w:val="24"/>
        </w:rPr>
        <w:instrText>ADDIN CSL_CITATION {"citationItems":[{"id":"ITEM-1","itemData":{"DOI":"10.1016/S2215-0366(14)70357-8","ISSN":"22150374","PMID":"26361001","abstract":"Increasing enrolment rates could place schools in a crucial position to support mental health in low-income and middle-income countries. In this Review, we provide evidence for mental health interventions in schools in accordance with a public mental health approach spanning promotion, prevention, and treatment. We identified a systematic review for mental health promotion, and identified further prevention and treatment studies. Present evidence supports schools as places for promotion of positive aspects of mental health using a whole-school approach. Knowledge of effectiveness of prevention and treatment interventions is more widely available for conflict-affected children and adolescents. More evidence is needed to identify the many elements likely to be associated with effective prevention and treatment for children exposed to a range of adversity and types of mental disorders. Dissemination and implementation science is crucial to establish how proven effective interventions could be scaled up and implemented in schools.","author":[{"dropping-particle":"","family":"Fazel","given":"Mina","non-dropping-particle":"","parse-names":false,"suffix":""},{"dropping-particle":"","family":"Patel","given":"Vikram","non-dropping-particle":"","parse-names":false,"suffix":""},{"dropping-particle":"","family":"Thomas","given":"Saji","non-dropping-particle":"","parse-names":false,"suffix":""},{"dropping-particle":"","family":"Tol","given":"Wietse","non-dropping-particle":"","parse-names":false,"suffix":""}],"container-title":"The Lancet Psychiatry","id":"ITEM-1","issue":"5","issued":{"date-parts":[["2014"]]},"page":"388-398","publisher":"Elsevier Ltd","title":"Mental health interventions in schools in low-income and middle-income countries","type":"article-journal","volume":"1"},"uris":["http://www.mendeley.com/documents/?uuid=b17cfa09-c045-4899-b869-406719ede64a"]}],"mendeley":{"formattedCitation":"(Fazel et al., 2014)","plainTextFormattedCitation":"(Fazel et al., 2014)"},"properties":{"noteIndex":0},"schema":"https://github.com/citation-style-language/schema/raw/master/csl-citation.json"}</w:instrText>
      </w:r>
      <w:r w:rsidR="00927BE4">
        <w:rPr>
          <w:rFonts w:ascii="Times New Roman" w:hAnsi="Times New Roman"/>
          <w:sz w:val="24"/>
          <w:szCs w:val="24"/>
        </w:rPr>
        <w:fldChar w:fldCharType="separate"/>
      </w:r>
      <w:r w:rsidR="00927BE4" w:rsidRPr="00927BE4">
        <w:rPr>
          <w:rFonts w:ascii="Times New Roman" w:hAnsi="Times New Roman"/>
          <w:noProof/>
          <w:sz w:val="24"/>
          <w:szCs w:val="24"/>
        </w:rPr>
        <w:t>(Fazel et al., 2014)</w:t>
      </w:r>
      <w:r w:rsidR="00927BE4">
        <w:rPr>
          <w:rFonts w:ascii="Times New Roman" w:hAnsi="Times New Roman"/>
          <w:sz w:val="24"/>
          <w:szCs w:val="24"/>
        </w:rPr>
        <w:fldChar w:fldCharType="end"/>
      </w:r>
      <w:r w:rsidR="00927BE4">
        <w:rPr>
          <w:rFonts w:ascii="Times New Roman" w:hAnsi="Times New Roman"/>
          <w:sz w:val="24"/>
          <w:szCs w:val="24"/>
        </w:rPr>
        <w:t xml:space="preserve"> </w:t>
      </w:r>
      <w:proofErr w:type="spellStart"/>
      <w:r w:rsidR="00927BE4">
        <w:rPr>
          <w:rFonts w:ascii="Times New Roman" w:hAnsi="Times New Roman"/>
          <w:sz w:val="24"/>
          <w:szCs w:val="24"/>
        </w:rPr>
        <w:t>menyebutkan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intervensi</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akan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semakin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efektif</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bila</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dilakukan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lebih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terstruktur</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memiliki</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durasi</w:t>
      </w:r>
      <w:proofErr w:type="spellEnd"/>
      <w:r w:rsidR="00927BE4">
        <w:rPr>
          <w:rFonts w:ascii="Times New Roman" w:hAnsi="Times New Roman"/>
          <w:sz w:val="24"/>
          <w:szCs w:val="24"/>
        </w:rPr>
        <w:t xml:space="preserve"> yang </w:t>
      </w:r>
      <w:proofErr w:type="spellStart"/>
      <w:r w:rsidR="00927BE4">
        <w:rPr>
          <w:rFonts w:ascii="Times New Roman" w:hAnsi="Times New Roman"/>
          <w:sz w:val="24"/>
          <w:szCs w:val="24"/>
        </w:rPr>
        <w:t>lebih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panjang</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selaian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itu</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intervensi</w:t>
      </w:r>
      <w:proofErr w:type="spellEnd"/>
      <w:r w:rsidR="00927BE4">
        <w:rPr>
          <w:rFonts w:ascii="Times New Roman" w:hAnsi="Times New Roman"/>
          <w:sz w:val="24"/>
          <w:szCs w:val="24"/>
        </w:rPr>
        <w:t xml:space="preserve"> yang </w:t>
      </w:r>
      <w:proofErr w:type="spellStart"/>
      <w:r w:rsidR="00927BE4">
        <w:rPr>
          <w:rFonts w:ascii="Times New Roman" w:hAnsi="Times New Roman"/>
          <w:sz w:val="24"/>
          <w:szCs w:val="24"/>
        </w:rPr>
        <w:t>diberikan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disekolah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sebaiknya</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praktis</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mudah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dilaksanakan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dapat</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diukur</w:t>
      </w:r>
      <w:proofErr w:type="spellEnd"/>
      <w:r w:rsidR="00927BE4">
        <w:rPr>
          <w:rFonts w:ascii="Times New Roman" w:hAnsi="Times New Roman"/>
          <w:sz w:val="24"/>
          <w:szCs w:val="24"/>
        </w:rPr>
        <w:t xml:space="preserve">. </w:t>
      </w:r>
      <w:proofErr w:type="spellStart"/>
      <w:proofErr w:type="gramStart"/>
      <w:r w:rsidR="00927BE4">
        <w:rPr>
          <w:rFonts w:ascii="Times New Roman" w:hAnsi="Times New Roman"/>
          <w:sz w:val="24"/>
          <w:szCs w:val="24"/>
        </w:rPr>
        <w:t>Penelitian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ini</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selain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melibatkan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pihak</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Puskesmas</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juga</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melibatkan</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pihak</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sekolah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sebagai</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wadah</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atau</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tempat</w:t>
      </w:r>
      <w:proofErr w:type="spellEnd"/>
      <w:r w:rsidR="00927BE4">
        <w:rPr>
          <w:rFonts w:ascii="Times New Roman" w:hAnsi="Times New Roman"/>
          <w:sz w:val="24"/>
          <w:szCs w:val="24"/>
        </w:rPr>
        <w:t xml:space="preserve"> </w:t>
      </w:r>
      <w:proofErr w:type="spellStart"/>
      <w:r w:rsidR="00927BE4">
        <w:rPr>
          <w:rFonts w:ascii="Times New Roman" w:hAnsi="Times New Roman"/>
          <w:sz w:val="24"/>
          <w:szCs w:val="24"/>
        </w:rPr>
        <w:t>penelitian</w:t>
      </w:r>
      <w:proofErr w:type="spellEnd"/>
      <w:r w:rsidR="00927BE4">
        <w:rPr>
          <w:rFonts w:ascii="Times New Roman" w:hAnsi="Times New Roman"/>
          <w:sz w:val="24"/>
          <w:szCs w:val="24"/>
        </w:rPr>
        <w:t>.</w:t>
      </w:r>
      <w:proofErr w:type="gramEnd"/>
      <w:r w:rsidR="00927BE4">
        <w:rPr>
          <w:rFonts w:ascii="Times New Roman" w:hAnsi="Times New Roman"/>
          <w:sz w:val="24"/>
          <w:szCs w:val="24"/>
        </w:rPr>
        <w:t xml:space="preserve"> </w:t>
      </w:r>
    </w:p>
    <w:p w14:paraId="7C1EA893" w14:textId="477926FD" w:rsidR="00666496" w:rsidRDefault="00927BE4" w:rsidP="00666496">
      <w:pPr>
        <w:spacing w:line="360" w:lineRule="auto"/>
        <w:ind w:firstLine="720"/>
        <w:jc w:val="both"/>
        <w:rPr>
          <w:rFonts w:ascii="Times New Roman" w:hAnsi="Times New Roman"/>
          <w:sz w:val="24"/>
          <w:szCs w:val="24"/>
        </w:rPr>
      </w:pPr>
      <w:proofErr w:type="spellStart"/>
      <w:r>
        <w:rPr>
          <w:rFonts w:ascii="Times New Roman" w:hAnsi="Times New Roman"/>
          <w:sz w:val="24"/>
          <w:szCs w:val="24"/>
        </w:rPr>
        <w:t>Namun</w:t>
      </w:r>
      <w:proofErr w:type="spellEnd"/>
      <w:r>
        <w:rPr>
          <w:rFonts w:ascii="Times New Roman" w:hAnsi="Times New Roman"/>
          <w:sz w:val="24"/>
          <w:szCs w:val="24"/>
        </w:rPr>
        <w:t>,</w:t>
      </w:r>
      <w:r w:rsidR="00D43F25">
        <w:rPr>
          <w:rFonts w:ascii="Times New Roman" w:hAnsi="Times New Roman"/>
          <w:sz w:val="24"/>
          <w:szCs w:val="24"/>
        </w:rPr>
        <w:t xml:space="preserve"> </w:t>
      </w:r>
      <w:proofErr w:type="spellStart"/>
      <w:r w:rsidR="00D43F25">
        <w:rPr>
          <w:rFonts w:ascii="Times New Roman" w:hAnsi="Times New Roman"/>
          <w:sz w:val="24"/>
          <w:szCs w:val="24"/>
        </w:rPr>
        <w:t>Penelitian</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ini</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tidak</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sejalan</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dengan</w:t>
      </w:r>
      <w:proofErr w:type="spellEnd"/>
      <w:r w:rsidR="00D43F25">
        <w:rPr>
          <w:rFonts w:ascii="Times New Roman" w:hAnsi="Times New Roman"/>
          <w:sz w:val="24"/>
          <w:szCs w:val="24"/>
        </w:rPr>
        <w:t xml:space="preserve"> </w:t>
      </w:r>
      <w:r w:rsidR="00D43F25">
        <w:rPr>
          <w:rFonts w:ascii="Times New Roman" w:hAnsi="Times New Roman"/>
          <w:sz w:val="24"/>
          <w:szCs w:val="24"/>
        </w:rPr>
        <w:fldChar w:fldCharType="begin" w:fldLock="1"/>
      </w:r>
      <w:r w:rsidR="00B01199">
        <w:rPr>
          <w:rFonts w:ascii="Times New Roman" w:hAnsi="Times New Roman"/>
          <w:sz w:val="24"/>
          <w:szCs w:val="24"/>
        </w:rPr>
        <w:instrText>ADDIN CSL_CITATION {"citationItems":[{"id":"ITEM-1","itemData":{"DOI":"10.22146/jkkk.61666","ISSN":"2614-445X","abstract":"ABSTRACTBackground: The total number of adolescents in the world who have anxiety reaches 31,9%, or as many as 1 in 3 teenagers, when they are 18 years old. In addition to anxiety, problems in the form of messing up/making trouble are also often encountered in school-age children, this is due to their limited ability to provide an assessment of the situation which then gives rise to impulsive behaviour. Health education might be applied to help student in regard to anxiety and impulsive behaviours.Objective: To determine whether Se-Jiwaku Mental Health Education affects the level of anxiety and impulsive behaviours among students in one of senior high school in Yogyakarta.Methods: This study used a retrospective study design with a descriptive-analytic approach. There were 14 respondents which consisted of 12 females and 2 males. T-MAS and BIS-11 questionnaire were applied as data collecting instruments. The analytical test used was the non-parametric Wilcoxon analysis to see the change in data from pre-test to post-test due to the influence of the Se-Jiwaku Mental Health Education intervention.Results: The results of this study was 11 out of 14 respondents experience anxiety. For the impulsivity variable, the response range was between 62-89 with a cut-off point of 30 and a maximum score of 120, The Wilcoxon test results on the anxiety variable showed a score of 0,077 (more than p=0,05) and the impulsivity variable showed a sig. 2 tailed number of 0,268 (more than p=0,05)Conclusion: There is not any effect of Se-Jiwaku Mental Health Education on the level of anxiety and impulsive behaviours in Yogyakarta Senior High School Students who become research respondents.Keyword: anxiety, impulsive behaviours, Sejiwaku mental health education ABSTRAKLatar belakang: Total remaja di dunia yang memiliki kecemasan mencapai angka 31,9% atau sebanyak 1 dari 3 remaja mengalami kecemasan saat berusia 18 tahun. Selain kecemasan, permasalahan berupa mengacau/berbuat onar juga sering ditemui pada anak usia sekolah. Hal ini disebabkan oleh terbatasnya kemampuan dalam memberi penilaian terhadap situasi yang kemudian memunculkan perilaku impulsif. Pendidikan kesehatan dapat diaplikasikan untuk membantu siswa terkait kecemasan dan perilaku impulsif ini.Tujuan: Untuk mengetahui apakah Pendidikan Kesehatan Mental Se-Jiwaku berpengaruh pada tingkat kecemasan dan perilaku impulsif pada siswa di salah satu SMA di Yogyakarta.Metode: Penelitian ini menggunakan desain Retrospective …","author":[{"dropping-particle":"","family":"Fenderin","given":"Heavysta British","non-dropping-particle":"","parse-names":false,"suffix":""},{"dropping-particle":"","family":"Nurjannah","given":"Intansari","non-dropping-particle":"","parse-names":false,"suffix":""},{"dropping-particle":"","family":"Pratiwi","given":"Ariani Arista Putri","non-dropping-particle":"","parse-names":false,"suffix":""}],"container-title":"Jurnal Keperawatan Klinis dan Komunitas","id":"ITEM-1","issue":"2","issued":{"date-parts":[["2021"]]},"page":"82","title":"Pengaruh Pendidikan Kesehatan Mental Se-Jiwaku terhadap Kecemasan dan Perilaku Impulsif Siswa pada Salah Satu SMA di Yogyakarta: Studi Retrospektif","type":"article-journal","volume":"5"},"uris":["http://www.mendeley.com/documents/?uuid=7cfd184f-8609-4bfa-952d-df5c3562976e"]}],"mendeley":{"formattedCitation":"(Fenderin et al., 2021)","plainTextFormattedCitation":"(Fenderin et al., 2021)","previouslyFormattedCitation":"(Fenderin et al., 2021)"},"properties":{"noteIndex":0},"schema":"https://github.com/citation-style-language/schema/raw/master/csl-citation.json"}</w:instrText>
      </w:r>
      <w:r w:rsidR="00D43F25">
        <w:rPr>
          <w:rFonts w:ascii="Times New Roman" w:hAnsi="Times New Roman"/>
          <w:sz w:val="24"/>
          <w:szCs w:val="24"/>
        </w:rPr>
        <w:fldChar w:fldCharType="separate"/>
      </w:r>
      <w:r w:rsidR="00D43F25" w:rsidRPr="00D43F25">
        <w:rPr>
          <w:rFonts w:ascii="Times New Roman" w:hAnsi="Times New Roman"/>
          <w:noProof/>
          <w:sz w:val="24"/>
          <w:szCs w:val="24"/>
        </w:rPr>
        <w:t>(Fenderin et al., 2021)</w:t>
      </w:r>
      <w:r w:rsidR="00D43F25">
        <w:rPr>
          <w:rFonts w:ascii="Times New Roman" w:hAnsi="Times New Roman"/>
          <w:sz w:val="24"/>
          <w:szCs w:val="24"/>
        </w:rPr>
        <w:fldChar w:fldCharType="end"/>
      </w:r>
      <w:r w:rsidR="00D43F25">
        <w:rPr>
          <w:rFonts w:ascii="Times New Roman" w:hAnsi="Times New Roman"/>
          <w:sz w:val="24"/>
          <w:szCs w:val="24"/>
        </w:rPr>
        <w:t xml:space="preserve"> </w:t>
      </w:r>
      <w:proofErr w:type="spellStart"/>
      <w:r w:rsidR="00D43F25">
        <w:rPr>
          <w:rFonts w:ascii="Times New Roman" w:hAnsi="Times New Roman"/>
          <w:sz w:val="24"/>
          <w:szCs w:val="24"/>
        </w:rPr>
        <w:t>menemukan</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tidak</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ada</w:t>
      </w:r>
      <w:proofErr w:type="spellEnd"/>
      <w:r w:rsidR="00D43F25">
        <w:rPr>
          <w:rFonts w:ascii="Times New Roman" w:hAnsi="Times New Roman"/>
          <w:sz w:val="24"/>
          <w:szCs w:val="24"/>
        </w:rPr>
        <w:t xml:space="preserve"> </w:t>
      </w:r>
      <w:proofErr w:type="spellStart"/>
      <w:r w:rsidR="00D43F25">
        <w:rPr>
          <w:rFonts w:ascii="Times New Roman" w:hAnsi="Times New Roman"/>
          <w:sz w:val="24"/>
          <w:szCs w:val="24"/>
        </w:rPr>
        <w:t>pengaruh</w:t>
      </w:r>
      <w:proofErr w:type="spellEnd"/>
      <w:r w:rsidR="00D43F25">
        <w:rPr>
          <w:rFonts w:ascii="Times New Roman" w:hAnsi="Times New Roman"/>
          <w:sz w:val="24"/>
          <w:szCs w:val="24"/>
        </w:rPr>
        <w:t xml:space="preserve"> </w:t>
      </w:r>
      <w:proofErr w:type="spellStart"/>
      <w:r w:rsidR="00666496">
        <w:rPr>
          <w:rFonts w:ascii="Times New Roman" w:hAnsi="Times New Roman"/>
          <w:sz w:val="24"/>
          <w:szCs w:val="24"/>
        </w:rPr>
        <w:t>pendidikan</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kesehatan</w:t>
      </w:r>
      <w:proofErr w:type="spellEnd"/>
      <w:r w:rsidR="00666496">
        <w:rPr>
          <w:rFonts w:ascii="Times New Roman" w:hAnsi="Times New Roman"/>
          <w:sz w:val="24"/>
          <w:szCs w:val="24"/>
        </w:rPr>
        <w:t xml:space="preserve"> mental </w:t>
      </w:r>
      <w:proofErr w:type="spellStart"/>
      <w:r w:rsidR="00666496">
        <w:rPr>
          <w:rFonts w:ascii="Times New Roman" w:hAnsi="Times New Roman"/>
          <w:sz w:val="24"/>
          <w:szCs w:val="24"/>
        </w:rPr>
        <w:t>sejiwaku</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terhadap</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tingkat</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kecemasan</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dan</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perilaku</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implusif</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pada</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siswa</w:t>
      </w:r>
      <w:proofErr w:type="spellEnd"/>
      <w:r w:rsidR="00666496">
        <w:rPr>
          <w:rFonts w:ascii="Times New Roman" w:hAnsi="Times New Roman"/>
          <w:sz w:val="24"/>
          <w:szCs w:val="24"/>
        </w:rPr>
        <w:t xml:space="preserve"> SMA di Yogyakarta. Hal </w:t>
      </w:r>
      <w:proofErr w:type="spellStart"/>
      <w:r w:rsidR="00666496">
        <w:rPr>
          <w:rFonts w:ascii="Times New Roman" w:hAnsi="Times New Roman"/>
          <w:sz w:val="24"/>
          <w:szCs w:val="24"/>
        </w:rPr>
        <w:t>ini</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disebabkan</w:t>
      </w:r>
      <w:proofErr w:type="spellEnd"/>
      <w:r w:rsidR="00666496">
        <w:rPr>
          <w:rFonts w:ascii="Times New Roman" w:hAnsi="Times New Roman"/>
          <w:sz w:val="24"/>
          <w:szCs w:val="24"/>
        </w:rPr>
        <w:t xml:space="preserve"> </w:t>
      </w:r>
      <w:proofErr w:type="spellStart"/>
      <w:r w:rsidR="00666496">
        <w:rPr>
          <w:rFonts w:ascii="Times New Roman" w:hAnsi="Times New Roman"/>
          <w:sz w:val="24"/>
          <w:szCs w:val="24"/>
        </w:rPr>
        <w:t>beberapa</w:t>
      </w:r>
      <w:proofErr w:type="spellEnd"/>
      <w:r w:rsidR="00666496">
        <w:rPr>
          <w:rFonts w:ascii="Times New Roman" w:hAnsi="Times New Roman"/>
          <w:sz w:val="24"/>
          <w:szCs w:val="24"/>
        </w:rPr>
        <w:t xml:space="preserve"> </w:t>
      </w:r>
      <w:r w:rsidR="001659F7">
        <w:rPr>
          <w:rFonts w:ascii="Times New Roman" w:hAnsi="Times New Roman"/>
          <w:sz w:val="24"/>
          <w:szCs w:val="24"/>
        </w:rPr>
        <w:t xml:space="preserve">factor </w:t>
      </w:r>
      <w:proofErr w:type="spellStart"/>
      <w:r w:rsidR="001659F7">
        <w:rPr>
          <w:rFonts w:ascii="Times New Roman" w:hAnsi="Times New Roman"/>
          <w:sz w:val="24"/>
          <w:szCs w:val="24"/>
        </w:rPr>
        <w:t>seperti</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waktu</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intervensi</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tidak</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adanya</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obeservasi</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lanjutan</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secara</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rutin</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dan</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lemahnya</w:t>
      </w:r>
      <w:proofErr w:type="spellEnd"/>
      <w:r w:rsidR="001659F7">
        <w:rPr>
          <w:rFonts w:ascii="Times New Roman" w:hAnsi="Times New Roman"/>
          <w:sz w:val="24"/>
          <w:szCs w:val="24"/>
        </w:rPr>
        <w:t xml:space="preserve"> </w:t>
      </w:r>
      <w:proofErr w:type="spellStart"/>
      <w:r w:rsidR="001659F7">
        <w:rPr>
          <w:rFonts w:ascii="Times New Roman" w:hAnsi="Times New Roman"/>
          <w:sz w:val="24"/>
          <w:szCs w:val="24"/>
        </w:rPr>
        <w:t>keterlibata</w:t>
      </w:r>
      <w:r w:rsidR="00B01199">
        <w:rPr>
          <w:rFonts w:ascii="Times New Roman" w:hAnsi="Times New Roman"/>
          <w:sz w:val="24"/>
          <w:szCs w:val="24"/>
        </w:rPr>
        <w:t>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dari</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seluruh</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laposan</w:t>
      </w:r>
      <w:proofErr w:type="spellEnd"/>
      <w:r w:rsidR="00B01199">
        <w:rPr>
          <w:rFonts w:ascii="Times New Roman" w:hAnsi="Times New Roman"/>
          <w:sz w:val="24"/>
          <w:szCs w:val="24"/>
        </w:rPr>
        <w:t xml:space="preserve"> </w:t>
      </w:r>
      <w:proofErr w:type="spellStart"/>
      <w:r w:rsidR="00B01199">
        <w:rPr>
          <w:rFonts w:ascii="Times New Roman" w:hAnsi="Times New Roman"/>
          <w:sz w:val="24"/>
          <w:szCs w:val="24"/>
        </w:rPr>
        <w:t>sekolah</w:t>
      </w:r>
      <w:proofErr w:type="spellEnd"/>
      <w:r w:rsidR="00B01199">
        <w:rPr>
          <w:rFonts w:ascii="Times New Roman" w:hAnsi="Times New Roman"/>
          <w:sz w:val="24"/>
          <w:szCs w:val="24"/>
        </w:rPr>
        <w:t xml:space="preserve"> </w:t>
      </w:r>
      <w:r w:rsidR="00B01199">
        <w:rPr>
          <w:rFonts w:ascii="Times New Roman" w:hAnsi="Times New Roman"/>
          <w:sz w:val="24"/>
          <w:szCs w:val="24"/>
        </w:rPr>
        <w:fldChar w:fldCharType="begin" w:fldLock="1"/>
      </w:r>
      <w:r w:rsidR="00B01199">
        <w:rPr>
          <w:rFonts w:ascii="Times New Roman" w:hAnsi="Times New Roman"/>
          <w:sz w:val="24"/>
          <w:szCs w:val="24"/>
        </w:rPr>
        <w:instrText>ADDIN CSL_CITATION {"citationItems":[{"id":"ITEM-1","itemData":{"DOI":"10.22146/jkkk.61666","ISSN":"2614-445X","abstract":"ABSTRACTBackground: The total number of adolescents in the world who have anxiety reaches 31,9%, or as many as 1 in 3 teenagers, when they are 18 years old. In addition to anxiety, problems in the form of messing up/making trouble are also often encountered in school-age children, this is due to their limited ability to provide an assessment of the situation which then gives rise to impulsive behaviour. Health education might be applied to help student in regard to anxiety and impulsive behaviours.Objective: To determine whether Se-Jiwaku Mental Health Education affects the level of anxiety and impulsive behaviours among students in one of senior high school in Yogyakarta.Methods: This study used a retrospective study design with a descriptive-analytic approach. There were 14 respondents which consisted of 12 females and 2 males. T-MAS and BIS-11 questionnaire were applied as data collecting instruments. The analytical test used was the non-parametric Wilcoxon analysis to see the change in data from pre-test to post-test due to the influence of the Se-Jiwaku Mental Health Education intervention.Results: The results of this study was 11 out of 14 respondents experience anxiety. For the impulsivity variable, the response range was between 62-89 with a cut-off point of 30 and a maximum score of 120, The Wilcoxon test results on the anxiety variable showed a score of 0,077 (more than p=0,05) and the impulsivity variable showed a sig. 2 tailed number of 0,268 (more than p=0,05)Conclusion: There is not any effect of Se-Jiwaku Mental Health Education on the level of anxiety and impulsive behaviours in Yogyakarta Senior High School Students who become research respondents.Keyword: anxiety, impulsive behaviours, Sejiwaku mental health education ABSTRAKLatar belakang: Total remaja di dunia yang memiliki kecemasan mencapai angka 31,9% atau sebanyak 1 dari 3 remaja mengalami kecemasan saat berusia 18 tahun. Selain kecemasan, permasalahan berupa mengacau/berbuat onar juga sering ditemui pada anak usia sekolah. Hal ini disebabkan oleh terbatasnya kemampuan dalam memberi penilaian terhadap situasi yang kemudian memunculkan perilaku impulsif. Pendidikan kesehatan dapat diaplikasikan untuk membantu siswa terkait kecemasan dan perilaku impulsif ini.Tujuan: Untuk mengetahui apakah Pendidikan Kesehatan Mental Se-Jiwaku berpengaruh pada tingkat kecemasan dan perilaku impulsif pada siswa di salah satu SMA di Yogyakarta.Metode: Penelitian ini menggunakan desain Retrospective …","author":[{"dropping-particle":"","family":"Fenderin","given":"Heavysta British","non-dropping-particle":"","parse-names":false,"suffix":""},{"dropping-particle":"","family":"Nurjannah","given":"Intansari","non-dropping-particle":"","parse-names":false,"suffix":""},{"dropping-particle":"","family":"Pratiwi","given":"Ariani Arista Putri","non-dropping-particle":"","parse-names":false,"suffix":""}],"container-title":"Jurnal Keperawatan Klinis dan Komunitas","id":"ITEM-1","issue":"2","issued":{"date-parts":[["2021"]]},"page":"82","title":"Pengaruh Pendidikan Kesehatan Mental Se-Jiwaku terhadap Kecemasan dan Perilaku Impulsif Siswa pada Salah Satu SMA di Yogyakarta: Studi Retrospektif","type":"article-journal","volume":"5"},"uris":["http://www.mendeley.com/documents/?uuid=7cfd184f-8609-4bfa-952d-df5c3562976e"]}],"mendeley":{"formattedCitation":"(Fenderin et al., 2021)","plainTextFormattedCitation":"(Fenderin et al., 2021)","previouslyFormattedCitation":"(Fenderin et al., 2021)"},"properties":{"noteIndex":0},"schema":"https://github.com/citation-style-language/schema/raw/master/csl-citation.json"}</w:instrText>
      </w:r>
      <w:r w:rsidR="00B01199">
        <w:rPr>
          <w:rFonts w:ascii="Times New Roman" w:hAnsi="Times New Roman"/>
          <w:sz w:val="24"/>
          <w:szCs w:val="24"/>
        </w:rPr>
        <w:fldChar w:fldCharType="separate"/>
      </w:r>
      <w:r w:rsidR="00B01199" w:rsidRPr="00B01199">
        <w:rPr>
          <w:rFonts w:ascii="Times New Roman" w:hAnsi="Times New Roman"/>
          <w:noProof/>
          <w:sz w:val="24"/>
          <w:szCs w:val="24"/>
        </w:rPr>
        <w:t>(Fenderin et al., 2021)</w:t>
      </w:r>
      <w:r w:rsidR="00B01199">
        <w:rPr>
          <w:rFonts w:ascii="Times New Roman" w:hAnsi="Times New Roman"/>
          <w:sz w:val="24"/>
          <w:szCs w:val="24"/>
        </w:rPr>
        <w:fldChar w:fldCharType="end"/>
      </w:r>
      <w:r>
        <w:rPr>
          <w:rFonts w:ascii="Times New Roman" w:hAnsi="Times New Roman"/>
          <w:sz w:val="24"/>
          <w:szCs w:val="24"/>
        </w:rPr>
        <w:t xml:space="preserve">. </w:t>
      </w:r>
      <w:proofErr w:type="spellStart"/>
      <w:proofErr w:type="gram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mental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Kemeja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menyimpang</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berkesinambungan</w:t>
      </w:r>
      <w:proofErr w:type="spellEnd"/>
      <w:r>
        <w:rPr>
          <w:rFonts w:ascii="Times New Roman" w:hAnsi="Times New Roman"/>
          <w:sz w:val="24"/>
          <w:szCs w:val="24"/>
        </w:rPr>
        <w:t>.</w:t>
      </w:r>
      <w:proofErr w:type="gramEnd"/>
    </w:p>
    <w:p w14:paraId="5B4D101F" w14:textId="09D37A17" w:rsidR="003A1EB5" w:rsidRPr="004C5F00" w:rsidRDefault="00700C74" w:rsidP="00700C74">
      <w:pPr>
        <w:spacing w:line="360" w:lineRule="auto"/>
        <w:jc w:val="both"/>
        <w:rPr>
          <w:rFonts w:ascii="Times New Roman" w:hAnsi="Times New Roman"/>
          <w:b/>
          <w:sz w:val="24"/>
          <w:szCs w:val="24"/>
          <w:lang w:eastAsia="id-ID"/>
        </w:rPr>
      </w:pPr>
      <w:bookmarkStart w:id="0" w:name="_GoBack"/>
      <w:bookmarkEnd w:id="0"/>
      <w:r>
        <w:rPr>
          <w:rFonts w:ascii="Times New Roman" w:hAnsi="Times New Roman"/>
          <w:b/>
          <w:sz w:val="24"/>
          <w:szCs w:val="24"/>
          <w:lang w:eastAsia="id-ID"/>
        </w:rPr>
        <w:lastRenderedPageBreak/>
        <w:t xml:space="preserve">KESIMPULAN </w:t>
      </w:r>
      <w:r w:rsidR="00D60C86" w:rsidRPr="004C5F00">
        <w:rPr>
          <w:rFonts w:ascii="Times New Roman" w:hAnsi="Times New Roman"/>
          <w:b/>
          <w:sz w:val="24"/>
          <w:szCs w:val="24"/>
          <w:lang w:eastAsia="id-ID"/>
        </w:rPr>
        <w:t>DAN SARAN</w:t>
      </w:r>
    </w:p>
    <w:p w14:paraId="631A68E8" w14:textId="25343CC5" w:rsidR="00D17722" w:rsidRPr="00670D77" w:rsidRDefault="00670D77" w:rsidP="00670D77">
      <w:pPr>
        <w:spacing w:after="0" w:line="360" w:lineRule="auto"/>
        <w:ind w:firstLine="720"/>
        <w:jc w:val="both"/>
        <w:rPr>
          <w:rFonts w:ascii="Times New Roman" w:hAnsi="Times New Roman"/>
          <w:b/>
          <w:sz w:val="24"/>
          <w:szCs w:val="24"/>
          <w:lang w:eastAsia="id-ID"/>
        </w:rPr>
      </w:pPr>
      <w:r w:rsidRPr="00301E42">
        <w:rPr>
          <w:rFonts w:ascii="Times New Roman" w:hAnsi="Times New Roman"/>
          <w:sz w:val="24"/>
          <w:szCs w:val="24"/>
          <w:lang w:val="id-ID"/>
        </w:rPr>
        <w:t>Adanya pengaruh edukasi dalam upaya memelihara kesehatan mental pada Remaja dalam upaya pencegahan perilaku menyimpang</w:t>
      </w:r>
      <w:r>
        <w:rPr>
          <w:rFonts w:ascii="Times New Roman" w:hAnsi="Times New Roman"/>
          <w:sz w:val="24"/>
          <w:szCs w:val="24"/>
        </w:rPr>
        <w:t xml:space="preserve">. </w:t>
      </w:r>
      <w:proofErr w:type="gramStart"/>
      <w:r>
        <w:rPr>
          <w:rFonts w:ascii="Times New Roman" w:hAnsi="Times New Roman"/>
          <w:sz w:val="24"/>
          <w:szCs w:val="24"/>
        </w:rPr>
        <w:t xml:space="preserve">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mental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remja</w:t>
      </w:r>
      <w:proofErr w:type="spellEnd"/>
      <w:r>
        <w:rPr>
          <w:rFonts w:ascii="Times New Roman" w:hAnsi="Times New Roman"/>
          <w:sz w:val="24"/>
          <w:szCs w:val="24"/>
        </w:rPr>
        <w:t xml:space="preserve"> </w:t>
      </w:r>
      <w:proofErr w:type="spellStart"/>
      <w:r>
        <w:rPr>
          <w:rFonts w:ascii="Times New Roman" w:hAnsi="Times New Roman"/>
          <w:sz w:val="24"/>
          <w:szCs w:val="24"/>
        </w:rPr>
        <w:t>terbukti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di </w:t>
      </w:r>
      <w:proofErr w:type="spellStart"/>
      <w:r>
        <w:rPr>
          <w:rFonts w:ascii="Times New Roman" w:hAnsi="Times New Roman"/>
          <w:sz w:val="24"/>
          <w:szCs w:val="24"/>
        </w:rPr>
        <w:t>wilayah</w:t>
      </w:r>
      <w:proofErr w:type="spellEnd"/>
      <w:r>
        <w:rPr>
          <w:rFonts w:ascii="Times New Roman" w:hAnsi="Times New Roman"/>
          <w:sz w:val="24"/>
          <w:szCs w:val="24"/>
        </w:rPr>
        <w:t xml:space="preserve"> </w:t>
      </w:r>
      <w:proofErr w:type="gramStart"/>
      <w:r>
        <w:rPr>
          <w:rFonts w:ascii="Times New Roman" w:hAnsi="Times New Roman"/>
          <w:sz w:val="24"/>
          <w:szCs w:val="24"/>
        </w:rPr>
        <w:t>lain</w:t>
      </w:r>
      <w:proofErr w:type="gram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cakupan</w:t>
      </w:r>
      <w:proofErr w:type="spellEnd"/>
      <w:r>
        <w:rPr>
          <w:rFonts w:ascii="Times New Roman" w:hAnsi="Times New Roman"/>
          <w:sz w:val="24"/>
          <w:szCs w:val="24"/>
        </w:rPr>
        <w:t xml:space="preserve"> </w:t>
      </w:r>
      <w:proofErr w:type="spellStart"/>
      <w:r>
        <w:rPr>
          <w:rFonts w:ascii="Times New Roman" w:hAnsi="Times New Roman"/>
          <w:sz w:val="24"/>
          <w:szCs w:val="24"/>
        </w:rPr>
        <w:t>wilayah</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
    <w:p w14:paraId="27117ABD" w14:textId="77777777" w:rsidR="009A6CBB" w:rsidRDefault="009A6CBB" w:rsidP="004C5F00">
      <w:pPr>
        <w:spacing w:after="0" w:line="360" w:lineRule="auto"/>
        <w:rPr>
          <w:rFonts w:ascii="Times New Roman" w:hAnsi="Times New Roman"/>
          <w:b/>
          <w:sz w:val="24"/>
          <w:szCs w:val="24"/>
          <w:lang w:eastAsia="id-ID"/>
        </w:rPr>
      </w:pPr>
    </w:p>
    <w:p w14:paraId="2FCD9BFA" w14:textId="2C4F3199" w:rsidR="003A1EB5" w:rsidRPr="004C5F00" w:rsidRDefault="003A1EB5" w:rsidP="004C5F00">
      <w:pPr>
        <w:spacing w:after="0" w:line="360" w:lineRule="auto"/>
        <w:rPr>
          <w:rFonts w:ascii="Times New Roman" w:hAnsi="Times New Roman"/>
          <w:b/>
          <w:sz w:val="24"/>
          <w:szCs w:val="24"/>
          <w:lang w:eastAsia="id-ID"/>
        </w:rPr>
      </w:pPr>
      <w:r w:rsidRPr="004C5F00">
        <w:rPr>
          <w:rFonts w:ascii="Times New Roman" w:hAnsi="Times New Roman"/>
          <w:b/>
          <w:sz w:val="24"/>
          <w:szCs w:val="24"/>
          <w:lang w:eastAsia="id-ID"/>
        </w:rPr>
        <w:t>RUJUKAN</w:t>
      </w:r>
    </w:p>
    <w:p w14:paraId="14AE6BF6" w14:textId="1B3DF78A" w:rsidR="00927BE4" w:rsidRPr="00927BE4" w:rsidRDefault="00670D77" w:rsidP="00927BE4">
      <w:pPr>
        <w:widowControl w:val="0"/>
        <w:autoSpaceDE w:val="0"/>
        <w:autoSpaceDN w:val="0"/>
        <w:adjustRightInd w:val="0"/>
        <w:spacing w:after="0" w:line="360" w:lineRule="auto"/>
        <w:ind w:left="480" w:hanging="480"/>
        <w:rPr>
          <w:rFonts w:ascii="Times New Roman" w:hAnsi="Times New Roman"/>
          <w:noProof/>
          <w:sz w:val="24"/>
          <w:szCs w:val="24"/>
        </w:rPr>
      </w:pPr>
      <w:r>
        <w:rPr>
          <w:rFonts w:ascii="Times New Roman" w:hAnsi="Times New Roman"/>
          <w:sz w:val="24"/>
          <w:szCs w:val="24"/>
          <w:lang w:val="sv-SE"/>
        </w:rPr>
        <w:fldChar w:fldCharType="begin" w:fldLock="1"/>
      </w:r>
      <w:r>
        <w:rPr>
          <w:rFonts w:ascii="Times New Roman" w:hAnsi="Times New Roman"/>
          <w:sz w:val="24"/>
          <w:szCs w:val="24"/>
          <w:lang w:val="sv-SE"/>
        </w:rPr>
        <w:instrText xml:space="preserve">ADDIN Mendeley Bibliography CSL_BIBLIOGRAPHY </w:instrText>
      </w:r>
      <w:r>
        <w:rPr>
          <w:rFonts w:ascii="Times New Roman" w:hAnsi="Times New Roman"/>
          <w:sz w:val="24"/>
          <w:szCs w:val="24"/>
          <w:lang w:val="sv-SE"/>
        </w:rPr>
        <w:fldChar w:fldCharType="separate"/>
      </w:r>
      <w:r w:rsidR="00927BE4" w:rsidRPr="00927BE4">
        <w:rPr>
          <w:rFonts w:ascii="Times New Roman" w:hAnsi="Times New Roman"/>
          <w:noProof/>
          <w:sz w:val="24"/>
          <w:szCs w:val="24"/>
        </w:rPr>
        <w:t xml:space="preserve">Catalano, R. F., Fagan, A. A., Gavin, L. E., Greenberg, M. T., Irwin, C. E., Ross, D. A., &amp; Shek, D. T. L. (2012). Worldwide application of prevention science in adolescent health. </w:t>
      </w:r>
      <w:r w:rsidR="00927BE4" w:rsidRPr="00927BE4">
        <w:rPr>
          <w:rFonts w:ascii="Times New Roman" w:hAnsi="Times New Roman"/>
          <w:i/>
          <w:iCs/>
          <w:noProof/>
          <w:sz w:val="24"/>
          <w:szCs w:val="24"/>
        </w:rPr>
        <w:t>The Lancet</w:t>
      </w:r>
      <w:r w:rsidR="00927BE4" w:rsidRPr="00927BE4">
        <w:rPr>
          <w:rFonts w:ascii="Times New Roman" w:hAnsi="Times New Roman"/>
          <w:noProof/>
          <w:sz w:val="24"/>
          <w:szCs w:val="24"/>
        </w:rPr>
        <w:t xml:space="preserve">, </w:t>
      </w:r>
      <w:r w:rsidR="00927BE4" w:rsidRPr="00927BE4">
        <w:rPr>
          <w:rFonts w:ascii="Times New Roman" w:hAnsi="Times New Roman"/>
          <w:i/>
          <w:iCs/>
          <w:noProof/>
          <w:sz w:val="24"/>
          <w:szCs w:val="24"/>
        </w:rPr>
        <w:t>379</w:t>
      </w:r>
      <w:r w:rsidR="00927BE4" w:rsidRPr="00927BE4">
        <w:rPr>
          <w:rFonts w:ascii="Times New Roman" w:hAnsi="Times New Roman"/>
          <w:noProof/>
          <w:sz w:val="24"/>
          <w:szCs w:val="24"/>
        </w:rPr>
        <w:t>(9826), 1653–1664. https://doi.org/10.1016/s0140-6736(12)60238-4</w:t>
      </w:r>
    </w:p>
    <w:p w14:paraId="0270723F"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Fazel, M., Patel, V., Thomas, S., &amp; Tol, W. (2014). Mental health interventions in schools in low-income and middle-income countries. </w:t>
      </w:r>
      <w:r w:rsidRPr="00927BE4">
        <w:rPr>
          <w:rFonts w:ascii="Times New Roman" w:hAnsi="Times New Roman"/>
          <w:i/>
          <w:iCs/>
          <w:noProof/>
          <w:sz w:val="24"/>
          <w:szCs w:val="24"/>
        </w:rPr>
        <w:t>The Lancet Psychiatry</w:t>
      </w:r>
      <w:r w:rsidRPr="00927BE4">
        <w:rPr>
          <w:rFonts w:ascii="Times New Roman" w:hAnsi="Times New Roman"/>
          <w:noProof/>
          <w:sz w:val="24"/>
          <w:szCs w:val="24"/>
        </w:rPr>
        <w:t xml:space="preserve">, </w:t>
      </w:r>
      <w:r w:rsidRPr="00927BE4">
        <w:rPr>
          <w:rFonts w:ascii="Times New Roman" w:hAnsi="Times New Roman"/>
          <w:i/>
          <w:iCs/>
          <w:noProof/>
          <w:sz w:val="24"/>
          <w:szCs w:val="24"/>
        </w:rPr>
        <w:t>1</w:t>
      </w:r>
      <w:r w:rsidRPr="00927BE4">
        <w:rPr>
          <w:rFonts w:ascii="Times New Roman" w:hAnsi="Times New Roman"/>
          <w:noProof/>
          <w:sz w:val="24"/>
          <w:szCs w:val="24"/>
        </w:rPr>
        <w:t>(5), 388–398. https://doi.org/10.1016/S2215-0366(14)70357-8</w:t>
      </w:r>
    </w:p>
    <w:p w14:paraId="2EDB7F01"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Fenderin, H. B., Nurjannah, I., &amp; Pratiwi, A. A. P. (2021). Pengaruh Pendidikan Kesehatan Mental Se-Jiwaku terhadap Kecemasan dan Perilaku Impulsif Siswa pada Salah Satu SMA di Yogyakarta: Studi Retrospektif. </w:t>
      </w:r>
      <w:r w:rsidRPr="00927BE4">
        <w:rPr>
          <w:rFonts w:ascii="Times New Roman" w:hAnsi="Times New Roman"/>
          <w:i/>
          <w:iCs/>
          <w:noProof/>
          <w:sz w:val="24"/>
          <w:szCs w:val="24"/>
        </w:rPr>
        <w:t>Jurnal Keperawatan Klinis Dan Komunitas</w:t>
      </w:r>
      <w:r w:rsidRPr="00927BE4">
        <w:rPr>
          <w:rFonts w:ascii="Times New Roman" w:hAnsi="Times New Roman"/>
          <w:noProof/>
          <w:sz w:val="24"/>
          <w:szCs w:val="24"/>
        </w:rPr>
        <w:t xml:space="preserve">, </w:t>
      </w:r>
      <w:r w:rsidRPr="00927BE4">
        <w:rPr>
          <w:rFonts w:ascii="Times New Roman" w:hAnsi="Times New Roman"/>
          <w:i/>
          <w:iCs/>
          <w:noProof/>
          <w:sz w:val="24"/>
          <w:szCs w:val="24"/>
        </w:rPr>
        <w:t>5</w:t>
      </w:r>
      <w:r w:rsidRPr="00927BE4">
        <w:rPr>
          <w:rFonts w:ascii="Times New Roman" w:hAnsi="Times New Roman"/>
          <w:noProof/>
          <w:sz w:val="24"/>
          <w:szCs w:val="24"/>
        </w:rPr>
        <w:t>(2), 82. https://doi.org/10.22146/jkkk.61666</w:t>
      </w:r>
    </w:p>
    <w:p w14:paraId="35A411F9"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Irwan. (2023). Balap Liar Terus Renggut Nyawa, Kenakalan Remaja Disoroti Masyarakat Sagulung. </w:t>
      </w:r>
      <w:r w:rsidRPr="00927BE4">
        <w:rPr>
          <w:rFonts w:ascii="Times New Roman" w:hAnsi="Times New Roman"/>
          <w:i/>
          <w:iCs/>
          <w:noProof/>
          <w:sz w:val="24"/>
          <w:szCs w:val="24"/>
        </w:rPr>
        <w:t>Batamtoday</w:t>
      </w:r>
      <w:r w:rsidRPr="00927BE4">
        <w:rPr>
          <w:rFonts w:ascii="Times New Roman" w:hAnsi="Times New Roman"/>
          <w:noProof/>
          <w:sz w:val="24"/>
          <w:szCs w:val="24"/>
        </w:rPr>
        <w:t>, https://m.batamtoday.com/berita186131-Balap-Liar-T.</w:t>
      </w:r>
    </w:p>
    <w:p w14:paraId="7252484F"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kementerian kesehatan. (2021). </w:t>
      </w:r>
      <w:r w:rsidRPr="00927BE4">
        <w:rPr>
          <w:rFonts w:ascii="Times New Roman" w:hAnsi="Times New Roman"/>
          <w:i/>
          <w:iCs/>
          <w:noProof/>
          <w:sz w:val="24"/>
          <w:szCs w:val="24"/>
        </w:rPr>
        <w:t>Pengertian kesehatan mental</w:t>
      </w:r>
      <w:r w:rsidRPr="00927BE4">
        <w:rPr>
          <w:rFonts w:ascii="Times New Roman" w:hAnsi="Times New Roman"/>
          <w:noProof/>
          <w:sz w:val="24"/>
          <w:szCs w:val="24"/>
        </w:rPr>
        <w:t>. Kemkes.Go.Id. https://ayosehat.kemkes.go.id/pengertian-kesehatan-mental</w:t>
      </w:r>
    </w:p>
    <w:p w14:paraId="59ACEA25"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Made Rai, Susanto Tony, S. eka dian. (2020). Studi Pendahuluan: statregi promosi kesehtaan mental di lingkungan kampus melalui partisipasi dosen wali. </w:t>
      </w:r>
      <w:r w:rsidRPr="00927BE4">
        <w:rPr>
          <w:rFonts w:ascii="Times New Roman" w:hAnsi="Times New Roman"/>
          <w:i/>
          <w:iCs/>
          <w:noProof/>
          <w:sz w:val="24"/>
          <w:szCs w:val="24"/>
        </w:rPr>
        <w:t>Jurnal Social Humaniora.</w:t>
      </w:r>
      <w:r w:rsidRPr="00927BE4">
        <w:rPr>
          <w:rFonts w:ascii="Times New Roman" w:hAnsi="Times New Roman"/>
          <w:noProof/>
          <w:sz w:val="24"/>
          <w:szCs w:val="24"/>
        </w:rPr>
        <w:t xml:space="preserve">, </w:t>
      </w:r>
      <w:r w:rsidRPr="00927BE4">
        <w:rPr>
          <w:rFonts w:ascii="Times New Roman" w:hAnsi="Times New Roman"/>
          <w:i/>
          <w:iCs/>
          <w:noProof/>
          <w:sz w:val="24"/>
          <w:szCs w:val="24"/>
        </w:rPr>
        <w:t>13</w:t>
      </w:r>
      <w:r w:rsidRPr="00927BE4">
        <w:rPr>
          <w:rFonts w:ascii="Times New Roman" w:hAnsi="Times New Roman"/>
          <w:noProof/>
          <w:sz w:val="24"/>
          <w:szCs w:val="24"/>
        </w:rPr>
        <w:t>(1).</w:t>
      </w:r>
    </w:p>
    <w:p w14:paraId="599F7969"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Maulana, H. (2021). Kenakalan Remaja Batam, Banyak Terlibat Komplotan Curanmor, Polisi Lagi-lagi Amankan 5 Unit Motor. </w:t>
      </w:r>
      <w:r w:rsidRPr="00927BE4">
        <w:rPr>
          <w:rFonts w:ascii="Times New Roman" w:hAnsi="Times New Roman"/>
          <w:i/>
          <w:iCs/>
          <w:noProof/>
          <w:sz w:val="24"/>
          <w:szCs w:val="24"/>
        </w:rPr>
        <w:t>Kompas</w:t>
      </w:r>
      <w:r w:rsidRPr="00927BE4">
        <w:rPr>
          <w:rFonts w:ascii="Times New Roman" w:hAnsi="Times New Roman"/>
          <w:noProof/>
          <w:sz w:val="24"/>
          <w:szCs w:val="24"/>
        </w:rPr>
        <w:t>. https://regional.kompas.com/read/2021/10/07/170133178/kenakalan-remaja-batam-banyak-terlibat-komplotan-curanmor-polisi-lagi-lagi?page=all</w:t>
      </w:r>
    </w:p>
    <w:p w14:paraId="5601A788"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Oktaviana, M., &amp; Wimbarti, S. (2014). Validasi Klinik Strenghts and Difficulties </w:t>
      </w:r>
      <w:r w:rsidRPr="00927BE4">
        <w:rPr>
          <w:rFonts w:ascii="Times New Roman" w:hAnsi="Times New Roman"/>
          <w:noProof/>
          <w:sz w:val="24"/>
          <w:szCs w:val="24"/>
        </w:rPr>
        <w:lastRenderedPageBreak/>
        <w:t xml:space="preserve">Questionnaire (SDQ) sebagai Instrumen Skrining Gangguan Tingkah Laku. </w:t>
      </w:r>
      <w:r w:rsidRPr="00927BE4">
        <w:rPr>
          <w:rFonts w:ascii="Times New Roman" w:hAnsi="Times New Roman"/>
          <w:i/>
          <w:iCs/>
          <w:noProof/>
          <w:sz w:val="24"/>
          <w:szCs w:val="24"/>
        </w:rPr>
        <w:t>Jurnal Psikologi</w:t>
      </w:r>
      <w:r w:rsidRPr="00927BE4">
        <w:rPr>
          <w:rFonts w:ascii="Times New Roman" w:hAnsi="Times New Roman"/>
          <w:noProof/>
          <w:sz w:val="24"/>
          <w:szCs w:val="24"/>
        </w:rPr>
        <w:t xml:space="preserve">, </w:t>
      </w:r>
      <w:r w:rsidRPr="00927BE4">
        <w:rPr>
          <w:rFonts w:ascii="Times New Roman" w:hAnsi="Times New Roman"/>
          <w:i/>
          <w:iCs/>
          <w:noProof/>
          <w:sz w:val="24"/>
          <w:szCs w:val="24"/>
        </w:rPr>
        <w:t>41</w:t>
      </w:r>
      <w:r w:rsidRPr="00927BE4">
        <w:rPr>
          <w:rFonts w:ascii="Times New Roman" w:hAnsi="Times New Roman"/>
          <w:noProof/>
          <w:sz w:val="24"/>
          <w:szCs w:val="24"/>
        </w:rPr>
        <w:t>(1), 101. https://doi.org/10.22146/jpsi.6961</w:t>
      </w:r>
    </w:p>
    <w:p w14:paraId="1884E5F3"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RI, K. (2018). Laporan Riskesdas 2018 Nasional.pdf. In </w:t>
      </w:r>
      <w:r w:rsidRPr="00927BE4">
        <w:rPr>
          <w:rFonts w:ascii="Times New Roman" w:hAnsi="Times New Roman"/>
          <w:i/>
          <w:iCs/>
          <w:noProof/>
          <w:sz w:val="24"/>
          <w:szCs w:val="24"/>
        </w:rPr>
        <w:t>Lembaga Penerbit Balitbangkes</w:t>
      </w:r>
      <w:r w:rsidRPr="00927BE4">
        <w:rPr>
          <w:rFonts w:ascii="Times New Roman" w:hAnsi="Times New Roman"/>
          <w:noProof/>
          <w:sz w:val="24"/>
          <w:szCs w:val="24"/>
        </w:rPr>
        <w:t xml:space="preserve"> (p. hal 156). https://repository.badankebijakan.kemkes.go.id/id/eprint/3514/1/Laporan Riskesdas 2018 Nasional.pdf</w:t>
      </w:r>
    </w:p>
    <w:p w14:paraId="3D765114"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Riau, D. P. kepulauan. (2022). </w:t>
      </w:r>
      <w:r w:rsidRPr="00927BE4">
        <w:rPr>
          <w:rFonts w:ascii="Times New Roman" w:hAnsi="Times New Roman"/>
          <w:i/>
          <w:iCs/>
          <w:noProof/>
          <w:sz w:val="24"/>
          <w:szCs w:val="24"/>
        </w:rPr>
        <w:t>Laporan Akuntabilitas kinerja instansi pemerintah program pembinaan Kesehatan masyarakat.</w:t>
      </w:r>
    </w:p>
    <w:p w14:paraId="7F112FC6"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Suhariyanto,  joko. (2023). </w:t>
      </w:r>
      <w:r w:rsidRPr="00927BE4">
        <w:rPr>
          <w:rFonts w:ascii="Times New Roman" w:hAnsi="Times New Roman"/>
          <w:i/>
          <w:iCs/>
          <w:noProof/>
          <w:sz w:val="24"/>
          <w:szCs w:val="24"/>
        </w:rPr>
        <w:t>Tantangan laki-laki dalam kesehatan mental, pendidikan dan karir</w:t>
      </w:r>
      <w:r w:rsidRPr="00927BE4">
        <w:rPr>
          <w:rFonts w:ascii="Times New Roman" w:hAnsi="Times New Roman"/>
          <w:noProof/>
          <w:sz w:val="24"/>
          <w:szCs w:val="24"/>
        </w:rPr>
        <w:t>. Universitas Siber Asia. https://unsia.ac.id/tantangan-laki-laki-dalam-kesehatan-mental-pendidikan-dan-karir/</w:t>
      </w:r>
    </w:p>
    <w:p w14:paraId="5162B205"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WHO. (2018). </w:t>
      </w:r>
      <w:r w:rsidRPr="00927BE4">
        <w:rPr>
          <w:rFonts w:ascii="Times New Roman" w:hAnsi="Times New Roman"/>
          <w:i/>
          <w:iCs/>
          <w:noProof/>
          <w:sz w:val="24"/>
          <w:szCs w:val="24"/>
        </w:rPr>
        <w:t>Adolescent mental health</w:t>
      </w:r>
      <w:r w:rsidRPr="00927BE4">
        <w:rPr>
          <w:rFonts w:ascii="Times New Roman" w:hAnsi="Times New Roman"/>
          <w:noProof/>
          <w:sz w:val="24"/>
          <w:szCs w:val="24"/>
        </w:rPr>
        <w:t>. http://www.who.int/news-room/fact-sheets/detail/adolescent-mental-health</w:t>
      </w:r>
    </w:p>
    <w:p w14:paraId="525443A8"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Wuryati. (2012). Fenomena Perilaku Menyimpang Remaja Di Kecamatan Rowosari Kabupaten Kendal. </w:t>
      </w:r>
      <w:r w:rsidRPr="00927BE4">
        <w:rPr>
          <w:rFonts w:ascii="Times New Roman" w:hAnsi="Times New Roman"/>
          <w:i/>
          <w:iCs/>
          <w:noProof/>
          <w:sz w:val="24"/>
          <w:szCs w:val="24"/>
        </w:rPr>
        <w:t>Journal of Educational Social Studies</w:t>
      </w:r>
      <w:r w:rsidRPr="00927BE4">
        <w:rPr>
          <w:rFonts w:ascii="Times New Roman" w:hAnsi="Times New Roman"/>
          <w:noProof/>
          <w:sz w:val="24"/>
          <w:szCs w:val="24"/>
        </w:rPr>
        <w:t xml:space="preserve">, </w:t>
      </w:r>
      <w:r w:rsidRPr="00927BE4">
        <w:rPr>
          <w:rFonts w:ascii="Times New Roman" w:hAnsi="Times New Roman"/>
          <w:i/>
          <w:iCs/>
          <w:noProof/>
          <w:sz w:val="24"/>
          <w:szCs w:val="24"/>
        </w:rPr>
        <w:t>1</w:t>
      </w:r>
      <w:r w:rsidRPr="00927BE4">
        <w:rPr>
          <w:rFonts w:ascii="Times New Roman" w:hAnsi="Times New Roman"/>
          <w:noProof/>
          <w:sz w:val="24"/>
          <w:szCs w:val="24"/>
        </w:rPr>
        <w:t>(2), 72–77. https://journal.unnes.ac.id/sju/index.php/jess/article/view/733</w:t>
      </w:r>
    </w:p>
    <w:p w14:paraId="05B455B5"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Yanti, D. (2023). </w:t>
      </w:r>
      <w:r w:rsidRPr="00927BE4">
        <w:rPr>
          <w:rFonts w:ascii="Times New Roman" w:hAnsi="Times New Roman"/>
          <w:i/>
          <w:iCs/>
          <w:noProof/>
          <w:sz w:val="24"/>
          <w:szCs w:val="24"/>
        </w:rPr>
        <w:t>Kesehatan Mental Remaja</w:t>
      </w:r>
      <w:r w:rsidRPr="00927BE4">
        <w:rPr>
          <w:rFonts w:ascii="Times New Roman" w:hAnsi="Times New Roman"/>
          <w:noProof/>
          <w:sz w:val="24"/>
          <w:szCs w:val="24"/>
        </w:rPr>
        <w:t>. Instalasi PKRS. https://rsj.acehprov.go.id/berita/kategori/artikel/kesehatan-mental-remaja</w:t>
      </w:r>
    </w:p>
    <w:p w14:paraId="7248B3C7"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szCs w:val="24"/>
        </w:rPr>
      </w:pPr>
      <w:r w:rsidRPr="00927BE4">
        <w:rPr>
          <w:rFonts w:ascii="Times New Roman" w:hAnsi="Times New Roman"/>
          <w:noProof/>
          <w:sz w:val="24"/>
          <w:szCs w:val="24"/>
        </w:rPr>
        <w:t xml:space="preserve">Yuliyana, R. (2022). Depression in adolecents. </w:t>
      </w:r>
      <w:r w:rsidRPr="00927BE4">
        <w:rPr>
          <w:rFonts w:ascii="Times New Roman" w:hAnsi="Times New Roman"/>
          <w:i/>
          <w:iCs/>
          <w:noProof/>
          <w:sz w:val="24"/>
          <w:szCs w:val="24"/>
        </w:rPr>
        <w:t>Journal of Health Science and Nursing Studies,</w:t>
      </w:r>
      <w:r w:rsidRPr="00927BE4">
        <w:rPr>
          <w:rFonts w:ascii="Times New Roman" w:hAnsi="Times New Roman"/>
          <w:noProof/>
          <w:sz w:val="24"/>
          <w:szCs w:val="24"/>
        </w:rPr>
        <w:t xml:space="preserve"> </w:t>
      </w:r>
      <w:r w:rsidRPr="00927BE4">
        <w:rPr>
          <w:rFonts w:ascii="Times New Roman" w:hAnsi="Times New Roman"/>
          <w:i/>
          <w:iCs/>
          <w:noProof/>
          <w:sz w:val="24"/>
          <w:szCs w:val="24"/>
        </w:rPr>
        <w:t>1</w:t>
      </w:r>
      <w:r w:rsidRPr="00927BE4">
        <w:rPr>
          <w:rFonts w:ascii="Times New Roman" w:hAnsi="Times New Roman"/>
          <w:noProof/>
          <w:sz w:val="24"/>
          <w:szCs w:val="24"/>
        </w:rPr>
        <w:t>(1).</w:t>
      </w:r>
    </w:p>
    <w:p w14:paraId="6A25CDE1" w14:textId="77777777" w:rsidR="00927BE4" w:rsidRPr="00927BE4" w:rsidRDefault="00927BE4" w:rsidP="00927BE4">
      <w:pPr>
        <w:widowControl w:val="0"/>
        <w:autoSpaceDE w:val="0"/>
        <w:autoSpaceDN w:val="0"/>
        <w:adjustRightInd w:val="0"/>
        <w:spacing w:after="0" w:line="360" w:lineRule="auto"/>
        <w:ind w:left="480" w:hanging="480"/>
        <w:rPr>
          <w:rFonts w:ascii="Times New Roman" w:hAnsi="Times New Roman"/>
          <w:noProof/>
          <w:sz w:val="24"/>
        </w:rPr>
      </w:pPr>
      <w:r w:rsidRPr="00927BE4">
        <w:rPr>
          <w:rFonts w:ascii="Times New Roman" w:hAnsi="Times New Roman"/>
          <w:noProof/>
          <w:sz w:val="24"/>
          <w:szCs w:val="24"/>
        </w:rPr>
        <w:t xml:space="preserve">Zhang X, Heng Yue, Xia Hao, Xiaohui Liu, H. B. (2023). . Exploring the relationship between mental health literacy and psychological distress in adolescents: A moderated mediation model. </w:t>
      </w:r>
      <w:r w:rsidRPr="00927BE4">
        <w:rPr>
          <w:rFonts w:ascii="Times New Roman" w:hAnsi="Times New Roman"/>
          <w:i/>
          <w:iCs/>
          <w:noProof/>
          <w:sz w:val="24"/>
          <w:szCs w:val="24"/>
        </w:rPr>
        <w:t>Sciencedirect</w:t>
      </w:r>
      <w:r w:rsidRPr="00927BE4">
        <w:rPr>
          <w:rFonts w:ascii="Times New Roman" w:hAnsi="Times New Roman"/>
          <w:noProof/>
          <w:sz w:val="24"/>
          <w:szCs w:val="24"/>
        </w:rPr>
        <w:t xml:space="preserve">, </w:t>
      </w:r>
      <w:r w:rsidRPr="00927BE4">
        <w:rPr>
          <w:rFonts w:ascii="Times New Roman" w:hAnsi="Times New Roman"/>
          <w:i/>
          <w:iCs/>
          <w:noProof/>
          <w:sz w:val="24"/>
          <w:szCs w:val="24"/>
        </w:rPr>
        <w:t>1</w:t>
      </w:r>
      <w:r w:rsidRPr="00927BE4">
        <w:rPr>
          <w:rFonts w:ascii="Times New Roman" w:hAnsi="Times New Roman"/>
          <w:noProof/>
          <w:sz w:val="24"/>
          <w:szCs w:val="24"/>
        </w:rPr>
        <w:t>. https://www.sciencedirect.com/science/article/pii/S2211335523000906?via%3Dihub</w:t>
      </w:r>
    </w:p>
    <w:p w14:paraId="1D58ADEC" w14:textId="5B35638B" w:rsidR="00D60C86" w:rsidRPr="004C5F00" w:rsidRDefault="00670D77" w:rsidP="00927BE4">
      <w:pPr>
        <w:widowControl w:val="0"/>
        <w:autoSpaceDE w:val="0"/>
        <w:autoSpaceDN w:val="0"/>
        <w:adjustRightInd w:val="0"/>
        <w:spacing w:after="0" w:line="360" w:lineRule="auto"/>
        <w:ind w:left="480" w:hanging="480"/>
        <w:rPr>
          <w:rFonts w:ascii="Times New Roman" w:hAnsi="Times New Roman"/>
          <w:b/>
          <w:bCs/>
          <w:sz w:val="24"/>
          <w:szCs w:val="24"/>
          <w:lang w:val="id-ID"/>
        </w:rPr>
      </w:pPr>
      <w:r>
        <w:rPr>
          <w:rFonts w:ascii="Times New Roman" w:hAnsi="Times New Roman"/>
          <w:sz w:val="24"/>
          <w:szCs w:val="24"/>
          <w:lang w:val="sv-SE"/>
        </w:rPr>
        <w:fldChar w:fldCharType="end"/>
      </w:r>
      <w:r w:rsidR="00D60C86" w:rsidRPr="004C5F00">
        <w:rPr>
          <w:rFonts w:ascii="Times New Roman" w:hAnsi="Times New Roman"/>
          <w:sz w:val="24"/>
          <w:szCs w:val="24"/>
          <w:lang w:val="sv-SE"/>
        </w:rPr>
        <w:t xml:space="preserve"> </w:t>
      </w:r>
    </w:p>
    <w:sectPr w:rsidR="00D60C86" w:rsidRPr="004C5F00" w:rsidSect="00D60C86">
      <w:headerReference w:type="even" r:id="rId9"/>
      <w:headerReference w:type="default" r:id="rId10"/>
      <w:footerReference w:type="default" r:id="rId11"/>
      <w:headerReference w:type="first" r:id="rId12"/>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83D68" w14:textId="77777777" w:rsidR="005F13BB" w:rsidRDefault="005F13BB">
      <w:pPr>
        <w:spacing w:after="0" w:line="240" w:lineRule="auto"/>
      </w:pPr>
      <w:r>
        <w:separator/>
      </w:r>
    </w:p>
  </w:endnote>
  <w:endnote w:type="continuationSeparator" w:id="0">
    <w:p w14:paraId="6B0438B4" w14:textId="77777777" w:rsidR="005F13BB" w:rsidRDefault="005F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D5A14" w14:textId="77777777" w:rsidR="0091781B" w:rsidRPr="008873F3" w:rsidRDefault="005F13BB" w:rsidP="00C5180D">
    <w:pPr>
      <w:pStyle w:val="Footer"/>
      <w:jc w:val="center"/>
      <w:rPr>
        <w:rFonts w:ascii="Times New Roman" w:hAnsi="Times New Roman"/>
        <w:sz w:val="24"/>
        <w:szCs w:val="24"/>
      </w:rPr>
    </w:pPr>
  </w:p>
  <w:p w14:paraId="44557168" w14:textId="77777777" w:rsidR="0091781B" w:rsidRDefault="005F1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47F85" w14:textId="77777777" w:rsidR="005F13BB" w:rsidRDefault="005F13BB">
      <w:pPr>
        <w:spacing w:after="0" w:line="240" w:lineRule="auto"/>
      </w:pPr>
      <w:r>
        <w:separator/>
      </w:r>
    </w:p>
  </w:footnote>
  <w:footnote w:type="continuationSeparator" w:id="0">
    <w:p w14:paraId="60136609" w14:textId="77777777" w:rsidR="005F13BB" w:rsidRDefault="005F1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9B7D2" w14:textId="32E92FF0" w:rsidR="009A6CBB" w:rsidRDefault="005F13BB">
    <w:pPr>
      <w:pStyle w:val="Header"/>
    </w:pPr>
    <w:r>
      <w:rPr>
        <w:noProof/>
      </w:rPr>
      <w:pict w14:anchorId="36E0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0" o:spid="_x0000_s2051" type="#_x0000_t136" alt="" style="position:absolute;margin-left:0;margin-top:0;width:709pt;height:49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E69D" w14:textId="00622006" w:rsidR="0091781B" w:rsidRPr="00B87C73" w:rsidRDefault="005F13BB">
    <w:pPr>
      <w:pStyle w:val="Header"/>
      <w:jc w:val="right"/>
      <w:rPr>
        <w:rFonts w:ascii="Times New Roman" w:hAnsi="Times New Roman"/>
      </w:rPr>
    </w:pPr>
    <w:r>
      <w:rPr>
        <w:noProof/>
      </w:rPr>
      <w:pict w14:anchorId="4F732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1" o:spid="_x0000_s2050" type="#_x0000_t136" alt="" style="position:absolute;left:0;text-align:left;margin-left:0;margin-top:0;width:709pt;height:49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p w14:paraId="4E010ABF" w14:textId="77777777" w:rsidR="0091781B" w:rsidRPr="00B87C73" w:rsidRDefault="005F13BB">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EB4B" w14:textId="7712613F" w:rsidR="009A6CBB" w:rsidRDefault="005F13BB">
    <w:pPr>
      <w:pStyle w:val="Header"/>
    </w:pPr>
    <w:r>
      <w:rPr>
        <w:noProof/>
      </w:rPr>
      <w:pict w14:anchorId="1729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69" o:spid="_x0000_s2049" type="#_x0000_t136" alt="" style="position:absolute;margin-left:0;margin-top:0;width:709pt;height:49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1">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3">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B6B7FDD"/>
    <w:multiLevelType w:val="singleLevel"/>
    <w:tmpl w:val="2B6B7FDD"/>
    <w:lvl w:ilvl="0">
      <w:start w:val="1"/>
      <w:numFmt w:val="lowerLetter"/>
      <w:lvlText w:val="%1."/>
      <w:lvlJc w:val="left"/>
      <w:pPr>
        <w:tabs>
          <w:tab w:val="num" w:pos="425"/>
        </w:tabs>
        <w:ind w:left="425" w:hanging="425"/>
      </w:pPr>
      <w:rPr>
        <w:rFonts w:hint="default"/>
      </w:rPr>
    </w:lvl>
  </w:abstractNum>
  <w:abstractNum w:abstractNumId="16">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3">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3">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5">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8">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9"/>
  </w:num>
  <w:num w:numId="5">
    <w:abstractNumId w:val="28"/>
  </w:num>
  <w:num w:numId="6">
    <w:abstractNumId w:val="42"/>
  </w:num>
  <w:num w:numId="7">
    <w:abstractNumId w:val="0"/>
  </w:num>
  <w:num w:numId="8">
    <w:abstractNumId w:val="10"/>
  </w:num>
  <w:num w:numId="9">
    <w:abstractNumId w:val="37"/>
  </w:num>
  <w:num w:numId="10">
    <w:abstractNumId w:val="34"/>
  </w:num>
  <w:num w:numId="11">
    <w:abstractNumId w:val="36"/>
  </w:num>
  <w:num w:numId="12">
    <w:abstractNumId w:val="11"/>
  </w:num>
  <w:num w:numId="13">
    <w:abstractNumId w:val="35"/>
  </w:num>
  <w:num w:numId="14">
    <w:abstractNumId w:val="38"/>
  </w:num>
  <w:num w:numId="15">
    <w:abstractNumId w:val="41"/>
  </w:num>
  <w:num w:numId="16">
    <w:abstractNumId w:val="19"/>
  </w:num>
  <w:num w:numId="17">
    <w:abstractNumId w:val="40"/>
  </w:num>
  <w:num w:numId="18">
    <w:abstractNumId w:val="21"/>
  </w:num>
  <w:num w:numId="19">
    <w:abstractNumId w:val="25"/>
  </w:num>
  <w:num w:numId="20">
    <w:abstractNumId w:val="17"/>
  </w:num>
  <w:num w:numId="21">
    <w:abstractNumId w:val="30"/>
  </w:num>
  <w:num w:numId="22">
    <w:abstractNumId w:val="8"/>
  </w:num>
  <w:num w:numId="23">
    <w:abstractNumId w:val="23"/>
  </w:num>
  <w:num w:numId="24">
    <w:abstractNumId w:val="12"/>
  </w:num>
  <w:num w:numId="25">
    <w:abstractNumId w:val="2"/>
  </w:num>
  <w:num w:numId="26">
    <w:abstractNumId w:val="3"/>
  </w:num>
  <w:num w:numId="27">
    <w:abstractNumId w:val="18"/>
  </w:num>
  <w:num w:numId="28">
    <w:abstractNumId w:val="7"/>
  </w:num>
  <w:num w:numId="29">
    <w:abstractNumId w:val="31"/>
  </w:num>
  <w:num w:numId="30">
    <w:abstractNumId w:val="4"/>
  </w:num>
  <w:num w:numId="31">
    <w:abstractNumId w:val="16"/>
  </w:num>
  <w:num w:numId="32">
    <w:abstractNumId w:val="33"/>
  </w:num>
  <w:num w:numId="33">
    <w:abstractNumId w:val="29"/>
  </w:num>
  <w:num w:numId="34">
    <w:abstractNumId w:val="22"/>
  </w:num>
  <w:num w:numId="35">
    <w:abstractNumId w:val="20"/>
  </w:num>
  <w:num w:numId="36">
    <w:abstractNumId w:val="39"/>
  </w:num>
  <w:num w:numId="37">
    <w:abstractNumId w:val="32"/>
  </w:num>
  <w:num w:numId="38">
    <w:abstractNumId w:val="26"/>
  </w:num>
  <w:num w:numId="39">
    <w:abstractNumId w:val="27"/>
  </w:num>
  <w:num w:numId="40">
    <w:abstractNumId w:val="6"/>
  </w:num>
  <w:num w:numId="41">
    <w:abstractNumId w:val="24"/>
  </w:num>
  <w:num w:numId="42">
    <w:abstractNumId w:val="43"/>
  </w:num>
  <w:num w:numId="43">
    <w:abstractNumId w:val="1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B5"/>
    <w:rsid w:val="00003A7B"/>
    <w:rsid w:val="000536A2"/>
    <w:rsid w:val="00055CD0"/>
    <w:rsid w:val="000560D2"/>
    <w:rsid w:val="000A5BE2"/>
    <w:rsid w:val="000B706E"/>
    <w:rsid w:val="000F2CF7"/>
    <w:rsid w:val="00163F6A"/>
    <w:rsid w:val="001652A1"/>
    <w:rsid w:val="001659F7"/>
    <w:rsid w:val="002438AD"/>
    <w:rsid w:val="002603DE"/>
    <w:rsid w:val="00272A0E"/>
    <w:rsid w:val="003005CF"/>
    <w:rsid w:val="003206C6"/>
    <w:rsid w:val="003378CB"/>
    <w:rsid w:val="0034383A"/>
    <w:rsid w:val="003710CD"/>
    <w:rsid w:val="0039599C"/>
    <w:rsid w:val="003A1EB5"/>
    <w:rsid w:val="003C1C15"/>
    <w:rsid w:val="00441139"/>
    <w:rsid w:val="00441DFB"/>
    <w:rsid w:val="00465725"/>
    <w:rsid w:val="00494869"/>
    <w:rsid w:val="004C5F00"/>
    <w:rsid w:val="004E3193"/>
    <w:rsid w:val="004E6F11"/>
    <w:rsid w:val="004F0232"/>
    <w:rsid w:val="00502309"/>
    <w:rsid w:val="00534396"/>
    <w:rsid w:val="00561469"/>
    <w:rsid w:val="00583130"/>
    <w:rsid w:val="005F13BB"/>
    <w:rsid w:val="006034B6"/>
    <w:rsid w:val="00605F6D"/>
    <w:rsid w:val="00666496"/>
    <w:rsid w:val="00670D77"/>
    <w:rsid w:val="00672EF3"/>
    <w:rsid w:val="006B30CD"/>
    <w:rsid w:val="00700C74"/>
    <w:rsid w:val="007039B6"/>
    <w:rsid w:val="00720CAD"/>
    <w:rsid w:val="007E58E1"/>
    <w:rsid w:val="007F2B1A"/>
    <w:rsid w:val="00801200"/>
    <w:rsid w:val="00805448"/>
    <w:rsid w:val="00835454"/>
    <w:rsid w:val="00855AAD"/>
    <w:rsid w:val="00867B35"/>
    <w:rsid w:val="00874870"/>
    <w:rsid w:val="0089284E"/>
    <w:rsid w:val="008B673E"/>
    <w:rsid w:val="008C61CB"/>
    <w:rsid w:val="00927BE4"/>
    <w:rsid w:val="009858E6"/>
    <w:rsid w:val="009A6CBB"/>
    <w:rsid w:val="009B711D"/>
    <w:rsid w:val="009C54EF"/>
    <w:rsid w:val="009C6590"/>
    <w:rsid w:val="009D5F9F"/>
    <w:rsid w:val="009E49D2"/>
    <w:rsid w:val="009E622D"/>
    <w:rsid w:val="00A1051B"/>
    <w:rsid w:val="00AC5CCC"/>
    <w:rsid w:val="00B01199"/>
    <w:rsid w:val="00B12E08"/>
    <w:rsid w:val="00B96C8C"/>
    <w:rsid w:val="00BE0494"/>
    <w:rsid w:val="00C02A2C"/>
    <w:rsid w:val="00C60B13"/>
    <w:rsid w:val="00C7450F"/>
    <w:rsid w:val="00C8036D"/>
    <w:rsid w:val="00C85477"/>
    <w:rsid w:val="00C90AE4"/>
    <w:rsid w:val="00CB74CE"/>
    <w:rsid w:val="00CC7C0E"/>
    <w:rsid w:val="00D17722"/>
    <w:rsid w:val="00D43F25"/>
    <w:rsid w:val="00D60C86"/>
    <w:rsid w:val="00DD2F27"/>
    <w:rsid w:val="00DF03AD"/>
    <w:rsid w:val="00E16C0F"/>
    <w:rsid w:val="00F9068D"/>
    <w:rsid w:val="00F94CFE"/>
    <w:rsid w:val="00F97037"/>
    <w:rsid w:val="00FA4CE2"/>
    <w:rsid w:val="00FD4C9D"/>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2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paragraph" w:customStyle="1" w:styleId="Default">
    <w:name w:val="Default"/>
    <w:rsid w:val="004C5F0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0B706E"/>
    <w:pPr>
      <w:spacing w:before="100" w:beforeAutospacing="1" w:after="100" w:afterAutospacing="1" w:line="240" w:lineRule="auto"/>
    </w:pPr>
    <w:rPr>
      <w:rFonts w:ascii="Times New Roman" w:eastAsiaTheme="minorEastAsia" w:hAnsi="Times New Roman"/>
      <w:sz w:val="24"/>
      <w:szCs w:val="24"/>
      <w:lang w:val="en-ID"/>
    </w:rPr>
  </w:style>
  <w:style w:type="paragraph" w:styleId="Caption">
    <w:name w:val="caption"/>
    <w:basedOn w:val="Normal"/>
    <w:next w:val="Normal"/>
    <w:uiPriority w:val="35"/>
    <w:qFormat/>
    <w:rsid w:val="00867B35"/>
    <w:pPr>
      <w:spacing w:after="120" w:line="240" w:lineRule="auto"/>
      <w:jc w:val="both"/>
    </w:pPr>
    <w:rPr>
      <w:rFonts w:eastAsia="Calibri"/>
      <w:b/>
      <w:bCs/>
      <w:color w:val="5B9BD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paragraph" w:customStyle="1" w:styleId="Default">
    <w:name w:val="Default"/>
    <w:rsid w:val="004C5F0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0B706E"/>
    <w:pPr>
      <w:spacing w:before="100" w:beforeAutospacing="1" w:after="100" w:afterAutospacing="1" w:line="240" w:lineRule="auto"/>
    </w:pPr>
    <w:rPr>
      <w:rFonts w:ascii="Times New Roman" w:eastAsiaTheme="minorEastAsia" w:hAnsi="Times New Roman"/>
      <w:sz w:val="24"/>
      <w:szCs w:val="24"/>
      <w:lang w:val="en-ID"/>
    </w:rPr>
  </w:style>
  <w:style w:type="paragraph" w:styleId="Caption">
    <w:name w:val="caption"/>
    <w:basedOn w:val="Normal"/>
    <w:next w:val="Normal"/>
    <w:uiPriority w:val="35"/>
    <w:qFormat/>
    <w:rsid w:val="00867B35"/>
    <w:pPr>
      <w:spacing w:after="120" w:line="240" w:lineRule="auto"/>
      <w:jc w:val="both"/>
    </w:pPr>
    <w:rPr>
      <w:rFonts w:eastAsia="Calibri"/>
      <w:b/>
      <w:bCs/>
      <w:color w:val="5B9BD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8467">
      <w:bodyDiv w:val="1"/>
      <w:marLeft w:val="0"/>
      <w:marRight w:val="0"/>
      <w:marTop w:val="0"/>
      <w:marBottom w:val="0"/>
      <w:divBdr>
        <w:top w:val="none" w:sz="0" w:space="0" w:color="auto"/>
        <w:left w:val="none" w:sz="0" w:space="0" w:color="auto"/>
        <w:bottom w:val="none" w:sz="0" w:space="0" w:color="auto"/>
        <w:right w:val="none" w:sz="0" w:space="0" w:color="auto"/>
      </w:divBdr>
    </w:div>
    <w:div w:id="573323793">
      <w:bodyDiv w:val="1"/>
      <w:marLeft w:val="0"/>
      <w:marRight w:val="0"/>
      <w:marTop w:val="0"/>
      <w:marBottom w:val="0"/>
      <w:divBdr>
        <w:top w:val="none" w:sz="0" w:space="0" w:color="auto"/>
        <w:left w:val="none" w:sz="0" w:space="0" w:color="auto"/>
        <w:bottom w:val="none" w:sz="0" w:space="0" w:color="auto"/>
        <w:right w:val="none" w:sz="0" w:space="0" w:color="auto"/>
      </w:divBdr>
    </w:div>
    <w:div w:id="866525979">
      <w:bodyDiv w:val="1"/>
      <w:marLeft w:val="0"/>
      <w:marRight w:val="0"/>
      <w:marTop w:val="0"/>
      <w:marBottom w:val="0"/>
      <w:divBdr>
        <w:top w:val="none" w:sz="0" w:space="0" w:color="auto"/>
        <w:left w:val="none" w:sz="0" w:space="0" w:color="auto"/>
        <w:bottom w:val="none" w:sz="0" w:space="0" w:color="auto"/>
        <w:right w:val="none" w:sz="0" w:space="0" w:color="auto"/>
      </w:divBdr>
      <w:divsChild>
        <w:div w:id="1226334459">
          <w:marLeft w:val="0"/>
          <w:marRight w:val="0"/>
          <w:marTop w:val="0"/>
          <w:marBottom w:val="0"/>
          <w:divBdr>
            <w:top w:val="none" w:sz="0" w:space="0" w:color="auto"/>
            <w:left w:val="none" w:sz="0" w:space="0" w:color="auto"/>
            <w:bottom w:val="none" w:sz="0" w:space="0" w:color="auto"/>
            <w:right w:val="none" w:sz="0" w:space="0" w:color="auto"/>
          </w:divBdr>
        </w:div>
        <w:div w:id="651181394">
          <w:marLeft w:val="0"/>
          <w:marRight w:val="0"/>
          <w:marTop w:val="0"/>
          <w:marBottom w:val="0"/>
          <w:divBdr>
            <w:top w:val="none" w:sz="0" w:space="0" w:color="auto"/>
            <w:left w:val="none" w:sz="0" w:space="0" w:color="auto"/>
            <w:bottom w:val="none" w:sz="0" w:space="0" w:color="auto"/>
            <w:right w:val="none" w:sz="0" w:space="0" w:color="auto"/>
          </w:divBdr>
        </w:div>
        <w:div w:id="2052681526">
          <w:marLeft w:val="0"/>
          <w:marRight w:val="0"/>
          <w:marTop w:val="0"/>
          <w:marBottom w:val="0"/>
          <w:divBdr>
            <w:top w:val="none" w:sz="0" w:space="0" w:color="auto"/>
            <w:left w:val="none" w:sz="0" w:space="0" w:color="auto"/>
            <w:bottom w:val="none" w:sz="0" w:space="0" w:color="auto"/>
            <w:right w:val="none" w:sz="0" w:space="0" w:color="auto"/>
          </w:divBdr>
        </w:div>
        <w:div w:id="244803273">
          <w:marLeft w:val="0"/>
          <w:marRight w:val="0"/>
          <w:marTop w:val="0"/>
          <w:marBottom w:val="0"/>
          <w:divBdr>
            <w:top w:val="none" w:sz="0" w:space="0" w:color="auto"/>
            <w:left w:val="none" w:sz="0" w:space="0" w:color="auto"/>
            <w:bottom w:val="none" w:sz="0" w:space="0" w:color="auto"/>
            <w:right w:val="none" w:sz="0" w:space="0" w:color="auto"/>
          </w:divBdr>
        </w:div>
        <w:div w:id="1209416656">
          <w:marLeft w:val="0"/>
          <w:marRight w:val="0"/>
          <w:marTop w:val="0"/>
          <w:marBottom w:val="0"/>
          <w:divBdr>
            <w:top w:val="none" w:sz="0" w:space="0" w:color="auto"/>
            <w:left w:val="none" w:sz="0" w:space="0" w:color="auto"/>
            <w:bottom w:val="none" w:sz="0" w:space="0" w:color="auto"/>
            <w:right w:val="none" w:sz="0" w:space="0" w:color="auto"/>
          </w:divBdr>
        </w:div>
        <w:div w:id="1105154122">
          <w:marLeft w:val="0"/>
          <w:marRight w:val="0"/>
          <w:marTop w:val="0"/>
          <w:marBottom w:val="0"/>
          <w:divBdr>
            <w:top w:val="none" w:sz="0" w:space="0" w:color="auto"/>
            <w:left w:val="none" w:sz="0" w:space="0" w:color="auto"/>
            <w:bottom w:val="none" w:sz="0" w:space="0" w:color="auto"/>
            <w:right w:val="none" w:sz="0" w:space="0" w:color="auto"/>
          </w:divBdr>
        </w:div>
        <w:div w:id="964429916">
          <w:marLeft w:val="0"/>
          <w:marRight w:val="0"/>
          <w:marTop w:val="0"/>
          <w:marBottom w:val="0"/>
          <w:divBdr>
            <w:top w:val="none" w:sz="0" w:space="0" w:color="auto"/>
            <w:left w:val="none" w:sz="0" w:space="0" w:color="auto"/>
            <w:bottom w:val="none" w:sz="0" w:space="0" w:color="auto"/>
            <w:right w:val="none" w:sz="0" w:space="0" w:color="auto"/>
          </w:divBdr>
        </w:div>
        <w:div w:id="947857738">
          <w:marLeft w:val="0"/>
          <w:marRight w:val="0"/>
          <w:marTop w:val="0"/>
          <w:marBottom w:val="0"/>
          <w:divBdr>
            <w:top w:val="none" w:sz="0" w:space="0" w:color="auto"/>
            <w:left w:val="none" w:sz="0" w:space="0" w:color="auto"/>
            <w:bottom w:val="none" w:sz="0" w:space="0" w:color="auto"/>
            <w:right w:val="none" w:sz="0" w:space="0" w:color="auto"/>
          </w:divBdr>
        </w:div>
        <w:div w:id="483670071">
          <w:marLeft w:val="0"/>
          <w:marRight w:val="0"/>
          <w:marTop w:val="0"/>
          <w:marBottom w:val="0"/>
          <w:divBdr>
            <w:top w:val="none" w:sz="0" w:space="0" w:color="auto"/>
            <w:left w:val="none" w:sz="0" w:space="0" w:color="auto"/>
            <w:bottom w:val="none" w:sz="0" w:space="0" w:color="auto"/>
            <w:right w:val="none" w:sz="0" w:space="0" w:color="auto"/>
          </w:divBdr>
        </w:div>
        <w:div w:id="645430567">
          <w:marLeft w:val="0"/>
          <w:marRight w:val="0"/>
          <w:marTop w:val="0"/>
          <w:marBottom w:val="0"/>
          <w:divBdr>
            <w:top w:val="none" w:sz="0" w:space="0" w:color="auto"/>
            <w:left w:val="none" w:sz="0" w:space="0" w:color="auto"/>
            <w:bottom w:val="none" w:sz="0" w:space="0" w:color="auto"/>
            <w:right w:val="none" w:sz="0" w:space="0" w:color="auto"/>
          </w:divBdr>
        </w:div>
        <w:div w:id="28146008">
          <w:marLeft w:val="0"/>
          <w:marRight w:val="0"/>
          <w:marTop w:val="0"/>
          <w:marBottom w:val="0"/>
          <w:divBdr>
            <w:top w:val="none" w:sz="0" w:space="0" w:color="auto"/>
            <w:left w:val="none" w:sz="0" w:space="0" w:color="auto"/>
            <w:bottom w:val="none" w:sz="0" w:space="0" w:color="auto"/>
            <w:right w:val="none" w:sz="0" w:space="0" w:color="auto"/>
          </w:divBdr>
        </w:div>
        <w:div w:id="1234586954">
          <w:marLeft w:val="0"/>
          <w:marRight w:val="0"/>
          <w:marTop w:val="0"/>
          <w:marBottom w:val="0"/>
          <w:divBdr>
            <w:top w:val="none" w:sz="0" w:space="0" w:color="auto"/>
            <w:left w:val="none" w:sz="0" w:space="0" w:color="auto"/>
            <w:bottom w:val="none" w:sz="0" w:space="0" w:color="auto"/>
            <w:right w:val="none" w:sz="0" w:space="0" w:color="auto"/>
          </w:divBdr>
        </w:div>
        <w:div w:id="773289439">
          <w:marLeft w:val="0"/>
          <w:marRight w:val="0"/>
          <w:marTop w:val="0"/>
          <w:marBottom w:val="0"/>
          <w:divBdr>
            <w:top w:val="none" w:sz="0" w:space="0" w:color="auto"/>
            <w:left w:val="none" w:sz="0" w:space="0" w:color="auto"/>
            <w:bottom w:val="none" w:sz="0" w:space="0" w:color="auto"/>
            <w:right w:val="none" w:sz="0" w:space="0" w:color="auto"/>
          </w:divBdr>
        </w:div>
        <w:div w:id="513107286">
          <w:marLeft w:val="0"/>
          <w:marRight w:val="0"/>
          <w:marTop w:val="0"/>
          <w:marBottom w:val="0"/>
          <w:divBdr>
            <w:top w:val="none" w:sz="0" w:space="0" w:color="auto"/>
            <w:left w:val="none" w:sz="0" w:space="0" w:color="auto"/>
            <w:bottom w:val="none" w:sz="0" w:space="0" w:color="auto"/>
            <w:right w:val="none" w:sz="0" w:space="0" w:color="auto"/>
          </w:divBdr>
        </w:div>
        <w:div w:id="982465821">
          <w:marLeft w:val="0"/>
          <w:marRight w:val="0"/>
          <w:marTop w:val="0"/>
          <w:marBottom w:val="0"/>
          <w:divBdr>
            <w:top w:val="none" w:sz="0" w:space="0" w:color="auto"/>
            <w:left w:val="none" w:sz="0" w:space="0" w:color="auto"/>
            <w:bottom w:val="none" w:sz="0" w:space="0" w:color="auto"/>
            <w:right w:val="none" w:sz="0" w:space="0" w:color="auto"/>
          </w:divBdr>
        </w:div>
        <w:div w:id="757946555">
          <w:marLeft w:val="0"/>
          <w:marRight w:val="0"/>
          <w:marTop w:val="0"/>
          <w:marBottom w:val="0"/>
          <w:divBdr>
            <w:top w:val="none" w:sz="0" w:space="0" w:color="auto"/>
            <w:left w:val="none" w:sz="0" w:space="0" w:color="auto"/>
            <w:bottom w:val="none" w:sz="0" w:space="0" w:color="auto"/>
            <w:right w:val="none" w:sz="0" w:space="0" w:color="auto"/>
          </w:divBdr>
        </w:div>
        <w:div w:id="715930499">
          <w:marLeft w:val="0"/>
          <w:marRight w:val="0"/>
          <w:marTop w:val="0"/>
          <w:marBottom w:val="0"/>
          <w:divBdr>
            <w:top w:val="none" w:sz="0" w:space="0" w:color="auto"/>
            <w:left w:val="none" w:sz="0" w:space="0" w:color="auto"/>
            <w:bottom w:val="none" w:sz="0" w:space="0" w:color="auto"/>
            <w:right w:val="none" w:sz="0" w:space="0" w:color="auto"/>
          </w:divBdr>
        </w:div>
        <w:div w:id="637146229">
          <w:marLeft w:val="0"/>
          <w:marRight w:val="0"/>
          <w:marTop w:val="0"/>
          <w:marBottom w:val="0"/>
          <w:divBdr>
            <w:top w:val="none" w:sz="0" w:space="0" w:color="auto"/>
            <w:left w:val="none" w:sz="0" w:space="0" w:color="auto"/>
            <w:bottom w:val="none" w:sz="0" w:space="0" w:color="auto"/>
            <w:right w:val="none" w:sz="0" w:space="0" w:color="auto"/>
          </w:divBdr>
        </w:div>
        <w:div w:id="1666468357">
          <w:marLeft w:val="0"/>
          <w:marRight w:val="0"/>
          <w:marTop w:val="0"/>
          <w:marBottom w:val="0"/>
          <w:divBdr>
            <w:top w:val="none" w:sz="0" w:space="0" w:color="auto"/>
            <w:left w:val="none" w:sz="0" w:space="0" w:color="auto"/>
            <w:bottom w:val="none" w:sz="0" w:space="0" w:color="auto"/>
            <w:right w:val="none" w:sz="0" w:space="0" w:color="auto"/>
          </w:divBdr>
        </w:div>
      </w:divsChild>
    </w:div>
    <w:div w:id="976764467">
      <w:bodyDiv w:val="1"/>
      <w:marLeft w:val="0"/>
      <w:marRight w:val="0"/>
      <w:marTop w:val="0"/>
      <w:marBottom w:val="0"/>
      <w:divBdr>
        <w:top w:val="none" w:sz="0" w:space="0" w:color="auto"/>
        <w:left w:val="none" w:sz="0" w:space="0" w:color="auto"/>
        <w:bottom w:val="none" w:sz="0" w:space="0" w:color="auto"/>
        <w:right w:val="none" w:sz="0" w:space="0" w:color="auto"/>
      </w:divBdr>
    </w:div>
    <w:div w:id="153157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039F-5C79-4569-8C93-280647ED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8</Pages>
  <Words>6168</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Ilmu Keperawatan</dc:creator>
  <cp:lastModifiedBy>USER</cp:lastModifiedBy>
  <cp:revision>38</cp:revision>
  <cp:lastPrinted>2017-11-09T06:32:00Z</cp:lastPrinted>
  <dcterms:created xsi:type="dcterms:W3CDTF">2024-09-05T00:38:00Z</dcterms:created>
  <dcterms:modified xsi:type="dcterms:W3CDTF">2024-09-12T07:58:00Z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c50e36ff-0bee-3fca-af06-6ff294138995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