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6F0E" w14:textId="77777777" w:rsidR="00BB1669" w:rsidRDefault="00943328" w:rsidP="00F86B53">
      <w:pPr>
        <w:pStyle w:val="Heading1"/>
        <w:spacing w:line="360" w:lineRule="auto"/>
        <w:ind w:left="501" w:right="500" w:hanging="1"/>
        <w:jc w:val="center"/>
        <w:rPr>
          <w:sz w:val="24"/>
          <w:szCs w:val="24"/>
        </w:rPr>
      </w:pPr>
      <w:r w:rsidRPr="00212062">
        <w:rPr>
          <w:sz w:val="24"/>
          <w:szCs w:val="24"/>
        </w:rPr>
        <w:t>HUBUNGAN PENGETAHUAN MENOPAUSE DENGAN KEMAMPUAN PEREMPUAN</w:t>
      </w:r>
      <w:r w:rsidRPr="00212062">
        <w:rPr>
          <w:spacing w:val="-6"/>
          <w:sz w:val="24"/>
          <w:szCs w:val="24"/>
        </w:rPr>
        <w:t xml:space="preserve"> </w:t>
      </w:r>
      <w:r w:rsidRPr="00212062">
        <w:rPr>
          <w:sz w:val="24"/>
          <w:szCs w:val="24"/>
        </w:rPr>
        <w:t>PRE-MENOPAUSE</w:t>
      </w:r>
      <w:r w:rsidRPr="00212062">
        <w:rPr>
          <w:spacing w:val="-3"/>
          <w:sz w:val="24"/>
          <w:szCs w:val="24"/>
        </w:rPr>
        <w:t xml:space="preserve"> </w:t>
      </w:r>
      <w:r w:rsidRPr="00212062">
        <w:rPr>
          <w:sz w:val="24"/>
          <w:szCs w:val="24"/>
        </w:rPr>
        <w:t>DALAM</w:t>
      </w:r>
      <w:r w:rsidRPr="00212062">
        <w:rPr>
          <w:spacing w:val="-7"/>
          <w:sz w:val="24"/>
          <w:szCs w:val="24"/>
        </w:rPr>
        <w:t xml:space="preserve"> </w:t>
      </w:r>
      <w:r w:rsidRPr="00212062">
        <w:rPr>
          <w:sz w:val="24"/>
          <w:szCs w:val="24"/>
        </w:rPr>
        <w:t>MENGATASI</w:t>
      </w:r>
      <w:r w:rsidRPr="00212062">
        <w:rPr>
          <w:spacing w:val="-9"/>
          <w:sz w:val="24"/>
          <w:szCs w:val="24"/>
        </w:rPr>
        <w:t xml:space="preserve"> </w:t>
      </w:r>
      <w:r w:rsidRPr="00212062">
        <w:rPr>
          <w:sz w:val="24"/>
          <w:szCs w:val="24"/>
        </w:rPr>
        <w:t>PERUBAHAN</w:t>
      </w:r>
      <w:r w:rsidRPr="00212062">
        <w:rPr>
          <w:spacing w:val="-6"/>
          <w:sz w:val="24"/>
          <w:szCs w:val="24"/>
        </w:rPr>
        <w:t xml:space="preserve"> </w:t>
      </w:r>
      <w:r w:rsidRPr="00212062">
        <w:rPr>
          <w:sz w:val="24"/>
          <w:szCs w:val="24"/>
        </w:rPr>
        <w:t>FISIK</w:t>
      </w:r>
    </w:p>
    <w:p w14:paraId="150AEE55" w14:textId="77777777" w:rsidR="00F86B53" w:rsidRPr="00212062" w:rsidRDefault="00F86B53" w:rsidP="00F86B53">
      <w:pPr>
        <w:pStyle w:val="Heading1"/>
        <w:spacing w:line="360" w:lineRule="auto"/>
        <w:ind w:left="501" w:right="500" w:hanging="1"/>
        <w:jc w:val="center"/>
        <w:rPr>
          <w:sz w:val="24"/>
          <w:szCs w:val="24"/>
        </w:rPr>
      </w:pPr>
    </w:p>
    <w:p w14:paraId="55A4CA92" w14:textId="769030F5" w:rsidR="00DB2810" w:rsidRPr="00C67459" w:rsidRDefault="00943328" w:rsidP="00C67459">
      <w:pPr>
        <w:pStyle w:val="Heading2"/>
        <w:spacing w:line="360" w:lineRule="auto"/>
        <w:ind w:left="739" w:right="738" w:firstLine="0"/>
        <w:jc w:val="center"/>
        <w:rPr>
          <w:b w:val="0"/>
          <w:bCs w:val="0"/>
          <w:spacing w:val="-2"/>
          <w:vertAlign w:val="superscript"/>
        </w:rPr>
      </w:pPr>
      <w:r w:rsidRPr="00212062">
        <w:rPr>
          <w:b w:val="0"/>
          <w:bCs w:val="0"/>
          <w:spacing w:val="-18"/>
        </w:rPr>
        <w:t xml:space="preserve"> </w:t>
      </w:r>
      <w:r w:rsidRPr="00212062">
        <w:rPr>
          <w:b w:val="0"/>
          <w:bCs w:val="0"/>
        </w:rPr>
        <w:t>Eva</w:t>
      </w:r>
      <w:r w:rsidRPr="00212062">
        <w:rPr>
          <w:b w:val="0"/>
          <w:bCs w:val="0"/>
          <w:spacing w:val="-7"/>
        </w:rPr>
        <w:t xml:space="preserve"> </w:t>
      </w:r>
      <w:r w:rsidRPr="00212062">
        <w:rPr>
          <w:b w:val="0"/>
          <w:bCs w:val="0"/>
        </w:rPr>
        <w:t>Yunitasari</w:t>
      </w:r>
      <w:r w:rsidRPr="00212062">
        <w:rPr>
          <w:b w:val="0"/>
          <w:bCs w:val="0"/>
          <w:vertAlign w:val="superscript"/>
        </w:rPr>
        <w:t>1</w:t>
      </w:r>
      <w:r w:rsidR="00F86B53">
        <w:rPr>
          <w:b w:val="0"/>
          <w:bCs w:val="0"/>
        </w:rPr>
        <w:t>,</w:t>
      </w:r>
      <w:r w:rsidR="00DC4EB7">
        <w:rPr>
          <w:b w:val="0"/>
          <w:bCs w:val="0"/>
        </w:rPr>
        <w:t xml:space="preserve"> </w:t>
      </w:r>
      <w:r w:rsidRPr="00212062">
        <w:rPr>
          <w:b w:val="0"/>
          <w:bCs w:val="0"/>
        </w:rPr>
        <w:t>Feni</w:t>
      </w:r>
      <w:r w:rsidRPr="00212062">
        <w:rPr>
          <w:b w:val="0"/>
          <w:bCs w:val="0"/>
          <w:spacing w:val="-7"/>
        </w:rPr>
        <w:t xml:space="preserve"> </w:t>
      </w:r>
      <w:r w:rsidRPr="00212062">
        <w:rPr>
          <w:b w:val="0"/>
          <w:bCs w:val="0"/>
        </w:rPr>
        <w:t>Elda</w:t>
      </w:r>
      <w:r w:rsidRPr="00212062">
        <w:rPr>
          <w:b w:val="0"/>
          <w:bCs w:val="0"/>
          <w:spacing w:val="-3"/>
        </w:rPr>
        <w:t xml:space="preserve"> </w:t>
      </w:r>
      <w:r w:rsidRPr="00212062">
        <w:rPr>
          <w:b w:val="0"/>
          <w:bCs w:val="0"/>
          <w:spacing w:val="-2"/>
        </w:rPr>
        <w:t>Fitri</w:t>
      </w:r>
      <w:r w:rsidRPr="00212062">
        <w:rPr>
          <w:b w:val="0"/>
          <w:bCs w:val="0"/>
          <w:spacing w:val="-2"/>
          <w:vertAlign w:val="superscript"/>
        </w:rPr>
        <w:t>2</w:t>
      </w:r>
      <w:r w:rsidR="00F86B53">
        <w:rPr>
          <w:b w:val="0"/>
          <w:bCs w:val="0"/>
          <w:spacing w:val="-2"/>
        </w:rPr>
        <w:t>,</w:t>
      </w:r>
      <w:r w:rsidR="00077133">
        <w:rPr>
          <w:b w:val="0"/>
          <w:bCs w:val="0"/>
          <w:spacing w:val="-2"/>
        </w:rPr>
        <w:t xml:space="preserve"> Sri Suharti</w:t>
      </w:r>
      <w:r w:rsidR="00077133" w:rsidRPr="00077133">
        <w:rPr>
          <w:b w:val="0"/>
          <w:bCs w:val="0"/>
          <w:spacing w:val="-2"/>
          <w:vertAlign w:val="superscript"/>
        </w:rPr>
        <w:t>3</w:t>
      </w:r>
      <w:r w:rsidR="00077133">
        <w:rPr>
          <w:b w:val="0"/>
          <w:bCs w:val="0"/>
          <w:spacing w:val="-2"/>
        </w:rPr>
        <w:t xml:space="preserve">, </w:t>
      </w:r>
      <w:r w:rsidR="00D90C69" w:rsidRPr="00212062">
        <w:rPr>
          <w:b w:val="0"/>
          <w:bCs w:val="0"/>
        </w:rPr>
        <w:t>Nova</w:t>
      </w:r>
      <w:r w:rsidR="00D90C69" w:rsidRPr="00212062">
        <w:rPr>
          <w:b w:val="0"/>
          <w:bCs w:val="0"/>
          <w:spacing w:val="-12"/>
        </w:rPr>
        <w:t xml:space="preserve"> </w:t>
      </w:r>
      <w:r w:rsidR="00D90C69" w:rsidRPr="00212062">
        <w:rPr>
          <w:b w:val="0"/>
          <w:bCs w:val="0"/>
        </w:rPr>
        <w:t>Riana</w:t>
      </w:r>
      <w:r w:rsidR="00077133">
        <w:rPr>
          <w:b w:val="0"/>
          <w:bCs w:val="0"/>
          <w:vertAlign w:val="superscript"/>
        </w:rPr>
        <w:t>4</w:t>
      </w:r>
    </w:p>
    <w:p w14:paraId="651E8728" w14:textId="77777777" w:rsidR="00C67459" w:rsidRDefault="00943328" w:rsidP="00C67459">
      <w:pPr>
        <w:pStyle w:val="BodyText"/>
        <w:ind w:left="733" w:right="738"/>
        <w:jc w:val="center"/>
        <w:rPr>
          <w:spacing w:val="-2"/>
        </w:rPr>
      </w:pPr>
      <w:r w:rsidRPr="00212062">
        <w:t>Program</w:t>
      </w:r>
      <w:r w:rsidRPr="00212062">
        <w:rPr>
          <w:spacing w:val="-12"/>
        </w:rPr>
        <w:t xml:space="preserve"> </w:t>
      </w:r>
      <w:r w:rsidRPr="00212062">
        <w:t>Studi</w:t>
      </w:r>
      <w:r w:rsidRPr="00212062">
        <w:rPr>
          <w:spacing w:val="-7"/>
        </w:rPr>
        <w:t xml:space="preserve"> </w:t>
      </w:r>
      <w:r w:rsidRPr="00212062">
        <w:t>D3</w:t>
      </w:r>
      <w:r w:rsidRPr="00212062">
        <w:rPr>
          <w:spacing w:val="-4"/>
        </w:rPr>
        <w:t xml:space="preserve"> </w:t>
      </w:r>
      <w:r w:rsidRPr="00212062">
        <w:t>Keperawatan,</w:t>
      </w:r>
      <w:r w:rsidRPr="00212062">
        <w:rPr>
          <w:spacing w:val="-2"/>
        </w:rPr>
        <w:t xml:space="preserve"> </w:t>
      </w:r>
      <w:r w:rsidRPr="00212062">
        <w:t>STIKes</w:t>
      </w:r>
      <w:r w:rsidRPr="00212062">
        <w:rPr>
          <w:spacing w:val="-4"/>
        </w:rPr>
        <w:t xml:space="preserve"> </w:t>
      </w:r>
      <w:r w:rsidRPr="00212062">
        <w:t>Baitul</w:t>
      </w:r>
      <w:r w:rsidRPr="00212062">
        <w:rPr>
          <w:spacing w:val="-7"/>
        </w:rPr>
        <w:t xml:space="preserve"> </w:t>
      </w:r>
      <w:r w:rsidRPr="00212062">
        <w:t>Hikmah,</w:t>
      </w:r>
      <w:r w:rsidRPr="00212062">
        <w:rPr>
          <w:spacing w:val="-2"/>
        </w:rPr>
        <w:t xml:space="preserve"> </w:t>
      </w:r>
      <w:r w:rsidRPr="00212062">
        <w:t>Lampung</w:t>
      </w:r>
      <w:r w:rsidRPr="00212062">
        <w:rPr>
          <w:spacing w:val="-8"/>
        </w:rPr>
        <w:t xml:space="preserve"> </w:t>
      </w:r>
      <w:r w:rsidRPr="00212062">
        <w:t xml:space="preserve">35153, </w:t>
      </w:r>
      <w:r w:rsidRPr="00212062">
        <w:rPr>
          <w:spacing w:val="-2"/>
        </w:rPr>
        <w:t>Indonesia</w:t>
      </w:r>
    </w:p>
    <w:p w14:paraId="17D988A4" w14:textId="6A6F514A" w:rsidR="00BB1669" w:rsidRPr="00C67459" w:rsidRDefault="00943328" w:rsidP="00C67459">
      <w:pPr>
        <w:pStyle w:val="BodyText"/>
        <w:ind w:left="733" w:right="738"/>
        <w:jc w:val="center"/>
      </w:pPr>
      <w:r w:rsidRPr="00212062">
        <w:rPr>
          <w:i/>
        </w:rPr>
        <w:t>Email</w:t>
      </w:r>
      <w:r w:rsidRPr="00212062">
        <w:rPr>
          <w:i/>
          <w:spacing w:val="1"/>
        </w:rPr>
        <w:t xml:space="preserve"> </w:t>
      </w:r>
      <w:r w:rsidRPr="00212062">
        <w:rPr>
          <w:i/>
        </w:rPr>
        <w:t>:</w:t>
      </w:r>
      <w:r w:rsidRPr="00212062">
        <w:rPr>
          <w:i/>
          <w:spacing w:val="-4"/>
        </w:rPr>
        <w:t xml:space="preserve"> </w:t>
      </w:r>
      <w:hyperlink r:id="rId7">
        <w:r w:rsidR="00BB1669" w:rsidRPr="00212062">
          <w:rPr>
            <w:i/>
            <w:color w:val="0462C1"/>
            <w:spacing w:val="-2"/>
            <w:u w:val="single" w:color="0462C1"/>
          </w:rPr>
          <w:t>riananova209@gmail.com</w:t>
        </w:r>
      </w:hyperlink>
    </w:p>
    <w:p w14:paraId="3A5F2CD7" w14:textId="77777777" w:rsidR="00D840BD" w:rsidRDefault="00D840BD" w:rsidP="00D840BD">
      <w:pPr>
        <w:spacing w:line="360" w:lineRule="auto"/>
        <w:ind w:left="140"/>
        <w:jc w:val="center"/>
        <w:rPr>
          <w:b/>
          <w:spacing w:val="-2"/>
          <w:sz w:val="24"/>
          <w:szCs w:val="24"/>
        </w:rPr>
      </w:pPr>
    </w:p>
    <w:p w14:paraId="0F5BAAB6" w14:textId="18EC3FFB" w:rsidR="00BB1669" w:rsidRPr="00212062" w:rsidRDefault="00D840BD" w:rsidP="00D840BD">
      <w:pPr>
        <w:spacing w:line="360" w:lineRule="auto"/>
        <w:ind w:left="140"/>
        <w:jc w:val="center"/>
        <w:rPr>
          <w:b/>
          <w:sz w:val="24"/>
          <w:szCs w:val="24"/>
        </w:rPr>
      </w:pPr>
      <w:r w:rsidRPr="00212062">
        <w:rPr>
          <w:b/>
          <w:spacing w:val="-2"/>
          <w:sz w:val="24"/>
          <w:szCs w:val="24"/>
        </w:rPr>
        <w:t>Abstrak</w:t>
      </w:r>
    </w:p>
    <w:p w14:paraId="7A8C5734" w14:textId="0652CE29" w:rsidR="00BB1669" w:rsidRPr="00C67459" w:rsidRDefault="00943328" w:rsidP="00C67459">
      <w:pPr>
        <w:ind w:left="140" w:right="131"/>
        <w:jc w:val="both"/>
        <w:rPr>
          <w:i/>
          <w:iCs/>
          <w:sz w:val="24"/>
          <w:szCs w:val="24"/>
        </w:rPr>
      </w:pPr>
      <w:r w:rsidRPr="00212062">
        <w:rPr>
          <w:i/>
          <w:iCs/>
          <w:sz w:val="24"/>
          <w:szCs w:val="24"/>
        </w:rPr>
        <w:t>Menopause merupakan kondisi di mana siklus menstruasi berhenti sepenuhnya. Diagnosis menopause umumnya</w:t>
      </w:r>
      <w:r w:rsidRPr="00212062">
        <w:rPr>
          <w:i/>
          <w:iCs/>
          <w:spacing w:val="-10"/>
          <w:sz w:val="24"/>
          <w:szCs w:val="24"/>
        </w:rPr>
        <w:t xml:space="preserve"> </w:t>
      </w:r>
      <w:r w:rsidRPr="00212062">
        <w:rPr>
          <w:i/>
          <w:iCs/>
          <w:sz w:val="24"/>
          <w:szCs w:val="24"/>
        </w:rPr>
        <w:t>diberikan</w:t>
      </w:r>
      <w:r w:rsidRPr="00212062">
        <w:rPr>
          <w:i/>
          <w:iCs/>
          <w:spacing w:val="-5"/>
          <w:sz w:val="24"/>
          <w:szCs w:val="24"/>
        </w:rPr>
        <w:t xml:space="preserve"> </w:t>
      </w:r>
      <w:r w:rsidRPr="00212062">
        <w:rPr>
          <w:i/>
          <w:iCs/>
          <w:sz w:val="24"/>
          <w:szCs w:val="24"/>
        </w:rPr>
        <w:t>kepada</w:t>
      </w:r>
      <w:r w:rsidRPr="00212062">
        <w:rPr>
          <w:i/>
          <w:iCs/>
          <w:spacing w:val="-8"/>
          <w:sz w:val="24"/>
          <w:szCs w:val="24"/>
        </w:rPr>
        <w:t xml:space="preserve"> </w:t>
      </w:r>
      <w:r w:rsidRPr="00212062">
        <w:rPr>
          <w:i/>
          <w:iCs/>
          <w:sz w:val="24"/>
          <w:szCs w:val="24"/>
        </w:rPr>
        <w:t>wanita</w:t>
      </w:r>
      <w:r w:rsidRPr="00212062">
        <w:rPr>
          <w:i/>
          <w:iCs/>
          <w:spacing w:val="-12"/>
          <w:sz w:val="24"/>
          <w:szCs w:val="24"/>
        </w:rPr>
        <w:t xml:space="preserve"> </w:t>
      </w:r>
      <w:r w:rsidRPr="00212062">
        <w:rPr>
          <w:i/>
          <w:iCs/>
          <w:sz w:val="24"/>
          <w:szCs w:val="24"/>
        </w:rPr>
        <w:t>yang</w:t>
      </w:r>
      <w:r w:rsidRPr="00212062">
        <w:rPr>
          <w:i/>
          <w:iCs/>
          <w:spacing w:val="-9"/>
          <w:sz w:val="24"/>
          <w:szCs w:val="24"/>
        </w:rPr>
        <w:t xml:space="preserve"> </w:t>
      </w:r>
      <w:r w:rsidRPr="00212062">
        <w:rPr>
          <w:i/>
          <w:iCs/>
          <w:sz w:val="24"/>
          <w:szCs w:val="24"/>
        </w:rPr>
        <w:t>berusia</w:t>
      </w:r>
      <w:r w:rsidRPr="00212062">
        <w:rPr>
          <w:i/>
          <w:iCs/>
          <w:spacing w:val="-12"/>
          <w:sz w:val="24"/>
          <w:szCs w:val="24"/>
        </w:rPr>
        <w:t xml:space="preserve"> </w:t>
      </w:r>
      <w:r w:rsidRPr="00212062">
        <w:rPr>
          <w:i/>
          <w:iCs/>
          <w:sz w:val="24"/>
          <w:szCs w:val="24"/>
        </w:rPr>
        <w:t>antara</w:t>
      </w:r>
      <w:r w:rsidRPr="00212062">
        <w:rPr>
          <w:i/>
          <w:iCs/>
          <w:spacing w:val="-8"/>
          <w:sz w:val="24"/>
          <w:szCs w:val="24"/>
        </w:rPr>
        <w:t xml:space="preserve"> </w:t>
      </w:r>
      <w:r w:rsidRPr="00212062">
        <w:rPr>
          <w:i/>
          <w:iCs/>
          <w:sz w:val="24"/>
          <w:szCs w:val="24"/>
        </w:rPr>
        <w:t>45</w:t>
      </w:r>
      <w:r w:rsidRPr="00212062">
        <w:rPr>
          <w:i/>
          <w:iCs/>
          <w:spacing w:val="-13"/>
          <w:sz w:val="24"/>
          <w:szCs w:val="24"/>
        </w:rPr>
        <w:t xml:space="preserve"> </w:t>
      </w:r>
      <w:r w:rsidRPr="00212062">
        <w:rPr>
          <w:i/>
          <w:iCs/>
          <w:sz w:val="24"/>
          <w:szCs w:val="24"/>
        </w:rPr>
        <w:t>hingga</w:t>
      </w:r>
      <w:r w:rsidRPr="00212062">
        <w:rPr>
          <w:i/>
          <w:iCs/>
          <w:spacing w:val="-8"/>
          <w:sz w:val="24"/>
          <w:szCs w:val="24"/>
        </w:rPr>
        <w:t xml:space="preserve"> </w:t>
      </w:r>
      <w:r w:rsidRPr="00212062">
        <w:rPr>
          <w:i/>
          <w:iCs/>
          <w:sz w:val="24"/>
          <w:szCs w:val="24"/>
        </w:rPr>
        <w:t>55</w:t>
      </w:r>
      <w:r w:rsidRPr="00212062">
        <w:rPr>
          <w:i/>
          <w:iCs/>
          <w:spacing w:val="-13"/>
          <w:sz w:val="24"/>
          <w:szCs w:val="24"/>
        </w:rPr>
        <w:t xml:space="preserve"> </w:t>
      </w:r>
      <w:r w:rsidRPr="00212062">
        <w:rPr>
          <w:i/>
          <w:iCs/>
          <w:sz w:val="24"/>
          <w:szCs w:val="24"/>
        </w:rPr>
        <w:t>tahun</w:t>
      </w:r>
      <w:r w:rsidRPr="00212062">
        <w:rPr>
          <w:i/>
          <w:iCs/>
          <w:spacing w:val="-5"/>
          <w:sz w:val="24"/>
          <w:szCs w:val="24"/>
        </w:rPr>
        <w:t xml:space="preserve"> </w:t>
      </w:r>
      <w:r w:rsidRPr="00212062">
        <w:rPr>
          <w:i/>
          <w:iCs/>
          <w:sz w:val="24"/>
          <w:szCs w:val="24"/>
        </w:rPr>
        <w:t>setelah</w:t>
      </w:r>
      <w:r w:rsidRPr="00212062">
        <w:rPr>
          <w:i/>
          <w:iCs/>
          <w:spacing w:val="-9"/>
          <w:sz w:val="24"/>
          <w:szCs w:val="24"/>
        </w:rPr>
        <w:t xml:space="preserve"> </w:t>
      </w:r>
      <w:r w:rsidRPr="00212062">
        <w:rPr>
          <w:i/>
          <w:iCs/>
          <w:sz w:val="24"/>
          <w:szCs w:val="24"/>
        </w:rPr>
        <w:t>menstruasi</w:t>
      </w:r>
      <w:r w:rsidRPr="00212062">
        <w:rPr>
          <w:i/>
          <w:iCs/>
          <w:spacing w:val="-13"/>
          <w:sz w:val="24"/>
          <w:szCs w:val="24"/>
        </w:rPr>
        <w:t xml:space="preserve"> </w:t>
      </w:r>
      <w:r w:rsidRPr="00212062">
        <w:rPr>
          <w:i/>
          <w:iCs/>
          <w:sz w:val="24"/>
          <w:szCs w:val="24"/>
        </w:rPr>
        <w:t>mereka</w:t>
      </w:r>
      <w:r w:rsidRPr="00212062">
        <w:rPr>
          <w:i/>
          <w:iCs/>
          <w:spacing w:val="-8"/>
          <w:sz w:val="24"/>
          <w:szCs w:val="24"/>
        </w:rPr>
        <w:t xml:space="preserve"> </w:t>
      </w:r>
      <w:r w:rsidRPr="00212062">
        <w:rPr>
          <w:i/>
          <w:iCs/>
          <w:sz w:val="24"/>
          <w:szCs w:val="24"/>
        </w:rPr>
        <w:t>tidak muncul selama sekitar satu tahun. Ketika seorang wanita tidak mengalami perdarahan menstruasi selama dua belas bulan berturut-turut, ini dikenal sebagai menopause alami. Penelitian ini bertujuan untuk mengeksplorasi</w:t>
      </w:r>
      <w:r w:rsidRPr="00212062">
        <w:rPr>
          <w:i/>
          <w:iCs/>
          <w:spacing w:val="-6"/>
          <w:sz w:val="24"/>
          <w:szCs w:val="24"/>
        </w:rPr>
        <w:t xml:space="preserve"> </w:t>
      </w:r>
      <w:r w:rsidRPr="00212062">
        <w:rPr>
          <w:i/>
          <w:iCs/>
          <w:sz w:val="24"/>
          <w:szCs w:val="24"/>
        </w:rPr>
        <w:t>hubungan</w:t>
      </w:r>
      <w:r w:rsidRPr="00212062">
        <w:rPr>
          <w:i/>
          <w:iCs/>
          <w:spacing w:val="-3"/>
          <w:sz w:val="24"/>
          <w:szCs w:val="24"/>
        </w:rPr>
        <w:t xml:space="preserve"> </w:t>
      </w:r>
      <w:r w:rsidRPr="00212062">
        <w:rPr>
          <w:i/>
          <w:iCs/>
          <w:sz w:val="24"/>
          <w:szCs w:val="24"/>
        </w:rPr>
        <w:t>pengetahuan</w:t>
      </w:r>
      <w:r w:rsidRPr="00212062">
        <w:rPr>
          <w:i/>
          <w:iCs/>
          <w:spacing w:val="-3"/>
          <w:sz w:val="24"/>
          <w:szCs w:val="24"/>
        </w:rPr>
        <w:t xml:space="preserve"> </w:t>
      </w:r>
      <w:r w:rsidRPr="00212062">
        <w:rPr>
          <w:i/>
          <w:iCs/>
          <w:sz w:val="24"/>
          <w:szCs w:val="24"/>
        </w:rPr>
        <w:t>menopause</w:t>
      </w:r>
      <w:r w:rsidRPr="00212062">
        <w:rPr>
          <w:i/>
          <w:iCs/>
          <w:spacing w:val="-6"/>
          <w:sz w:val="24"/>
          <w:szCs w:val="24"/>
        </w:rPr>
        <w:t xml:space="preserve"> </w:t>
      </w:r>
      <w:r w:rsidRPr="00212062">
        <w:rPr>
          <w:i/>
          <w:iCs/>
          <w:sz w:val="24"/>
          <w:szCs w:val="24"/>
        </w:rPr>
        <w:t>dengan</w:t>
      </w:r>
      <w:r w:rsidRPr="00212062">
        <w:rPr>
          <w:i/>
          <w:iCs/>
          <w:spacing w:val="-3"/>
          <w:sz w:val="24"/>
          <w:szCs w:val="24"/>
        </w:rPr>
        <w:t xml:space="preserve"> </w:t>
      </w:r>
      <w:r w:rsidRPr="00212062">
        <w:rPr>
          <w:i/>
          <w:iCs/>
          <w:sz w:val="24"/>
          <w:szCs w:val="24"/>
        </w:rPr>
        <w:t>kemampuan</w:t>
      </w:r>
      <w:r w:rsidRPr="00212062">
        <w:rPr>
          <w:i/>
          <w:iCs/>
          <w:spacing w:val="-3"/>
          <w:sz w:val="24"/>
          <w:szCs w:val="24"/>
        </w:rPr>
        <w:t xml:space="preserve"> </w:t>
      </w:r>
      <w:r w:rsidRPr="00212062">
        <w:rPr>
          <w:i/>
          <w:iCs/>
          <w:sz w:val="24"/>
          <w:szCs w:val="24"/>
        </w:rPr>
        <w:t>perempuan</w:t>
      </w:r>
      <w:r w:rsidRPr="00212062">
        <w:rPr>
          <w:i/>
          <w:iCs/>
          <w:spacing w:val="-3"/>
          <w:sz w:val="24"/>
          <w:szCs w:val="24"/>
        </w:rPr>
        <w:t xml:space="preserve"> </w:t>
      </w:r>
      <w:r w:rsidRPr="00212062">
        <w:rPr>
          <w:i/>
          <w:iCs/>
          <w:sz w:val="24"/>
          <w:szCs w:val="24"/>
        </w:rPr>
        <w:t>pre-menopause</w:t>
      </w:r>
      <w:r w:rsidRPr="00212062">
        <w:rPr>
          <w:i/>
          <w:iCs/>
          <w:spacing w:val="-6"/>
          <w:sz w:val="24"/>
          <w:szCs w:val="24"/>
        </w:rPr>
        <w:t xml:space="preserve"> </w:t>
      </w:r>
      <w:r w:rsidRPr="00212062">
        <w:rPr>
          <w:i/>
          <w:iCs/>
          <w:sz w:val="24"/>
          <w:szCs w:val="24"/>
        </w:rPr>
        <w:t>dalam menghadapi</w:t>
      </w:r>
      <w:r w:rsidRPr="00212062">
        <w:rPr>
          <w:i/>
          <w:iCs/>
          <w:spacing w:val="-3"/>
          <w:sz w:val="24"/>
          <w:szCs w:val="24"/>
        </w:rPr>
        <w:t xml:space="preserve"> </w:t>
      </w:r>
      <w:r w:rsidRPr="00212062">
        <w:rPr>
          <w:i/>
          <w:iCs/>
          <w:sz w:val="24"/>
          <w:szCs w:val="24"/>
        </w:rPr>
        <w:t>perubahan</w:t>
      </w:r>
      <w:r w:rsidRPr="00212062">
        <w:rPr>
          <w:i/>
          <w:iCs/>
          <w:spacing w:val="-1"/>
          <w:sz w:val="24"/>
          <w:szCs w:val="24"/>
        </w:rPr>
        <w:t xml:space="preserve"> </w:t>
      </w:r>
      <w:r w:rsidRPr="00212062">
        <w:rPr>
          <w:i/>
          <w:iCs/>
          <w:sz w:val="24"/>
          <w:szCs w:val="24"/>
        </w:rPr>
        <w:t>fisik</w:t>
      </w:r>
      <w:r w:rsidRPr="00212062">
        <w:rPr>
          <w:i/>
          <w:iCs/>
          <w:spacing w:val="-1"/>
          <w:sz w:val="24"/>
          <w:szCs w:val="24"/>
        </w:rPr>
        <w:t xml:space="preserve"> </w:t>
      </w:r>
      <w:r w:rsidRPr="00212062">
        <w:rPr>
          <w:i/>
          <w:iCs/>
          <w:sz w:val="24"/>
          <w:szCs w:val="24"/>
        </w:rPr>
        <w:t>di Desa</w:t>
      </w:r>
      <w:r w:rsidRPr="00212062">
        <w:rPr>
          <w:i/>
          <w:iCs/>
          <w:spacing w:val="-3"/>
          <w:sz w:val="24"/>
          <w:szCs w:val="24"/>
        </w:rPr>
        <w:t xml:space="preserve"> </w:t>
      </w:r>
      <w:r w:rsidRPr="00212062">
        <w:rPr>
          <w:i/>
          <w:iCs/>
          <w:sz w:val="24"/>
          <w:szCs w:val="24"/>
        </w:rPr>
        <w:t>Way</w:t>
      </w:r>
      <w:r w:rsidRPr="00212062">
        <w:rPr>
          <w:i/>
          <w:iCs/>
          <w:spacing w:val="-10"/>
          <w:sz w:val="24"/>
          <w:szCs w:val="24"/>
        </w:rPr>
        <w:t xml:space="preserve"> </w:t>
      </w:r>
      <w:r w:rsidRPr="00212062">
        <w:rPr>
          <w:i/>
          <w:iCs/>
          <w:sz w:val="24"/>
          <w:szCs w:val="24"/>
        </w:rPr>
        <w:t>Gelam. Metodologi yang</w:t>
      </w:r>
      <w:r w:rsidRPr="00212062">
        <w:rPr>
          <w:i/>
          <w:iCs/>
          <w:spacing w:val="-5"/>
          <w:sz w:val="24"/>
          <w:szCs w:val="24"/>
        </w:rPr>
        <w:t xml:space="preserve"> </w:t>
      </w:r>
      <w:r w:rsidRPr="00212062">
        <w:rPr>
          <w:i/>
          <w:iCs/>
          <w:sz w:val="24"/>
          <w:szCs w:val="24"/>
        </w:rPr>
        <w:t>digunakan</w:t>
      </w:r>
      <w:r w:rsidRPr="00212062">
        <w:rPr>
          <w:i/>
          <w:iCs/>
          <w:spacing w:val="-1"/>
          <w:sz w:val="24"/>
          <w:szCs w:val="24"/>
        </w:rPr>
        <w:t xml:space="preserve"> </w:t>
      </w:r>
      <w:r w:rsidRPr="00212062">
        <w:rPr>
          <w:i/>
          <w:iCs/>
          <w:sz w:val="24"/>
          <w:szCs w:val="24"/>
        </w:rPr>
        <w:t>dalam penelitian</w:t>
      </w:r>
      <w:r w:rsidRPr="00212062">
        <w:rPr>
          <w:i/>
          <w:iCs/>
          <w:spacing w:val="-1"/>
          <w:sz w:val="24"/>
          <w:szCs w:val="24"/>
        </w:rPr>
        <w:t xml:space="preserve"> </w:t>
      </w:r>
      <w:r w:rsidRPr="00212062">
        <w:rPr>
          <w:i/>
          <w:iCs/>
          <w:sz w:val="24"/>
          <w:szCs w:val="24"/>
        </w:rPr>
        <w:t>ini</w:t>
      </w:r>
      <w:r w:rsidRPr="00212062">
        <w:rPr>
          <w:i/>
          <w:iCs/>
          <w:spacing w:val="-3"/>
          <w:sz w:val="24"/>
          <w:szCs w:val="24"/>
        </w:rPr>
        <w:t xml:space="preserve"> </w:t>
      </w:r>
      <w:r w:rsidRPr="00212062">
        <w:rPr>
          <w:i/>
          <w:iCs/>
          <w:sz w:val="24"/>
          <w:szCs w:val="24"/>
        </w:rPr>
        <w:t>adalah pendekatan kuantitatif dengan desain penelitian cross sectional dengan jumlah sampel sebanyak 86 responden.</w:t>
      </w:r>
      <w:r w:rsidRPr="00212062">
        <w:rPr>
          <w:i/>
          <w:iCs/>
          <w:spacing w:val="-12"/>
          <w:sz w:val="24"/>
          <w:szCs w:val="24"/>
        </w:rPr>
        <w:t xml:space="preserve"> </w:t>
      </w:r>
      <w:r w:rsidRPr="00212062">
        <w:rPr>
          <w:i/>
          <w:iCs/>
          <w:sz w:val="24"/>
          <w:szCs w:val="24"/>
        </w:rPr>
        <w:t>Populasi</w:t>
      </w:r>
      <w:r w:rsidRPr="00212062">
        <w:rPr>
          <w:i/>
          <w:iCs/>
          <w:spacing w:val="-8"/>
          <w:sz w:val="24"/>
          <w:szCs w:val="24"/>
        </w:rPr>
        <w:t xml:space="preserve"> </w:t>
      </w:r>
      <w:r w:rsidRPr="00212062">
        <w:rPr>
          <w:i/>
          <w:iCs/>
          <w:sz w:val="24"/>
          <w:szCs w:val="24"/>
        </w:rPr>
        <w:t>dalam</w:t>
      </w:r>
      <w:r w:rsidRPr="00212062">
        <w:rPr>
          <w:i/>
          <w:iCs/>
          <w:spacing w:val="-13"/>
          <w:sz w:val="24"/>
          <w:szCs w:val="24"/>
        </w:rPr>
        <w:t xml:space="preserve"> </w:t>
      </w:r>
      <w:r w:rsidRPr="00212062">
        <w:rPr>
          <w:i/>
          <w:iCs/>
          <w:sz w:val="24"/>
          <w:szCs w:val="24"/>
        </w:rPr>
        <w:t>penelitian</w:t>
      </w:r>
      <w:r w:rsidRPr="00212062">
        <w:rPr>
          <w:i/>
          <w:iCs/>
          <w:spacing w:val="-10"/>
          <w:sz w:val="24"/>
          <w:szCs w:val="24"/>
        </w:rPr>
        <w:t xml:space="preserve"> </w:t>
      </w:r>
      <w:r w:rsidRPr="00212062">
        <w:rPr>
          <w:i/>
          <w:iCs/>
          <w:sz w:val="24"/>
          <w:szCs w:val="24"/>
        </w:rPr>
        <w:t>ini</w:t>
      </w:r>
      <w:r w:rsidRPr="00212062">
        <w:rPr>
          <w:i/>
          <w:iCs/>
          <w:spacing w:val="-13"/>
          <w:sz w:val="24"/>
          <w:szCs w:val="24"/>
        </w:rPr>
        <w:t xml:space="preserve"> </w:t>
      </w:r>
      <w:r w:rsidRPr="00212062">
        <w:rPr>
          <w:i/>
          <w:iCs/>
          <w:sz w:val="24"/>
          <w:szCs w:val="24"/>
        </w:rPr>
        <w:t>terdiri</w:t>
      </w:r>
      <w:r w:rsidRPr="00212062">
        <w:rPr>
          <w:i/>
          <w:iCs/>
          <w:spacing w:val="-8"/>
          <w:sz w:val="24"/>
          <w:szCs w:val="24"/>
        </w:rPr>
        <w:t xml:space="preserve"> </w:t>
      </w:r>
      <w:r w:rsidRPr="00212062">
        <w:rPr>
          <w:i/>
          <w:iCs/>
          <w:sz w:val="24"/>
          <w:szCs w:val="24"/>
        </w:rPr>
        <w:t>dari</w:t>
      </w:r>
      <w:r w:rsidRPr="00212062">
        <w:rPr>
          <w:i/>
          <w:iCs/>
          <w:spacing w:val="-13"/>
          <w:sz w:val="24"/>
          <w:szCs w:val="24"/>
        </w:rPr>
        <w:t xml:space="preserve"> </w:t>
      </w:r>
      <w:r w:rsidRPr="00212062">
        <w:rPr>
          <w:i/>
          <w:iCs/>
          <w:sz w:val="24"/>
          <w:szCs w:val="24"/>
        </w:rPr>
        <w:t>ibu-ibu</w:t>
      </w:r>
      <w:r w:rsidRPr="00212062">
        <w:rPr>
          <w:i/>
          <w:iCs/>
          <w:spacing w:val="-5"/>
          <w:sz w:val="24"/>
          <w:szCs w:val="24"/>
        </w:rPr>
        <w:t xml:space="preserve"> </w:t>
      </w:r>
      <w:r w:rsidRPr="00212062">
        <w:rPr>
          <w:i/>
          <w:iCs/>
          <w:sz w:val="24"/>
          <w:szCs w:val="24"/>
        </w:rPr>
        <w:t>yang</w:t>
      </w:r>
      <w:r w:rsidRPr="00212062">
        <w:rPr>
          <w:i/>
          <w:iCs/>
          <w:spacing w:val="-9"/>
          <w:sz w:val="24"/>
          <w:szCs w:val="24"/>
        </w:rPr>
        <w:t xml:space="preserve"> </w:t>
      </w:r>
      <w:r w:rsidRPr="00212062">
        <w:rPr>
          <w:i/>
          <w:iCs/>
          <w:sz w:val="24"/>
          <w:szCs w:val="24"/>
        </w:rPr>
        <w:t>berada</w:t>
      </w:r>
      <w:r w:rsidRPr="00212062">
        <w:rPr>
          <w:i/>
          <w:iCs/>
          <w:spacing w:val="-8"/>
          <w:sz w:val="24"/>
          <w:szCs w:val="24"/>
        </w:rPr>
        <w:t xml:space="preserve"> </w:t>
      </w:r>
      <w:r w:rsidRPr="00212062">
        <w:rPr>
          <w:i/>
          <w:iCs/>
          <w:sz w:val="24"/>
          <w:szCs w:val="24"/>
        </w:rPr>
        <w:t>pada</w:t>
      </w:r>
      <w:r w:rsidRPr="00212062">
        <w:rPr>
          <w:i/>
          <w:iCs/>
          <w:spacing w:val="-12"/>
          <w:sz w:val="24"/>
          <w:szCs w:val="24"/>
        </w:rPr>
        <w:t xml:space="preserve"> </w:t>
      </w:r>
      <w:r w:rsidRPr="00212062">
        <w:rPr>
          <w:i/>
          <w:iCs/>
          <w:sz w:val="24"/>
          <w:szCs w:val="24"/>
        </w:rPr>
        <w:t>usia</w:t>
      </w:r>
      <w:r w:rsidRPr="00212062">
        <w:rPr>
          <w:i/>
          <w:iCs/>
          <w:spacing w:val="-8"/>
          <w:sz w:val="24"/>
          <w:szCs w:val="24"/>
        </w:rPr>
        <w:t xml:space="preserve"> </w:t>
      </w:r>
      <w:r w:rsidRPr="00212062">
        <w:rPr>
          <w:i/>
          <w:iCs/>
          <w:sz w:val="24"/>
          <w:szCs w:val="24"/>
        </w:rPr>
        <w:t>klimakterium.</w:t>
      </w:r>
      <w:r w:rsidRPr="00212062">
        <w:rPr>
          <w:i/>
          <w:iCs/>
          <w:spacing w:val="-7"/>
          <w:sz w:val="24"/>
          <w:szCs w:val="24"/>
        </w:rPr>
        <w:t xml:space="preserve"> </w:t>
      </w:r>
      <w:r w:rsidRPr="00212062">
        <w:rPr>
          <w:i/>
          <w:iCs/>
          <w:sz w:val="24"/>
          <w:szCs w:val="24"/>
        </w:rPr>
        <w:t>Hasil</w:t>
      </w:r>
      <w:r w:rsidRPr="00212062">
        <w:rPr>
          <w:i/>
          <w:iCs/>
          <w:spacing w:val="-8"/>
          <w:sz w:val="24"/>
          <w:szCs w:val="24"/>
        </w:rPr>
        <w:t xml:space="preserve"> </w:t>
      </w:r>
      <w:r w:rsidRPr="00212062">
        <w:rPr>
          <w:i/>
          <w:iCs/>
          <w:sz w:val="24"/>
          <w:szCs w:val="24"/>
        </w:rPr>
        <w:t xml:space="preserve">dari penelitian menunjukkan nilai p sebesar 0,0025 (0,05), yang mengindikasikan adanya hubungan pengetahuan menopause dengan kemampuan perempuan pre-menopause di Desa Way Gelam. Penelitian ini diharapkan dapat memberikan wawasan kepada ibu-ibu yang berada pada usia klimakterium, agar mereka dapat belajar lebih banyak mengenai cara menghadapi perubahan fisik yang terjadi selama </w:t>
      </w:r>
      <w:r w:rsidRPr="00212062">
        <w:rPr>
          <w:i/>
          <w:iCs/>
          <w:spacing w:val="-2"/>
          <w:sz w:val="24"/>
          <w:szCs w:val="24"/>
        </w:rPr>
        <w:t>menopause.</w:t>
      </w:r>
    </w:p>
    <w:tbl>
      <w:tblPr>
        <w:tblW w:w="0" w:type="auto"/>
        <w:tblInd w:w="102" w:type="dxa"/>
        <w:tblLayout w:type="fixed"/>
        <w:tblCellMar>
          <w:left w:w="0" w:type="dxa"/>
          <w:right w:w="0" w:type="dxa"/>
        </w:tblCellMar>
        <w:tblLook w:val="01E0" w:firstRow="1" w:lastRow="1" w:firstColumn="1" w:lastColumn="1" w:noHBand="0" w:noVBand="0"/>
      </w:tblPr>
      <w:tblGrid>
        <w:gridCol w:w="1346"/>
        <w:gridCol w:w="434"/>
        <w:gridCol w:w="6198"/>
      </w:tblGrid>
      <w:tr w:rsidR="00BB1669" w:rsidRPr="00212062" w14:paraId="3E24AB4F" w14:textId="77777777" w:rsidTr="00DB2810">
        <w:trPr>
          <w:trHeight w:val="226"/>
        </w:trPr>
        <w:tc>
          <w:tcPr>
            <w:tcW w:w="1346" w:type="dxa"/>
          </w:tcPr>
          <w:p w14:paraId="74FA6B1C" w14:textId="77777777" w:rsidR="00BB1669" w:rsidRPr="00212062" w:rsidRDefault="00943328" w:rsidP="00212062">
            <w:pPr>
              <w:pStyle w:val="TableParagraph"/>
              <w:spacing w:line="240" w:lineRule="auto"/>
              <w:rPr>
                <w:i/>
                <w:iCs/>
                <w:sz w:val="24"/>
                <w:szCs w:val="24"/>
              </w:rPr>
            </w:pPr>
            <w:r w:rsidRPr="00212062">
              <w:rPr>
                <w:i/>
                <w:iCs/>
                <w:sz w:val="24"/>
                <w:szCs w:val="24"/>
              </w:rPr>
              <w:t>Kata</w:t>
            </w:r>
            <w:r w:rsidRPr="00212062">
              <w:rPr>
                <w:i/>
                <w:iCs/>
                <w:spacing w:val="-3"/>
                <w:sz w:val="24"/>
                <w:szCs w:val="24"/>
              </w:rPr>
              <w:t xml:space="preserve"> </w:t>
            </w:r>
            <w:r w:rsidRPr="00212062">
              <w:rPr>
                <w:i/>
                <w:iCs/>
                <w:spacing w:val="-2"/>
                <w:sz w:val="24"/>
                <w:szCs w:val="24"/>
              </w:rPr>
              <w:t>Kunci</w:t>
            </w:r>
          </w:p>
        </w:tc>
        <w:tc>
          <w:tcPr>
            <w:tcW w:w="434" w:type="dxa"/>
          </w:tcPr>
          <w:p w14:paraId="45EC0FE0" w14:textId="77777777" w:rsidR="00BB1669" w:rsidRPr="00212062" w:rsidRDefault="00943328" w:rsidP="00212062">
            <w:pPr>
              <w:pStyle w:val="TableParagraph"/>
              <w:spacing w:line="240" w:lineRule="auto"/>
              <w:ind w:left="0" w:right="111"/>
              <w:jc w:val="right"/>
              <w:rPr>
                <w:i/>
                <w:iCs/>
                <w:sz w:val="24"/>
                <w:szCs w:val="24"/>
              </w:rPr>
            </w:pPr>
            <w:r w:rsidRPr="00212062">
              <w:rPr>
                <w:i/>
                <w:iCs/>
                <w:spacing w:val="-10"/>
                <w:sz w:val="24"/>
                <w:szCs w:val="24"/>
              </w:rPr>
              <w:t>:</w:t>
            </w:r>
          </w:p>
        </w:tc>
        <w:tc>
          <w:tcPr>
            <w:tcW w:w="6198" w:type="dxa"/>
          </w:tcPr>
          <w:p w14:paraId="0C29E436" w14:textId="4337D488" w:rsidR="00BB1669" w:rsidRPr="00212062" w:rsidRDefault="00DB2810" w:rsidP="00212062">
            <w:pPr>
              <w:pStyle w:val="TableParagraph"/>
              <w:spacing w:line="240" w:lineRule="auto"/>
              <w:ind w:left="114"/>
              <w:rPr>
                <w:i/>
                <w:iCs/>
                <w:sz w:val="24"/>
                <w:szCs w:val="24"/>
              </w:rPr>
            </w:pPr>
            <w:r>
              <w:rPr>
                <w:i/>
                <w:iCs/>
                <w:sz w:val="24"/>
                <w:szCs w:val="24"/>
              </w:rPr>
              <w:t>Pengetahuan</w:t>
            </w:r>
            <w:r w:rsidR="008202CF">
              <w:rPr>
                <w:i/>
                <w:iCs/>
                <w:sz w:val="24"/>
                <w:szCs w:val="24"/>
              </w:rPr>
              <w:t>;</w:t>
            </w:r>
            <w:r>
              <w:rPr>
                <w:i/>
                <w:iCs/>
                <w:sz w:val="24"/>
                <w:szCs w:val="24"/>
              </w:rPr>
              <w:t xml:space="preserve"> </w:t>
            </w:r>
            <w:r w:rsidRPr="00212062">
              <w:rPr>
                <w:i/>
                <w:iCs/>
                <w:sz w:val="24"/>
                <w:szCs w:val="24"/>
              </w:rPr>
              <w:t>Menopaus</w:t>
            </w:r>
            <w:r>
              <w:rPr>
                <w:i/>
                <w:iCs/>
                <w:sz w:val="24"/>
                <w:szCs w:val="24"/>
              </w:rPr>
              <w:t>e</w:t>
            </w:r>
            <w:r>
              <w:rPr>
                <w:i/>
                <w:iCs/>
                <w:spacing w:val="-10"/>
                <w:sz w:val="24"/>
                <w:szCs w:val="24"/>
              </w:rPr>
              <w:t>; Perubahan Fisik</w:t>
            </w:r>
          </w:p>
        </w:tc>
      </w:tr>
      <w:tr w:rsidR="00BB1669" w:rsidRPr="00212062" w14:paraId="7FA5FA6F" w14:textId="77777777" w:rsidTr="00DB2810">
        <w:trPr>
          <w:trHeight w:val="226"/>
        </w:trPr>
        <w:tc>
          <w:tcPr>
            <w:tcW w:w="1346" w:type="dxa"/>
          </w:tcPr>
          <w:p w14:paraId="1FCCB850" w14:textId="77777777" w:rsidR="00BB1669" w:rsidRPr="00212062" w:rsidRDefault="00943328" w:rsidP="00212062">
            <w:pPr>
              <w:pStyle w:val="TableParagraph"/>
              <w:spacing w:line="240" w:lineRule="auto"/>
              <w:rPr>
                <w:i/>
                <w:iCs/>
                <w:sz w:val="24"/>
                <w:szCs w:val="24"/>
              </w:rPr>
            </w:pPr>
            <w:r w:rsidRPr="00212062">
              <w:rPr>
                <w:i/>
                <w:iCs/>
                <w:spacing w:val="-2"/>
                <w:sz w:val="24"/>
                <w:szCs w:val="24"/>
              </w:rPr>
              <w:t>Kepustakaan</w:t>
            </w:r>
          </w:p>
        </w:tc>
        <w:tc>
          <w:tcPr>
            <w:tcW w:w="434" w:type="dxa"/>
          </w:tcPr>
          <w:p w14:paraId="0BC79AE6" w14:textId="2E0CFDF3" w:rsidR="00BB1669" w:rsidRPr="00212062" w:rsidRDefault="00DB2810" w:rsidP="00DB2810">
            <w:pPr>
              <w:pStyle w:val="TableParagraph"/>
              <w:spacing w:line="240" w:lineRule="auto"/>
              <w:ind w:left="0" w:right="111"/>
              <w:jc w:val="center"/>
              <w:rPr>
                <w:i/>
                <w:iCs/>
                <w:sz w:val="24"/>
                <w:szCs w:val="24"/>
              </w:rPr>
            </w:pPr>
            <w:r>
              <w:rPr>
                <w:i/>
                <w:iCs/>
                <w:spacing w:val="-10"/>
                <w:sz w:val="24"/>
                <w:szCs w:val="24"/>
              </w:rPr>
              <w:t xml:space="preserve">   </w:t>
            </w:r>
            <w:r w:rsidRPr="00212062">
              <w:rPr>
                <w:i/>
                <w:iCs/>
                <w:spacing w:val="-10"/>
                <w:sz w:val="24"/>
                <w:szCs w:val="24"/>
              </w:rPr>
              <w:t>:</w:t>
            </w:r>
          </w:p>
        </w:tc>
        <w:tc>
          <w:tcPr>
            <w:tcW w:w="6198" w:type="dxa"/>
          </w:tcPr>
          <w:p w14:paraId="038E2820" w14:textId="4DC85962" w:rsidR="00BB1669" w:rsidRPr="00212062" w:rsidRDefault="00FE5445" w:rsidP="00DB2810">
            <w:pPr>
              <w:pStyle w:val="TableParagraph"/>
              <w:spacing w:line="240" w:lineRule="auto"/>
              <w:rPr>
                <w:i/>
                <w:iCs/>
                <w:sz w:val="24"/>
                <w:szCs w:val="24"/>
              </w:rPr>
            </w:pPr>
            <w:r>
              <w:rPr>
                <w:i/>
                <w:iCs/>
                <w:sz w:val="24"/>
                <w:szCs w:val="24"/>
              </w:rPr>
              <w:t>24</w:t>
            </w:r>
            <w:r w:rsidR="00943328" w:rsidRPr="00212062">
              <w:rPr>
                <w:i/>
                <w:iCs/>
                <w:spacing w:val="-4"/>
                <w:sz w:val="24"/>
                <w:szCs w:val="24"/>
              </w:rPr>
              <w:t xml:space="preserve"> </w:t>
            </w:r>
            <w:r w:rsidR="00943328" w:rsidRPr="00212062">
              <w:rPr>
                <w:i/>
                <w:iCs/>
                <w:sz w:val="24"/>
                <w:szCs w:val="24"/>
              </w:rPr>
              <w:t>(2020-</w:t>
            </w:r>
            <w:r w:rsidR="00943328" w:rsidRPr="00212062">
              <w:rPr>
                <w:i/>
                <w:iCs/>
                <w:spacing w:val="-2"/>
                <w:sz w:val="24"/>
                <w:szCs w:val="24"/>
              </w:rPr>
              <w:t>2025)</w:t>
            </w:r>
          </w:p>
        </w:tc>
      </w:tr>
    </w:tbl>
    <w:p w14:paraId="35282E47" w14:textId="77777777" w:rsidR="00077133" w:rsidRDefault="00077133" w:rsidP="00212062">
      <w:pPr>
        <w:spacing w:before="1" w:line="360" w:lineRule="auto"/>
        <w:ind w:left="140"/>
        <w:rPr>
          <w:b/>
          <w:i/>
          <w:spacing w:val="-2"/>
          <w:sz w:val="24"/>
          <w:szCs w:val="24"/>
        </w:rPr>
      </w:pPr>
    </w:p>
    <w:p w14:paraId="24586AD8" w14:textId="14B3148D" w:rsidR="00BB1669" w:rsidRPr="00212062" w:rsidRDefault="00943328" w:rsidP="00212062">
      <w:pPr>
        <w:spacing w:before="1" w:line="360" w:lineRule="auto"/>
        <w:ind w:left="140"/>
        <w:rPr>
          <w:b/>
          <w:i/>
          <w:sz w:val="24"/>
          <w:szCs w:val="24"/>
        </w:rPr>
      </w:pPr>
      <w:r w:rsidRPr="00212062">
        <w:rPr>
          <w:b/>
          <w:i/>
          <w:spacing w:val="-2"/>
          <w:sz w:val="24"/>
          <w:szCs w:val="24"/>
        </w:rPr>
        <w:t>ABSTRACT</w:t>
      </w:r>
    </w:p>
    <w:p w14:paraId="1213CD75" w14:textId="643086A1" w:rsidR="00BB1669" w:rsidRPr="00212062" w:rsidRDefault="00943328" w:rsidP="00B538F1">
      <w:pPr>
        <w:ind w:left="140" w:right="129"/>
        <w:jc w:val="both"/>
        <w:rPr>
          <w:i/>
          <w:sz w:val="24"/>
          <w:szCs w:val="24"/>
        </w:rPr>
      </w:pPr>
      <w:r w:rsidRPr="00212062">
        <w:rPr>
          <w:i/>
          <w:sz w:val="24"/>
          <w:szCs w:val="24"/>
        </w:rPr>
        <w:t>Menopause is a condition in which the menstrual cycle stops completely. The diagnosis of menopause is generally given to women between the ages of 45 to 55 after their periods have not appeared for about a year. When</w:t>
      </w:r>
      <w:r w:rsidRPr="00212062">
        <w:rPr>
          <w:i/>
          <w:spacing w:val="-4"/>
          <w:sz w:val="24"/>
          <w:szCs w:val="24"/>
        </w:rPr>
        <w:t xml:space="preserve"> </w:t>
      </w:r>
      <w:r w:rsidRPr="00212062">
        <w:rPr>
          <w:i/>
          <w:sz w:val="24"/>
          <w:szCs w:val="24"/>
        </w:rPr>
        <w:t>a</w:t>
      </w:r>
      <w:r w:rsidRPr="00212062">
        <w:rPr>
          <w:i/>
          <w:spacing w:val="-4"/>
          <w:sz w:val="24"/>
          <w:szCs w:val="24"/>
        </w:rPr>
        <w:t xml:space="preserve"> </w:t>
      </w:r>
      <w:r w:rsidRPr="00212062">
        <w:rPr>
          <w:i/>
          <w:sz w:val="24"/>
          <w:szCs w:val="24"/>
        </w:rPr>
        <w:t>woman does</w:t>
      </w:r>
      <w:r w:rsidRPr="00212062">
        <w:rPr>
          <w:i/>
          <w:spacing w:val="-5"/>
          <w:sz w:val="24"/>
          <w:szCs w:val="24"/>
        </w:rPr>
        <w:t xml:space="preserve"> </w:t>
      </w:r>
      <w:r w:rsidRPr="00212062">
        <w:rPr>
          <w:i/>
          <w:sz w:val="24"/>
          <w:szCs w:val="24"/>
        </w:rPr>
        <w:t>not</w:t>
      </w:r>
      <w:r w:rsidRPr="00212062">
        <w:rPr>
          <w:i/>
          <w:spacing w:val="-2"/>
          <w:sz w:val="24"/>
          <w:szCs w:val="24"/>
        </w:rPr>
        <w:t xml:space="preserve"> </w:t>
      </w:r>
      <w:r w:rsidRPr="00212062">
        <w:rPr>
          <w:i/>
          <w:sz w:val="24"/>
          <w:szCs w:val="24"/>
        </w:rPr>
        <w:t>experience</w:t>
      </w:r>
      <w:r w:rsidRPr="00212062">
        <w:rPr>
          <w:i/>
          <w:spacing w:val="-2"/>
          <w:sz w:val="24"/>
          <w:szCs w:val="24"/>
        </w:rPr>
        <w:t xml:space="preserve"> </w:t>
      </w:r>
      <w:r w:rsidRPr="00212062">
        <w:rPr>
          <w:i/>
          <w:sz w:val="24"/>
          <w:szCs w:val="24"/>
        </w:rPr>
        <w:t>menstrual</w:t>
      </w:r>
      <w:r w:rsidRPr="00212062">
        <w:rPr>
          <w:i/>
          <w:spacing w:val="-2"/>
          <w:sz w:val="24"/>
          <w:szCs w:val="24"/>
        </w:rPr>
        <w:t xml:space="preserve"> </w:t>
      </w:r>
      <w:r w:rsidRPr="00212062">
        <w:rPr>
          <w:i/>
          <w:sz w:val="24"/>
          <w:szCs w:val="24"/>
        </w:rPr>
        <w:t>bleeding</w:t>
      </w:r>
      <w:r w:rsidRPr="00212062">
        <w:rPr>
          <w:i/>
          <w:spacing w:val="-4"/>
          <w:sz w:val="24"/>
          <w:szCs w:val="24"/>
        </w:rPr>
        <w:t xml:space="preserve"> </w:t>
      </w:r>
      <w:r w:rsidRPr="00212062">
        <w:rPr>
          <w:i/>
          <w:sz w:val="24"/>
          <w:szCs w:val="24"/>
        </w:rPr>
        <w:t>for</w:t>
      </w:r>
      <w:r w:rsidRPr="00212062">
        <w:rPr>
          <w:i/>
          <w:spacing w:val="-5"/>
          <w:sz w:val="24"/>
          <w:szCs w:val="24"/>
        </w:rPr>
        <w:t xml:space="preserve"> </w:t>
      </w:r>
      <w:r w:rsidRPr="00212062">
        <w:rPr>
          <w:i/>
          <w:sz w:val="24"/>
          <w:szCs w:val="24"/>
        </w:rPr>
        <w:t>twelve</w:t>
      </w:r>
      <w:r w:rsidRPr="00212062">
        <w:rPr>
          <w:i/>
          <w:spacing w:val="-7"/>
          <w:sz w:val="24"/>
          <w:szCs w:val="24"/>
        </w:rPr>
        <w:t xml:space="preserve"> </w:t>
      </w:r>
      <w:r w:rsidRPr="00212062">
        <w:rPr>
          <w:i/>
          <w:sz w:val="24"/>
          <w:szCs w:val="24"/>
        </w:rPr>
        <w:t>consecutive</w:t>
      </w:r>
      <w:r w:rsidRPr="00212062">
        <w:rPr>
          <w:i/>
          <w:spacing w:val="-2"/>
          <w:sz w:val="24"/>
          <w:szCs w:val="24"/>
        </w:rPr>
        <w:t xml:space="preserve"> </w:t>
      </w:r>
      <w:r w:rsidRPr="00212062">
        <w:rPr>
          <w:i/>
          <w:sz w:val="24"/>
          <w:szCs w:val="24"/>
        </w:rPr>
        <w:t>months,</w:t>
      </w:r>
      <w:r w:rsidRPr="00212062">
        <w:rPr>
          <w:i/>
          <w:spacing w:val="-1"/>
          <w:sz w:val="24"/>
          <w:szCs w:val="24"/>
        </w:rPr>
        <w:t xml:space="preserve"> </w:t>
      </w:r>
      <w:r w:rsidRPr="00212062">
        <w:rPr>
          <w:i/>
          <w:sz w:val="24"/>
          <w:szCs w:val="24"/>
        </w:rPr>
        <w:t>this</w:t>
      </w:r>
      <w:r w:rsidRPr="00212062">
        <w:rPr>
          <w:i/>
          <w:spacing w:val="-5"/>
          <w:sz w:val="24"/>
          <w:szCs w:val="24"/>
        </w:rPr>
        <w:t xml:space="preserve"> </w:t>
      </w:r>
      <w:r w:rsidRPr="00212062">
        <w:rPr>
          <w:i/>
          <w:sz w:val="24"/>
          <w:szCs w:val="24"/>
        </w:rPr>
        <w:t>is</w:t>
      </w:r>
      <w:r w:rsidRPr="00212062">
        <w:rPr>
          <w:i/>
          <w:spacing w:val="-5"/>
          <w:sz w:val="24"/>
          <w:szCs w:val="24"/>
        </w:rPr>
        <w:t xml:space="preserve"> </w:t>
      </w:r>
      <w:r w:rsidRPr="00212062">
        <w:rPr>
          <w:i/>
          <w:sz w:val="24"/>
          <w:szCs w:val="24"/>
        </w:rPr>
        <w:t>known as</w:t>
      </w:r>
      <w:r w:rsidRPr="00212062">
        <w:rPr>
          <w:i/>
          <w:spacing w:val="-6"/>
          <w:sz w:val="24"/>
          <w:szCs w:val="24"/>
        </w:rPr>
        <w:t xml:space="preserve"> </w:t>
      </w:r>
      <w:r w:rsidRPr="00212062">
        <w:rPr>
          <w:i/>
          <w:sz w:val="24"/>
          <w:szCs w:val="24"/>
        </w:rPr>
        <w:t>natural</w:t>
      </w:r>
      <w:r w:rsidRPr="00212062">
        <w:rPr>
          <w:i/>
          <w:spacing w:val="-3"/>
          <w:sz w:val="24"/>
          <w:szCs w:val="24"/>
        </w:rPr>
        <w:t xml:space="preserve"> </w:t>
      </w:r>
      <w:r w:rsidRPr="00212062">
        <w:rPr>
          <w:i/>
          <w:sz w:val="24"/>
          <w:szCs w:val="24"/>
        </w:rPr>
        <w:t>menopause.</w:t>
      </w:r>
      <w:r w:rsidRPr="00212062">
        <w:rPr>
          <w:i/>
          <w:spacing w:val="-2"/>
          <w:sz w:val="24"/>
          <w:szCs w:val="24"/>
        </w:rPr>
        <w:t xml:space="preserve"> </w:t>
      </w:r>
      <w:r w:rsidRPr="00212062">
        <w:rPr>
          <w:i/>
          <w:sz w:val="24"/>
          <w:szCs w:val="24"/>
        </w:rPr>
        <w:t>This</w:t>
      </w:r>
      <w:r w:rsidRPr="00212062">
        <w:rPr>
          <w:i/>
          <w:spacing w:val="-6"/>
          <w:sz w:val="24"/>
          <w:szCs w:val="24"/>
        </w:rPr>
        <w:t xml:space="preserve"> </w:t>
      </w:r>
      <w:r w:rsidRPr="00212062">
        <w:rPr>
          <w:i/>
          <w:sz w:val="24"/>
          <w:szCs w:val="24"/>
        </w:rPr>
        <w:t>study</w:t>
      </w:r>
      <w:r w:rsidRPr="00212062">
        <w:rPr>
          <w:i/>
          <w:spacing w:val="-8"/>
          <w:sz w:val="24"/>
          <w:szCs w:val="24"/>
        </w:rPr>
        <w:t xml:space="preserve"> </w:t>
      </w:r>
      <w:r w:rsidRPr="00212062">
        <w:rPr>
          <w:i/>
          <w:sz w:val="24"/>
          <w:szCs w:val="24"/>
        </w:rPr>
        <w:t>aims</w:t>
      </w:r>
      <w:r w:rsidRPr="00212062">
        <w:rPr>
          <w:i/>
          <w:spacing w:val="-11"/>
          <w:sz w:val="24"/>
          <w:szCs w:val="24"/>
        </w:rPr>
        <w:t xml:space="preserve"> </w:t>
      </w:r>
      <w:r w:rsidRPr="00212062">
        <w:rPr>
          <w:i/>
          <w:sz w:val="24"/>
          <w:szCs w:val="24"/>
        </w:rPr>
        <w:t>to</w:t>
      </w:r>
      <w:r w:rsidRPr="00212062">
        <w:rPr>
          <w:i/>
          <w:spacing w:val="-9"/>
          <w:sz w:val="24"/>
          <w:szCs w:val="24"/>
        </w:rPr>
        <w:t xml:space="preserve"> </w:t>
      </w:r>
      <w:r w:rsidRPr="00212062">
        <w:rPr>
          <w:i/>
          <w:sz w:val="24"/>
          <w:szCs w:val="24"/>
        </w:rPr>
        <w:t>explore</w:t>
      </w:r>
      <w:r w:rsidRPr="00212062">
        <w:rPr>
          <w:i/>
          <w:spacing w:val="-8"/>
          <w:sz w:val="24"/>
          <w:szCs w:val="24"/>
        </w:rPr>
        <w:t xml:space="preserve"> </w:t>
      </w:r>
      <w:r w:rsidRPr="00212062">
        <w:rPr>
          <w:i/>
          <w:sz w:val="24"/>
          <w:szCs w:val="24"/>
        </w:rPr>
        <w:t>the</w:t>
      </w:r>
      <w:r w:rsidRPr="00212062">
        <w:rPr>
          <w:i/>
          <w:spacing w:val="-8"/>
          <w:sz w:val="24"/>
          <w:szCs w:val="24"/>
        </w:rPr>
        <w:t xml:space="preserve"> </w:t>
      </w:r>
      <w:r w:rsidRPr="00212062">
        <w:rPr>
          <w:i/>
          <w:sz w:val="24"/>
          <w:szCs w:val="24"/>
        </w:rPr>
        <w:t>relationship</w:t>
      </w:r>
      <w:r w:rsidRPr="00212062">
        <w:rPr>
          <w:i/>
          <w:spacing w:val="-5"/>
          <w:sz w:val="24"/>
          <w:szCs w:val="24"/>
        </w:rPr>
        <w:t xml:space="preserve"> </w:t>
      </w:r>
      <w:r w:rsidRPr="00212062">
        <w:rPr>
          <w:i/>
          <w:sz w:val="24"/>
          <w:szCs w:val="24"/>
        </w:rPr>
        <w:t>between</w:t>
      </w:r>
      <w:r w:rsidRPr="00212062">
        <w:rPr>
          <w:i/>
          <w:spacing w:val="-5"/>
          <w:sz w:val="24"/>
          <w:szCs w:val="24"/>
        </w:rPr>
        <w:t xml:space="preserve"> </w:t>
      </w:r>
      <w:r w:rsidRPr="00212062">
        <w:rPr>
          <w:i/>
          <w:sz w:val="24"/>
          <w:szCs w:val="24"/>
        </w:rPr>
        <w:t>menopause</w:t>
      </w:r>
      <w:r w:rsidRPr="00212062">
        <w:rPr>
          <w:i/>
          <w:spacing w:val="-8"/>
          <w:sz w:val="24"/>
          <w:szCs w:val="24"/>
        </w:rPr>
        <w:t xml:space="preserve"> </w:t>
      </w:r>
      <w:r w:rsidRPr="00212062">
        <w:rPr>
          <w:i/>
          <w:sz w:val="24"/>
          <w:szCs w:val="24"/>
        </w:rPr>
        <w:t>knowledge</w:t>
      </w:r>
      <w:r w:rsidRPr="00212062">
        <w:rPr>
          <w:i/>
          <w:spacing w:val="-8"/>
          <w:sz w:val="24"/>
          <w:szCs w:val="24"/>
        </w:rPr>
        <w:t xml:space="preserve"> </w:t>
      </w:r>
      <w:r w:rsidRPr="00212062">
        <w:rPr>
          <w:i/>
          <w:sz w:val="24"/>
          <w:szCs w:val="24"/>
        </w:rPr>
        <w:t>and</w:t>
      </w:r>
      <w:r w:rsidRPr="00212062">
        <w:rPr>
          <w:i/>
          <w:spacing w:val="-9"/>
          <w:sz w:val="24"/>
          <w:szCs w:val="24"/>
        </w:rPr>
        <w:t xml:space="preserve"> </w:t>
      </w:r>
      <w:r w:rsidRPr="00212062">
        <w:rPr>
          <w:i/>
          <w:sz w:val="24"/>
          <w:szCs w:val="24"/>
        </w:rPr>
        <w:t>pre- menopausal women's ability to cope with physical changes</w:t>
      </w:r>
      <w:r w:rsidRPr="00212062">
        <w:rPr>
          <w:i/>
          <w:spacing w:val="-1"/>
          <w:sz w:val="24"/>
          <w:szCs w:val="24"/>
        </w:rPr>
        <w:t xml:space="preserve"> </w:t>
      </w:r>
      <w:r w:rsidRPr="00212062">
        <w:rPr>
          <w:i/>
          <w:sz w:val="24"/>
          <w:szCs w:val="24"/>
        </w:rPr>
        <w:t>in Way Gelam</w:t>
      </w:r>
      <w:r w:rsidRPr="00212062">
        <w:rPr>
          <w:i/>
          <w:spacing w:val="-1"/>
          <w:sz w:val="24"/>
          <w:szCs w:val="24"/>
        </w:rPr>
        <w:t xml:space="preserve"> </w:t>
      </w:r>
      <w:r w:rsidRPr="00212062">
        <w:rPr>
          <w:i/>
          <w:sz w:val="24"/>
          <w:szCs w:val="24"/>
        </w:rPr>
        <w:t>Village. The methodology used in this study was a quantitative approach with a cross sectional research design with a sample size of 86 respondents. The population in</w:t>
      </w:r>
      <w:r w:rsidRPr="00212062">
        <w:rPr>
          <w:i/>
          <w:spacing w:val="-5"/>
          <w:sz w:val="24"/>
          <w:szCs w:val="24"/>
        </w:rPr>
        <w:t xml:space="preserve"> </w:t>
      </w:r>
      <w:r w:rsidRPr="00212062">
        <w:rPr>
          <w:i/>
          <w:sz w:val="24"/>
          <w:szCs w:val="24"/>
        </w:rPr>
        <w:t>this</w:t>
      </w:r>
      <w:r w:rsidRPr="00212062">
        <w:rPr>
          <w:i/>
          <w:spacing w:val="-1"/>
          <w:sz w:val="24"/>
          <w:szCs w:val="24"/>
        </w:rPr>
        <w:t xml:space="preserve"> </w:t>
      </w:r>
      <w:r w:rsidRPr="00212062">
        <w:rPr>
          <w:i/>
          <w:sz w:val="24"/>
          <w:szCs w:val="24"/>
        </w:rPr>
        <w:t>study consisted of mothers who were at</w:t>
      </w:r>
      <w:r w:rsidRPr="00212062">
        <w:rPr>
          <w:i/>
          <w:spacing w:val="-3"/>
          <w:sz w:val="24"/>
          <w:szCs w:val="24"/>
        </w:rPr>
        <w:t xml:space="preserve"> </w:t>
      </w:r>
      <w:r w:rsidRPr="00212062">
        <w:rPr>
          <w:i/>
          <w:sz w:val="24"/>
          <w:szCs w:val="24"/>
        </w:rPr>
        <w:t>climacterium</w:t>
      </w:r>
      <w:r w:rsidRPr="00212062">
        <w:rPr>
          <w:i/>
          <w:spacing w:val="-1"/>
          <w:sz w:val="24"/>
          <w:szCs w:val="24"/>
        </w:rPr>
        <w:t xml:space="preserve"> </w:t>
      </w:r>
      <w:r w:rsidRPr="00212062">
        <w:rPr>
          <w:i/>
          <w:sz w:val="24"/>
          <w:szCs w:val="24"/>
        </w:rPr>
        <w:t>age. The results of the study showed a p value of 0.0025 (0.05), which indicated a relationship between menopausal knowledge and the ability of pre-menopausal women in Way Gelam Village. This study is expected to provide insight to mothers who are at the age of climacterium, so that they can learn more about how to deal with the physical changes that occur during menopause.</w:t>
      </w:r>
    </w:p>
    <w:tbl>
      <w:tblPr>
        <w:tblW w:w="0" w:type="auto"/>
        <w:tblInd w:w="93" w:type="dxa"/>
        <w:tblLayout w:type="fixed"/>
        <w:tblCellMar>
          <w:left w:w="0" w:type="dxa"/>
          <w:right w:w="0" w:type="dxa"/>
        </w:tblCellMar>
        <w:tblLook w:val="01E0" w:firstRow="1" w:lastRow="1" w:firstColumn="1" w:lastColumn="1" w:noHBand="0" w:noVBand="0"/>
      </w:tblPr>
      <w:tblGrid>
        <w:gridCol w:w="1121"/>
        <w:gridCol w:w="354"/>
        <w:gridCol w:w="5945"/>
      </w:tblGrid>
      <w:tr w:rsidR="00BB1669" w:rsidRPr="00212062" w14:paraId="528A884D" w14:textId="77777777" w:rsidTr="00DB2810">
        <w:trPr>
          <w:trHeight w:val="249"/>
        </w:trPr>
        <w:tc>
          <w:tcPr>
            <w:tcW w:w="1121" w:type="dxa"/>
          </w:tcPr>
          <w:p w14:paraId="1CBDC52B" w14:textId="77777777" w:rsidR="00BB1669" w:rsidRPr="00212062" w:rsidRDefault="00943328" w:rsidP="00212062">
            <w:pPr>
              <w:pStyle w:val="TableParagraph"/>
              <w:spacing w:line="240" w:lineRule="auto"/>
              <w:rPr>
                <w:i/>
                <w:sz w:val="24"/>
                <w:szCs w:val="24"/>
              </w:rPr>
            </w:pPr>
            <w:r w:rsidRPr="00212062">
              <w:rPr>
                <w:i/>
                <w:spacing w:val="-2"/>
                <w:sz w:val="24"/>
                <w:szCs w:val="24"/>
              </w:rPr>
              <w:t>Keywords</w:t>
            </w:r>
          </w:p>
        </w:tc>
        <w:tc>
          <w:tcPr>
            <w:tcW w:w="354" w:type="dxa"/>
          </w:tcPr>
          <w:p w14:paraId="3741B6EC" w14:textId="77777777" w:rsidR="00BB1669" w:rsidRPr="00212062" w:rsidRDefault="00943328" w:rsidP="00212062">
            <w:pPr>
              <w:pStyle w:val="TableParagraph"/>
              <w:spacing w:line="240" w:lineRule="auto"/>
              <w:ind w:left="64"/>
              <w:jc w:val="center"/>
              <w:rPr>
                <w:i/>
                <w:sz w:val="24"/>
                <w:szCs w:val="24"/>
              </w:rPr>
            </w:pPr>
            <w:r w:rsidRPr="00212062">
              <w:rPr>
                <w:i/>
                <w:spacing w:val="-10"/>
                <w:sz w:val="24"/>
                <w:szCs w:val="24"/>
              </w:rPr>
              <w:t>:</w:t>
            </w:r>
          </w:p>
        </w:tc>
        <w:tc>
          <w:tcPr>
            <w:tcW w:w="5945" w:type="dxa"/>
          </w:tcPr>
          <w:p w14:paraId="6F134D54" w14:textId="1536F204" w:rsidR="00BB1669" w:rsidRPr="00212062" w:rsidRDefault="00DB2810" w:rsidP="00212062">
            <w:pPr>
              <w:pStyle w:val="TableParagraph"/>
              <w:spacing w:line="240" w:lineRule="auto"/>
              <w:ind w:left="107"/>
              <w:rPr>
                <w:i/>
                <w:sz w:val="24"/>
                <w:szCs w:val="24"/>
              </w:rPr>
            </w:pPr>
            <w:r>
              <w:rPr>
                <w:i/>
                <w:sz w:val="24"/>
                <w:szCs w:val="24"/>
              </w:rPr>
              <w:t xml:space="preserve">Knowledge; </w:t>
            </w:r>
            <w:r w:rsidRPr="00212062">
              <w:rPr>
                <w:i/>
                <w:sz w:val="24"/>
                <w:szCs w:val="24"/>
              </w:rPr>
              <w:t>Menopause</w:t>
            </w:r>
            <w:r w:rsidR="00D90C69">
              <w:rPr>
                <w:i/>
                <w:spacing w:val="-5"/>
                <w:sz w:val="24"/>
                <w:szCs w:val="24"/>
              </w:rPr>
              <w:t xml:space="preserve">; </w:t>
            </w:r>
            <w:r w:rsidR="00D90C69" w:rsidRPr="00D90C69">
              <w:rPr>
                <w:i/>
                <w:spacing w:val="-5"/>
                <w:sz w:val="24"/>
                <w:szCs w:val="24"/>
              </w:rPr>
              <w:t>Physical Changes</w:t>
            </w:r>
          </w:p>
        </w:tc>
      </w:tr>
      <w:tr w:rsidR="00BB1669" w:rsidRPr="00212062" w14:paraId="46136263" w14:textId="77777777" w:rsidTr="00DB2810">
        <w:trPr>
          <w:trHeight w:val="249"/>
        </w:trPr>
        <w:tc>
          <w:tcPr>
            <w:tcW w:w="1121" w:type="dxa"/>
          </w:tcPr>
          <w:p w14:paraId="279BC452" w14:textId="77777777" w:rsidR="00BB1669" w:rsidRPr="00212062" w:rsidRDefault="00943328" w:rsidP="00212062">
            <w:pPr>
              <w:pStyle w:val="TableParagraph"/>
              <w:spacing w:line="240" w:lineRule="auto"/>
              <w:rPr>
                <w:i/>
                <w:sz w:val="24"/>
                <w:szCs w:val="24"/>
              </w:rPr>
            </w:pPr>
            <w:r w:rsidRPr="00212062">
              <w:rPr>
                <w:i/>
                <w:spacing w:val="-2"/>
                <w:sz w:val="24"/>
                <w:szCs w:val="24"/>
              </w:rPr>
              <w:t>Literature</w:t>
            </w:r>
          </w:p>
        </w:tc>
        <w:tc>
          <w:tcPr>
            <w:tcW w:w="354" w:type="dxa"/>
          </w:tcPr>
          <w:p w14:paraId="1DC7492B" w14:textId="0D4D1C32" w:rsidR="00BB1669" w:rsidRPr="00212062" w:rsidRDefault="008202CF" w:rsidP="008202CF">
            <w:pPr>
              <w:pStyle w:val="TableParagraph"/>
              <w:spacing w:line="240" w:lineRule="auto"/>
              <w:ind w:left="64"/>
              <w:rPr>
                <w:i/>
                <w:sz w:val="24"/>
                <w:szCs w:val="24"/>
              </w:rPr>
            </w:pPr>
            <w:r>
              <w:rPr>
                <w:i/>
                <w:spacing w:val="-10"/>
                <w:sz w:val="24"/>
                <w:szCs w:val="24"/>
              </w:rPr>
              <w:t xml:space="preserve">  </w:t>
            </w:r>
            <w:r w:rsidR="00943328" w:rsidRPr="00212062">
              <w:rPr>
                <w:i/>
                <w:spacing w:val="-10"/>
                <w:sz w:val="24"/>
                <w:szCs w:val="24"/>
              </w:rPr>
              <w:t>:</w:t>
            </w:r>
          </w:p>
        </w:tc>
        <w:tc>
          <w:tcPr>
            <w:tcW w:w="5945" w:type="dxa"/>
          </w:tcPr>
          <w:p w14:paraId="014EC620" w14:textId="23282B42" w:rsidR="00BB1669" w:rsidRPr="00212062" w:rsidRDefault="00FE5445" w:rsidP="00FE5445">
            <w:pPr>
              <w:pStyle w:val="TableParagraph"/>
              <w:spacing w:line="240" w:lineRule="auto"/>
              <w:rPr>
                <w:i/>
                <w:sz w:val="24"/>
                <w:szCs w:val="24"/>
              </w:rPr>
            </w:pPr>
            <w:r>
              <w:rPr>
                <w:i/>
                <w:sz w:val="24"/>
                <w:szCs w:val="24"/>
              </w:rPr>
              <w:t>24</w:t>
            </w:r>
            <w:r w:rsidR="00943328" w:rsidRPr="00212062">
              <w:rPr>
                <w:i/>
                <w:spacing w:val="-2"/>
                <w:sz w:val="24"/>
                <w:szCs w:val="24"/>
              </w:rPr>
              <w:t xml:space="preserve"> </w:t>
            </w:r>
            <w:r w:rsidR="00943328" w:rsidRPr="00212062">
              <w:rPr>
                <w:i/>
                <w:sz w:val="24"/>
                <w:szCs w:val="24"/>
              </w:rPr>
              <w:t>(2020-</w:t>
            </w:r>
            <w:r w:rsidR="00943328" w:rsidRPr="00212062">
              <w:rPr>
                <w:i/>
                <w:spacing w:val="-2"/>
                <w:sz w:val="24"/>
                <w:szCs w:val="24"/>
              </w:rPr>
              <w:t>2025)</w:t>
            </w:r>
          </w:p>
        </w:tc>
      </w:tr>
    </w:tbl>
    <w:p w14:paraId="0CDCFBD2" w14:textId="77777777" w:rsidR="00DC4EB7" w:rsidRDefault="00DC4EB7" w:rsidP="007676A9">
      <w:pPr>
        <w:pStyle w:val="Heading2"/>
        <w:spacing w:before="82" w:line="360" w:lineRule="auto"/>
        <w:ind w:left="0" w:firstLine="0"/>
        <w:rPr>
          <w:spacing w:val="-2"/>
          <w:sz w:val="24"/>
          <w:szCs w:val="24"/>
        </w:rPr>
      </w:pPr>
    </w:p>
    <w:p w14:paraId="01B24D64" w14:textId="312C559B" w:rsidR="00BB1669" w:rsidRPr="00212062" w:rsidRDefault="00D90C69" w:rsidP="007676A9">
      <w:pPr>
        <w:pStyle w:val="Heading2"/>
        <w:spacing w:before="82" w:line="360" w:lineRule="auto"/>
        <w:ind w:left="0" w:firstLine="0"/>
        <w:rPr>
          <w:sz w:val="24"/>
          <w:szCs w:val="24"/>
        </w:rPr>
      </w:pPr>
      <w:r w:rsidRPr="00212062">
        <w:rPr>
          <w:spacing w:val="-2"/>
          <w:sz w:val="24"/>
          <w:szCs w:val="24"/>
        </w:rPr>
        <w:lastRenderedPageBreak/>
        <w:t>PENDAHULUAN</w:t>
      </w:r>
    </w:p>
    <w:p w14:paraId="0CDF888B" w14:textId="51D0D0ED" w:rsidR="00D90C69" w:rsidRDefault="00943328" w:rsidP="00D90C69">
      <w:pPr>
        <w:pStyle w:val="BodyText"/>
        <w:spacing w:line="360" w:lineRule="auto"/>
        <w:ind w:left="140" w:right="42" w:firstLine="580"/>
        <w:rPr>
          <w:sz w:val="24"/>
          <w:szCs w:val="24"/>
        </w:rPr>
      </w:pPr>
      <w:r w:rsidRPr="00212062">
        <w:rPr>
          <w:i/>
          <w:sz w:val="24"/>
          <w:szCs w:val="24"/>
        </w:rPr>
        <w:t xml:space="preserve">World Health Organization </w:t>
      </w:r>
      <w:r w:rsidRPr="00212062">
        <w:rPr>
          <w:sz w:val="24"/>
          <w:szCs w:val="24"/>
        </w:rPr>
        <w:t xml:space="preserve">(WHO) Diperkirakan bahwa perempuan yang </w:t>
      </w:r>
      <w:r w:rsidRPr="00212062">
        <w:rPr>
          <w:spacing w:val="-2"/>
          <w:sz w:val="24"/>
          <w:szCs w:val="24"/>
        </w:rPr>
        <w:t>mengalami</w:t>
      </w:r>
      <w:r w:rsidRPr="00212062">
        <w:rPr>
          <w:spacing w:val="-4"/>
          <w:sz w:val="24"/>
          <w:szCs w:val="24"/>
        </w:rPr>
        <w:t xml:space="preserve"> </w:t>
      </w:r>
      <w:r w:rsidRPr="00212062">
        <w:rPr>
          <w:spacing w:val="-2"/>
          <w:sz w:val="24"/>
          <w:szCs w:val="24"/>
        </w:rPr>
        <w:t>menopause</w:t>
      </w:r>
      <w:r w:rsidRPr="00212062">
        <w:rPr>
          <w:spacing w:val="-8"/>
          <w:sz w:val="24"/>
          <w:szCs w:val="24"/>
        </w:rPr>
        <w:t xml:space="preserve"> </w:t>
      </w:r>
      <w:r w:rsidRPr="00212062">
        <w:rPr>
          <w:spacing w:val="-2"/>
          <w:sz w:val="24"/>
          <w:szCs w:val="24"/>
        </w:rPr>
        <w:t>di</w:t>
      </w:r>
      <w:r w:rsidRPr="00212062">
        <w:rPr>
          <w:spacing w:val="-10"/>
          <w:sz w:val="24"/>
          <w:szCs w:val="24"/>
        </w:rPr>
        <w:t xml:space="preserve"> </w:t>
      </w:r>
      <w:r w:rsidRPr="00212062">
        <w:rPr>
          <w:spacing w:val="-2"/>
          <w:sz w:val="24"/>
          <w:szCs w:val="24"/>
        </w:rPr>
        <w:t>seluruh</w:t>
      </w:r>
      <w:r w:rsidRPr="00212062">
        <w:rPr>
          <w:spacing w:val="-5"/>
          <w:sz w:val="24"/>
          <w:szCs w:val="24"/>
        </w:rPr>
        <w:t xml:space="preserve"> </w:t>
      </w:r>
      <w:r w:rsidRPr="00212062">
        <w:rPr>
          <w:spacing w:val="-2"/>
          <w:sz w:val="24"/>
          <w:szCs w:val="24"/>
        </w:rPr>
        <w:t>dunia</w:t>
      </w:r>
      <w:r w:rsidRPr="00212062">
        <w:rPr>
          <w:spacing w:val="-3"/>
          <w:sz w:val="24"/>
          <w:szCs w:val="24"/>
        </w:rPr>
        <w:t xml:space="preserve"> </w:t>
      </w:r>
      <w:r w:rsidRPr="00212062">
        <w:rPr>
          <w:spacing w:val="-2"/>
          <w:sz w:val="24"/>
          <w:szCs w:val="24"/>
        </w:rPr>
        <w:t xml:space="preserve">akan </w:t>
      </w:r>
      <w:r w:rsidRPr="00212062">
        <w:rPr>
          <w:sz w:val="24"/>
          <w:szCs w:val="24"/>
        </w:rPr>
        <w:t>naik</w:t>
      </w:r>
      <w:r w:rsidRPr="00212062">
        <w:rPr>
          <w:spacing w:val="2"/>
          <w:sz w:val="24"/>
          <w:szCs w:val="24"/>
        </w:rPr>
        <w:t xml:space="preserve"> </w:t>
      </w:r>
      <w:r w:rsidRPr="00212062">
        <w:rPr>
          <w:sz w:val="24"/>
          <w:szCs w:val="24"/>
        </w:rPr>
        <w:t>menjadi</w:t>
      </w:r>
      <w:r w:rsidRPr="00212062">
        <w:rPr>
          <w:spacing w:val="-1"/>
          <w:sz w:val="24"/>
          <w:szCs w:val="24"/>
        </w:rPr>
        <w:t xml:space="preserve"> </w:t>
      </w:r>
      <w:r w:rsidRPr="00212062">
        <w:rPr>
          <w:sz w:val="24"/>
          <w:szCs w:val="24"/>
        </w:rPr>
        <w:t>373</w:t>
      </w:r>
      <w:r w:rsidRPr="00212062">
        <w:rPr>
          <w:spacing w:val="3"/>
          <w:sz w:val="24"/>
          <w:szCs w:val="24"/>
        </w:rPr>
        <w:t xml:space="preserve"> </w:t>
      </w:r>
      <w:r w:rsidRPr="00212062">
        <w:rPr>
          <w:sz w:val="24"/>
          <w:szCs w:val="24"/>
        </w:rPr>
        <w:t>juta pada</w:t>
      </w:r>
      <w:r w:rsidRPr="00212062">
        <w:rPr>
          <w:spacing w:val="1"/>
          <w:sz w:val="24"/>
          <w:szCs w:val="24"/>
        </w:rPr>
        <w:t xml:space="preserve"> </w:t>
      </w:r>
      <w:r w:rsidRPr="00212062">
        <w:rPr>
          <w:sz w:val="24"/>
          <w:szCs w:val="24"/>
        </w:rPr>
        <w:t>tahun</w:t>
      </w:r>
      <w:r w:rsidRPr="00212062">
        <w:rPr>
          <w:spacing w:val="-2"/>
          <w:sz w:val="24"/>
          <w:szCs w:val="24"/>
        </w:rPr>
        <w:t xml:space="preserve"> </w:t>
      </w:r>
      <w:r w:rsidRPr="00212062">
        <w:rPr>
          <w:sz w:val="24"/>
          <w:szCs w:val="24"/>
        </w:rPr>
        <w:t>2025,</w:t>
      </w:r>
      <w:r w:rsidRPr="00212062">
        <w:rPr>
          <w:spacing w:val="5"/>
          <w:sz w:val="24"/>
          <w:szCs w:val="24"/>
        </w:rPr>
        <w:t xml:space="preserve"> </w:t>
      </w:r>
      <w:r w:rsidRPr="00212062">
        <w:rPr>
          <w:spacing w:val="-4"/>
          <w:sz w:val="24"/>
          <w:szCs w:val="24"/>
        </w:rPr>
        <w:t>dari</w:t>
      </w:r>
      <w:r w:rsidR="00D90C69">
        <w:rPr>
          <w:spacing w:val="-4"/>
          <w:sz w:val="24"/>
          <w:szCs w:val="24"/>
        </w:rPr>
        <w:t xml:space="preserve"> </w:t>
      </w:r>
      <w:r w:rsidRPr="00212062">
        <w:rPr>
          <w:sz w:val="24"/>
          <w:szCs w:val="24"/>
        </w:rPr>
        <w:t>107 juta saat ini. Asia mencatat jumlah tertinggi</w:t>
      </w:r>
      <w:r w:rsidRPr="00212062">
        <w:rPr>
          <w:spacing w:val="-4"/>
          <w:sz w:val="24"/>
          <w:szCs w:val="24"/>
        </w:rPr>
        <w:t xml:space="preserve"> </w:t>
      </w:r>
      <w:r w:rsidRPr="00212062">
        <w:rPr>
          <w:sz w:val="24"/>
          <w:szCs w:val="24"/>
        </w:rPr>
        <w:t>perempuan</w:t>
      </w:r>
      <w:r w:rsidRPr="00212062">
        <w:rPr>
          <w:spacing w:val="-2"/>
          <w:sz w:val="24"/>
          <w:szCs w:val="24"/>
        </w:rPr>
        <w:t xml:space="preserve"> </w:t>
      </w:r>
      <w:r w:rsidRPr="00212062">
        <w:rPr>
          <w:sz w:val="24"/>
          <w:szCs w:val="24"/>
        </w:rPr>
        <w:t>yang mengalami</w:t>
      </w:r>
      <w:r w:rsidRPr="00212062">
        <w:rPr>
          <w:spacing w:val="-4"/>
          <w:sz w:val="24"/>
          <w:szCs w:val="24"/>
        </w:rPr>
        <w:t xml:space="preserve"> </w:t>
      </w:r>
      <w:r w:rsidRPr="00212062">
        <w:rPr>
          <w:sz w:val="24"/>
          <w:szCs w:val="24"/>
        </w:rPr>
        <w:t>gejala menopause awal. Persentasenya berkisar antara 70 hingga 80% di Eropa, 60% di Amerika Serikat, 57% di Malaysia, 18% di Cina, dan 10% di Jepang serta Indonesia. Data yang didapatkan dari Badan Pusat Statistik, jumlah perempuan menopause di Indonesia terus meningkat setiap tahunnya, mencapai</w:t>
      </w:r>
      <w:r w:rsidRPr="00212062">
        <w:rPr>
          <w:spacing w:val="41"/>
          <w:sz w:val="24"/>
          <w:szCs w:val="24"/>
        </w:rPr>
        <w:t xml:space="preserve">  </w:t>
      </w:r>
      <w:r w:rsidRPr="00212062">
        <w:rPr>
          <w:sz w:val="24"/>
          <w:szCs w:val="24"/>
        </w:rPr>
        <w:t>32,4</w:t>
      </w:r>
      <w:r w:rsidRPr="00212062">
        <w:rPr>
          <w:spacing w:val="43"/>
          <w:sz w:val="24"/>
          <w:szCs w:val="24"/>
        </w:rPr>
        <w:t xml:space="preserve">  </w:t>
      </w:r>
      <w:r w:rsidRPr="00212062">
        <w:rPr>
          <w:sz w:val="24"/>
          <w:szCs w:val="24"/>
        </w:rPr>
        <w:t>juta</w:t>
      </w:r>
      <w:r w:rsidRPr="00212062">
        <w:rPr>
          <w:spacing w:val="44"/>
          <w:sz w:val="24"/>
          <w:szCs w:val="24"/>
        </w:rPr>
        <w:t xml:space="preserve">  </w:t>
      </w:r>
      <w:r w:rsidRPr="00212062">
        <w:rPr>
          <w:sz w:val="24"/>
          <w:szCs w:val="24"/>
        </w:rPr>
        <w:t>pada</w:t>
      </w:r>
      <w:r w:rsidRPr="00212062">
        <w:rPr>
          <w:spacing w:val="44"/>
          <w:sz w:val="24"/>
          <w:szCs w:val="24"/>
        </w:rPr>
        <w:t xml:space="preserve">  </w:t>
      </w:r>
      <w:r w:rsidRPr="00212062">
        <w:rPr>
          <w:sz w:val="24"/>
          <w:szCs w:val="24"/>
        </w:rPr>
        <w:t>tahun</w:t>
      </w:r>
      <w:r w:rsidRPr="00212062">
        <w:rPr>
          <w:spacing w:val="41"/>
          <w:sz w:val="24"/>
          <w:szCs w:val="24"/>
        </w:rPr>
        <w:t xml:space="preserve">  </w:t>
      </w:r>
      <w:r w:rsidRPr="00212062">
        <w:rPr>
          <w:spacing w:val="-4"/>
          <w:sz w:val="24"/>
          <w:szCs w:val="24"/>
        </w:rPr>
        <w:t>2021</w:t>
      </w:r>
      <w:r w:rsidRPr="00212062">
        <w:rPr>
          <w:sz w:val="24"/>
          <w:szCs w:val="24"/>
        </w:rPr>
        <w:t>.</w:t>
      </w:r>
      <w:r w:rsidRPr="00212062">
        <w:rPr>
          <w:spacing w:val="-5"/>
          <w:sz w:val="24"/>
          <w:szCs w:val="24"/>
        </w:rPr>
        <w:t xml:space="preserve"> </w:t>
      </w:r>
      <w:r w:rsidRPr="00212062">
        <w:rPr>
          <w:sz w:val="24"/>
          <w:szCs w:val="24"/>
        </w:rPr>
        <w:t>Sekitar 30,3</w:t>
      </w:r>
      <w:r w:rsidRPr="00212062">
        <w:rPr>
          <w:spacing w:val="-2"/>
          <w:sz w:val="24"/>
          <w:szCs w:val="24"/>
        </w:rPr>
        <w:t xml:space="preserve"> </w:t>
      </w:r>
      <w:r w:rsidRPr="00212062">
        <w:rPr>
          <w:sz w:val="24"/>
          <w:szCs w:val="24"/>
        </w:rPr>
        <w:t>juta wanita telah mengalami menopause, dengan rata- rata</w:t>
      </w:r>
      <w:r w:rsidRPr="00212062">
        <w:rPr>
          <w:spacing w:val="-14"/>
          <w:sz w:val="24"/>
          <w:szCs w:val="24"/>
        </w:rPr>
        <w:t xml:space="preserve"> </w:t>
      </w:r>
      <w:r w:rsidRPr="00212062">
        <w:rPr>
          <w:sz w:val="24"/>
          <w:szCs w:val="24"/>
        </w:rPr>
        <w:t>usia</w:t>
      </w:r>
      <w:r w:rsidRPr="00212062">
        <w:rPr>
          <w:spacing w:val="-14"/>
          <w:sz w:val="24"/>
          <w:szCs w:val="24"/>
        </w:rPr>
        <w:t xml:space="preserve"> </w:t>
      </w:r>
      <w:r w:rsidRPr="00212062">
        <w:rPr>
          <w:sz w:val="24"/>
          <w:szCs w:val="24"/>
        </w:rPr>
        <w:t>mereka</w:t>
      </w:r>
      <w:r w:rsidRPr="00212062">
        <w:rPr>
          <w:spacing w:val="-14"/>
          <w:sz w:val="24"/>
          <w:szCs w:val="24"/>
        </w:rPr>
        <w:t xml:space="preserve"> </w:t>
      </w:r>
      <w:r w:rsidRPr="00212062">
        <w:rPr>
          <w:sz w:val="24"/>
          <w:szCs w:val="24"/>
        </w:rPr>
        <w:t>adalah</w:t>
      </w:r>
      <w:r w:rsidRPr="00212062">
        <w:rPr>
          <w:spacing w:val="-13"/>
          <w:sz w:val="24"/>
          <w:szCs w:val="24"/>
        </w:rPr>
        <w:t xml:space="preserve"> </w:t>
      </w:r>
      <w:r w:rsidRPr="00212062">
        <w:rPr>
          <w:sz w:val="24"/>
          <w:szCs w:val="24"/>
        </w:rPr>
        <w:t>49</w:t>
      </w:r>
      <w:r w:rsidRPr="00212062">
        <w:rPr>
          <w:spacing w:val="-14"/>
          <w:sz w:val="24"/>
          <w:szCs w:val="24"/>
        </w:rPr>
        <w:t xml:space="preserve"> </w:t>
      </w:r>
      <w:r w:rsidRPr="00212062">
        <w:rPr>
          <w:sz w:val="24"/>
          <w:szCs w:val="24"/>
        </w:rPr>
        <w:t>tahun</w:t>
      </w:r>
      <w:r w:rsidRPr="00212062">
        <w:rPr>
          <w:spacing w:val="-9"/>
          <w:sz w:val="24"/>
          <w:szCs w:val="24"/>
        </w:rPr>
        <w:t xml:space="preserve"> </w:t>
      </w:r>
      <w:r w:rsidRPr="00212062">
        <w:rPr>
          <w:sz w:val="24"/>
          <w:szCs w:val="24"/>
        </w:rPr>
        <w:t>(Khodijah, Palupi &amp; Kameliawati, 2024).</w:t>
      </w:r>
      <w:r w:rsidR="00D90C69">
        <w:rPr>
          <w:sz w:val="24"/>
          <w:szCs w:val="24"/>
        </w:rPr>
        <w:t xml:space="preserve"> </w:t>
      </w:r>
    </w:p>
    <w:p w14:paraId="234C4FF5" w14:textId="1B589B52" w:rsidR="00D90C69" w:rsidRDefault="00943328" w:rsidP="00D90C69">
      <w:pPr>
        <w:pStyle w:val="BodyText"/>
        <w:spacing w:line="360" w:lineRule="auto"/>
        <w:ind w:left="140" w:right="42" w:firstLine="580"/>
        <w:rPr>
          <w:sz w:val="24"/>
          <w:szCs w:val="24"/>
        </w:rPr>
      </w:pPr>
      <w:r w:rsidRPr="00212062">
        <w:rPr>
          <w:sz w:val="24"/>
          <w:szCs w:val="24"/>
        </w:rPr>
        <w:t>Provinsi Lampung terdapat 288.905 wanita berusia 40-44 tahun dan 250.233 wanita berusia 45-</w:t>
      </w:r>
      <w:r w:rsidRPr="008D782F">
        <w:rPr>
          <w:sz w:val="24"/>
          <w:szCs w:val="24"/>
        </w:rPr>
        <w:t>49 tahun</w:t>
      </w:r>
      <w:r w:rsidR="008D782F" w:rsidRPr="008D782F">
        <w:rPr>
          <w:sz w:val="24"/>
          <w:szCs w:val="24"/>
        </w:rPr>
        <w:t xml:space="preserve">. </w:t>
      </w:r>
      <w:r w:rsidRPr="008D782F">
        <w:rPr>
          <w:sz w:val="24"/>
          <w:szCs w:val="24"/>
        </w:rPr>
        <w:t>Pada</w:t>
      </w:r>
      <w:r w:rsidRPr="00212062">
        <w:rPr>
          <w:sz w:val="24"/>
          <w:szCs w:val="24"/>
        </w:rPr>
        <w:t xml:space="preserve"> tahun 2024, populasi Kabupaten Lampung Selatan diperkirakan akan mencapai 1,11 juta. Angka ini telah meningkat dalam dua belas tahun terakhir. Jumlah penduduk di wilayah ini telah meningkat pada </w:t>
      </w:r>
      <w:r w:rsidRPr="00212062">
        <w:rPr>
          <w:i/>
          <w:sz w:val="24"/>
          <w:szCs w:val="24"/>
        </w:rPr>
        <w:t xml:space="preserve">Compound Annual Growth Rate </w:t>
      </w:r>
      <w:r w:rsidRPr="00212062">
        <w:rPr>
          <w:sz w:val="24"/>
          <w:szCs w:val="24"/>
        </w:rPr>
        <w:t>(CAGR) yang berarti rata-rata pertumbuhan</w:t>
      </w:r>
      <w:r w:rsidRPr="00212062">
        <w:rPr>
          <w:spacing w:val="-12"/>
          <w:sz w:val="24"/>
          <w:szCs w:val="24"/>
        </w:rPr>
        <w:t xml:space="preserve"> </w:t>
      </w:r>
      <w:r w:rsidRPr="00212062">
        <w:rPr>
          <w:sz w:val="24"/>
          <w:szCs w:val="24"/>
        </w:rPr>
        <w:t>tahunan</w:t>
      </w:r>
      <w:r w:rsidRPr="00212062">
        <w:rPr>
          <w:spacing w:val="-12"/>
          <w:sz w:val="24"/>
          <w:szCs w:val="24"/>
        </w:rPr>
        <w:t xml:space="preserve"> </w:t>
      </w:r>
      <w:r w:rsidRPr="00212062">
        <w:rPr>
          <w:sz w:val="24"/>
          <w:szCs w:val="24"/>
        </w:rPr>
        <w:t>sebesar</w:t>
      </w:r>
      <w:r w:rsidRPr="00212062">
        <w:rPr>
          <w:spacing w:val="-6"/>
          <w:sz w:val="24"/>
          <w:szCs w:val="24"/>
        </w:rPr>
        <w:t xml:space="preserve"> </w:t>
      </w:r>
      <w:r w:rsidRPr="00212062">
        <w:rPr>
          <w:sz w:val="24"/>
          <w:szCs w:val="24"/>
        </w:rPr>
        <w:t>2,06%</w:t>
      </w:r>
      <w:r w:rsidRPr="00212062">
        <w:rPr>
          <w:spacing w:val="-10"/>
          <w:sz w:val="24"/>
          <w:szCs w:val="24"/>
        </w:rPr>
        <w:t xml:space="preserve"> </w:t>
      </w:r>
      <w:r w:rsidRPr="00212062">
        <w:rPr>
          <w:sz w:val="24"/>
          <w:szCs w:val="24"/>
        </w:rPr>
        <w:t>selama lima tahun terakhir, lebih tinggi dari</w:t>
      </w:r>
      <w:r w:rsidR="00D90C69">
        <w:rPr>
          <w:sz w:val="24"/>
          <w:szCs w:val="24"/>
        </w:rPr>
        <w:t xml:space="preserve"> </w:t>
      </w:r>
      <w:r w:rsidRPr="00212062">
        <w:rPr>
          <w:sz w:val="24"/>
          <w:szCs w:val="24"/>
        </w:rPr>
        <w:t>pertumbuhan 0,87% pada lima tahun sebelumnya. Jumlah wanita berusia 40-44 tahun adalah 89,64 ribu jiwa (8,08 %) danjumlah wanita berusia 45-49 tahun adalah 81,91 ribu jiwa (7,38 %) (Dinas Kesehatan Lampung, 2023).</w:t>
      </w:r>
    </w:p>
    <w:p w14:paraId="2C5715F7" w14:textId="61843774" w:rsidR="00D90C69" w:rsidRDefault="00943328" w:rsidP="00D90C69">
      <w:pPr>
        <w:pStyle w:val="BodyText"/>
        <w:spacing w:line="360" w:lineRule="auto"/>
        <w:ind w:left="140" w:right="42" w:firstLine="580"/>
        <w:rPr>
          <w:sz w:val="24"/>
          <w:szCs w:val="24"/>
        </w:rPr>
      </w:pPr>
      <w:r w:rsidRPr="00212062">
        <w:rPr>
          <w:sz w:val="24"/>
          <w:szCs w:val="24"/>
        </w:rPr>
        <w:t>Menopause adalah ketika menstruasi tidak lagi</w:t>
      </w:r>
      <w:r w:rsidRPr="00212062">
        <w:rPr>
          <w:spacing w:val="-11"/>
          <w:sz w:val="24"/>
          <w:szCs w:val="24"/>
        </w:rPr>
        <w:t xml:space="preserve"> </w:t>
      </w:r>
      <w:r w:rsidRPr="00212062">
        <w:rPr>
          <w:sz w:val="24"/>
          <w:szCs w:val="24"/>
        </w:rPr>
        <w:t>muncul.</w:t>
      </w:r>
      <w:r w:rsidRPr="00212062">
        <w:rPr>
          <w:spacing w:val="-6"/>
          <w:sz w:val="24"/>
          <w:szCs w:val="24"/>
        </w:rPr>
        <w:t xml:space="preserve"> </w:t>
      </w:r>
      <w:r w:rsidRPr="00212062">
        <w:rPr>
          <w:sz w:val="24"/>
          <w:szCs w:val="24"/>
        </w:rPr>
        <w:t>Diagnosis</w:t>
      </w:r>
      <w:r w:rsidRPr="00212062">
        <w:rPr>
          <w:spacing w:val="-3"/>
          <w:sz w:val="24"/>
          <w:szCs w:val="24"/>
        </w:rPr>
        <w:t xml:space="preserve"> </w:t>
      </w:r>
      <w:r w:rsidRPr="00212062">
        <w:rPr>
          <w:sz w:val="24"/>
          <w:szCs w:val="24"/>
        </w:rPr>
        <w:t>menopause</w:t>
      </w:r>
      <w:r w:rsidRPr="00212062">
        <w:rPr>
          <w:spacing w:val="-13"/>
          <w:sz w:val="24"/>
          <w:szCs w:val="24"/>
        </w:rPr>
        <w:t xml:space="preserve"> </w:t>
      </w:r>
      <w:r w:rsidRPr="00212062">
        <w:rPr>
          <w:sz w:val="24"/>
          <w:szCs w:val="24"/>
        </w:rPr>
        <w:t>biasanya diberikan kepada wanita berusia 45 hingga 55 tahun</w:t>
      </w:r>
      <w:r w:rsidRPr="00212062">
        <w:rPr>
          <w:spacing w:val="-4"/>
          <w:sz w:val="24"/>
          <w:szCs w:val="24"/>
        </w:rPr>
        <w:t xml:space="preserve"> </w:t>
      </w:r>
      <w:r w:rsidRPr="00212062">
        <w:rPr>
          <w:sz w:val="24"/>
          <w:szCs w:val="24"/>
        </w:rPr>
        <w:t>setelah</w:t>
      </w:r>
      <w:r w:rsidRPr="00212062">
        <w:rPr>
          <w:spacing w:val="-4"/>
          <w:sz w:val="24"/>
          <w:szCs w:val="24"/>
        </w:rPr>
        <w:t xml:space="preserve"> </w:t>
      </w:r>
      <w:r w:rsidRPr="00212062">
        <w:rPr>
          <w:sz w:val="24"/>
          <w:szCs w:val="24"/>
        </w:rPr>
        <w:t>berhenti menstruasi</w:t>
      </w:r>
      <w:r w:rsidRPr="00212062">
        <w:rPr>
          <w:spacing w:val="-3"/>
          <w:sz w:val="24"/>
          <w:szCs w:val="24"/>
        </w:rPr>
        <w:t xml:space="preserve"> </w:t>
      </w:r>
      <w:r w:rsidRPr="00212062">
        <w:rPr>
          <w:sz w:val="24"/>
          <w:szCs w:val="24"/>
        </w:rPr>
        <w:t>selama kurang lebih satu tahun. Siklus menstruasi yang panjang dengan jumlah perdarahan yang</w:t>
      </w:r>
      <w:r w:rsidRPr="00212062">
        <w:rPr>
          <w:spacing w:val="-14"/>
          <w:sz w:val="24"/>
          <w:szCs w:val="24"/>
        </w:rPr>
        <w:t xml:space="preserve"> </w:t>
      </w:r>
      <w:r w:rsidRPr="00212062">
        <w:rPr>
          <w:sz w:val="24"/>
          <w:szCs w:val="24"/>
        </w:rPr>
        <w:t>lebih</w:t>
      </w:r>
      <w:r w:rsidRPr="00212062">
        <w:rPr>
          <w:spacing w:val="-14"/>
          <w:sz w:val="24"/>
          <w:szCs w:val="24"/>
        </w:rPr>
        <w:t xml:space="preserve"> </w:t>
      </w:r>
      <w:r w:rsidRPr="00212062">
        <w:rPr>
          <w:sz w:val="24"/>
          <w:szCs w:val="24"/>
        </w:rPr>
        <w:t>sedikit</w:t>
      </w:r>
      <w:r w:rsidRPr="00212062">
        <w:rPr>
          <w:spacing w:val="-14"/>
          <w:sz w:val="24"/>
          <w:szCs w:val="24"/>
        </w:rPr>
        <w:t xml:space="preserve"> </w:t>
      </w:r>
      <w:r w:rsidRPr="00212062">
        <w:rPr>
          <w:sz w:val="24"/>
          <w:szCs w:val="24"/>
        </w:rPr>
        <w:t>mungkin</w:t>
      </w:r>
      <w:r w:rsidRPr="00212062">
        <w:rPr>
          <w:spacing w:val="-13"/>
          <w:sz w:val="24"/>
          <w:szCs w:val="24"/>
        </w:rPr>
        <w:t xml:space="preserve"> </w:t>
      </w:r>
      <w:r w:rsidRPr="00212062">
        <w:rPr>
          <w:sz w:val="24"/>
          <w:szCs w:val="24"/>
        </w:rPr>
        <w:t>merupakan</w:t>
      </w:r>
      <w:r w:rsidRPr="00212062">
        <w:rPr>
          <w:spacing w:val="-14"/>
          <w:sz w:val="24"/>
          <w:szCs w:val="24"/>
        </w:rPr>
        <w:t xml:space="preserve"> </w:t>
      </w:r>
      <w:r w:rsidRPr="00212062">
        <w:rPr>
          <w:sz w:val="24"/>
          <w:szCs w:val="24"/>
        </w:rPr>
        <w:t>tanda awal berhenti menstruasi. Keturunan, kesehatan, dan gaya hidup dapat mempengaruhi umur menopause. Saat seorang wanita tidak mengeluarkan darah menstruasi</w:t>
      </w:r>
      <w:r w:rsidRPr="00212062">
        <w:rPr>
          <w:spacing w:val="-2"/>
          <w:sz w:val="24"/>
          <w:szCs w:val="24"/>
        </w:rPr>
        <w:t xml:space="preserve"> </w:t>
      </w:r>
      <w:r w:rsidRPr="00212062">
        <w:rPr>
          <w:sz w:val="24"/>
          <w:szCs w:val="24"/>
        </w:rPr>
        <w:t>selama dua belas bulan</w:t>
      </w:r>
      <w:r w:rsidRPr="00212062">
        <w:rPr>
          <w:spacing w:val="-3"/>
          <w:sz w:val="24"/>
          <w:szCs w:val="24"/>
        </w:rPr>
        <w:t xml:space="preserve"> </w:t>
      </w:r>
      <w:r w:rsidRPr="00212062">
        <w:rPr>
          <w:sz w:val="24"/>
          <w:szCs w:val="24"/>
        </w:rPr>
        <w:t>berturut- turut, itu disebut menopause alami. Karena penurunan hormon estrogen dan progesterone, fungsi ovarium menurun, yang menyebabkan menopause alami (Shofiana,</w:t>
      </w:r>
      <w:r w:rsidRPr="00212062">
        <w:rPr>
          <w:spacing w:val="40"/>
          <w:sz w:val="24"/>
          <w:szCs w:val="24"/>
        </w:rPr>
        <w:t xml:space="preserve"> </w:t>
      </w:r>
      <w:r w:rsidRPr="00212062">
        <w:rPr>
          <w:sz w:val="24"/>
          <w:szCs w:val="24"/>
        </w:rPr>
        <w:t>2024).</w:t>
      </w:r>
      <w:r w:rsidR="00D90C69">
        <w:rPr>
          <w:sz w:val="24"/>
          <w:szCs w:val="24"/>
        </w:rPr>
        <w:t xml:space="preserve"> </w:t>
      </w:r>
      <w:r w:rsidRPr="00212062">
        <w:rPr>
          <w:sz w:val="24"/>
          <w:szCs w:val="24"/>
        </w:rPr>
        <w:t>Masa pre-menopause merupakan periode alami</w:t>
      </w:r>
      <w:r w:rsidRPr="00212062">
        <w:rPr>
          <w:spacing w:val="-14"/>
          <w:sz w:val="24"/>
          <w:szCs w:val="24"/>
        </w:rPr>
        <w:t xml:space="preserve"> </w:t>
      </w:r>
      <w:r w:rsidRPr="00212062">
        <w:rPr>
          <w:sz w:val="24"/>
          <w:szCs w:val="24"/>
        </w:rPr>
        <w:t>yang</w:t>
      </w:r>
      <w:r w:rsidRPr="00212062">
        <w:rPr>
          <w:spacing w:val="-14"/>
          <w:sz w:val="24"/>
          <w:szCs w:val="24"/>
        </w:rPr>
        <w:t xml:space="preserve"> </w:t>
      </w:r>
      <w:r w:rsidRPr="00212062">
        <w:rPr>
          <w:sz w:val="24"/>
          <w:szCs w:val="24"/>
        </w:rPr>
        <w:t>menandai</w:t>
      </w:r>
      <w:r w:rsidRPr="00212062">
        <w:rPr>
          <w:spacing w:val="-14"/>
          <w:sz w:val="24"/>
          <w:szCs w:val="24"/>
        </w:rPr>
        <w:t xml:space="preserve"> </w:t>
      </w:r>
      <w:r w:rsidRPr="00212062">
        <w:rPr>
          <w:sz w:val="24"/>
          <w:szCs w:val="24"/>
        </w:rPr>
        <w:t>peralihan</w:t>
      </w:r>
      <w:r w:rsidRPr="00212062">
        <w:rPr>
          <w:spacing w:val="-13"/>
          <w:sz w:val="24"/>
          <w:szCs w:val="24"/>
        </w:rPr>
        <w:t xml:space="preserve"> </w:t>
      </w:r>
      <w:r w:rsidRPr="00212062">
        <w:rPr>
          <w:sz w:val="24"/>
          <w:szCs w:val="24"/>
        </w:rPr>
        <w:t>menuju</w:t>
      </w:r>
      <w:r w:rsidRPr="00212062">
        <w:rPr>
          <w:spacing w:val="-14"/>
          <w:sz w:val="24"/>
          <w:szCs w:val="24"/>
        </w:rPr>
        <w:t xml:space="preserve"> </w:t>
      </w:r>
      <w:r w:rsidRPr="00212062">
        <w:rPr>
          <w:sz w:val="24"/>
          <w:szCs w:val="24"/>
        </w:rPr>
        <w:t>pada proses penuaan seorang wanita. Menopause dimulai ketika sel telur sudah habis dan ovarium telah mengurangi produksi estrogen, yang menyebabkan berhentinya menstruasi. Ini berarti bahwa kesuburan telah berakhir, yang biasanya terjadi antara usia 45 hingga 55 tahun. Penurunan tingkat estrogen</w:t>
      </w:r>
      <w:r w:rsidRPr="00212062">
        <w:rPr>
          <w:spacing w:val="33"/>
          <w:sz w:val="24"/>
          <w:szCs w:val="24"/>
        </w:rPr>
        <w:t xml:space="preserve">  </w:t>
      </w:r>
      <w:r w:rsidRPr="00212062">
        <w:rPr>
          <w:sz w:val="24"/>
          <w:szCs w:val="24"/>
        </w:rPr>
        <w:t>dan</w:t>
      </w:r>
      <w:r w:rsidRPr="00212062">
        <w:rPr>
          <w:spacing w:val="34"/>
          <w:sz w:val="24"/>
          <w:szCs w:val="24"/>
        </w:rPr>
        <w:t xml:space="preserve">  </w:t>
      </w:r>
      <w:r w:rsidRPr="00212062">
        <w:rPr>
          <w:sz w:val="24"/>
          <w:szCs w:val="24"/>
        </w:rPr>
        <w:t>progesteron</w:t>
      </w:r>
      <w:r w:rsidRPr="00212062">
        <w:rPr>
          <w:spacing w:val="34"/>
          <w:sz w:val="24"/>
          <w:szCs w:val="24"/>
        </w:rPr>
        <w:t xml:space="preserve">  </w:t>
      </w:r>
      <w:r w:rsidRPr="00212062">
        <w:rPr>
          <w:sz w:val="24"/>
          <w:szCs w:val="24"/>
        </w:rPr>
        <w:t>selama</w:t>
      </w:r>
      <w:r w:rsidRPr="00212062">
        <w:rPr>
          <w:spacing w:val="37"/>
          <w:sz w:val="24"/>
          <w:szCs w:val="24"/>
        </w:rPr>
        <w:t xml:space="preserve">  </w:t>
      </w:r>
      <w:r w:rsidRPr="00212062">
        <w:rPr>
          <w:spacing w:val="-4"/>
          <w:sz w:val="24"/>
          <w:szCs w:val="24"/>
        </w:rPr>
        <w:t>masa</w:t>
      </w:r>
      <w:r w:rsidR="00D90C69">
        <w:rPr>
          <w:spacing w:val="-4"/>
          <w:sz w:val="24"/>
          <w:szCs w:val="24"/>
        </w:rPr>
        <w:t xml:space="preserve"> </w:t>
      </w:r>
      <w:r w:rsidRPr="00212062">
        <w:rPr>
          <w:sz w:val="24"/>
          <w:szCs w:val="24"/>
        </w:rPr>
        <w:t>menopause menyebabkan berbagai perubahan, baik dari segi fisik maupun mental (Syahriawati &amp; Idealistiana, 2024).</w:t>
      </w:r>
    </w:p>
    <w:p w14:paraId="4BDD8685" w14:textId="5BB43B62" w:rsidR="00BB1669" w:rsidRPr="00212062" w:rsidRDefault="00943328" w:rsidP="00D90C69">
      <w:pPr>
        <w:pStyle w:val="BodyText"/>
        <w:spacing w:line="360" w:lineRule="auto"/>
        <w:ind w:left="140" w:right="42" w:firstLine="580"/>
        <w:rPr>
          <w:sz w:val="24"/>
          <w:szCs w:val="24"/>
        </w:rPr>
      </w:pPr>
      <w:r w:rsidRPr="00212062">
        <w:rPr>
          <w:sz w:val="24"/>
          <w:szCs w:val="24"/>
        </w:rPr>
        <w:t>Wanita mengalami banyak masalah karena dampak perubahan pada fase klimakterium. Namun, efek</w:t>
      </w:r>
      <w:r w:rsidRPr="00212062">
        <w:rPr>
          <w:spacing w:val="-3"/>
          <w:sz w:val="24"/>
          <w:szCs w:val="24"/>
        </w:rPr>
        <w:t xml:space="preserve"> </w:t>
      </w:r>
      <w:r w:rsidRPr="00212062">
        <w:rPr>
          <w:sz w:val="24"/>
          <w:szCs w:val="24"/>
        </w:rPr>
        <w:t>biologis dan</w:t>
      </w:r>
      <w:r w:rsidRPr="00212062">
        <w:rPr>
          <w:spacing w:val="-1"/>
          <w:sz w:val="24"/>
          <w:szCs w:val="24"/>
        </w:rPr>
        <w:t xml:space="preserve"> </w:t>
      </w:r>
      <w:r w:rsidRPr="00212062">
        <w:rPr>
          <w:sz w:val="24"/>
          <w:szCs w:val="24"/>
        </w:rPr>
        <w:t>individual</w:t>
      </w:r>
      <w:r w:rsidRPr="00212062">
        <w:rPr>
          <w:spacing w:val="-2"/>
          <w:sz w:val="24"/>
          <w:szCs w:val="24"/>
        </w:rPr>
        <w:t xml:space="preserve"> </w:t>
      </w:r>
      <w:r w:rsidRPr="00212062">
        <w:rPr>
          <w:sz w:val="24"/>
          <w:szCs w:val="24"/>
        </w:rPr>
        <w:t>karena rendahnya hormon estrogen, yang menyebabkan gejala yang berbeda, berbeda antara wanita. Wanita menjadi kurang percaya diri karena akibat dari mengalami atau</w:t>
      </w:r>
      <w:r w:rsidRPr="00212062">
        <w:rPr>
          <w:spacing w:val="-14"/>
          <w:sz w:val="24"/>
          <w:szCs w:val="24"/>
        </w:rPr>
        <w:t xml:space="preserve"> </w:t>
      </w:r>
      <w:r w:rsidRPr="00212062">
        <w:rPr>
          <w:sz w:val="24"/>
          <w:szCs w:val="24"/>
        </w:rPr>
        <w:t>tidak</w:t>
      </w:r>
      <w:r w:rsidRPr="00212062">
        <w:rPr>
          <w:spacing w:val="-14"/>
          <w:sz w:val="24"/>
          <w:szCs w:val="24"/>
        </w:rPr>
        <w:t xml:space="preserve"> </w:t>
      </w:r>
      <w:r w:rsidRPr="00212062">
        <w:rPr>
          <w:sz w:val="24"/>
          <w:szCs w:val="24"/>
        </w:rPr>
        <w:t>menerima</w:t>
      </w:r>
      <w:r w:rsidRPr="00212062">
        <w:rPr>
          <w:spacing w:val="-14"/>
          <w:sz w:val="24"/>
          <w:szCs w:val="24"/>
        </w:rPr>
        <w:t xml:space="preserve"> </w:t>
      </w:r>
      <w:r w:rsidRPr="00212062">
        <w:rPr>
          <w:sz w:val="24"/>
          <w:szCs w:val="24"/>
        </w:rPr>
        <w:t>perubahan</w:t>
      </w:r>
      <w:r w:rsidRPr="00212062">
        <w:rPr>
          <w:spacing w:val="-13"/>
          <w:sz w:val="24"/>
          <w:szCs w:val="24"/>
        </w:rPr>
        <w:t xml:space="preserve"> </w:t>
      </w:r>
      <w:r w:rsidRPr="00212062">
        <w:rPr>
          <w:sz w:val="24"/>
          <w:szCs w:val="24"/>
        </w:rPr>
        <w:t>fisik.</w:t>
      </w:r>
      <w:r w:rsidRPr="00212062">
        <w:rPr>
          <w:spacing w:val="-14"/>
          <w:sz w:val="24"/>
          <w:szCs w:val="24"/>
        </w:rPr>
        <w:t xml:space="preserve"> </w:t>
      </w:r>
      <w:r w:rsidRPr="00212062">
        <w:rPr>
          <w:sz w:val="24"/>
          <w:szCs w:val="24"/>
        </w:rPr>
        <w:t>Wanita harus tahu bahwa mereka siap untuk perubahan fisik dan psikologis karena kecemasan dan ketakutan yang berlebihan dapat</w:t>
      </w:r>
      <w:r w:rsidRPr="00212062">
        <w:rPr>
          <w:spacing w:val="-13"/>
          <w:sz w:val="24"/>
          <w:szCs w:val="24"/>
        </w:rPr>
        <w:t xml:space="preserve"> </w:t>
      </w:r>
      <w:r w:rsidRPr="00212062">
        <w:rPr>
          <w:sz w:val="24"/>
          <w:szCs w:val="24"/>
        </w:rPr>
        <w:t>mempengaruhi</w:t>
      </w:r>
      <w:r w:rsidRPr="00212062">
        <w:rPr>
          <w:spacing w:val="-13"/>
          <w:sz w:val="24"/>
          <w:szCs w:val="24"/>
        </w:rPr>
        <w:t xml:space="preserve"> </w:t>
      </w:r>
      <w:r w:rsidRPr="00212062">
        <w:rPr>
          <w:sz w:val="24"/>
          <w:szCs w:val="24"/>
        </w:rPr>
        <w:t>kesiapan</w:t>
      </w:r>
      <w:r w:rsidRPr="00212062">
        <w:rPr>
          <w:spacing w:val="-13"/>
          <w:sz w:val="24"/>
          <w:szCs w:val="24"/>
        </w:rPr>
        <w:t xml:space="preserve"> </w:t>
      </w:r>
      <w:r w:rsidRPr="00212062">
        <w:rPr>
          <w:sz w:val="24"/>
          <w:szCs w:val="24"/>
        </w:rPr>
        <w:t>mereka</w:t>
      </w:r>
      <w:r w:rsidRPr="00212062">
        <w:rPr>
          <w:spacing w:val="-11"/>
          <w:sz w:val="24"/>
          <w:szCs w:val="24"/>
        </w:rPr>
        <w:t xml:space="preserve"> </w:t>
      </w:r>
      <w:r w:rsidRPr="00212062">
        <w:rPr>
          <w:sz w:val="24"/>
          <w:szCs w:val="24"/>
        </w:rPr>
        <w:t>(Nisa &amp; Ismiati, 2020).</w:t>
      </w:r>
    </w:p>
    <w:p w14:paraId="36D1D823" w14:textId="77777777" w:rsidR="00D90C69" w:rsidRDefault="00943328" w:rsidP="00D90C69">
      <w:pPr>
        <w:pStyle w:val="BodyText"/>
        <w:spacing w:line="360" w:lineRule="auto"/>
        <w:ind w:left="140" w:right="38"/>
        <w:rPr>
          <w:sz w:val="24"/>
          <w:szCs w:val="24"/>
        </w:rPr>
      </w:pPr>
      <w:r w:rsidRPr="00212062">
        <w:rPr>
          <w:sz w:val="24"/>
          <w:szCs w:val="24"/>
        </w:rPr>
        <w:t>Wanita mengalami banyak masalah karena dampak perubahan pada fase klimakterium. Namun, efek biologis dan reaksi individu akibat rendahnya estrogen, yang menyebabkan gejala yang berbeda, berbeda antara wanita. Wanita menjadi kurang percaya diri sebagai akibat dari mengalami atau tidak menerima perubahan fisik dan mental. Wanita memerlukan pengetahuan dan kesiapan yang baik untuk menghadapi perubahan fisik dan psikologis karena kecemasan dan ketakutan yang berlebihan dapat mempengaruhi tingkat kesiapan. Pengetahuan adalah salah satu dari banyak faktor yang dapat memengaruhi tingkat kesiapan wanita menopause. Ini dapat menurunkan</w:t>
      </w:r>
      <w:r w:rsidRPr="00212062">
        <w:rPr>
          <w:spacing w:val="30"/>
          <w:sz w:val="24"/>
          <w:szCs w:val="24"/>
        </w:rPr>
        <w:t xml:space="preserve"> </w:t>
      </w:r>
      <w:r w:rsidRPr="00212062">
        <w:rPr>
          <w:sz w:val="24"/>
          <w:szCs w:val="24"/>
        </w:rPr>
        <w:t>tingkat</w:t>
      </w:r>
      <w:r w:rsidRPr="00212062">
        <w:rPr>
          <w:spacing w:val="36"/>
          <w:sz w:val="24"/>
          <w:szCs w:val="24"/>
        </w:rPr>
        <w:t xml:space="preserve"> </w:t>
      </w:r>
      <w:r w:rsidRPr="00212062">
        <w:rPr>
          <w:sz w:val="24"/>
          <w:szCs w:val="24"/>
        </w:rPr>
        <w:t>depresi</w:t>
      </w:r>
      <w:r w:rsidRPr="00212062">
        <w:rPr>
          <w:spacing w:val="37"/>
          <w:sz w:val="24"/>
          <w:szCs w:val="24"/>
        </w:rPr>
        <w:t xml:space="preserve"> </w:t>
      </w:r>
      <w:r w:rsidRPr="00212062">
        <w:rPr>
          <w:sz w:val="24"/>
          <w:szCs w:val="24"/>
        </w:rPr>
        <w:t>dan</w:t>
      </w:r>
      <w:r w:rsidRPr="00212062">
        <w:rPr>
          <w:spacing w:val="36"/>
          <w:sz w:val="24"/>
          <w:szCs w:val="24"/>
        </w:rPr>
        <w:t xml:space="preserve"> </w:t>
      </w:r>
      <w:r w:rsidRPr="00212062">
        <w:rPr>
          <w:spacing w:val="-2"/>
          <w:sz w:val="24"/>
          <w:szCs w:val="24"/>
        </w:rPr>
        <w:t>ketakutan</w:t>
      </w:r>
      <w:r w:rsidR="00D90C69">
        <w:rPr>
          <w:spacing w:val="-2"/>
          <w:sz w:val="24"/>
          <w:szCs w:val="24"/>
        </w:rPr>
        <w:t xml:space="preserve"> </w:t>
      </w:r>
      <w:r w:rsidRPr="00212062">
        <w:rPr>
          <w:sz w:val="24"/>
          <w:szCs w:val="24"/>
        </w:rPr>
        <w:t>yang berlebihan, dapat meningkatkan kesiapan fisik, psikis, dan spiritual (Erni &amp; Eliwarti, 2024).</w:t>
      </w:r>
    </w:p>
    <w:p w14:paraId="52FC6F2A" w14:textId="08B8722E" w:rsidR="00D90C69" w:rsidRDefault="00943328" w:rsidP="00D90C69">
      <w:pPr>
        <w:pStyle w:val="BodyText"/>
        <w:spacing w:line="360" w:lineRule="auto"/>
        <w:ind w:left="140" w:right="38" w:firstLine="580"/>
        <w:rPr>
          <w:sz w:val="24"/>
          <w:szCs w:val="24"/>
        </w:rPr>
      </w:pPr>
      <w:r w:rsidRPr="00212062">
        <w:rPr>
          <w:sz w:val="24"/>
          <w:szCs w:val="24"/>
        </w:rPr>
        <w:t>Perubahan-perubahan dalam struktur dan fungsi dari bermacam macam sel, jaringan, organ, serta sistem yang terdapat dalam tubuh manusia. Proses ini menyebabkan penurunan</w:t>
      </w:r>
      <w:r w:rsidRPr="00212062">
        <w:rPr>
          <w:spacing w:val="-5"/>
          <w:sz w:val="24"/>
          <w:szCs w:val="24"/>
        </w:rPr>
        <w:t xml:space="preserve"> </w:t>
      </w:r>
      <w:r w:rsidRPr="00212062">
        <w:rPr>
          <w:sz w:val="24"/>
          <w:szCs w:val="24"/>
        </w:rPr>
        <w:t>baik</w:t>
      </w:r>
      <w:r w:rsidRPr="00212062">
        <w:rPr>
          <w:spacing w:val="-5"/>
          <w:sz w:val="24"/>
          <w:szCs w:val="24"/>
        </w:rPr>
        <w:t xml:space="preserve"> </w:t>
      </w:r>
      <w:r w:rsidRPr="00212062">
        <w:rPr>
          <w:sz w:val="24"/>
          <w:szCs w:val="24"/>
        </w:rPr>
        <w:t>secara</w:t>
      </w:r>
      <w:r w:rsidRPr="00212062">
        <w:rPr>
          <w:spacing w:val="-2"/>
          <w:sz w:val="24"/>
          <w:szCs w:val="24"/>
        </w:rPr>
        <w:t xml:space="preserve"> </w:t>
      </w:r>
      <w:r w:rsidRPr="00212062">
        <w:rPr>
          <w:sz w:val="24"/>
          <w:szCs w:val="24"/>
        </w:rPr>
        <w:t>fisik maupun</w:t>
      </w:r>
      <w:r w:rsidRPr="00212062">
        <w:rPr>
          <w:spacing w:val="-5"/>
          <w:sz w:val="24"/>
          <w:szCs w:val="24"/>
        </w:rPr>
        <w:t xml:space="preserve"> </w:t>
      </w:r>
      <w:r w:rsidRPr="00212062">
        <w:rPr>
          <w:sz w:val="24"/>
          <w:szCs w:val="24"/>
        </w:rPr>
        <w:t>mental. Penurunan fisik ditunjukkan dengan kulit yang mulai mengendur, rambut yang beruban,</w:t>
      </w:r>
      <w:r w:rsidRPr="00212062">
        <w:rPr>
          <w:spacing w:val="-11"/>
          <w:sz w:val="24"/>
          <w:szCs w:val="24"/>
        </w:rPr>
        <w:t xml:space="preserve"> </w:t>
      </w:r>
      <w:r w:rsidRPr="00212062">
        <w:rPr>
          <w:sz w:val="24"/>
          <w:szCs w:val="24"/>
        </w:rPr>
        <w:t>hilangnya</w:t>
      </w:r>
      <w:r w:rsidRPr="00212062">
        <w:rPr>
          <w:spacing w:val="-10"/>
          <w:sz w:val="24"/>
          <w:szCs w:val="24"/>
        </w:rPr>
        <w:t xml:space="preserve"> </w:t>
      </w:r>
      <w:r w:rsidRPr="00212062">
        <w:rPr>
          <w:sz w:val="24"/>
          <w:szCs w:val="24"/>
        </w:rPr>
        <w:t>kemampuan</w:t>
      </w:r>
      <w:r w:rsidRPr="00212062">
        <w:rPr>
          <w:spacing w:val="-13"/>
          <w:sz w:val="24"/>
          <w:szCs w:val="24"/>
        </w:rPr>
        <w:t xml:space="preserve"> </w:t>
      </w:r>
      <w:r w:rsidRPr="00212062">
        <w:rPr>
          <w:sz w:val="24"/>
          <w:szCs w:val="24"/>
        </w:rPr>
        <w:t>mendengar, penglihatan yang memburuk, gerakan yang melambat, dan adanya gangguan pada berbagai fungsi organ penting. Sementara itu, penurunan mental ditandai dengan peningkatan kepekaan emosional, menurunnya minat, meningkatnya fokus pada diri sendiri, berkurangnya perhatian terhadap penampilan, semakin besar ketertarikan</w:t>
      </w:r>
      <w:r w:rsidRPr="00212062">
        <w:rPr>
          <w:spacing w:val="-14"/>
          <w:sz w:val="24"/>
          <w:szCs w:val="24"/>
        </w:rPr>
        <w:t xml:space="preserve"> </w:t>
      </w:r>
      <w:r w:rsidRPr="00212062">
        <w:rPr>
          <w:sz w:val="24"/>
          <w:szCs w:val="24"/>
        </w:rPr>
        <w:t>pada</w:t>
      </w:r>
      <w:r w:rsidRPr="00212062">
        <w:rPr>
          <w:spacing w:val="-14"/>
          <w:sz w:val="24"/>
          <w:szCs w:val="24"/>
        </w:rPr>
        <w:t xml:space="preserve"> </w:t>
      </w:r>
      <w:r w:rsidRPr="00212062">
        <w:rPr>
          <w:sz w:val="24"/>
          <w:szCs w:val="24"/>
        </w:rPr>
        <w:t>hal-hal</w:t>
      </w:r>
      <w:r w:rsidRPr="00212062">
        <w:rPr>
          <w:spacing w:val="-14"/>
          <w:sz w:val="24"/>
          <w:szCs w:val="24"/>
        </w:rPr>
        <w:t xml:space="preserve"> </w:t>
      </w:r>
      <w:r w:rsidRPr="00212062">
        <w:rPr>
          <w:sz w:val="24"/>
          <w:szCs w:val="24"/>
        </w:rPr>
        <w:t>material,</w:t>
      </w:r>
      <w:r w:rsidRPr="00212062">
        <w:rPr>
          <w:spacing w:val="-13"/>
          <w:sz w:val="24"/>
          <w:szCs w:val="24"/>
        </w:rPr>
        <w:t xml:space="preserve"> </w:t>
      </w:r>
      <w:r w:rsidRPr="00212062">
        <w:rPr>
          <w:sz w:val="24"/>
          <w:szCs w:val="24"/>
        </w:rPr>
        <w:t>dan</w:t>
      </w:r>
      <w:r w:rsidRPr="00212062">
        <w:rPr>
          <w:spacing w:val="-14"/>
          <w:sz w:val="24"/>
          <w:szCs w:val="24"/>
        </w:rPr>
        <w:t xml:space="preserve"> </w:t>
      </w:r>
      <w:r w:rsidRPr="00212062">
        <w:rPr>
          <w:sz w:val="24"/>
          <w:szCs w:val="24"/>
        </w:rPr>
        <w:t>minat dalam kegiatan rekreasi (Afriani &amp; Fatmawati, 2020).</w:t>
      </w:r>
    </w:p>
    <w:p w14:paraId="21E0EA25" w14:textId="3F9F07D6" w:rsidR="00BB1669" w:rsidRPr="00212062" w:rsidRDefault="00943328" w:rsidP="00D90C69">
      <w:pPr>
        <w:pStyle w:val="BodyText"/>
        <w:spacing w:line="360" w:lineRule="auto"/>
        <w:ind w:left="140" w:right="38" w:firstLine="580"/>
        <w:rPr>
          <w:sz w:val="24"/>
          <w:szCs w:val="24"/>
        </w:rPr>
      </w:pPr>
      <w:r w:rsidRPr="00212062">
        <w:rPr>
          <w:sz w:val="24"/>
          <w:szCs w:val="24"/>
        </w:rPr>
        <w:t>Ketidaktahuan</w:t>
      </w:r>
      <w:r w:rsidRPr="00212062">
        <w:rPr>
          <w:spacing w:val="-14"/>
          <w:sz w:val="24"/>
          <w:szCs w:val="24"/>
        </w:rPr>
        <w:t xml:space="preserve"> </w:t>
      </w:r>
      <w:r w:rsidRPr="00212062">
        <w:rPr>
          <w:sz w:val="24"/>
          <w:szCs w:val="24"/>
        </w:rPr>
        <w:t>tentang</w:t>
      </w:r>
      <w:r w:rsidRPr="00212062">
        <w:rPr>
          <w:spacing w:val="-11"/>
          <w:sz w:val="24"/>
          <w:szCs w:val="24"/>
        </w:rPr>
        <w:t xml:space="preserve"> </w:t>
      </w:r>
      <w:r w:rsidRPr="00212062">
        <w:rPr>
          <w:sz w:val="24"/>
          <w:szCs w:val="24"/>
        </w:rPr>
        <w:t>menopause</w:t>
      </w:r>
      <w:r w:rsidRPr="00212062">
        <w:rPr>
          <w:spacing w:val="-13"/>
          <w:sz w:val="24"/>
          <w:szCs w:val="24"/>
        </w:rPr>
        <w:t xml:space="preserve"> </w:t>
      </w:r>
      <w:r w:rsidRPr="00212062">
        <w:rPr>
          <w:sz w:val="24"/>
          <w:szCs w:val="24"/>
        </w:rPr>
        <w:t>membuat ibu pre-menopause tidak dapat menghadapi dan kurang mempersiapkan diri untuk menopause.</w:t>
      </w:r>
      <w:r w:rsidRPr="00212062">
        <w:rPr>
          <w:spacing w:val="40"/>
          <w:sz w:val="24"/>
          <w:szCs w:val="24"/>
        </w:rPr>
        <w:t xml:space="preserve"> </w:t>
      </w:r>
      <w:r w:rsidRPr="00212062">
        <w:rPr>
          <w:sz w:val="24"/>
          <w:szCs w:val="24"/>
        </w:rPr>
        <w:t>Ini membuat ibu pre- menopause tidak dapat melakukan pencegahan awal sebelum mereka memasuki masa menopause tanpa mengalami masalah.</w:t>
      </w:r>
      <w:r w:rsidRPr="00212062">
        <w:rPr>
          <w:spacing w:val="40"/>
          <w:sz w:val="24"/>
          <w:szCs w:val="24"/>
        </w:rPr>
        <w:t xml:space="preserve"> </w:t>
      </w:r>
      <w:r w:rsidRPr="00212062">
        <w:rPr>
          <w:sz w:val="24"/>
          <w:szCs w:val="24"/>
        </w:rPr>
        <w:t>Menurut pendekatan kognitif dalam ilmu psikologi, cara seseorang menilai peristiwa yang mereka alami</w:t>
      </w:r>
      <w:r w:rsidRPr="00212062">
        <w:rPr>
          <w:spacing w:val="28"/>
          <w:sz w:val="24"/>
          <w:szCs w:val="24"/>
        </w:rPr>
        <w:t xml:space="preserve">  </w:t>
      </w:r>
      <w:r w:rsidRPr="00212062">
        <w:rPr>
          <w:sz w:val="24"/>
          <w:szCs w:val="24"/>
        </w:rPr>
        <w:t>pada</w:t>
      </w:r>
      <w:r w:rsidRPr="00212062">
        <w:rPr>
          <w:spacing w:val="31"/>
          <w:sz w:val="24"/>
          <w:szCs w:val="24"/>
        </w:rPr>
        <w:t xml:space="preserve">  </w:t>
      </w:r>
      <w:r w:rsidRPr="00212062">
        <w:rPr>
          <w:sz w:val="24"/>
          <w:szCs w:val="24"/>
        </w:rPr>
        <w:t>dasarnya</w:t>
      </w:r>
      <w:r w:rsidRPr="00212062">
        <w:rPr>
          <w:spacing w:val="31"/>
          <w:sz w:val="24"/>
          <w:szCs w:val="24"/>
        </w:rPr>
        <w:t xml:space="preserve">  </w:t>
      </w:r>
      <w:r w:rsidRPr="00212062">
        <w:rPr>
          <w:sz w:val="24"/>
          <w:szCs w:val="24"/>
        </w:rPr>
        <w:t>berpengaruh</w:t>
      </w:r>
      <w:r w:rsidRPr="00212062">
        <w:rPr>
          <w:spacing w:val="28"/>
          <w:sz w:val="24"/>
          <w:szCs w:val="24"/>
        </w:rPr>
        <w:t xml:space="preserve">  </w:t>
      </w:r>
      <w:r w:rsidRPr="00212062">
        <w:rPr>
          <w:spacing w:val="-4"/>
          <w:sz w:val="24"/>
          <w:szCs w:val="24"/>
        </w:rPr>
        <w:t>pada</w:t>
      </w:r>
    </w:p>
    <w:p w14:paraId="53FCC8B6" w14:textId="77777777" w:rsidR="00D90C69" w:rsidRDefault="00943328" w:rsidP="00D90C69">
      <w:pPr>
        <w:pStyle w:val="BodyText"/>
        <w:spacing w:line="360" w:lineRule="auto"/>
        <w:ind w:left="140" w:right="42"/>
        <w:rPr>
          <w:spacing w:val="-2"/>
          <w:sz w:val="24"/>
          <w:szCs w:val="24"/>
        </w:rPr>
      </w:pPr>
      <w:r w:rsidRPr="00212062">
        <w:rPr>
          <w:sz w:val="24"/>
          <w:szCs w:val="24"/>
        </w:rPr>
        <w:t>gangguan emosi mereka.</w:t>
      </w:r>
      <w:r w:rsidRPr="00212062">
        <w:rPr>
          <w:spacing w:val="40"/>
          <w:sz w:val="24"/>
          <w:szCs w:val="24"/>
        </w:rPr>
        <w:t xml:space="preserve"> </w:t>
      </w:r>
      <w:r w:rsidRPr="00212062">
        <w:rPr>
          <w:sz w:val="24"/>
          <w:szCs w:val="24"/>
        </w:rPr>
        <w:t>Salah satu mitos yang telah tersebar luas di masyarakat yang dapat menimbulkan kecemasan adalah bahwa wanita menopause akan menjadi tua saat</w:t>
      </w:r>
      <w:r w:rsidRPr="00212062">
        <w:rPr>
          <w:spacing w:val="-14"/>
          <w:sz w:val="24"/>
          <w:szCs w:val="24"/>
        </w:rPr>
        <w:t xml:space="preserve"> </w:t>
      </w:r>
      <w:r w:rsidRPr="00212062">
        <w:rPr>
          <w:sz w:val="24"/>
          <w:szCs w:val="24"/>
        </w:rPr>
        <w:t>menopause</w:t>
      </w:r>
      <w:r w:rsidRPr="00212062">
        <w:rPr>
          <w:spacing w:val="-14"/>
          <w:sz w:val="24"/>
          <w:szCs w:val="24"/>
        </w:rPr>
        <w:t xml:space="preserve"> </w:t>
      </w:r>
      <w:r w:rsidRPr="00212062">
        <w:rPr>
          <w:sz w:val="24"/>
          <w:szCs w:val="24"/>
        </w:rPr>
        <w:t>hampir</w:t>
      </w:r>
      <w:r w:rsidRPr="00212062">
        <w:rPr>
          <w:spacing w:val="-13"/>
          <w:sz w:val="24"/>
          <w:szCs w:val="24"/>
        </w:rPr>
        <w:t xml:space="preserve"> </w:t>
      </w:r>
      <w:r w:rsidRPr="00212062">
        <w:rPr>
          <w:sz w:val="24"/>
          <w:szCs w:val="24"/>
        </w:rPr>
        <w:t>tiba,</w:t>
      </w:r>
      <w:r w:rsidRPr="00212062">
        <w:rPr>
          <w:spacing w:val="-13"/>
          <w:sz w:val="24"/>
          <w:szCs w:val="24"/>
        </w:rPr>
        <w:t xml:space="preserve"> </w:t>
      </w:r>
      <w:r w:rsidRPr="00212062">
        <w:rPr>
          <w:sz w:val="24"/>
          <w:szCs w:val="24"/>
        </w:rPr>
        <w:t xml:space="preserve">menghilangnya daya tarik akan seksual, dan menopause adalah masa perubahan jiwa. Perempuan pre-menopause cemas tentang menopause disebabkan mereka mungkin tidak tahu banyak tentangnya (Susanti &amp; Indrajati, </w:t>
      </w:r>
      <w:r w:rsidRPr="00212062">
        <w:rPr>
          <w:spacing w:val="-2"/>
          <w:sz w:val="24"/>
          <w:szCs w:val="24"/>
        </w:rPr>
        <w:t>2022).</w:t>
      </w:r>
    </w:p>
    <w:p w14:paraId="4DEA77E7" w14:textId="038355C0" w:rsidR="00BB1669" w:rsidRPr="00212062" w:rsidRDefault="00943328" w:rsidP="00D90C69">
      <w:pPr>
        <w:pStyle w:val="BodyText"/>
        <w:spacing w:line="360" w:lineRule="auto"/>
        <w:ind w:left="140" w:right="42" w:firstLine="580"/>
        <w:rPr>
          <w:sz w:val="24"/>
          <w:szCs w:val="24"/>
        </w:rPr>
      </w:pPr>
      <w:r w:rsidRPr="00212062">
        <w:rPr>
          <w:sz w:val="24"/>
          <w:szCs w:val="24"/>
        </w:rPr>
        <w:t>Penelitian</w:t>
      </w:r>
      <w:r w:rsidRPr="00212062">
        <w:rPr>
          <w:spacing w:val="-14"/>
          <w:sz w:val="24"/>
          <w:szCs w:val="24"/>
        </w:rPr>
        <w:t xml:space="preserve"> </w:t>
      </w:r>
      <w:r w:rsidRPr="00212062">
        <w:rPr>
          <w:sz w:val="24"/>
          <w:szCs w:val="24"/>
        </w:rPr>
        <w:t>sebelumnya</w:t>
      </w:r>
      <w:r w:rsidRPr="00212062">
        <w:rPr>
          <w:spacing w:val="-7"/>
          <w:sz w:val="24"/>
          <w:szCs w:val="24"/>
        </w:rPr>
        <w:t xml:space="preserve"> </w:t>
      </w:r>
      <w:r w:rsidRPr="00212062">
        <w:rPr>
          <w:sz w:val="24"/>
          <w:szCs w:val="24"/>
        </w:rPr>
        <w:t>oleh</w:t>
      </w:r>
      <w:r w:rsidRPr="00212062">
        <w:rPr>
          <w:spacing w:val="-11"/>
          <w:sz w:val="24"/>
          <w:szCs w:val="24"/>
        </w:rPr>
        <w:t xml:space="preserve"> </w:t>
      </w:r>
      <w:r w:rsidRPr="00212062">
        <w:rPr>
          <w:sz w:val="24"/>
          <w:szCs w:val="24"/>
        </w:rPr>
        <w:t>Aprilina</w:t>
      </w:r>
      <w:r w:rsidRPr="00212062">
        <w:rPr>
          <w:spacing w:val="-7"/>
          <w:sz w:val="24"/>
          <w:szCs w:val="24"/>
        </w:rPr>
        <w:t xml:space="preserve"> </w:t>
      </w:r>
      <w:r w:rsidRPr="00212062">
        <w:rPr>
          <w:sz w:val="24"/>
          <w:szCs w:val="24"/>
        </w:rPr>
        <w:t>(2023), "Hubungan Pengetahuan Tentang</w:t>
      </w:r>
      <w:r w:rsidRPr="00212062">
        <w:rPr>
          <w:spacing w:val="40"/>
          <w:sz w:val="24"/>
          <w:szCs w:val="24"/>
        </w:rPr>
        <w:t xml:space="preserve"> </w:t>
      </w:r>
      <w:r w:rsidRPr="00212062">
        <w:rPr>
          <w:sz w:val="24"/>
          <w:szCs w:val="24"/>
        </w:rPr>
        <w:t>Perubahan Fisik dan Psikologis Wanita Dalam Menghadapi Menopause Di Desa Bukateja,</w:t>
      </w:r>
      <w:r w:rsidRPr="00212062">
        <w:rPr>
          <w:spacing w:val="-2"/>
          <w:sz w:val="24"/>
          <w:szCs w:val="24"/>
        </w:rPr>
        <w:t xml:space="preserve"> </w:t>
      </w:r>
      <w:r w:rsidRPr="00212062">
        <w:rPr>
          <w:sz w:val="24"/>
          <w:szCs w:val="24"/>
        </w:rPr>
        <w:t>terdapat</w:t>
      </w:r>
      <w:r w:rsidRPr="00212062">
        <w:rPr>
          <w:spacing w:val="-3"/>
          <w:sz w:val="24"/>
          <w:szCs w:val="24"/>
        </w:rPr>
        <w:t xml:space="preserve"> </w:t>
      </w:r>
      <w:r w:rsidRPr="00212062">
        <w:rPr>
          <w:sz w:val="24"/>
          <w:szCs w:val="24"/>
        </w:rPr>
        <w:t>nilai</w:t>
      </w:r>
      <w:r w:rsidRPr="00212062">
        <w:rPr>
          <w:spacing w:val="-7"/>
          <w:sz w:val="24"/>
          <w:szCs w:val="24"/>
        </w:rPr>
        <w:t xml:space="preserve"> </w:t>
      </w:r>
      <w:r w:rsidRPr="00212062">
        <w:rPr>
          <w:sz w:val="24"/>
          <w:szCs w:val="24"/>
        </w:rPr>
        <w:t>p</w:t>
      </w:r>
      <w:r w:rsidRPr="00212062">
        <w:rPr>
          <w:spacing w:val="-2"/>
          <w:sz w:val="24"/>
          <w:szCs w:val="24"/>
        </w:rPr>
        <w:t xml:space="preserve"> </w:t>
      </w:r>
      <w:r w:rsidRPr="00212062">
        <w:rPr>
          <w:sz w:val="24"/>
          <w:szCs w:val="24"/>
        </w:rPr>
        <w:t>sebesar 0,002</w:t>
      </w:r>
      <w:r w:rsidRPr="00212062">
        <w:rPr>
          <w:spacing w:val="-7"/>
          <w:sz w:val="24"/>
          <w:szCs w:val="24"/>
        </w:rPr>
        <w:t xml:space="preserve"> </w:t>
      </w:r>
      <w:r w:rsidRPr="00212062">
        <w:rPr>
          <w:sz w:val="24"/>
          <w:szCs w:val="24"/>
        </w:rPr>
        <w:t>atau kurang dari 0,05. Selain itu, nilai p 0,010 menunjukkan hubungan pengetahuan tentang perubahan psikologis dan kesiapan untuk menghadapi masa menopause. Nilai pengetahuan chi-kuadrat 0,044, nilai perubahan fisik 0,024, dan nilai perubahan psikis 0,095.</w:t>
      </w:r>
      <w:r w:rsidR="00D90C69">
        <w:rPr>
          <w:sz w:val="24"/>
          <w:szCs w:val="24"/>
        </w:rPr>
        <w:t xml:space="preserve"> </w:t>
      </w:r>
      <w:r w:rsidRPr="00212062">
        <w:rPr>
          <w:sz w:val="24"/>
          <w:szCs w:val="24"/>
        </w:rPr>
        <w:t>Berdasarkan hasil data presurvey di Desa Way Gelam pada tanggal 21 Maret 2025 didapatkan perempuan usia 30-55 tahun sebanyak</w:t>
      </w:r>
      <w:r w:rsidRPr="00212062">
        <w:rPr>
          <w:spacing w:val="-8"/>
          <w:sz w:val="24"/>
          <w:szCs w:val="24"/>
        </w:rPr>
        <w:t xml:space="preserve"> </w:t>
      </w:r>
      <w:r w:rsidRPr="00212062">
        <w:rPr>
          <w:sz w:val="24"/>
          <w:szCs w:val="24"/>
        </w:rPr>
        <w:t>352</w:t>
      </w:r>
      <w:r w:rsidRPr="00212062">
        <w:rPr>
          <w:spacing w:val="-8"/>
          <w:sz w:val="24"/>
          <w:szCs w:val="24"/>
        </w:rPr>
        <w:t xml:space="preserve"> </w:t>
      </w:r>
      <w:r w:rsidRPr="00212062">
        <w:rPr>
          <w:sz w:val="24"/>
          <w:szCs w:val="24"/>
        </w:rPr>
        <w:t>perempuan</w:t>
      </w:r>
      <w:r w:rsidRPr="00212062">
        <w:rPr>
          <w:spacing w:val="-8"/>
          <w:sz w:val="24"/>
          <w:szCs w:val="24"/>
        </w:rPr>
        <w:t xml:space="preserve"> </w:t>
      </w:r>
      <w:r w:rsidRPr="00212062">
        <w:rPr>
          <w:sz w:val="24"/>
          <w:szCs w:val="24"/>
        </w:rPr>
        <w:t>usia</w:t>
      </w:r>
      <w:r w:rsidRPr="00212062">
        <w:rPr>
          <w:spacing w:val="-2"/>
          <w:sz w:val="24"/>
          <w:szCs w:val="24"/>
        </w:rPr>
        <w:t xml:space="preserve"> </w:t>
      </w:r>
      <w:r w:rsidRPr="00212062">
        <w:rPr>
          <w:sz w:val="24"/>
          <w:szCs w:val="24"/>
        </w:rPr>
        <w:t>klimakterium yang berada di desa Way Gelam, dengan jumlah data hasil wawancara sebanyak 10 orang. Berdasarkan</w:t>
      </w:r>
      <w:r w:rsidRPr="00212062">
        <w:rPr>
          <w:spacing w:val="40"/>
          <w:sz w:val="24"/>
          <w:szCs w:val="24"/>
        </w:rPr>
        <w:t xml:space="preserve"> </w:t>
      </w:r>
      <w:r w:rsidRPr="00212062">
        <w:rPr>
          <w:sz w:val="24"/>
          <w:szCs w:val="24"/>
        </w:rPr>
        <w:t>latar belakang diatas, peneliti</w:t>
      </w:r>
      <w:r w:rsidRPr="00212062">
        <w:rPr>
          <w:spacing w:val="-4"/>
          <w:sz w:val="24"/>
          <w:szCs w:val="24"/>
        </w:rPr>
        <w:t xml:space="preserve"> </w:t>
      </w:r>
      <w:r w:rsidRPr="00212062">
        <w:rPr>
          <w:sz w:val="24"/>
          <w:szCs w:val="24"/>
        </w:rPr>
        <w:t>tertarik</w:t>
      </w:r>
      <w:r w:rsidRPr="00212062">
        <w:rPr>
          <w:spacing w:val="-5"/>
          <w:sz w:val="24"/>
          <w:szCs w:val="24"/>
        </w:rPr>
        <w:t xml:space="preserve"> </w:t>
      </w:r>
      <w:r w:rsidRPr="00212062">
        <w:rPr>
          <w:sz w:val="24"/>
          <w:szCs w:val="24"/>
        </w:rPr>
        <w:t>untuk mengambil</w:t>
      </w:r>
      <w:r w:rsidRPr="00212062">
        <w:rPr>
          <w:spacing w:val="-4"/>
          <w:sz w:val="24"/>
          <w:szCs w:val="24"/>
        </w:rPr>
        <w:t xml:space="preserve"> </w:t>
      </w:r>
      <w:r w:rsidRPr="00212062">
        <w:rPr>
          <w:sz w:val="24"/>
          <w:szCs w:val="24"/>
        </w:rPr>
        <w:t>penelitian ini yang bertujuan untuk mengetahui “Hubunga</w:t>
      </w:r>
      <w:r w:rsidR="00077133">
        <w:rPr>
          <w:sz w:val="24"/>
          <w:szCs w:val="24"/>
        </w:rPr>
        <w:t xml:space="preserve">n </w:t>
      </w:r>
      <w:r w:rsidRPr="00212062">
        <w:rPr>
          <w:sz w:val="24"/>
          <w:szCs w:val="24"/>
        </w:rPr>
        <w:t>Pengetahuan</w:t>
      </w:r>
      <w:r w:rsidR="008202CF">
        <w:rPr>
          <w:spacing w:val="66"/>
          <w:sz w:val="24"/>
          <w:szCs w:val="24"/>
        </w:rPr>
        <w:t xml:space="preserve"> </w:t>
      </w:r>
      <w:r w:rsidRPr="00212062">
        <w:rPr>
          <w:spacing w:val="-2"/>
          <w:sz w:val="24"/>
          <w:szCs w:val="24"/>
        </w:rPr>
        <w:t>Menopause</w:t>
      </w:r>
      <w:r w:rsidR="00D90C69">
        <w:rPr>
          <w:spacing w:val="-2"/>
          <w:sz w:val="24"/>
          <w:szCs w:val="24"/>
        </w:rPr>
        <w:t xml:space="preserve"> </w:t>
      </w:r>
      <w:r w:rsidRPr="00212062">
        <w:rPr>
          <w:sz w:val="24"/>
          <w:szCs w:val="24"/>
        </w:rPr>
        <w:t>Dengan Kemampuan Perempuan Pre- Menopause Dalam Mengatasi Perubahan Fisik Di Desa Way Gelam.</w:t>
      </w:r>
    </w:p>
    <w:p w14:paraId="15414275" w14:textId="77777777" w:rsidR="00BB1669" w:rsidRPr="00212062" w:rsidRDefault="00BB1669" w:rsidP="00D90C69">
      <w:pPr>
        <w:pStyle w:val="BodyText"/>
        <w:spacing w:line="360" w:lineRule="auto"/>
        <w:rPr>
          <w:sz w:val="24"/>
          <w:szCs w:val="24"/>
        </w:rPr>
      </w:pPr>
    </w:p>
    <w:p w14:paraId="039F305D" w14:textId="77777777" w:rsidR="00BB1669" w:rsidRPr="00212062" w:rsidRDefault="00943328" w:rsidP="00D90C69">
      <w:pPr>
        <w:pStyle w:val="Heading1"/>
        <w:spacing w:line="360" w:lineRule="auto"/>
        <w:jc w:val="both"/>
        <w:rPr>
          <w:sz w:val="24"/>
          <w:szCs w:val="24"/>
        </w:rPr>
      </w:pPr>
      <w:r w:rsidRPr="00212062">
        <w:rPr>
          <w:spacing w:val="-2"/>
          <w:sz w:val="24"/>
          <w:szCs w:val="24"/>
        </w:rPr>
        <w:t>METODOLOGI</w:t>
      </w:r>
    </w:p>
    <w:p w14:paraId="3AEE810A" w14:textId="6408E751" w:rsidR="00DB6BEF" w:rsidRDefault="00077133" w:rsidP="0022766F">
      <w:pPr>
        <w:pStyle w:val="BodyText"/>
        <w:spacing w:line="360" w:lineRule="auto"/>
        <w:ind w:left="140" w:right="129" w:firstLine="580"/>
        <w:rPr>
          <w:spacing w:val="-4"/>
          <w:sz w:val="24"/>
          <w:szCs w:val="24"/>
        </w:rPr>
      </w:pPr>
      <w:r>
        <w:rPr>
          <w:sz w:val="24"/>
          <w:szCs w:val="24"/>
        </w:rPr>
        <w:t xml:space="preserve">Jenis penelitian ini </w:t>
      </w:r>
      <w:r>
        <w:rPr>
          <w:spacing w:val="-4"/>
          <w:sz w:val="24"/>
          <w:szCs w:val="24"/>
        </w:rPr>
        <w:t>menggunakan metode kuantitatif</w:t>
      </w:r>
      <w:r w:rsidR="00B16F15" w:rsidRPr="00B16F15">
        <w:rPr>
          <w:spacing w:val="-4"/>
          <w:sz w:val="24"/>
          <w:szCs w:val="24"/>
        </w:rPr>
        <w:t xml:space="preserve"> </w:t>
      </w:r>
      <w:r>
        <w:rPr>
          <w:spacing w:val="-4"/>
          <w:sz w:val="24"/>
          <w:szCs w:val="24"/>
        </w:rPr>
        <w:t xml:space="preserve">dengan desain penelitian </w:t>
      </w:r>
      <w:r w:rsidR="00B16F15" w:rsidRPr="00077133">
        <w:rPr>
          <w:i/>
          <w:iCs/>
          <w:spacing w:val="-4"/>
          <w:sz w:val="24"/>
          <w:szCs w:val="24"/>
        </w:rPr>
        <w:t>cross-sectional</w:t>
      </w:r>
      <w:r w:rsidR="00B16F15" w:rsidRPr="00B16F15">
        <w:rPr>
          <w:spacing w:val="-4"/>
          <w:sz w:val="24"/>
          <w:szCs w:val="24"/>
        </w:rPr>
        <w:t xml:space="preserve"> mengumpulkan</w:t>
      </w:r>
      <w:r w:rsidR="0022766F">
        <w:rPr>
          <w:spacing w:val="-4"/>
          <w:sz w:val="24"/>
          <w:szCs w:val="24"/>
        </w:rPr>
        <w:t xml:space="preserve"> </w:t>
      </w:r>
      <w:r w:rsidR="00B16F15" w:rsidRPr="00B16F15">
        <w:rPr>
          <w:spacing w:val="-4"/>
          <w:sz w:val="24"/>
          <w:szCs w:val="24"/>
        </w:rPr>
        <w:t>data pada waktu tertentu di seluruh populasi</w:t>
      </w:r>
      <w:r w:rsidR="0022766F">
        <w:rPr>
          <w:spacing w:val="-4"/>
          <w:sz w:val="24"/>
          <w:szCs w:val="24"/>
        </w:rPr>
        <w:t xml:space="preserve"> </w:t>
      </w:r>
      <w:r w:rsidR="00B16F15" w:rsidRPr="00B16F15">
        <w:rPr>
          <w:spacing w:val="-4"/>
          <w:sz w:val="24"/>
          <w:szCs w:val="24"/>
        </w:rPr>
        <w:t xml:space="preserve">sampel yang ditentukan. Penelitian </w:t>
      </w:r>
      <w:r w:rsidR="00B16F15" w:rsidRPr="00077133">
        <w:rPr>
          <w:i/>
          <w:iCs/>
          <w:spacing w:val="-4"/>
          <w:sz w:val="24"/>
          <w:szCs w:val="24"/>
        </w:rPr>
        <w:t>cross-</w:t>
      </w:r>
      <w:r w:rsidR="0022766F" w:rsidRPr="00077133">
        <w:rPr>
          <w:i/>
          <w:iCs/>
          <w:spacing w:val="-4"/>
          <w:sz w:val="24"/>
          <w:szCs w:val="24"/>
        </w:rPr>
        <w:t>sectional</w:t>
      </w:r>
      <w:r w:rsidR="00B16F15" w:rsidRPr="00B16F15">
        <w:rPr>
          <w:spacing w:val="-4"/>
          <w:sz w:val="24"/>
          <w:szCs w:val="24"/>
        </w:rPr>
        <w:t xml:space="preserve"> biasanya dilakukan untuk</w:t>
      </w:r>
      <w:r w:rsidR="0022766F">
        <w:rPr>
          <w:spacing w:val="-4"/>
          <w:sz w:val="24"/>
          <w:szCs w:val="24"/>
        </w:rPr>
        <w:t xml:space="preserve"> </w:t>
      </w:r>
      <w:r w:rsidR="00B16F15" w:rsidRPr="00B16F15">
        <w:rPr>
          <w:spacing w:val="-4"/>
          <w:sz w:val="24"/>
          <w:szCs w:val="24"/>
        </w:rPr>
        <w:t>memahami situasi dan fenomena di tempat</w:t>
      </w:r>
      <w:r w:rsidR="008F2A39">
        <w:rPr>
          <w:spacing w:val="-4"/>
          <w:sz w:val="24"/>
          <w:szCs w:val="24"/>
        </w:rPr>
        <w:t xml:space="preserve"> penelitian dilakukan, hal ini dapat mencakup pengumpulan </w:t>
      </w:r>
      <w:r w:rsidR="00C9072D">
        <w:rPr>
          <w:spacing w:val="-4"/>
          <w:sz w:val="24"/>
          <w:szCs w:val="24"/>
        </w:rPr>
        <w:t>data dari subjek yang sama pada periode waktu yang berbeda</w:t>
      </w:r>
      <w:r>
        <w:rPr>
          <w:spacing w:val="-4"/>
          <w:sz w:val="24"/>
          <w:szCs w:val="24"/>
        </w:rPr>
        <w:t xml:space="preserve"> </w:t>
      </w:r>
      <w:r w:rsidR="00AF0B63">
        <w:rPr>
          <w:spacing w:val="-4"/>
          <w:sz w:val="24"/>
          <w:szCs w:val="24"/>
        </w:rPr>
        <w:t>(</w:t>
      </w:r>
      <w:r w:rsidR="0073304B">
        <w:rPr>
          <w:spacing w:val="-4"/>
          <w:sz w:val="24"/>
          <w:szCs w:val="24"/>
        </w:rPr>
        <w:t xml:space="preserve">Sofya </w:t>
      </w:r>
      <w:r w:rsidR="0073304B">
        <w:rPr>
          <w:i/>
          <w:iCs/>
          <w:spacing w:val="-4"/>
          <w:sz w:val="24"/>
          <w:szCs w:val="24"/>
        </w:rPr>
        <w:t>et.al</w:t>
      </w:r>
      <w:r w:rsidR="0073304B">
        <w:rPr>
          <w:spacing w:val="-4"/>
          <w:sz w:val="24"/>
          <w:szCs w:val="24"/>
        </w:rPr>
        <w:t>).</w:t>
      </w:r>
    </w:p>
    <w:p w14:paraId="75E2ACD5" w14:textId="262CFD03" w:rsidR="0092384F" w:rsidRDefault="0071092F" w:rsidP="009B6E8F">
      <w:pPr>
        <w:pStyle w:val="BodyText"/>
        <w:spacing w:line="360" w:lineRule="auto"/>
        <w:ind w:left="140" w:right="129" w:firstLine="580"/>
        <w:rPr>
          <w:i/>
          <w:iCs/>
          <w:spacing w:val="-4"/>
          <w:sz w:val="24"/>
          <w:szCs w:val="24"/>
        </w:rPr>
      </w:pPr>
      <w:r>
        <w:rPr>
          <w:spacing w:val="-4"/>
          <w:sz w:val="24"/>
          <w:szCs w:val="24"/>
        </w:rPr>
        <w:t xml:space="preserve">Teknik pengambilan sampel pada penelitian ini </w:t>
      </w:r>
      <w:r w:rsidR="00FC5893">
        <w:rPr>
          <w:spacing w:val="-4"/>
          <w:sz w:val="24"/>
          <w:szCs w:val="24"/>
        </w:rPr>
        <w:t>menggunakan rumus Slovin</w:t>
      </w:r>
      <w:r w:rsidR="003D6276">
        <w:rPr>
          <w:spacing w:val="-4"/>
          <w:sz w:val="24"/>
          <w:szCs w:val="24"/>
        </w:rPr>
        <w:t xml:space="preserve"> dan dengan cara pengambilan </w:t>
      </w:r>
      <w:r w:rsidR="00085DD3">
        <w:rPr>
          <w:spacing w:val="-4"/>
          <w:sz w:val="24"/>
          <w:szCs w:val="24"/>
        </w:rPr>
        <w:t xml:space="preserve">sampel menggunakan teknik </w:t>
      </w:r>
      <w:r w:rsidR="00085DD3">
        <w:rPr>
          <w:i/>
          <w:iCs/>
          <w:spacing w:val="-4"/>
          <w:sz w:val="24"/>
          <w:szCs w:val="24"/>
        </w:rPr>
        <w:t>non-probability</w:t>
      </w:r>
      <w:r w:rsidR="00085DD3">
        <w:rPr>
          <w:spacing w:val="-4"/>
          <w:sz w:val="24"/>
          <w:szCs w:val="24"/>
        </w:rPr>
        <w:t xml:space="preserve">. Dalam penelitian ini </w:t>
      </w:r>
      <w:r w:rsidR="005616AC">
        <w:rPr>
          <w:spacing w:val="-4"/>
          <w:sz w:val="24"/>
          <w:szCs w:val="24"/>
        </w:rPr>
        <w:t xml:space="preserve">sampling </w:t>
      </w:r>
      <w:r w:rsidR="005616AC">
        <w:rPr>
          <w:i/>
          <w:iCs/>
          <w:spacing w:val="-4"/>
          <w:sz w:val="24"/>
          <w:szCs w:val="24"/>
        </w:rPr>
        <w:t xml:space="preserve">non-probability </w:t>
      </w:r>
      <w:r w:rsidR="005616AC">
        <w:rPr>
          <w:spacing w:val="-4"/>
          <w:sz w:val="24"/>
          <w:szCs w:val="24"/>
        </w:rPr>
        <w:t xml:space="preserve">adalah jenis pengambilan sampel dimana setiap elemen </w:t>
      </w:r>
      <w:r w:rsidR="006C4DA2">
        <w:rPr>
          <w:spacing w:val="-4"/>
          <w:sz w:val="24"/>
          <w:szCs w:val="24"/>
        </w:rPr>
        <w:t xml:space="preserve">atau anggota populasi tidak memiliki peluang yang sama untuk diambil </w:t>
      </w:r>
      <w:r w:rsidR="00AF547D">
        <w:rPr>
          <w:spacing w:val="-4"/>
          <w:sz w:val="24"/>
          <w:szCs w:val="24"/>
        </w:rPr>
        <w:t>sebaga sampel (Apriliani &amp; Susanty, 2024</w:t>
      </w:r>
      <w:r w:rsidR="00D07BBD">
        <w:rPr>
          <w:spacing w:val="-4"/>
          <w:sz w:val="24"/>
          <w:szCs w:val="24"/>
        </w:rPr>
        <w:t xml:space="preserve">). </w:t>
      </w:r>
      <w:r w:rsidR="006845EE">
        <w:rPr>
          <w:spacing w:val="-4"/>
          <w:sz w:val="24"/>
          <w:szCs w:val="24"/>
        </w:rPr>
        <w:t xml:space="preserve">Pada penelitian ini menggunakan teknik </w:t>
      </w:r>
      <w:r w:rsidR="009D37C1">
        <w:rPr>
          <w:i/>
          <w:iCs/>
          <w:spacing w:val="-4"/>
          <w:sz w:val="24"/>
          <w:szCs w:val="24"/>
        </w:rPr>
        <w:t xml:space="preserve">purposive sampling. Purposive sampling </w:t>
      </w:r>
      <w:r w:rsidR="009D37C1">
        <w:rPr>
          <w:spacing w:val="-4"/>
          <w:sz w:val="24"/>
          <w:szCs w:val="24"/>
        </w:rPr>
        <w:t>adalah metode pengambilan sampel dimana</w:t>
      </w:r>
      <w:r w:rsidR="009310F5">
        <w:rPr>
          <w:spacing w:val="-4"/>
          <w:sz w:val="24"/>
          <w:szCs w:val="24"/>
        </w:rPr>
        <w:t xml:space="preserve"> peneliti memilih sampel dari populasi yang mereka inginkan.</w:t>
      </w:r>
      <w:r w:rsidR="00B05E6F">
        <w:rPr>
          <w:spacing w:val="-4"/>
          <w:sz w:val="24"/>
          <w:szCs w:val="24"/>
        </w:rPr>
        <w:t xml:space="preserve"> J</w:t>
      </w:r>
      <w:r w:rsidR="00D4660C">
        <w:rPr>
          <w:spacing w:val="-4"/>
          <w:sz w:val="24"/>
          <w:szCs w:val="24"/>
        </w:rPr>
        <w:t xml:space="preserve">umlah sampel yang digunakan adalah sebanyak 86 responden </w:t>
      </w:r>
      <w:r w:rsidR="0060775C">
        <w:rPr>
          <w:spacing w:val="-4"/>
          <w:sz w:val="24"/>
          <w:szCs w:val="24"/>
        </w:rPr>
        <w:t xml:space="preserve">dengan menggunakan uji analisis </w:t>
      </w:r>
      <w:r w:rsidR="0060775C">
        <w:rPr>
          <w:i/>
          <w:iCs/>
          <w:spacing w:val="-4"/>
          <w:sz w:val="24"/>
          <w:szCs w:val="24"/>
        </w:rPr>
        <w:t>gamm</w:t>
      </w:r>
      <w:r w:rsidR="0092384F">
        <w:rPr>
          <w:i/>
          <w:iCs/>
          <w:spacing w:val="-4"/>
          <w:sz w:val="24"/>
          <w:szCs w:val="24"/>
          <w:lang w:val="id-ID"/>
        </w:rPr>
        <w:t>a</w:t>
      </w:r>
      <w:r w:rsidR="00B05E6F">
        <w:rPr>
          <w:i/>
          <w:iCs/>
          <w:spacing w:val="-4"/>
          <w:sz w:val="24"/>
          <w:szCs w:val="24"/>
          <w:lang w:val="id-ID"/>
        </w:rPr>
        <w:t>.</w:t>
      </w:r>
    </w:p>
    <w:p w14:paraId="729C5BA8" w14:textId="77777777" w:rsidR="009B6E8F" w:rsidRDefault="009B6E8F" w:rsidP="009B6E8F">
      <w:pPr>
        <w:pStyle w:val="BodyText"/>
        <w:spacing w:line="360" w:lineRule="auto"/>
        <w:ind w:left="140" w:right="129" w:firstLine="580"/>
        <w:rPr>
          <w:i/>
          <w:iCs/>
          <w:spacing w:val="-4"/>
          <w:sz w:val="24"/>
          <w:szCs w:val="24"/>
        </w:rPr>
      </w:pPr>
    </w:p>
    <w:p w14:paraId="3AC40541" w14:textId="3341C2EE" w:rsidR="009A78ED" w:rsidRDefault="00D31B17" w:rsidP="00DE2020">
      <w:pPr>
        <w:pStyle w:val="BodyText"/>
        <w:spacing w:line="360" w:lineRule="auto"/>
        <w:ind w:right="129"/>
        <w:rPr>
          <w:b/>
          <w:bCs/>
          <w:spacing w:val="-4"/>
          <w:sz w:val="24"/>
          <w:szCs w:val="24"/>
        </w:rPr>
      </w:pPr>
      <w:r w:rsidRPr="00D31B17">
        <w:rPr>
          <w:b/>
          <w:bCs/>
          <w:spacing w:val="-4"/>
          <w:sz w:val="24"/>
          <w:szCs w:val="24"/>
        </w:rPr>
        <w:t xml:space="preserve">HASIL PENELITIAN </w:t>
      </w:r>
    </w:p>
    <w:p w14:paraId="380C0311" w14:textId="77DF16C8" w:rsidR="00DE2020" w:rsidRDefault="00DE2020" w:rsidP="00DE2020">
      <w:pPr>
        <w:pStyle w:val="BodyText"/>
        <w:numPr>
          <w:ilvl w:val="0"/>
          <w:numId w:val="6"/>
        </w:numPr>
        <w:spacing w:line="360" w:lineRule="auto"/>
        <w:ind w:right="129"/>
        <w:rPr>
          <w:b/>
          <w:bCs/>
          <w:spacing w:val="-4"/>
          <w:sz w:val="24"/>
          <w:szCs w:val="24"/>
        </w:rPr>
      </w:pPr>
      <w:r>
        <w:rPr>
          <w:b/>
          <w:bCs/>
          <w:spacing w:val="-4"/>
          <w:sz w:val="24"/>
          <w:szCs w:val="24"/>
        </w:rPr>
        <w:t>Analisa Univariat</w:t>
      </w:r>
    </w:p>
    <w:p w14:paraId="7D07CC34" w14:textId="7C23AD4A" w:rsidR="0092384F" w:rsidRPr="0092384F" w:rsidRDefault="00DC4EB7" w:rsidP="0092384F">
      <w:pPr>
        <w:pStyle w:val="BodyText"/>
        <w:numPr>
          <w:ilvl w:val="1"/>
          <w:numId w:val="6"/>
        </w:numPr>
        <w:spacing w:line="360" w:lineRule="auto"/>
        <w:ind w:right="129"/>
        <w:rPr>
          <w:b/>
          <w:bCs/>
          <w:spacing w:val="-4"/>
          <w:sz w:val="24"/>
          <w:szCs w:val="24"/>
        </w:rPr>
      </w:pPr>
      <w:r>
        <w:rPr>
          <w:b/>
          <w:bCs/>
          <w:spacing w:val="-4"/>
          <w:sz w:val="24"/>
          <w:szCs w:val="24"/>
        </w:rPr>
        <w:t xml:space="preserve">Distribusi </w:t>
      </w:r>
      <w:r w:rsidR="00AB44AF">
        <w:rPr>
          <w:b/>
          <w:bCs/>
          <w:spacing w:val="-4"/>
          <w:sz w:val="24"/>
          <w:szCs w:val="24"/>
        </w:rPr>
        <w:t xml:space="preserve">Frekuensi Pengetahuan Menopause </w:t>
      </w:r>
    </w:p>
    <w:tbl>
      <w:tblPr>
        <w:tblStyle w:val="TableGrid"/>
        <w:tblW w:w="0" w:type="auto"/>
        <w:tblInd w:w="709" w:type="dxa"/>
        <w:tblLook w:val="04A0" w:firstRow="1" w:lastRow="0" w:firstColumn="1" w:lastColumn="0" w:noHBand="0" w:noVBand="1"/>
      </w:tblPr>
      <w:tblGrid>
        <w:gridCol w:w="2218"/>
        <w:gridCol w:w="2927"/>
        <w:gridCol w:w="1943"/>
      </w:tblGrid>
      <w:tr w:rsidR="008E2EB4" w:rsidRPr="008730EA" w14:paraId="43C6C85D" w14:textId="77777777" w:rsidTr="008202CF">
        <w:tc>
          <w:tcPr>
            <w:tcW w:w="2218" w:type="dxa"/>
            <w:tcBorders>
              <w:top w:val="single" w:sz="4" w:space="0" w:color="auto"/>
              <w:left w:val="nil"/>
              <w:bottom w:val="single" w:sz="4" w:space="0" w:color="auto"/>
              <w:right w:val="nil"/>
            </w:tcBorders>
          </w:tcPr>
          <w:p w14:paraId="340F2721" w14:textId="5E5A72C2" w:rsidR="005D266E" w:rsidRPr="008730EA" w:rsidRDefault="00184B61" w:rsidP="00DC4EB7">
            <w:pPr>
              <w:pStyle w:val="BodyText"/>
              <w:jc w:val="center"/>
              <w:rPr>
                <w:b/>
                <w:bCs/>
                <w:sz w:val="20"/>
                <w:szCs w:val="20"/>
              </w:rPr>
            </w:pPr>
            <w:r w:rsidRPr="008730EA">
              <w:rPr>
                <w:b/>
                <w:bCs/>
                <w:sz w:val="20"/>
                <w:szCs w:val="20"/>
              </w:rPr>
              <w:t>Pengetahuan Menopause</w:t>
            </w:r>
          </w:p>
        </w:tc>
        <w:tc>
          <w:tcPr>
            <w:tcW w:w="2927" w:type="dxa"/>
            <w:tcBorders>
              <w:top w:val="single" w:sz="4" w:space="0" w:color="auto"/>
              <w:left w:val="nil"/>
              <w:bottom w:val="single" w:sz="4" w:space="0" w:color="auto"/>
              <w:right w:val="nil"/>
            </w:tcBorders>
          </w:tcPr>
          <w:p w14:paraId="445CFCF9" w14:textId="4EF16261" w:rsidR="00184B61" w:rsidRPr="008730EA" w:rsidRDefault="00184B61" w:rsidP="00DC4EB7">
            <w:pPr>
              <w:pStyle w:val="BodyText"/>
              <w:jc w:val="center"/>
              <w:rPr>
                <w:b/>
                <w:bCs/>
                <w:sz w:val="20"/>
                <w:szCs w:val="20"/>
              </w:rPr>
            </w:pPr>
            <w:r w:rsidRPr="008730EA">
              <w:rPr>
                <w:b/>
                <w:bCs/>
                <w:sz w:val="20"/>
                <w:szCs w:val="20"/>
              </w:rPr>
              <w:t>Frekuensi</w:t>
            </w:r>
          </w:p>
        </w:tc>
        <w:tc>
          <w:tcPr>
            <w:tcW w:w="1943" w:type="dxa"/>
            <w:tcBorders>
              <w:top w:val="single" w:sz="4" w:space="0" w:color="auto"/>
              <w:left w:val="nil"/>
              <w:bottom w:val="single" w:sz="4" w:space="0" w:color="auto"/>
              <w:right w:val="nil"/>
            </w:tcBorders>
          </w:tcPr>
          <w:p w14:paraId="3E61AA15" w14:textId="49BAE13A" w:rsidR="008E2EB4" w:rsidRPr="008730EA" w:rsidRDefault="00184B61" w:rsidP="00DC4EB7">
            <w:pPr>
              <w:pStyle w:val="BodyText"/>
              <w:jc w:val="center"/>
              <w:rPr>
                <w:b/>
                <w:bCs/>
                <w:sz w:val="20"/>
                <w:szCs w:val="20"/>
              </w:rPr>
            </w:pPr>
            <w:r w:rsidRPr="008730EA">
              <w:rPr>
                <w:b/>
                <w:bCs/>
                <w:sz w:val="20"/>
                <w:szCs w:val="20"/>
              </w:rPr>
              <w:t>Persentase (%</w:t>
            </w:r>
            <w:r w:rsidR="00DF53FF" w:rsidRPr="008730EA">
              <w:rPr>
                <w:b/>
                <w:bCs/>
                <w:sz w:val="20"/>
                <w:szCs w:val="20"/>
              </w:rPr>
              <w:t>)</w:t>
            </w:r>
          </w:p>
        </w:tc>
      </w:tr>
      <w:tr w:rsidR="008E2EB4" w:rsidRPr="008730EA" w14:paraId="7A3CEF9C" w14:textId="77777777" w:rsidTr="008202CF">
        <w:tc>
          <w:tcPr>
            <w:tcW w:w="2218" w:type="dxa"/>
            <w:tcBorders>
              <w:left w:val="nil"/>
              <w:bottom w:val="single" w:sz="4" w:space="0" w:color="auto"/>
              <w:right w:val="nil"/>
            </w:tcBorders>
          </w:tcPr>
          <w:p w14:paraId="3C015E5E" w14:textId="70039496" w:rsidR="008E2EB4" w:rsidRPr="008730EA" w:rsidRDefault="00F94D05" w:rsidP="00DC4EB7">
            <w:pPr>
              <w:pStyle w:val="BodyText"/>
              <w:jc w:val="center"/>
              <w:rPr>
                <w:sz w:val="20"/>
                <w:szCs w:val="20"/>
              </w:rPr>
            </w:pPr>
            <w:r w:rsidRPr="008730EA">
              <w:rPr>
                <w:sz w:val="20"/>
                <w:szCs w:val="20"/>
              </w:rPr>
              <w:t>Baik</w:t>
            </w:r>
          </w:p>
        </w:tc>
        <w:tc>
          <w:tcPr>
            <w:tcW w:w="2927" w:type="dxa"/>
            <w:tcBorders>
              <w:left w:val="nil"/>
              <w:bottom w:val="single" w:sz="4" w:space="0" w:color="auto"/>
              <w:right w:val="nil"/>
            </w:tcBorders>
          </w:tcPr>
          <w:p w14:paraId="1B8E1A09" w14:textId="34EF98B3" w:rsidR="008E2EB4" w:rsidRPr="008730EA" w:rsidRDefault="00F94D05" w:rsidP="00DC4EB7">
            <w:pPr>
              <w:pStyle w:val="BodyText"/>
              <w:jc w:val="center"/>
              <w:rPr>
                <w:sz w:val="20"/>
                <w:szCs w:val="20"/>
              </w:rPr>
            </w:pPr>
            <w:r w:rsidRPr="008730EA">
              <w:rPr>
                <w:sz w:val="20"/>
                <w:szCs w:val="20"/>
              </w:rPr>
              <w:t>40</w:t>
            </w:r>
          </w:p>
        </w:tc>
        <w:tc>
          <w:tcPr>
            <w:tcW w:w="1943" w:type="dxa"/>
            <w:tcBorders>
              <w:left w:val="nil"/>
              <w:bottom w:val="single" w:sz="4" w:space="0" w:color="auto"/>
              <w:right w:val="nil"/>
            </w:tcBorders>
          </w:tcPr>
          <w:p w14:paraId="35899599" w14:textId="716F2FAD" w:rsidR="008E2EB4" w:rsidRPr="008730EA" w:rsidRDefault="009E5ACE" w:rsidP="00DC4EB7">
            <w:pPr>
              <w:pStyle w:val="BodyText"/>
              <w:jc w:val="center"/>
              <w:rPr>
                <w:sz w:val="20"/>
                <w:szCs w:val="20"/>
              </w:rPr>
            </w:pPr>
            <w:r w:rsidRPr="008730EA">
              <w:rPr>
                <w:sz w:val="20"/>
                <w:szCs w:val="20"/>
              </w:rPr>
              <w:t>46,5%</w:t>
            </w:r>
          </w:p>
        </w:tc>
      </w:tr>
      <w:tr w:rsidR="008E2EB4" w:rsidRPr="008730EA" w14:paraId="4D62464B" w14:textId="77777777" w:rsidTr="008202CF">
        <w:tc>
          <w:tcPr>
            <w:tcW w:w="2218" w:type="dxa"/>
            <w:tcBorders>
              <w:left w:val="nil"/>
              <w:bottom w:val="single" w:sz="4" w:space="0" w:color="auto"/>
              <w:right w:val="nil"/>
            </w:tcBorders>
          </w:tcPr>
          <w:p w14:paraId="0EC13C7F" w14:textId="05AA3B45" w:rsidR="008E2EB4" w:rsidRPr="008730EA" w:rsidRDefault="00F94D05" w:rsidP="00DC4EB7">
            <w:pPr>
              <w:pStyle w:val="BodyText"/>
              <w:jc w:val="center"/>
              <w:rPr>
                <w:sz w:val="20"/>
                <w:szCs w:val="20"/>
              </w:rPr>
            </w:pPr>
            <w:r w:rsidRPr="008730EA">
              <w:rPr>
                <w:sz w:val="20"/>
                <w:szCs w:val="20"/>
              </w:rPr>
              <w:t>Cukup</w:t>
            </w:r>
          </w:p>
        </w:tc>
        <w:tc>
          <w:tcPr>
            <w:tcW w:w="2927" w:type="dxa"/>
            <w:tcBorders>
              <w:left w:val="nil"/>
              <w:bottom w:val="single" w:sz="4" w:space="0" w:color="auto"/>
              <w:right w:val="nil"/>
            </w:tcBorders>
          </w:tcPr>
          <w:p w14:paraId="263A7B2D" w14:textId="34510E88" w:rsidR="008E2EB4" w:rsidRPr="008730EA" w:rsidRDefault="00F94D05" w:rsidP="00DC4EB7">
            <w:pPr>
              <w:pStyle w:val="BodyText"/>
              <w:jc w:val="center"/>
              <w:rPr>
                <w:sz w:val="20"/>
                <w:szCs w:val="20"/>
              </w:rPr>
            </w:pPr>
            <w:r w:rsidRPr="008730EA">
              <w:rPr>
                <w:sz w:val="20"/>
                <w:szCs w:val="20"/>
              </w:rPr>
              <w:t>22</w:t>
            </w:r>
          </w:p>
        </w:tc>
        <w:tc>
          <w:tcPr>
            <w:tcW w:w="1943" w:type="dxa"/>
            <w:tcBorders>
              <w:left w:val="nil"/>
              <w:bottom w:val="single" w:sz="4" w:space="0" w:color="auto"/>
              <w:right w:val="nil"/>
            </w:tcBorders>
          </w:tcPr>
          <w:p w14:paraId="2C94392D" w14:textId="50403D58" w:rsidR="008E2EB4" w:rsidRPr="008730EA" w:rsidRDefault="00013AD5" w:rsidP="00DC4EB7">
            <w:pPr>
              <w:pStyle w:val="BodyText"/>
              <w:jc w:val="center"/>
              <w:rPr>
                <w:sz w:val="20"/>
                <w:szCs w:val="20"/>
              </w:rPr>
            </w:pPr>
            <w:r w:rsidRPr="008730EA">
              <w:rPr>
                <w:sz w:val="20"/>
                <w:szCs w:val="20"/>
              </w:rPr>
              <w:t>25,5%</w:t>
            </w:r>
          </w:p>
        </w:tc>
      </w:tr>
      <w:tr w:rsidR="008E2EB4" w:rsidRPr="008730EA" w14:paraId="36D63CF0" w14:textId="77777777" w:rsidTr="008202CF">
        <w:tc>
          <w:tcPr>
            <w:tcW w:w="2218" w:type="dxa"/>
            <w:tcBorders>
              <w:top w:val="single" w:sz="4" w:space="0" w:color="auto"/>
              <w:left w:val="nil"/>
              <w:bottom w:val="single" w:sz="4" w:space="0" w:color="auto"/>
              <w:right w:val="nil"/>
            </w:tcBorders>
          </w:tcPr>
          <w:p w14:paraId="4E2F8802" w14:textId="3105F168" w:rsidR="008E2EB4" w:rsidRPr="008730EA" w:rsidRDefault="00F94D05" w:rsidP="00DC4EB7">
            <w:pPr>
              <w:pStyle w:val="BodyText"/>
              <w:jc w:val="center"/>
              <w:rPr>
                <w:sz w:val="20"/>
                <w:szCs w:val="20"/>
              </w:rPr>
            </w:pPr>
            <w:r w:rsidRPr="008730EA">
              <w:rPr>
                <w:sz w:val="20"/>
                <w:szCs w:val="20"/>
              </w:rPr>
              <w:t>Kurang</w:t>
            </w:r>
          </w:p>
        </w:tc>
        <w:tc>
          <w:tcPr>
            <w:tcW w:w="2927" w:type="dxa"/>
            <w:tcBorders>
              <w:top w:val="single" w:sz="4" w:space="0" w:color="auto"/>
              <w:left w:val="nil"/>
              <w:bottom w:val="single" w:sz="4" w:space="0" w:color="auto"/>
              <w:right w:val="nil"/>
            </w:tcBorders>
          </w:tcPr>
          <w:p w14:paraId="108189A0" w14:textId="4EC4601B" w:rsidR="008E2EB4" w:rsidRPr="008730EA" w:rsidRDefault="009E5ACE" w:rsidP="00DC4EB7">
            <w:pPr>
              <w:pStyle w:val="BodyText"/>
              <w:jc w:val="center"/>
              <w:rPr>
                <w:sz w:val="20"/>
                <w:szCs w:val="20"/>
              </w:rPr>
            </w:pPr>
            <w:r w:rsidRPr="008730EA">
              <w:rPr>
                <w:sz w:val="20"/>
                <w:szCs w:val="20"/>
              </w:rPr>
              <w:t>24</w:t>
            </w:r>
          </w:p>
        </w:tc>
        <w:tc>
          <w:tcPr>
            <w:tcW w:w="1943" w:type="dxa"/>
            <w:tcBorders>
              <w:top w:val="single" w:sz="4" w:space="0" w:color="auto"/>
              <w:left w:val="nil"/>
              <w:bottom w:val="single" w:sz="4" w:space="0" w:color="auto"/>
              <w:right w:val="nil"/>
            </w:tcBorders>
          </w:tcPr>
          <w:p w14:paraId="54896AE2" w14:textId="36A34E34" w:rsidR="008E2EB4" w:rsidRPr="008730EA" w:rsidRDefault="009E5ACE" w:rsidP="00DC4EB7">
            <w:pPr>
              <w:pStyle w:val="BodyText"/>
              <w:jc w:val="center"/>
              <w:rPr>
                <w:sz w:val="20"/>
                <w:szCs w:val="20"/>
              </w:rPr>
            </w:pPr>
            <w:r w:rsidRPr="008730EA">
              <w:rPr>
                <w:sz w:val="20"/>
                <w:szCs w:val="20"/>
              </w:rPr>
              <w:t>27,9%</w:t>
            </w:r>
          </w:p>
        </w:tc>
      </w:tr>
      <w:tr w:rsidR="008E2EB4" w:rsidRPr="008730EA" w14:paraId="6E4B3A36" w14:textId="77777777" w:rsidTr="008202CF">
        <w:tc>
          <w:tcPr>
            <w:tcW w:w="2218" w:type="dxa"/>
            <w:tcBorders>
              <w:top w:val="single" w:sz="4" w:space="0" w:color="auto"/>
              <w:left w:val="nil"/>
              <w:right w:val="nil"/>
            </w:tcBorders>
          </w:tcPr>
          <w:p w14:paraId="53EC9F0C" w14:textId="028FE5FD" w:rsidR="008E2EB4" w:rsidRPr="008730EA" w:rsidRDefault="00F94D05" w:rsidP="00DC4EB7">
            <w:pPr>
              <w:pStyle w:val="BodyText"/>
              <w:jc w:val="center"/>
              <w:rPr>
                <w:sz w:val="20"/>
                <w:szCs w:val="20"/>
              </w:rPr>
            </w:pPr>
            <w:r w:rsidRPr="008730EA">
              <w:rPr>
                <w:sz w:val="20"/>
                <w:szCs w:val="20"/>
              </w:rPr>
              <w:t>Total</w:t>
            </w:r>
          </w:p>
        </w:tc>
        <w:tc>
          <w:tcPr>
            <w:tcW w:w="2927" w:type="dxa"/>
            <w:tcBorders>
              <w:top w:val="single" w:sz="4" w:space="0" w:color="auto"/>
              <w:left w:val="nil"/>
              <w:right w:val="nil"/>
            </w:tcBorders>
          </w:tcPr>
          <w:p w14:paraId="379E83B9" w14:textId="10346B78" w:rsidR="008E2EB4" w:rsidRPr="008730EA" w:rsidRDefault="00013AD5" w:rsidP="00DC4EB7">
            <w:pPr>
              <w:pStyle w:val="BodyText"/>
              <w:jc w:val="center"/>
              <w:rPr>
                <w:sz w:val="20"/>
                <w:szCs w:val="20"/>
              </w:rPr>
            </w:pPr>
            <w:r w:rsidRPr="008730EA">
              <w:rPr>
                <w:sz w:val="20"/>
                <w:szCs w:val="20"/>
              </w:rPr>
              <w:t>86</w:t>
            </w:r>
          </w:p>
        </w:tc>
        <w:tc>
          <w:tcPr>
            <w:tcW w:w="1943" w:type="dxa"/>
            <w:tcBorders>
              <w:top w:val="single" w:sz="4" w:space="0" w:color="auto"/>
              <w:left w:val="nil"/>
              <w:right w:val="nil"/>
            </w:tcBorders>
          </w:tcPr>
          <w:p w14:paraId="57302D6B" w14:textId="2386B414" w:rsidR="008E2EB4" w:rsidRPr="008730EA" w:rsidRDefault="00013AD5" w:rsidP="00DC4EB7">
            <w:pPr>
              <w:pStyle w:val="BodyText"/>
              <w:jc w:val="center"/>
              <w:rPr>
                <w:sz w:val="20"/>
                <w:szCs w:val="20"/>
              </w:rPr>
            </w:pPr>
            <w:r w:rsidRPr="008730EA">
              <w:rPr>
                <w:sz w:val="20"/>
                <w:szCs w:val="20"/>
              </w:rPr>
              <w:t>100%</w:t>
            </w:r>
          </w:p>
        </w:tc>
      </w:tr>
    </w:tbl>
    <w:p w14:paraId="70594489" w14:textId="1E95781B" w:rsidR="00BB1669" w:rsidRDefault="001D4825" w:rsidP="00B05E6F">
      <w:pPr>
        <w:pStyle w:val="BodyText"/>
        <w:spacing w:line="360" w:lineRule="auto"/>
        <w:ind w:left="567" w:firstLine="720"/>
        <w:rPr>
          <w:sz w:val="24"/>
          <w:szCs w:val="24"/>
        </w:rPr>
      </w:pPr>
      <w:r>
        <w:rPr>
          <w:sz w:val="24"/>
          <w:szCs w:val="24"/>
        </w:rPr>
        <w:t>Berdasarkan hasil diatas menunjukkan bahwa dari 86 re</w:t>
      </w:r>
      <w:r w:rsidR="009445C6">
        <w:rPr>
          <w:sz w:val="24"/>
          <w:szCs w:val="24"/>
        </w:rPr>
        <w:t>sponden yang di dominasi oleh ibu dengan pengetahuan baik dengan jumlah 40 responden (46,5%), cukup 22 (</w:t>
      </w:r>
      <w:r w:rsidR="00153C36">
        <w:rPr>
          <w:sz w:val="24"/>
          <w:szCs w:val="24"/>
        </w:rPr>
        <w:t xml:space="preserve">25,5%), dan kurang yaitu </w:t>
      </w:r>
      <w:r w:rsidR="00853F11">
        <w:rPr>
          <w:sz w:val="24"/>
          <w:szCs w:val="24"/>
        </w:rPr>
        <w:t>24 (27,9%).</w:t>
      </w:r>
    </w:p>
    <w:p w14:paraId="6C93EE94" w14:textId="77777777" w:rsidR="0092384F" w:rsidRDefault="0092384F" w:rsidP="00F841A3">
      <w:pPr>
        <w:pStyle w:val="BodyText"/>
        <w:spacing w:line="360" w:lineRule="auto"/>
        <w:ind w:firstLine="720"/>
        <w:rPr>
          <w:sz w:val="24"/>
          <w:szCs w:val="24"/>
        </w:rPr>
      </w:pPr>
    </w:p>
    <w:p w14:paraId="50EAA3A8" w14:textId="385C6F05" w:rsidR="00853F11" w:rsidRDefault="006A00C1" w:rsidP="00853F11">
      <w:pPr>
        <w:pStyle w:val="BodyText"/>
        <w:numPr>
          <w:ilvl w:val="1"/>
          <w:numId w:val="6"/>
        </w:numPr>
        <w:spacing w:line="360" w:lineRule="auto"/>
        <w:rPr>
          <w:b/>
          <w:bCs/>
          <w:sz w:val="24"/>
          <w:szCs w:val="24"/>
        </w:rPr>
      </w:pPr>
      <w:r>
        <w:rPr>
          <w:b/>
          <w:bCs/>
          <w:sz w:val="24"/>
          <w:szCs w:val="24"/>
        </w:rPr>
        <w:t xml:space="preserve">Distribusi Frekuensi Kemampuan </w:t>
      </w:r>
      <w:r w:rsidR="009B5752">
        <w:rPr>
          <w:b/>
          <w:bCs/>
          <w:sz w:val="24"/>
          <w:szCs w:val="24"/>
        </w:rPr>
        <w:t>Pengetahuan Pre-Menopause</w:t>
      </w:r>
    </w:p>
    <w:tbl>
      <w:tblPr>
        <w:tblStyle w:val="TableGrid"/>
        <w:tblW w:w="0" w:type="auto"/>
        <w:tblInd w:w="709" w:type="dxa"/>
        <w:tblLook w:val="04A0" w:firstRow="1" w:lastRow="0" w:firstColumn="1" w:lastColumn="0" w:noHBand="0" w:noVBand="1"/>
      </w:tblPr>
      <w:tblGrid>
        <w:gridCol w:w="2218"/>
        <w:gridCol w:w="2927"/>
        <w:gridCol w:w="1943"/>
      </w:tblGrid>
      <w:tr w:rsidR="00031A2C" w:rsidRPr="008730EA" w14:paraId="6FDF44DD" w14:textId="77777777" w:rsidTr="008202CF">
        <w:tc>
          <w:tcPr>
            <w:tcW w:w="2218" w:type="dxa"/>
            <w:tcBorders>
              <w:left w:val="nil"/>
              <w:bottom w:val="single" w:sz="4" w:space="0" w:color="auto"/>
              <w:right w:val="nil"/>
            </w:tcBorders>
          </w:tcPr>
          <w:p w14:paraId="67A39D21" w14:textId="397B0359" w:rsidR="00031A2C" w:rsidRPr="008730EA" w:rsidRDefault="00123091" w:rsidP="008730EA">
            <w:pPr>
              <w:pStyle w:val="BodyText"/>
              <w:jc w:val="center"/>
              <w:rPr>
                <w:b/>
                <w:bCs/>
                <w:sz w:val="20"/>
                <w:szCs w:val="20"/>
              </w:rPr>
            </w:pPr>
            <w:r w:rsidRPr="008730EA">
              <w:rPr>
                <w:b/>
                <w:bCs/>
                <w:sz w:val="20"/>
                <w:szCs w:val="20"/>
              </w:rPr>
              <w:t>Kemampuan Pre-Menopause</w:t>
            </w:r>
          </w:p>
        </w:tc>
        <w:tc>
          <w:tcPr>
            <w:tcW w:w="2927" w:type="dxa"/>
            <w:tcBorders>
              <w:left w:val="nil"/>
              <w:bottom w:val="single" w:sz="4" w:space="0" w:color="auto"/>
              <w:right w:val="nil"/>
            </w:tcBorders>
          </w:tcPr>
          <w:p w14:paraId="0ACFE6F7" w14:textId="49769A9A" w:rsidR="00031A2C" w:rsidRPr="008730EA" w:rsidRDefault="009C1FB8" w:rsidP="008730EA">
            <w:pPr>
              <w:pStyle w:val="BodyText"/>
              <w:jc w:val="center"/>
              <w:rPr>
                <w:b/>
                <w:bCs/>
                <w:sz w:val="20"/>
                <w:szCs w:val="20"/>
              </w:rPr>
            </w:pPr>
            <w:r w:rsidRPr="008730EA">
              <w:rPr>
                <w:b/>
                <w:bCs/>
                <w:sz w:val="20"/>
                <w:szCs w:val="20"/>
              </w:rPr>
              <w:t>Frekuensi</w:t>
            </w:r>
          </w:p>
        </w:tc>
        <w:tc>
          <w:tcPr>
            <w:tcW w:w="1943" w:type="dxa"/>
            <w:tcBorders>
              <w:left w:val="nil"/>
              <w:bottom w:val="single" w:sz="4" w:space="0" w:color="auto"/>
              <w:right w:val="nil"/>
            </w:tcBorders>
          </w:tcPr>
          <w:p w14:paraId="64DC3B64" w14:textId="2B53DE70" w:rsidR="00031A2C" w:rsidRPr="008730EA" w:rsidRDefault="009C1FB8" w:rsidP="008730EA">
            <w:pPr>
              <w:pStyle w:val="BodyText"/>
              <w:jc w:val="center"/>
              <w:rPr>
                <w:b/>
                <w:bCs/>
                <w:sz w:val="20"/>
                <w:szCs w:val="20"/>
              </w:rPr>
            </w:pPr>
            <w:r w:rsidRPr="008730EA">
              <w:rPr>
                <w:b/>
                <w:bCs/>
                <w:sz w:val="20"/>
                <w:szCs w:val="20"/>
              </w:rPr>
              <w:t>Persentase (%)</w:t>
            </w:r>
          </w:p>
        </w:tc>
      </w:tr>
      <w:tr w:rsidR="00031A2C" w:rsidRPr="008730EA" w14:paraId="72CCB653" w14:textId="77777777" w:rsidTr="008202CF">
        <w:tc>
          <w:tcPr>
            <w:tcW w:w="2218" w:type="dxa"/>
            <w:tcBorders>
              <w:left w:val="nil"/>
              <w:right w:val="nil"/>
            </w:tcBorders>
          </w:tcPr>
          <w:p w14:paraId="6361D4CF" w14:textId="69D73865" w:rsidR="00031A2C" w:rsidRPr="008730EA" w:rsidRDefault="00556706" w:rsidP="008730EA">
            <w:pPr>
              <w:pStyle w:val="BodyText"/>
              <w:jc w:val="center"/>
              <w:rPr>
                <w:sz w:val="20"/>
                <w:szCs w:val="20"/>
              </w:rPr>
            </w:pPr>
            <w:r w:rsidRPr="008730EA">
              <w:rPr>
                <w:sz w:val="20"/>
                <w:szCs w:val="20"/>
              </w:rPr>
              <w:t>Baik</w:t>
            </w:r>
          </w:p>
        </w:tc>
        <w:tc>
          <w:tcPr>
            <w:tcW w:w="2927" w:type="dxa"/>
            <w:tcBorders>
              <w:left w:val="nil"/>
              <w:right w:val="nil"/>
            </w:tcBorders>
          </w:tcPr>
          <w:p w14:paraId="3B2DF313" w14:textId="7705B43C" w:rsidR="00031A2C" w:rsidRPr="008730EA" w:rsidRDefault="00293476" w:rsidP="008730EA">
            <w:pPr>
              <w:pStyle w:val="BodyText"/>
              <w:jc w:val="center"/>
              <w:rPr>
                <w:sz w:val="20"/>
                <w:szCs w:val="20"/>
              </w:rPr>
            </w:pPr>
            <w:r w:rsidRPr="008730EA">
              <w:rPr>
                <w:sz w:val="20"/>
                <w:szCs w:val="20"/>
              </w:rPr>
              <w:t>55</w:t>
            </w:r>
          </w:p>
        </w:tc>
        <w:tc>
          <w:tcPr>
            <w:tcW w:w="1943" w:type="dxa"/>
            <w:tcBorders>
              <w:left w:val="nil"/>
              <w:right w:val="nil"/>
            </w:tcBorders>
          </w:tcPr>
          <w:p w14:paraId="6CD2ECA0" w14:textId="3BEFBC16" w:rsidR="00031A2C" w:rsidRPr="008730EA" w:rsidRDefault="00293476" w:rsidP="008730EA">
            <w:pPr>
              <w:pStyle w:val="BodyText"/>
              <w:jc w:val="center"/>
              <w:rPr>
                <w:sz w:val="20"/>
                <w:szCs w:val="20"/>
              </w:rPr>
            </w:pPr>
            <w:r w:rsidRPr="008730EA">
              <w:rPr>
                <w:sz w:val="20"/>
                <w:szCs w:val="20"/>
              </w:rPr>
              <w:t>64%</w:t>
            </w:r>
          </w:p>
        </w:tc>
      </w:tr>
      <w:tr w:rsidR="00031A2C" w:rsidRPr="008730EA" w14:paraId="7CE3AF5E" w14:textId="77777777" w:rsidTr="008202CF">
        <w:tc>
          <w:tcPr>
            <w:tcW w:w="2218" w:type="dxa"/>
            <w:tcBorders>
              <w:left w:val="nil"/>
              <w:right w:val="nil"/>
            </w:tcBorders>
          </w:tcPr>
          <w:p w14:paraId="327B8643" w14:textId="533F35AC" w:rsidR="00031A2C" w:rsidRPr="008730EA" w:rsidRDefault="00556706" w:rsidP="008730EA">
            <w:pPr>
              <w:pStyle w:val="BodyText"/>
              <w:jc w:val="center"/>
              <w:rPr>
                <w:sz w:val="20"/>
                <w:szCs w:val="20"/>
              </w:rPr>
            </w:pPr>
            <w:r w:rsidRPr="008730EA">
              <w:rPr>
                <w:sz w:val="20"/>
                <w:szCs w:val="20"/>
              </w:rPr>
              <w:t>Kurang</w:t>
            </w:r>
          </w:p>
        </w:tc>
        <w:tc>
          <w:tcPr>
            <w:tcW w:w="2927" w:type="dxa"/>
            <w:tcBorders>
              <w:left w:val="nil"/>
              <w:right w:val="nil"/>
            </w:tcBorders>
          </w:tcPr>
          <w:p w14:paraId="47DA98C6" w14:textId="1348C5AC" w:rsidR="00031A2C" w:rsidRPr="008730EA" w:rsidRDefault="00293476" w:rsidP="008730EA">
            <w:pPr>
              <w:pStyle w:val="BodyText"/>
              <w:jc w:val="center"/>
              <w:rPr>
                <w:sz w:val="20"/>
                <w:szCs w:val="20"/>
              </w:rPr>
            </w:pPr>
            <w:r w:rsidRPr="008730EA">
              <w:rPr>
                <w:sz w:val="20"/>
                <w:szCs w:val="20"/>
              </w:rPr>
              <w:t>31</w:t>
            </w:r>
          </w:p>
        </w:tc>
        <w:tc>
          <w:tcPr>
            <w:tcW w:w="1943" w:type="dxa"/>
            <w:tcBorders>
              <w:left w:val="nil"/>
              <w:right w:val="nil"/>
            </w:tcBorders>
          </w:tcPr>
          <w:p w14:paraId="2823B501" w14:textId="2B7A9E2B" w:rsidR="00031A2C" w:rsidRPr="008730EA" w:rsidRDefault="003852B1" w:rsidP="008730EA">
            <w:pPr>
              <w:pStyle w:val="BodyText"/>
              <w:jc w:val="center"/>
              <w:rPr>
                <w:sz w:val="20"/>
                <w:szCs w:val="20"/>
              </w:rPr>
            </w:pPr>
            <w:r w:rsidRPr="008730EA">
              <w:rPr>
                <w:sz w:val="20"/>
                <w:szCs w:val="20"/>
              </w:rPr>
              <w:t>36%</w:t>
            </w:r>
          </w:p>
        </w:tc>
      </w:tr>
      <w:tr w:rsidR="00031A2C" w:rsidRPr="008730EA" w14:paraId="2FF8BC55" w14:textId="77777777" w:rsidTr="008202CF">
        <w:tc>
          <w:tcPr>
            <w:tcW w:w="2218" w:type="dxa"/>
            <w:tcBorders>
              <w:left w:val="nil"/>
              <w:right w:val="nil"/>
            </w:tcBorders>
          </w:tcPr>
          <w:p w14:paraId="45CB9858" w14:textId="6615DD03" w:rsidR="00031A2C" w:rsidRPr="008730EA" w:rsidRDefault="00556706" w:rsidP="008730EA">
            <w:pPr>
              <w:pStyle w:val="BodyText"/>
              <w:jc w:val="center"/>
              <w:rPr>
                <w:sz w:val="20"/>
                <w:szCs w:val="20"/>
              </w:rPr>
            </w:pPr>
            <w:r w:rsidRPr="008730EA">
              <w:rPr>
                <w:sz w:val="20"/>
                <w:szCs w:val="20"/>
              </w:rPr>
              <w:t>Total</w:t>
            </w:r>
          </w:p>
        </w:tc>
        <w:tc>
          <w:tcPr>
            <w:tcW w:w="2927" w:type="dxa"/>
            <w:tcBorders>
              <w:left w:val="nil"/>
              <w:right w:val="nil"/>
            </w:tcBorders>
          </w:tcPr>
          <w:p w14:paraId="2EA030BA" w14:textId="277ED564" w:rsidR="00031A2C" w:rsidRPr="008730EA" w:rsidRDefault="00293476" w:rsidP="008730EA">
            <w:pPr>
              <w:pStyle w:val="BodyText"/>
              <w:jc w:val="center"/>
              <w:rPr>
                <w:sz w:val="20"/>
                <w:szCs w:val="20"/>
              </w:rPr>
            </w:pPr>
            <w:r w:rsidRPr="008730EA">
              <w:rPr>
                <w:sz w:val="20"/>
                <w:szCs w:val="20"/>
              </w:rPr>
              <w:t>86</w:t>
            </w:r>
          </w:p>
        </w:tc>
        <w:tc>
          <w:tcPr>
            <w:tcW w:w="1943" w:type="dxa"/>
            <w:tcBorders>
              <w:left w:val="nil"/>
              <w:right w:val="nil"/>
            </w:tcBorders>
          </w:tcPr>
          <w:p w14:paraId="527A115B" w14:textId="3ECC94D6" w:rsidR="00031A2C" w:rsidRPr="008730EA" w:rsidRDefault="003852B1" w:rsidP="008730EA">
            <w:pPr>
              <w:pStyle w:val="BodyText"/>
              <w:jc w:val="center"/>
              <w:rPr>
                <w:sz w:val="20"/>
                <w:szCs w:val="20"/>
              </w:rPr>
            </w:pPr>
            <w:r w:rsidRPr="008730EA">
              <w:rPr>
                <w:sz w:val="20"/>
                <w:szCs w:val="20"/>
              </w:rPr>
              <w:t>100%</w:t>
            </w:r>
          </w:p>
        </w:tc>
      </w:tr>
    </w:tbl>
    <w:p w14:paraId="3944C206" w14:textId="77777777" w:rsidR="00B05E6F" w:rsidRDefault="00B05E6F" w:rsidP="00B05E6F">
      <w:pPr>
        <w:pStyle w:val="BodyText"/>
        <w:spacing w:line="360" w:lineRule="auto"/>
        <w:ind w:left="567" w:firstLine="720"/>
        <w:rPr>
          <w:sz w:val="24"/>
          <w:szCs w:val="24"/>
        </w:rPr>
      </w:pPr>
    </w:p>
    <w:p w14:paraId="11A11545" w14:textId="00257D4E" w:rsidR="00031A2C" w:rsidRDefault="006B79C8" w:rsidP="00B05E6F">
      <w:pPr>
        <w:pStyle w:val="BodyText"/>
        <w:spacing w:line="360" w:lineRule="auto"/>
        <w:ind w:left="567" w:firstLine="720"/>
        <w:rPr>
          <w:sz w:val="24"/>
          <w:szCs w:val="24"/>
        </w:rPr>
      </w:pPr>
      <w:r>
        <w:rPr>
          <w:sz w:val="24"/>
          <w:szCs w:val="24"/>
        </w:rPr>
        <w:t xml:space="preserve">Berdasarkan tabel di atas menunjukkan bahwa dari 86 responden yang didominasi </w:t>
      </w:r>
      <w:r w:rsidR="003A3D14">
        <w:rPr>
          <w:sz w:val="24"/>
          <w:szCs w:val="24"/>
        </w:rPr>
        <w:t xml:space="preserve">oleh ibu dengan pengetahuan baik berjumlah 55 (64%) dan kurang berjumlah </w:t>
      </w:r>
      <w:r w:rsidR="009E5853">
        <w:rPr>
          <w:sz w:val="24"/>
          <w:szCs w:val="24"/>
        </w:rPr>
        <w:t>31 (36%).</w:t>
      </w:r>
    </w:p>
    <w:p w14:paraId="25503AFA" w14:textId="77777777" w:rsidR="0092384F" w:rsidRDefault="0092384F" w:rsidP="002D628C">
      <w:pPr>
        <w:pStyle w:val="BodyText"/>
        <w:spacing w:line="360" w:lineRule="auto"/>
        <w:ind w:firstLine="720"/>
        <w:rPr>
          <w:sz w:val="24"/>
          <w:szCs w:val="24"/>
        </w:rPr>
      </w:pPr>
    </w:p>
    <w:p w14:paraId="517ED3F7" w14:textId="0A907224" w:rsidR="000333ED" w:rsidRPr="00EC29B6" w:rsidRDefault="00EC29B6" w:rsidP="00EC29B6">
      <w:pPr>
        <w:pStyle w:val="BodyText"/>
        <w:numPr>
          <w:ilvl w:val="0"/>
          <w:numId w:val="6"/>
        </w:numPr>
        <w:spacing w:line="360" w:lineRule="auto"/>
        <w:rPr>
          <w:sz w:val="24"/>
          <w:szCs w:val="24"/>
        </w:rPr>
      </w:pPr>
      <w:r>
        <w:rPr>
          <w:b/>
          <w:bCs/>
          <w:sz w:val="24"/>
          <w:szCs w:val="24"/>
        </w:rPr>
        <w:t>Analisa Bivariat</w:t>
      </w:r>
    </w:p>
    <w:p w14:paraId="7B6D5A5C" w14:textId="7D73C1E2" w:rsidR="00EC29B6" w:rsidRDefault="00D47977" w:rsidP="00EC29B6">
      <w:pPr>
        <w:pStyle w:val="BodyText"/>
        <w:spacing w:line="360" w:lineRule="auto"/>
        <w:ind w:left="720"/>
        <w:rPr>
          <w:b/>
          <w:bCs/>
          <w:sz w:val="24"/>
          <w:szCs w:val="24"/>
        </w:rPr>
      </w:pPr>
      <w:r>
        <w:rPr>
          <w:b/>
          <w:bCs/>
          <w:sz w:val="24"/>
          <w:szCs w:val="24"/>
        </w:rPr>
        <w:t xml:space="preserve">Hubungan Pengetahuan Menopause Dengan Kemampuan Perempuan Pre-menopause Dalam Mengatasi Perubahan Fisik Di Desa Way Gelam </w:t>
      </w:r>
    </w:p>
    <w:p w14:paraId="6FA36A51" w14:textId="77777777" w:rsidR="00B05E6F" w:rsidRDefault="00B05E6F" w:rsidP="007C2D81">
      <w:pPr>
        <w:pStyle w:val="BodyText"/>
        <w:spacing w:line="360" w:lineRule="auto"/>
        <w:ind w:left="720" w:firstLine="720"/>
        <w:rPr>
          <w:sz w:val="24"/>
          <w:szCs w:val="24"/>
        </w:rPr>
      </w:pPr>
    </w:p>
    <w:p w14:paraId="61FD2D54" w14:textId="1DD42BDC" w:rsidR="00D47977" w:rsidRDefault="008D58C4" w:rsidP="007C2D81">
      <w:pPr>
        <w:pStyle w:val="BodyText"/>
        <w:spacing w:line="360" w:lineRule="auto"/>
        <w:ind w:left="720" w:firstLine="720"/>
        <w:rPr>
          <w:sz w:val="24"/>
          <w:szCs w:val="24"/>
        </w:rPr>
      </w:pPr>
      <w:r>
        <w:rPr>
          <w:sz w:val="24"/>
          <w:szCs w:val="24"/>
        </w:rPr>
        <w:t xml:space="preserve">Analisa bivariat untuk mengetahui </w:t>
      </w:r>
      <w:r w:rsidR="00B10991">
        <w:rPr>
          <w:sz w:val="24"/>
          <w:szCs w:val="24"/>
        </w:rPr>
        <w:t>adanya hubungan</w:t>
      </w:r>
      <w:r w:rsidR="007C2D81">
        <w:rPr>
          <w:sz w:val="24"/>
          <w:szCs w:val="24"/>
        </w:rPr>
        <w:t xml:space="preserve"> </w:t>
      </w:r>
      <w:r w:rsidR="00B10991">
        <w:rPr>
          <w:sz w:val="24"/>
          <w:szCs w:val="24"/>
        </w:rPr>
        <w:t>pengetahuan menopause dengan kemampuan perempua</w:t>
      </w:r>
      <w:r w:rsidR="003E7FBE">
        <w:rPr>
          <w:sz w:val="24"/>
          <w:szCs w:val="24"/>
        </w:rPr>
        <w:t>n</w:t>
      </w:r>
      <w:r w:rsidR="00B10991">
        <w:rPr>
          <w:sz w:val="24"/>
          <w:szCs w:val="24"/>
        </w:rPr>
        <w:t xml:space="preserve"> pre-menopause dalam mengatasi perubahan fisik di desa way gelam</w:t>
      </w:r>
    </w:p>
    <w:tbl>
      <w:tblPr>
        <w:tblStyle w:val="TableGrid1"/>
        <w:tblpPr w:leftFromText="180" w:rightFromText="180" w:vertAnchor="text" w:horzAnchor="margin" w:tblpXSpec="right" w:tblpY="305"/>
        <w:tblW w:w="7938" w:type="dxa"/>
        <w:tblLayout w:type="fixed"/>
        <w:tblLook w:val="04A0" w:firstRow="1" w:lastRow="0" w:firstColumn="1" w:lastColumn="0" w:noHBand="0" w:noVBand="1"/>
      </w:tblPr>
      <w:tblGrid>
        <w:gridCol w:w="1816"/>
        <w:gridCol w:w="724"/>
        <w:gridCol w:w="1091"/>
        <w:gridCol w:w="544"/>
        <w:gridCol w:w="1070"/>
        <w:gridCol w:w="563"/>
        <w:gridCol w:w="713"/>
        <w:gridCol w:w="1417"/>
      </w:tblGrid>
      <w:tr w:rsidR="008202CF" w:rsidRPr="0035106C" w14:paraId="083350AA" w14:textId="77777777" w:rsidTr="008202CF">
        <w:trPr>
          <w:trHeight w:val="549"/>
        </w:trPr>
        <w:tc>
          <w:tcPr>
            <w:tcW w:w="1816" w:type="dxa"/>
            <w:vMerge w:val="restart"/>
            <w:tcBorders>
              <w:top w:val="single" w:sz="4" w:space="0" w:color="auto"/>
              <w:left w:val="nil"/>
              <w:bottom w:val="nil"/>
              <w:right w:val="nil"/>
            </w:tcBorders>
          </w:tcPr>
          <w:p w14:paraId="04658DC4" w14:textId="77777777" w:rsidR="008202CF" w:rsidRDefault="008202CF" w:rsidP="008202CF">
            <w:pPr>
              <w:pStyle w:val="ListParagraph"/>
              <w:ind w:left="0"/>
              <w:jc w:val="center"/>
              <w:rPr>
                <w:b/>
                <w:bCs/>
                <w:sz w:val="20"/>
                <w:szCs w:val="20"/>
                <w:lang w:val="id-ID"/>
              </w:rPr>
            </w:pPr>
            <w:r w:rsidRPr="0035106C">
              <w:rPr>
                <w:b/>
                <w:bCs/>
                <w:sz w:val="20"/>
                <w:szCs w:val="20"/>
                <w:lang w:val="id-ID"/>
              </w:rPr>
              <w:t>P</w:t>
            </w:r>
            <w:r>
              <w:rPr>
                <w:b/>
                <w:bCs/>
                <w:sz w:val="20"/>
                <w:szCs w:val="20"/>
                <w:lang w:val="id-ID"/>
              </w:rPr>
              <w:t>engetahuan</w:t>
            </w:r>
          </w:p>
          <w:p w14:paraId="46FC3DAB"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menopause</w:t>
            </w:r>
          </w:p>
        </w:tc>
        <w:tc>
          <w:tcPr>
            <w:tcW w:w="3429" w:type="dxa"/>
            <w:gridSpan w:val="4"/>
            <w:tcBorders>
              <w:top w:val="single" w:sz="4" w:space="0" w:color="auto"/>
              <w:left w:val="nil"/>
              <w:bottom w:val="single" w:sz="4" w:space="0" w:color="auto"/>
              <w:right w:val="nil"/>
            </w:tcBorders>
          </w:tcPr>
          <w:p w14:paraId="55D69C11"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Kemampuan perempuan mengatasi perubahan fisik</w:t>
            </w:r>
          </w:p>
        </w:tc>
        <w:tc>
          <w:tcPr>
            <w:tcW w:w="563" w:type="dxa"/>
            <w:vMerge w:val="restart"/>
            <w:tcBorders>
              <w:top w:val="single" w:sz="4" w:space="0" w:color="auto"/>
              <w:left w:val="nil"/>
              <w:bottom w:val="single" w:sz="4" w:space="0" w:color="auto"/>
              <w:right w:val="nil"/>
            </w:tcBorders>
          </w:tcPr>
          <w:p w14:paraId="252E14F0" w14:textId="77777777" w:rsidR="008202CF" w:rsidRPr="0035106C" w:rsidRDefault="008202CF" w:rsidP="008202CF">
            <w:pPr>
              <w:pStyle w:val="ListParagraph"/>
              <w:ind w:left="0"/>
              <w:jc w:val="center"/>
              <w:rPr>
                <w:b/>
                <w:bCs/>
                <w:sz w:val="20"/>
                <w:szCs w:val="20"/>
                <w:lang w:val="id-ID"/>
              </w:rPr>
            </w:pPr>
          </w:p>
          <w:p w14:paraId="73E61014"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N</w:t>
            </w:r>
          </w:p>
        </w:tc>
        <w:tc>
          <w:tcPr>
            <w:tcW w:w="713" w:type="dxa"/>
            <w:vMerge w:val="restart"/>
            <w:tcBorders>
              <w:top w:val="single" w:sz="4" w:space="0" w:color="auto"/>
              <w:left w:val="nil"/>
              <w:bottom w:val="single" w:sz="4" w:space="0" w:color="auto"/>
              <w:right w:val="nil"/>
            </w:tcBorders>
          </w:tcPr>
          <w:p w14:paraId="5C03C7C0" w14:textId="77777777" w:rsidR="008202CF" w:rsidRPr="0035106C" w:rsidRDefault="008202CF" w:rsidP="008202CF">
            <w:pPr>
              <w:pStyle w:val="ListParagraph"/>
              <w:ind w:left="0"/>
              <w:jc w:val="center"/>
              <w:rPr>
                <w:b/>
                <w:bCs/>
                <w:sz w:val="20"/>
                <w:szCs w:val="20"/>
                <w:lang w:val="id-ID"/>
              </w:rPr>
            </w:pPr>
          </w:p>
          <w:p w14:paraId="1812ED97"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w:t>
            </w:r>
          </w:p>
        </w:tc>
        <w:tc>
          <w:tcPr>
            <w:tcW w:w="1417" w:type="dxa"/>
            <w:vMerge w:val="restart"/>
            <w:tcBorders>
              <w:top w:val="single" w:sz="4" w:space="0" w:color="auto"/>
              <w:left w:val="nil"/>
              <w:bottom w:val="single" w:sz="4" w:space="0" w:color="auto"/>
              <w:right w:val="nil"/>
            </w:tcBorders>
          </w:tcPr>
          <w:p w14:paraId="29316F5B" w14:textId="77777777" w:rsidR="008202CF" w:rsidRDefault="008202CF" w:rsidP="008202CF">
            <w:pPr>
              <w:pStyle w:val="ListParagraph"/>
              <w:ind w:left="0"/>
              <w:jc w:val="center"/>
              <w:rPr>
                <w:b/>
                <w:bCs/>
                <w:i/>
                <w:sz w:val="20"/>
                <w:szCs w:val="20"/>
                <w:lang w:val="id-ID"/>
              </w:rPr>
            </w:pPr>
            <w:r w:rsidRPr="0035106C">
              <w:rPr>
                <w:b/>
                <w:bCs/>
                <w:i/>
                <w:sz w:val="20"/>
                <w:szCs w:val="20"/>
                <w:lang w:val="id-ID"/>
              </w:rPr>
              <w:t>P value</w:t>
            </w:r>
          </w:p>
          <w:p w14:paraId="6889C40F" w14:textId="77777777" w:rsidR="008202CF" w:rsidRPr="003D32B2" w:rsidRDefault="008202CF" w:rsidP="008202CF">
            <w:pPr>
              <w:jc w:val="center"/>
              <w:rPr>
                <w:lang w:val="id-ID"/>
              </w:rPr>
            </w:pPr>
          </w:p>
        </w:tc>
      </w:tr>
      <w:tr w:rsidR="008202CF" w:rsidRPr="0035106C" w14:paraId="0BC0C005" w14:textId="77777777" w:rsidTr="008202CF">
        <w:trPr>
          <w:trHeight w:val="242"/>
        </w:trPr>
        <w:tc>
          <w:tcPr>
            <w:tcW w:w="1816" w:type="dxa"/>
            <w:vMerge/>
            <w:tcBorders>
              <w:top w:val="nil"/>
              <w:left w:val="nil"/>
              <w:bottom w:val="nil"/>
              <w:right w:val="nil"/>
            </w:tcBorders>
          </w:tcPr>
          <w:p w14:paraId="33AA3BBC" w14:textId="77777777" w:rsidR="008202CF" w:rsidRPr="0035106C" w:rsidRDefault="008202CF" w:rsidP="008202CF">
            <w:pPr>
              <w:pStyle w:val="ListParagraph"/>
              <w:ind w:left="0"/>
              <w:rPr>
                <w:b/>
                <w:bCs/>
                <w:sz w:val="20"/>
                <w:szCs w:val="20"/>
                <w:lang w:val="id-ID"/>
              </w:rPr>
            </w:pPr>
          </w:p>
        </w:tc>
        <w:tc>
          <w:tcPr>
            <w:tcW w:w="1815" w:type="dxa"/>
            <w:gridSpan w:val="2"/>
            <w:tcBorders>
              <w:top w:val="single" w:sz="4" w:space="0" w:color="auto"/>
              <w:left w:val="nil"/>
              <w:bottom w:val="single" w:sz="4" w:space="0" w:color="auto"/>
              <w:right w:val="nil"/>
            </w:tcBorders>
          </w:tcPr>
          <w:p w14:paraId="24C27B0F"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 xml:space="preserve">Baik </w:t>
            </w:r>
          </w:p>
        </w:tc>
        <w:tc>
          <w:tcPr>
            <w:tcW w:w="1614" w:type="dxa"/>
            <w:gridSpan w:val="2"/>
            <w:tcBorders>
              <w:top w:val="single" w:sz="4" w:space="0" w:color="auto"/>
              <w:left w:val="nil"/>
              <w:bottom w:val="single" w:sz="4" w:space="0" w:color="auto"/>
              <w:right w:val="nil"/>
            </w:tcBorders>
          </w:tcPr>
          <w:p w14:paraId="53F7A72B"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Kurang</w:t>
            </w:r>
          </w:p>
        </w:tc>
        <w:tc>
          <w:tcPr>
            <w:tcW w:w="563" w:type="dxa"/>
            <w:vMerge/>
            <w:tcBorders>
              <w:top w:val="single" w:sz="4" w:space="0" w:color="auto"/>
              <w:left w:val="nil"/>
              <w:bottom w:val="nil"/>
              <w:right w:val="nil"/>
            </w:tcBorders>
          </w:tcPr>
          <w:p w14:paraId="5ED509B7" w14:textId="77777777" w:rsidR="008202CF" w:rsidRPr="0035106C" w:rsidRDefault="008202CF" w:rsidP="008202CF">
            <w:pPr>
              <w:pStyle w:val="ListParagraph"/>
              <w:ind w:left="0"/>
              <w:jc w:val="center"/>
              <w:rPr>
                <w:b/>
                <w:bCs/>
                <w:sz w:val="20"/>
                <w:szCs w:val="20"/>
                <w:lang w:val="id-ID"/>
              </w:rPr>
            </w:pPr>
          </w:p>
        </w:tc>
        <w:tc>
          <w:tcPr>
            <w:tcW w:w="713" w:type="dxa"/>
            <w:vMerge/>
            <w:tcBorders>
              <w:top w:val="single" w:sz="4" w:space="0" w:color="auto"/>
              <w:left w:val="nil"/>
              <w:bottom w:val="nil"/>
              <w:right w:val="nil"/>
            </w:tcBorders>
          </w:tcPr>
          <w:p w14:paraId="2DE29D4E" w14:textId="77777777" w:rsidR="008202CF" w:rsidRPr="0035106C" w:rsidRDefault="008202CF" w:rsidP="008202CF">
            <w:pPr>
              <w:pStyle w:val="ListParagraph"/>
              <w:ind w:left="0"/>
              <w:jc w:val="center"/>
              <w:rPr>
                <w:b/>
                <w:bCs/>
                <w:sz w:val="20"/>
                <w:szCs w:val="20"/>
                <w:lang w:val="id-ID"/>
              </w:rPr>
            </w:pPr>
          </w:p>
        </w:tc>
        <w:tc>
          <w:tcPr>
            <w:tcW w:w="1417" w:type="dxa"/>
            <w:vMerge/>
            <w:tcBorders>
              <w:top w:val="single" w:sz="4" w:space="0" w:color="auto"/>
              <w:left w:val="nil"/>
              <w:bottom w:val="nil"/>
              <w:right w:val="nil"/>
            </w:tcBorders>
          </w:tcPr>
          <w:p w14:paraId="69B97B6C" w14:textId="77777777" w:rsidR="008202CF" w:rsidRPr="0035106C" w:rsidRDefault="008202CF" w:rsidP="008202CF">
            <w:pPr>
              <w:pStyle w:val="ListParagraph"/>
              <w:ind w:left="0"/>
              <w:jc w:val="center"/>
              <w:rPr>
                <w:b/>
                <w:bCs/>
                <w:sz w:val="20"/>
                <w:szCs w:val="20"/>
                <w:lang w:val="id-ID"/>
              </w:rPr>
            </w:pPr>
          </w:p>
        </w:tc>
      </w:tr>
      <w:tr w:rsidR="008202CF" w:rsidRPr="0035106C" w14:paraId="6C5B8C4E" w14:textId="77777777" w:rsidTr="008202CF">
        <w:trPr>
          <w:trHeight w:val="305"/>
        </w:trPr>
        <w:tc>
          <w:tcPr>
            <w:tcW w:w="1816" w:type="dxa"/>
            <w:vMerge/>
            <w:tcBorders>
              <w:top w:val="nil"/>
              <w:left w:val="nil"/>
              <w:bottom w:val="single" w:sz="4" w:space="0" w:color="auto"/>
              <w:right w:val="nil"/>
            </w:tcBorders>
          </w:tcPr>
          <w:p w14:paraId="7C9334DD" w14:textId="77777777" w:rsidR="008202CF" w:rsidRPr="0035106C" w:rsidRDefault="008202CF" w:rsidP="008202CF">
            <w:pPr>
              <w:pStyle w:val="ListParagraph"/>
              <w:ind w:left="0"/>
              <w:rPr>
                <w:b/>
                <w:bCs/>
                <w:sz w:val="20"/>
                <w:szCs w:val="20"/>
                <w:lang w:val="id-ID"/>
              </w:rPr>
            </w:pPr>
          </w:p>
        </w:tc>
        <w:tc>
          <w:tcPr>
            <w:tcW w:w="724" w:type="dxa"/>
            <w:tcBorders>
              <w:top w:val="single" w:sz="4" w:space="0" w:color="auto"/>
              <w:left w:val="nil"/>
              <w:bottom w:val="single" w:sz="4" w:space="0" w:color="auto"/>
              <w:right w:val="nil"/>
            </w:tcBorders>
          </w:tcPr>
          <w:p w14:paraId="365FF334"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N</w:t>
            </w:r>
          </w:p>
        </w:tc>
        <w:tc>
          <w:tcPr>
            <w:tcW w:w="1091" w:type="dxa"/>
            <w:tcBorders>
              <w:top w:val="single" w:sz="4" w:space="0" w:color="auto"/>
              <w:left w:val="nil"/>
              <w:bottom w:val="single" w:sz="4" w:space="0" w:color="auto"/>
              <w:right w:val="nil"/>
            </w:tcBorders>
          </w:tcPr>
          <w:p w14:paraId="1A01E18B"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w:t>
            </w:r>
          </w:p>
        </w:tc>
        <w:tc>
          <w:tcPr>
            <w:tcW w:w="544" w:type="dxa"/>
            <w:tcBorders>
              <w:top w:val="single" w:sz="4" w:space="0" w:color="auto"/>
              <w:left w:val="nil"/>
              <w:bottom w:val="single" w:sz="4" w:space="0" w:color="auto"/>
              <w:right w:val="nil"/>
            </w:tcBorders>
          </w:tcPr>
          <w:p w14:paraId="55364831"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N</w:t>
            </w:r>
          </w:p>
        </w:tc>
        <w:tc>
          <w:tcPr>
            <w:tcW w:w="1070" w:type="dxa"/>
            <w:tcBorders>
              <w:top w:val="single" w:sz="4" w:space="0" w:color="auto"/>
              <w:left w:val="nil"/>
              <w:bottom w:val="single" w:sz="4" w:space="0" w:color="auto"/>
              <w:right w:val="nil"/>
            </w:tcBorders>
          </w:tcPr>
          <w:p w14:paraId="1E7C7092" w14:textId="77777777" w:rsidR="008202CF" w:rsidRPr="0035106C" w:rsidRDefault="008202CF" w:rsidP="008202CF">
            <w:pPr>
              <w:pStyle w:val="ListParagraph"/>
              <w:ind w:left="0"/>
              <w:jc w:val="center"/>
              <w:rPr>
                <w:b/>
                <w:bCs/>
                <w:sz w:val="20"/>
                <w:szCs w:val="20"/>
                <w:lang w:val="id-ID"/>
              </w:rPr>
            </w:pPr>
            <w:r w:rsidRPr="0035106C">
              <w:rPr>
                <w:b/>
                <w:bCs/>
                <w:sz w:val="20"/>
                <w:szCs w:val="20"/>
                <w:lang w:val="id-ID"/>
              </w:rPr>
              <w:t>%</w:t>
            </w:r>
          </w:p>
        </w:tc>
        <w:tc>
          <w:tcPr>
            <w:tcW w:w="563" w:type="dxa"/>
            <w:vMerge/>
            <w:tcBorders>
              <w:top w:val="nil"/>
              <w:left w:val="nil"/>
              <w:bottom w:val="single" w:sz="4" w:space="0" w:color="auto"/>
              <w:right w:val="nil"/>
            </w:tcBorders>
          </w:tcPr>
          <w:p w14:paraId="26F752AE" w14:textId="77777777" w:rsidR="008202CF" w:rsidRPr="0035106C" w:rsidRDefault="008202CF" w:rsidP="008202CF">
            <w:pPr>
              <w:pStyle w:val="ListParagraph"/>
              <w:ind w:left="0"/>
              <w:jc w:val="center"/>
              <w:rPr>
                <w:b/>
                <w:bCs/>
                <w:sz w:val="20"/>
                <w:szCs w:val="20"/>
                <w:lang w:val="id-ID"/>
              </w:rPr>
            </w:pPr>
          </w:p>
        </w:tc>
        <w:tc>
          <w:tcPr>
            <w:tcW w:w="713" w:type="dxa"/>
            <w:vMerge/>
            <w:tcBorders>
              <w:top w:val="nil"/>
              <w:left w:val="nil"/>
              <w:bottom w:val="single" w:sz="4" w:space="0" w:color="auto"/>
              <w:right w:val="nil"/>
            </w:tcBorders>
          </w:tcPr>
          <w:p w14:paraId="792B952E" w14:textId="77777777" w:rsidR="008202CF" w:rsidRPr="0035106C" w:rsidRDefault="008202CF" w:rsidP="008202CF">
            <w:pPr>
              <w:pStyle w:val="ListParagraph"/>
              <w:ind w:left="0"/>
              <w:jc w:val="center"/>
              <w:rPr>
                <w:b/>
                <w:bCs/>
                <w:sz w:val="20"/>
                <w:szCs w:val="20"/>
                <w:lang w:val="id-ID"/>
              </w:rPr>
            </w:pPr>
          </w:p>
        </w:tc>
        <w:tc>
          <w:tcPr>
            <w:tcW w:w="1417" w:type="dxa"/>
            <w:vMerge w:val="restart"/>
            <w:tcBorders>
              <w:top w:val="nil"/>
              <w:left w:val="nil"/>
              <w:bottom w:val="nil"/>
              <w:right w:val="nil"/>
            </w:tcBorders>
          </w:tcPr>
          <w:p w14:paraId="1806F9DA" w14:textId="77777777" w:rsidR="008202CF" w:rsidRPr="0035106C" w:rsidRDefault="008202CF" w:rsidP="008202CF">
            <w:pPr>
              <w:pStyle w:val="ListParagraph"/>
              <w:ind w:left="0"/>
              <w:jc w:val="center"/>
              <w:rPr>
                <w:sz w:val="20"/>
                <w:szCs w:val="20"/>
                <w:lang w:val="id-ID"/>
              </w:rPr>
            </w:pPr>
          </w:p>
          <w:p w14:paraId="5EABE8A6" w14:textId="77777777" w:rsidR="008202CF" w:rsidRPr="0035106C" w:rsidRDefault="008202CF" w:rsidP="008202CF">
            <w:pPr>
              <w:pStyle w:val="ListParagraph"/>
              <w:ind w:left="0"/>
              <w:jc w:val="center"/>
              <w:rPr>
                <w:sz w:val="20"/>
                <w:szCs w:val="20"/>
                <w:lang w:val="id-ID"/>
              </w:rPr>
            </w:pPr>
          </w:p>
          <w:p w14:paraId="04091AF3" w14:textId="77777777" w:rsidR="008202CF" w:rsidRPr="0035106C" w:rsidRDefault="008202CF" w:rsidP="008202CF">
            <w:pPr>
              <w:pStyle w:val="ListParagraph"/>
              <w:ind w:left="0"/>
              <w:jc w:val="center"/>
              <w:rPr>
                <w:sz w:val="20"/>
                <w:szCs w:val="20"/>
                <w:lang w:val="id-ID"/>
              </w:rPr>
            </w:pPr>
            <w:r w:rsidRPr="0035106C">
              <w:rPr>
                <w:sz w:val="20"/>
                <w:szCs w:val="20"/>
                <w:lang w:val="id-ID"/>
              </w:rPr>
              <w:t>0,0025</w:t>
            </w:r>
          </w:p>
        </w:tc>
      </w:tr>
      <w:tr w:rsidR="008202CF" w:rsidRPr="0035106C" w14:paraId="005B4E6C" w14:textId="77777777" w:rsidTr="008202CF">
        <w:trPr>
          <w:trHeight w:val="286"/>
        </w:trPr>
        <w:tc>
          <w:tcPr>
            <w:tcW w:w="1816" w:type="dxa"/>
            <w:tcBorders>
              <w:top w:val="single" w:sz="4" w:space="0" w:color="auto"/>
              <w:left w:val="nil"/>
              <w:bottom w:val="single" w:sz="4" w:space="0" w:color="auto"/>
              <w:right w:val="nil"/>
            </w:tcBorders>
          </w:tcPr>
          <w:p w14:paraId="0F2276BD" w14:textId="77777777" w:rsidR="008202CF" w:rsidRPr="003D32B2" w:rsidRDefault="008202CF" w:rsidP="008202CF">
            <w:pPr>
              <w:rPr>
                <w:b/>
                <w:bCs/>
                <w:sz w:val="20"/>
                <w:szCs w:val="20"/>
                <w:lang w:val="id-ID"/>
              </w:rPr>
            </w:pPr>
            <w:r>
              <w:rPr>
                <w:b/>
                <w:bCs/>
                <w:sz w:val="20"/>
                <w:szCs w:val="20"/>
                <w:lang w:val="id-ID"/>
              </w:rPr>
              <w:t>Baik</w:t>
            </w:r>
          </w:p>
        </w:tc>
        <w:tc>
          <w:tcPr>
            <w:tcW w:w="724" w:type="dxa"/>
            <w:tcBorders>
              <w:top w:val="single" w:sz="4" w:space="0" w:color="auto"/>
              <w:left w:val="nil"/>
              <w:bottom w:val="single" w:sz="4" w:space="0" w:color="auto"/>
              <w:right w:val="nil"/>
            </w:tcBorders>
          </w:tcPr>
          <w:p w14:paraId="3831E170" w14:textId="77777777" w:rsidR="008202CF" w:rsidRPr="0035106C" w:rsidRDefault="008202CF" w:rsidP="008202CF">
            <w:pPr>
              <w:pStyle w:val="ListParagraph"/>
              <w:ind w:left="0"/>
              <w:jc w:val="center"/>
              <w:rPr>
                <w:sz w:val="20"/>
                <w:szCs w:val="20"/>
                <w:lang w:val="id-ID"/>
              </w:rPr>
            </w:pPr>
            <w:r w:rsidRPr="0035106C">
              <w:rPr>
                <w:sz w:val="20"/>
                <w:szCs w:val="20"/>
                <w:lang w:val="id-ID"/>
              </w:rPr>
              <w:t>31</w:t>
            </w:r>
          </w:p>
        </w:tc>
        <w:tc>
          <w:tcPr>
            <w:tcW w:w="1091" w:type="dxa"/>
            <w:tcBorders>
              <w:top w:val="single" w:sz="4" w:space="0" w:color="auto"/>
              <w:left w:val="nil"/>
              <w:bottom w:val="single" w:sz="4" w:space="0" w:color="auto"/>
              <w:right w:val="nil"/>
            </w:tcBorders>
          </w:tcPr>
          <w:p w14:paraId="6CA2690A" w14:textId="77777777" w:rsidR="008202CF" w:rsidRPr="0035106C" w:rsidRDefault="008202CF" w:rsidP="008202CF">
            <w:pPr>
              <w:pStyle w:val="ListParagraph"/>
              <w:ind w:left="0"/>
              <w:jc w:val="center"/>
              <w:rPr>
                <w:sz w:val="20"/>
                <w:szCs w:val="20"/>
                <w:lang w:val="id-ID"/>
              </w:rPr>
            </w:pPr>
            <w:r w:rsidRPr="0035106C">
              <w:rPr>
                <w:sz w:val="20"/>
                <w:szCs w:val="20"/>
                <w:lang w:val="id-ID"/>
              </w:rPr>
              <w:t>36%</w:t>
            </w:r>
          </w:p>
        </w:tc>
        <w:tc>
          <w:tcPr>
            <w:tcW w:w="544" w:type="dxa"/>
            <w:tcBorders>
              <w:top w:val="single" w:sz="4" w:space="0" w:color="auto"/>
              <w:left w:val="nil"/>
              <w:bottom w:val="single" w:sz="4" w:space="0" w:color="auto"/>
              <w:right w:val="nil"/>
            </w:tcBorders>
          </w:tcPr>
          <w:p w14:paraId="2DA49F4B" w14:textId="77777777" w:rsidR="008202CF" w:rsidRPr="0035106C" w:rsidRDefault="008202CF" w:rsidP="008202CF">
            <w:pPr>
              <w:pStyle w:val="ListParagraph"/>
              <w:ind w:left="0"/>
              <w:jc w:val="center"/>
              <w:rPr>
                <w:sz w:val="20"/>
                <w:szCs w:val="20"/>
                <w:lang w:val="id-ID"/>
              </w:rPr>
            </w:pPr>
            <w:r w:rsidRPr="0035106C">
              <w:rPr>
                <w:sz w:val="20"/>
                <w:szCs w:val="20"/>
                <w:lang w:val="id-ID"/>
              </w:rPr>
              <w:t>9</w:t>
            </w:r>
          </w:p>
        </w:tc>
        <w:tc>
          <w:tcPr>
            <w:tcW w:w="1070" w:type="dxa"/>
            <w:tcBorders>
              <w:top w:val="single" w:sz="4" w:space="0" w:color="auto"/>
              <w:left w:val="nil"/>
              <w:bottom w:val="single" w:sz="4" w:space="0" w:color="auto"/>
              <w:right w:val="nil"/>
            </w:tcBorders>
          </w:tcPr>
          <w:p w14:paraId="1F7FC110" w14:textId="77777777" w:rsidR="008202CF" w:rsidRPr="0035106C" w:rsidRDefault="008202CF" w:rsidP="008202CF">
            <w:pPr>
              <w:pStyle w:val="ListParagraph"/>
              <w:ind w:left="0"/>
              <w:jc w:val="center"/>
              <w:rPr>
                <w:sz w:val="20"/>
                <w:szCs w:val="20"/>
                <w:lang w:val="id-ID"/>
              </w:rPr>
            </w:pPr>
            <w:r w:rsidRPr="0035106C">
              <w:rPr>
                <w:sz w:val="20"/>
                <w:szCs w:val="20"/>
                <w:lang w:val="id-ID"/>
              </w:rPr>
              <w:t>10,5%</w:t>
            </w:r>
          </w:p>
        </w:tc>
        <w:tc>
          <w:tcPr>
            <w:tcW w:w="563" w:type="dxa"/>
            <w:tcBorders>
              <w:top w:val="single" w:sz="4" w:space="0" w:color="auto"/>
              <w:left w:val="nil"/>
              <w:bottom w:val="single" w:sz="4" w:space="0" w:color="auto"/>
              <w:right w:val="nil"/>
            </w:tcBorders>
          </w:tcPr>
          <w:p w14:paraId="031E3ADD" w14:textId="77777777" w:rsidR="008202CF" w:rsidRPr="0035106C" w:rsidRDefault="008202CF" w:rsidP="008202CF">
            <w:pPr>
              <w:pStyle w:val="ListParagraph"/>
              <w:ind w:left="0"/>
              <w:jc w:val="center"/>
              <w:rPr>
                <w:sz w:val="20"/>
                <w:szCs w:val="20"/>
                <w:lang w:val="id-ID"/>
              </w:rPr>
            </w:pPr>
            <w:r w:rsidRPr="0035106C">
              <w:rPr>
                <w:sz w:val="20"/>
                <w:szCs w:val="20"/>
                <w:lang w:val="id-ID"/>
              </w:rPr>
              <w:t>40</w:t>
            </w:r>
          </w:p>
        </w:tc>
        <w:tc>
          <w:tcPr>
            <w:tcW w:w="713" w:type="dxa"/>
            <w:tcBorders>
              <w:top w:val="single" w:sz="4" w:space="0" w:color="auto"/>
              <w:left w:val="nil"/>
              <w:bottom w:val="single" w:sz="4" w:space="0" w:color="auto"/>
              <w:right w:val="nil"/>
            </w:tcBorders>
          </w:tcPr>
          <w:p w14:paraId="39C4DEAB" w14:textId="77777777" w:rsidR="008202CF" w:rsidRPr="0035106C" w:rsidRDefault="008202CF" w:rsidP="008202CF">
            <w:pPr>
              <w:pStyle w:val="ListParagraph"/>
              <w:ind w:left="0"/>
              <w:jc w:val="center"/>
              <w:rPr>
                <w:sz w:val="20"/>
                <w:szCs w:val="20"/>
                <w:lang w:val="id-ID"/>
              </w:rPr>
            </w:pPr>
            <w:r w:rsidRPr="0035106C">
              <w:rPr>
                <w:sz w:val="20"/>
                <w:szCs w:val="20"/>
                <w:lang w:val="id-ID"/>
              </w:rPr>
              <w:t>46,5%</w:t>
            </w:r>
          </w:p>
        </w:tc>
        <w:tc>
          <w:tcPr>
            <w:tcW w:w="1417" w:type="dxa"/>
            <w:vMerge/>
            <w:tcBorders>
              <w:top w:val="nil"/>
              <w:left w:val="nil"/>
              <w:bottom w:val="single" w:sz="4" w:space="0" w:color="auto"/>
              <w:right w:val="nil"/>
            </w:tcBorders>
          </w:tcPr>
          <w:p w14:paraId="509F0A4F" w14:textId="77777777" w:rsidR="008202CF" w:rsidRPr="0035106C" w:rsidRDefault="008202CF" w:rsidP="008202CF">
            <w:pPr>
              <w:pStyle w:val="ListParagraph"/>
              <w:ind w:left="0"/>
              <w:jc w:val="center"/>
              <w:rPr>
                <w:sz w:val="20"/>
                <w:szCs w:val="20"/>
                <w:lang w:val="id-ID"/>
              </w:rPr>
            </w:pPr>
          </w:p>
        </w:tc>
      </w:tr>
      <w:tr w:rsidR="008202CF" w:rsidRPr="0035106C" w14:paraId="5C7CC191" w14:textId="77777777" w:rsidTr="008202CF">
        <w:trPr>
          <w:trHeight w:val="272"/>
        </w:trPr>
        <w:tc>
          <w:tcPr>
            <w:tcW w:w="1816" w:type="dxa"/>
            <w:tcBorders>
              <w:top w:val="single" w:sz="4" w:space="0" w:color="auto"/>
              <w:left w:val="nil"/>
              <w:bottom w:val="single" w:sz="4" w:space="0" w:color="auto"/>
              <w:right w:val="nil"/>
            </w:tcBorders>
          </w:tcPr>
          <w:p w14:paraId="49DC30EB" w14:textId="77777777" w:rsidR="008202CF" w:rsidRPr="003D32B2" w:rsidRDefault="008202CF" w:rsidP="008202CF">
            <w:pPr>
              <w:rPr>
                <w:b/>
                <w:bCs/>
                <w:sz w:val="20"/>
                <w:szCs w:val="20"/>
                <w:lang w:val="id-ID"/>
              </w:rPr>
            </w:pPr>
            <w:r>
              <w:rPr>
                <w:b/>
                <w:bCs/>
                <w:sz w:val="20"/>
                <w:szCs w:val="20"/>
                <w:lang w:val="id-ID"/>
              </w:rPr>
              <w:t>Cukup</w:t>
            </w:r>
          </w:p>
        </w:tc>
        <w:tc>
          <w:tcPr>
            <w:tcW w:w="724" w:type="dxa"/>
            <w:tcBorders>
              <w:top w:val="single" w:sz="4" w:space="0" w:color="auto"/>
              <w:left w:val="nil"/>
              <w:bottom w:val="single" w:sz="4" w:space="0" w:color="auto"/>
              <w:right w:val="nil"/>
            </w:tcBorders>
          </w:tcPr>
          <w:p w14:paraId="1F4D7D3E" w14:textId="77777777" w:rsidR="008202CF" w:rsidRPr="0035106C" w:rsidRDefault="008202CF" w:rsidP="008202CF">
            <w:pPr>
              <w:pStyle w:val="ListParagraph"/>
              <w:ind w:left="0"/>
              <w:jc w:val="center"/>
              <w:rPr>
                <w:sz w:val="20"/>
                <w:szCs w:val="20"/>
                <w:lang w:val="id-ID"/>
              </w:rPr>
            </w:pPr>
            <w:r w:rsidRPr="0035106C">
              <w:rPr>
                <w:sz w:val="20"/>
                <w:szCs w:val="20"/>
                <w:lang w:val="id-ID"/>
              </w:rPr>
              <w:t>11</w:t>
            </w:r>
          </w:p>
        </w:tc>
        <w:tc>
          <w:tcPr>
            <w:tcW w:w="1091" w:type="dxa"/>
            <w:tcBorders>
              <w:top w:val="single" w:sz="4" w:space="0" w:color="auto"/>
              <w:left w:val="nil"/>
              <w:bottom w:val="single" w:sz="4" w:space="0" w:color="auto"/>
              <w:right w:val="nil"/>
            </w:tcBorders>
          </w:tcPr>
          <w:p w14:paraId="7ACA7B87" w14:textId="77777777" w:rsidR="008202CF" w:rsidRPr="0035106C" w:rsidRDefault="008202CF" w:rsidP="008202CF">
            <w:pPr>
              <w:pStyle w:val="ListParagraph"/>
              <w:ind w:left="0"/>
              <w:jc w:val="center"/>
              <w:rPr>
                <w:sz w:val="20"/>
                <w:szCs w:val="20"/>
                <w:lang w:val="id-ID"/>
              </w:rPr>
            </w:pPr>
            <w:r w:rsidRPr="0035106C">
              <w:rPr>
                <w:sz w:val="20"/>
                <w:szCs w:val="20"/>
                <w:lang w:val="id-ID"/>
              </w:rPr>
              <w:t>12,8%</w:t>
            </w:r>
          </w:p>
        </w:tc>
        <w:tc>
          <w:tcPr>
            <w:tcW w:w="544" w:type="dxa"/>
            <w:tcBorders>
              <w:top w:val="single" w:sz="4" w:space="0" w:color="auto"/>
              <w:left w:val="nil"/>
              <w:bottom w:val="single" w:sz="4" w:space="0" w:color="auto"/>
              <w:right w:val="nil"/>
            </w:tcBorders>
          </w:tcPr>
          <w:p w14:paraId="44F1D93D" w14:textId="77777777" w:rsidR="008202CF" w:rsidRPr="0035106C" w:rsidRDefault="008202CF" w:rsidP="008202CF">
            <w:pPr>
              <w:pStyle w:val="ListParagraph"/>
              <w:ind w:left="0"/>
              <w:jc w:val="center"/>
              <w:rPr>
                <w:sz w:val="20"/>
                <w:szCs w:val="20"/>
                <w:lang w:val="id-ID"/>
              </w:rPr>
            </w:pPr>
            <w:r w:rsidRPr="0035106C">
              <w:rPr>
                <w:sz w:val="20"/>
                <w:szCs w:val="20"/>
                <w:lang w:val="id-ID"/>
              </w:rPr>
              <w:t>11</w:t>
            </w:r>
          </w:p>
        </w:tc>
        <w:tc>
          <w:tcPr>
            <w:tcW w:w="1070" w:type="dxa"/>
            <w:tcBorders>
              <w:top w:val="single" w:sz="4" w:space="0" w:color="auto"/>
              <w:left w:val="nil"/>
              <w:bottom w:val="single" w:sz="4" w:space="0" w:color="auto"/>
              <w:right w:val="nil"/>
            </w:tcBorders>
          </w:tcPr>
          <w:p w14:paraId="0D27C1EB" w14:textId="77777777" w:rsidR="008202CF" w:rsidRPr="0035106C" w:rsidRDefault="008202CF" w:rsidP="008202CF">
            <w:pPr>
              <w:pStyle w:val="ListParagraph"/>
              <w:ind w:left="0"/>
              <w:jc w:val="center"/>
              <w:rPr>
                <w:sz w:val="20"/>
                <w:szCs w:val="20"/>
                <w:lang w:val="id-ID"/>
              </w:rPr>
            </w:pPr>
            <w:r w:rsidRPr="0035106C">
              <w:rPr>
                <w:sz w:val="20"/>
                <w:szCs w:val="20"/>
                <w:lang w:val="id-ID"/>
              </w:rPr>
              <w:t>12,8%</w:t>
            </w:r>
          </w:p>
        </w:tc>
        <w:tc>
          <w:tcPr>
            <w:tcW w:w="563" w:type="dxa"/>
            <w:tcBorders>
              <w:top w:val="single" w:sz="4" w:space="0" w:color="auto"/>
              <w:left w:val="nil"/>
              <w:bottom w:val="single" w:sz="4" w:space="0" w:color="auto"/>
              <w:right w:val="nil"/>
            </w:tcBorders>
          </w:tcPr>
          <w:p w14:paraId="49471628" w14:textId="77777777" w:rsidR="008202CF" w:rsidRPr="0035106C" w:rsidRDefault="008202CF" w:rsidP="008202CF">
            <w:pPr>
              <w:pStyle w:val="ListParagraph"/>
              <w:ind w:left="0"/>
              <w:jc w:val="center"/>
              <w:rPr>
                <w:sz w:val="20"/>
                <w:szCs w:val="20"/>
                <w:lang w:val="id-ID"/>
              </w:rPr>
            </w:pPr>
            <w:r w:rsidRPr="0035106C">
              <w:rPr>
                <w:sz w:val="20"/>
                <w:szCs w:val="20"/>
                <w:lang w:val="id-ID"/>
              </w:rPr>
              <w:t>22</w:t>
            </w:r>
          </w:p>
        </w:tc>
        <w:tc>
          <w:tcPr>
            <w:tcW w:w="713" w:type="dxa"/>
            <w:tcBorders>
              <w:top w:val="single" w:sz="4" w:space="0" w:color="auto"/>
              <w:left w:val="nil"/>
              <w:bottom w:val="single" w:sz="4" w:space="0" w:color="auto"/>
              <w:right w:val="nil"/>
            </w:tcBorders>
          </w:tcPr>
          <w:p w14:paraId="4729E8CD" w14:textId="77777777" w:rsidR="008202CF" w:rsidRPr="0035106C" w:rsidRDefault="008202CF" w:rsidP="008202CF">
            <w:pPr>
              <w:pStyle w:val="ListParagraph"/>
              <w:ind w:left="0"/>
              <w:jc w:val="center"/>
              <w:rPr>
                <w:sz w:val="20"/>
                <w:szCs w:val="20"/>
                <w:lang w:val="id-ID"/>
              </w:rPr>
            </w:pPr>
            <w:r w:rsidRPr="0035106C">
              <w:rPr>
                <w:sz w:val="20"/>
                <w:szCs w:val="20"/>
                <w:lang w:val="id-ID"/>
              </w:rPr>
              <w:t>25,6%</w:t>
            </w:r>
          </w:p>
        </w:tc>
        <w:tc>
          <w:tcPr>
            <w:tcW w:w="1417" w:type="dxa"/>
            <w:vMerge/>
            <w:tcBorders>
              <w:top w:val="single" w:sz="4" w:space="0" w:color="auto"/>
              <w:left w:val="nil"/>
              <w:bottom w:val="single" w:sz="4" w:space="0" w:color="auto"/>
              <w:right w:val="nil"/>
            </w:tcBorders>
          </w:tcPr>
          <w:p w14:paraId="2DD4EC5F" w14:textId="77777777" w:rsidR="008202CF" w:rsidRPr="0035106C" w:rsidRDefault="008202CF" w:rsidP="008202CF">
            <w:pPr>
              <w:pStyle w:val="ListParagraph"/>
              <w:ind w:left="0"/>
              <w:jc w:val="center"/>
              <w:rPr>
                <w:sz w:val="20"/>
                <w:szCs w:val="20"/>
                <w:lang w:val="id-ID"/>
              </w:rPr>
            </w:pPr>
          </w:p>
        </w:tc>
      </w:tr>
      <w:tr w:rsidR="008202CF" w:rsidRPr="0035106C" w14:paraId="719FF046" w14:textId="77777777" w:rsidTr="008202CF">
        <w:trPr>
          <w:trHeight w:val="262"/>
        </w:trPr>
        <w:tc>
          <w:tcPr>
            <w:tcW w:w="1816" w:type="dxa"/>
            <w:tcBorders>
              <w:top w:val="single" w:sz="4" w:space="0" w:color="auto"/>
              <w:left w:val="nil"/>
              <w:bottom w:val="single" w:sz="4" w:space="0" w:color="auto"/>
              <w:right w:val="nil"/>
            </w:tcBorders>
          </w:tcPr>
          <w:p w14:paraId="391AB556" w14:textId="77777777" w:rsidR="008202CF" w:rsidRPr="003D32B2" w:rsidRDefault="008202CF" w:rsidP="008202CF">
            <w:pPr>
              <w:rPr>
                <w:b/>
                <w:bCs/>
                <w:sz w:val="20"/>
                <w:szCs w:val="20"/>
                <w:lang w:val="id-ID"/>
              </w:rPr>
            </w:pPr>
            <w:r>
              <w:rPr>
                <w:b/>
                <w:bCs/>
                <w:sz w:val="20"/>
                <w:szCs w:val="20"/>
                <w:lang w:val="id-ID"/>
              </w:rPr>
              <w:t>Kursng</w:t>
            </w:r>
          </w:p>
        </w:tc>
        <w:tc>
          <w:tcPr>
            <w:tcW w:w="724" w:type="dxa"/>
            <w:tcBorders>
              <w:top w:val="single" w:sz="4" w:space="0" w:color="auto"/>
              <w:left w:val="nil"/>
              <w:bottom w:val="single" w:sz="4" w:space="0" w:color="auto"/>
              <w:right w:val="nil"/>
            </w:tcBorders>
          </w:tcPr>
          <w:p w14:paraId="50AB8007" w14:textId="77777777" w:rsidR="008202CF" w:rsidRPr="0035106C" w:rsidRDefault="008202CF" w:rsidP="008202CF">
            <w:pPr>
              <w:pStyle w:val="ListParagraph"/>
              <w:ind w:left="0"/>
              <w:jc w:val="center"/>
              <w:rPr>
                <w:sz w:val="20"/>
                <w:szCs w:val="20"/>
                <w:lang w:val="id-ID"/>
              </w:rPr>
            </w:pPr>
            <w:r w:rsidRPr="0035106C">
              <w:rPr>
                <w:sz w:val="20"/>
                <w:szCs w:val="20"/>
                <w:lang w:val="id-ID"/>
              </w:rPr>
              <w:t>13</w:t>
            </w:r>
          </w:p>
        </w:tc>
        <w:tc>
          <w:tcPr>
            <w:tcW w:w="1091" w:type="dxa"/>
            <w:tcBorders>
              <w:top w:val="single" w:sz="4" w:space="0" w:color="auto"/>
              <w:left w:val="nil"/>
              <w:bottom w:val="single" w:sz="4" w:space="0" w:color="auto"/>
              <w:right w:val="nil"/>
            </w:tcBorders>
          </w:tcPr>
          <w:p w14:paraId="5E5B79F0" w14:textId="77777777" w:rsidR="008202CF" w:rsidRPr="0035106C" w:rsidRDefault="008202CF" w:rsidP="008202CF">
            <w:pPr>
              <w:pStyle w:val="ListParagraph"/>
              <w:ind w:left="0"/>
              <w:jc w:val="center"/>
              <w:rPr>
                <w:sz w:val="20"/>
                <w:szCs w:val="20"/>
                <w:lang w:val="id-ID"/>
              </w:rPr>
            </w:pPr>
            <w:r w:rsidRPr="0035106C">
              <w:rPr>
                <w:sz w:val="20"/>
                <w:szCs w:val="20"/>
                <w:lang w:val="id-ID"/>
              </w:rPr>
              <w:t>15,1%</w:t>
            </w:r>
          </w:p>
        </w:tc>
        <w:tc>
          <w:tcPr>
            <w:tcW w:w="544" w:type="dxa"/>
            <w:tcBorders>
              <w:top w:val="single" w:sz="4" w:space="0" w:color="auto"/>
              <w:left w:val="nil"/>
              <w:bottom w:val="single" w:sz="4" w:space="0" w:color="auto"/>
              <w:right w:val="nil"/>
            </w:tcBorders>
          </w:tcPr>
          <w:p w14:paraId="7661CD84" w14:textId="77777777" w:rsidR="008202CF" w:rsidRPr="0035106C" w:rsidRDefault="008202CF" w:rsidP="008202CF">
            <w:pPr>
              <w:pStyle w:val="ListParagraph"/>
              <w:ind w:left="0"/>
              <w:jc w:val="center"/>
              <w:rPr>
                <w:sz w:val="20"/>
                <w:szCs w:val="20"/>
                <w:lang w:val="id-ID"/>
              </w:rPr>
            </w:pPr>
            <w:r w:rsidRPr="0035106C">
              <w:rPr>
                <w:sz w:val="20"/>
                <w:szCs w:val="20"/>
                <w:lang w:val="id-ID"/>
              </w:rPr>
              <w:t>11</w:t>
            </w:r>
          </w:p>
        </w:tc>
        <w:tc>
          <w:tcPr>
            <w:tcW w:w="1070" w:type="dxa"/>
            <w:tcBorders>
              <w:top w:val="single" w:sz="4" w:space="0" w:color="auto"/>
              <w:left w:val="nil"/>
              <w:bottom w:val="single" w:sz="4" w:space="0" w:color="auto"/>
              <w:right w:val="nil"/>
            </w:tcBorders>
          </w:tcPr>
          <w:p w14:paraId="21163F49" w14:textId="77777777" w:rsidR="008202CF" w:rsidRPr="0035106C" w:rsidRDefault="008202CF" w:rsidP="008202CF">
            <w:pPr>
              <w:pStyle w:val="ListParagraph"/>
              <w:ind w:left="0"/>
              <w:jc w:val="center"/>
              <w:rPr>
                <w:sz w:val="20"/>
                <w:szCs w:val="20"/>
                <w:lang w:val="id-ID"/>
              </w:rPr>
            </w:pPr>
            <w:r w:rsidRPr="0035106C">
              <w:rPr>
                <w:sz w:val="20"/>
                <w:szCs w:val="20"/>
                <w:lang w:val="id-ID"/>
              </w:rPr>
              <w:t>12,8%</w:t>
            </w:r>
          </w:p>
        </w:tc>
        <w:tc>
          <w:tcPr>
            <w:tcW w:w="563" w:type="dxa"/>
            <w:tcBorders>
              <w:top w:val="single" w:sz="4" w:space="0" w:color="auto"/>
              <w:left w:val="nil"/>
              <w:bottom w:val="single" w:sz="4" w:space="0" w:color="auto"/>
              <w:right w:val="nil"/>
            </w:tcBorders>
          </w:tcPr>
          <w:p w14:paraId="6D869095" w14:textId="77777777" w:rsidR="008202CF" w:rsidRPr="0035106C" w:rsidRDefault="008202CF" w:rsidP="008202CF">
            <w:pPr>
              <w:pStyle w:val="ListParagraph"/>
              <w:ind w:left="0"/>
              <w:jc w:val="center"/>
              <w:rPr>
                <w:sz w:val="20"/>
                <w:szCs w:val="20"/>
                <w:lang w:val="id-ID"/>
              </w:rPr>
            </w:pPr>
            <w:r w:rsidRPr="0035106C">
              <w:rPr>
                <w:sz w:val="20"/>
                <w:szCs w:val="20"/>
                <w:lang w:val="id-ID"/>
              </w:rPr>
              <w:t>24</w:t>
            </w:r>
          </w:p>
        </w:tc>
        <w:tc>
          <w:tcPr>
            <w:tcW w:w="713" w:type="dxa"/>
            <w:tcBorders>
              <w:top w:val="single" w:sz="4" w:space="0" w:color="auto"/>
              <w:left w:val="nil"/>
              <w:bottom w:val="single" w:sz="4" w:space="0" w:color="auto"/>
              <w:right w:val="nil"/>
            </w:tcBorders>
          </w:tcPr>
          <w:p w14:paraId="5E65A5C1" w14:textId="77777777" w:rsidR="008202CF" w:rsidRPr="0035106C" w:rsidRDefault="008202CF" w:rsidP="008202CF">
            <w:pPr>
              <w:pStyle w:val="ListParagraph"/>
              <w:ind w:left="0"/>
              <w:jc w:val="center"/>
              <w:rPr>
                <w:sz w:val="20"/>
                <w:szCs w:val="20"/>
                <w:lang w:val="id-ID"/>
              </w:rPr>
            </w:pPr>
            <w:r w:rsidRPr="0035106C">
              <w:rPr>
                <w:sz w:val="20"/>
                <w:szCs w:val="20"/>
                <w:lang w:val="id-ID"/>
              </w:rPr>
              <w:t>27,9%</w:t>
            </w:r>
          </w:p>
        </w:tc>
        <w:tc>
          <w:tcPr>
            <w:tcW w:w="1417" w:type="dxa"/>
            <w:vMerge/>
            <w:tcBorders>
              <w:top w:val="single" w:sz="4" w:space="0" w:color="auto"/>
              <w:left w:val="nil"/>
              <w:bottom w:val="single" w:sz="4" w:space="0" w:color="auto"/>
              <w:right w:val="nil"/>
            </w:tcBorders>
          </w:tcPr>
          <w:p w14:paraId="7C94C03D" w14:textId="77777777" w:rsidR="008202CF" w:rsidRPr="0035106C" w:rsidRDefault="008202CF" w:rsidP="008202CF">
            <w:pPr>
              <w:pStyle w:val="ListParagraph"/>
              <w:ind w:left="0"/>
              <w:jc w:val="center"/>
              <w:rPr>
                <w:b/>
                <w:bCs/>
                <w:sz w:val="20"/>
                <w:szCs w:val="20"/>
                <w:lang w:val="id-ID"/>
              </w:rPr>
            </w:pPr>
          </w:p>
        </w:tc>
      </w:tr>
      <w:tr w:rsidR="008202CF" w:rsidRPr="001325F6" w14:paraId="2B783D70" w14:textId="77777777" w:rsidTr="008202CF">
        <w:trPr>
          <w:trHeight w:val="228"/>
        </w:trPr>
        <w:tc>
          <w:tcPr>
            <w:tcW w:w="1816" w:type="dxa"/>
            <w:tcBorders>
              <w:top w:val="single" w:sz="4" w:space="0" w:color="auto"/>
              <w:left w:val="nil"/>
              <w:bottom w:val="single" w:sz="4" w:space="0" w:color="auto"/>
              <w:right w:val="nil"/>
            </w:tcBorders>
          </w:tcPr>
          <w:p w14:paraId="1FD1A10C" w14:textId="77777777" w:rsidR="008202CF" w:rsidRPr="003D32B2" w:rsidRDefault="008202CF" w:rsidP="008202CF">
            <w:pPr>
              <w:rPr>
                <w:b/>
                <w:bCs/>
                <w:sz w:val="20"/>
                <w:szCs w:val="20"/>
                <w:lang w:val="id-ID"/>
              </w:rPr>
            </w:pPr>
            <w:r>
              <w:rPr>
                <w:b/>
                <w:bCs/>
                <w:sz w:val="20"/>
                <w:szCs w:val="20"/>
                <w:lang w:val="id-ID"/>
              </w:rPr>
              <w:t>Total</w:t>
            </w:r>
          </w:p>
        </w:tc>
        <w:tc>
          <w:tcPr>
            <w:tcW w:w="724" w:type="dxa"/>
            <w:tcBorders>
              <w:top w:val="single" w:sz="4" w:space="0" w:color="auto"/>
              <w:left w:val="nil"/>
              <w:bottom w:val="single" w:sz="4" w:space="0" w:color="auto"/>
              <w:right w:val="nil"/>
            </w:tcBorders>
          </w:tcPr>
          <w:p w14:paraId="481C0753" w14:textId="77777777" w:rsidR="008202CF" w:rsidRPr="0035106C" w:rsidRDefault="008202CF" w:rsidP="008202CF">
            <w:pPr>
              <w:pStyle w:val="ListParagraph"/>
              <w:ind w:left="0"/>
              <w:jc w:val="center"/>
              <w:rPr>
                <w:sz w:val="20"/>
                <w:szCs w:val="20"/>
                <w:lang w:val="id-ID"/>
              </w:rPr>
            </w:pPr>
            <w:r w:rsidRPr="0035106C">
              <w:rPr>
                <w:sz w:val="20"/>
                <w:szCs w:val="20"/>
                <w:lang w:val="id-ID"/>
              </w:rPr>
              <w:t>55</w:t>
            </w:r>
          </w:p>
        </w:tc>
        <w:tc>
          <w:tcPr>
            <w:tcW w:w="1091" w:type="dxa"/>
            <w:tcBorders>
              <w:top w:val="single" w:sz="4" w:space="0" w:color="auto"/>
              <w:left w:val="nil"/>
              <w:bottom w:val="single" w:sz="4" w:space="0" w:color="auto"/>
              <w:right w:val="nil"/>
            </w:tcBorders>
          </w:tcPr>
          <w:p w14:paraId="7651DD4E" w14:textId="77777777" w:rsidR="008202CF" w:rsidRPr="0035106C" w:rsidRDefault="008202CF" w:rsidP="008202CF">
            <w:pPr>
              <w:pStyle w:val="ListParagraph"/>
              <w:ind w:left="0"/>
              <w:jc w:val="center"/>
              <w:rPr>
                <w:sz w:val="20"/>
                <w:szCs w:val="20"/>
                <w:lang w:val="id-ID"/>
              </w:rPr>
            </w:pPr>
            <w:r w:rsidRPr="0035106C">
              <w:rPr>
                <w:sz w:val="20"/>
                <w:szCs w:val="20"/>
                <w:lang w:val="id-ID"/>
              </w:rPr>
              <w:t>64,0%</w:t>
            </w:r>
          </w:p>
        </w:tc>
        <w:tc>
          <w:tcPr>
            <w:tcW w:w="544" w:type="dxa"/>
            <w:tcBorders>
              <w:top w:val="single" w:sz="4" w:space="0" w:color="auto"/>
              <w:left w:val="nil"/>
              <w:bottom w:val="single" w:sz="4" w:space="0" w:color="auto"/>
              <w:right w:val="nil"/>
            </w:tcBorders>
          </w:tcPr>
          <w:p w14:paraId="3DA3F797" w14:textId="77777777" w:rsidR="008202CF" w:rsidRPr="0035106C" w:rsidRDefault="008202CF" w:rsidP="008202CF">
            <w:pPr>
              <w:pStyle w:val="ListParagraph"/>
              <w:ind w:left="0"/>
              <w:jc w:val="center"/>
              <w:rPr>
                <w:sz w:val="20"/>
                <w:szCs w:val="20"/>
                <w:lang w:val="id-ID"/>
              </w:rPr>
            </w:pPr>
            <w:r w:rsidRPr="0035106C">
              <w:rPr>
                <w:sz w:val="20"/>
                <w:szCs w:val="20"/>
                <w:lang w:val="id-ID"/>
              </w:rPr>
              <w:t>31</w:t>
            </w:r>
          </w:p>
        </w:tc>
        <w:tc>
          <w:tcPr>
            <w:tcW w:w="1070" w:type="dxa"/>
            <w:tcBorders>
              <w:top w:val="single" w:sz="4" w:space="0" w:color="auto"/>
              <w:left w:val="nil"/>
              <w:bottom w:val="single" w:sz="4" w:space="0" w:color="auto"/>
              <w:right w:val="nil"/>
            </w:tcBorders>
          </w:tcPr>
          <w:p w14:paraId="565E383E" w14:textId="77777777" w:rsidR="008202CF" w:rsidRPr="0035106C" w:rsidRDefault="008202CF" w:rsidP="008202CF">
            <w:pPr>
              <w:pStyle w:val="ListParagraph"/>
              <w:ind w:left="0"/>
              <w:jc w:val="center"/>
              <w:rPr>
                <w:sz w:val="20"/>
                <w:szCs w:val="20"/>
                <w:lang w:val="id-ID"/>
              </w:rPr>
            </w:pPr>
            <w:r w:rsidRPr="0035106C">
              <w:rPr>
                <w:sz w:val="20"/>
                <w:szCs w:val="20"/>
                <w:lang w:val="id-ID"/>
              </w:rPr>
              <w:t>36,0%</w:t>
            </w:r>
          </w:p>
        </w:tc>
        <w:tc>
          <w:tcPr>
            <w:tcW w:w="563" w:type="dxa"/>
            <w:tcBorders>
              <w:top w:val="single" w:sz="4" w:space="0" w:color="auto"/>
              <w:left w:val="nil"/>
              <w:bottom w:val="single" w:sz="4" w:space="0" w:color="auto"/>
              <w:right w:val="nil"/>
            </w:tcBorders>
          </w:tcPr>
          <w:p w14:paraId="77A07AF0" w14:textId="77777777" w:rsidR="008202CF" w:rsidRPr="0035106C" w:rsidRDefault="008202CF" w:rsidP="008202CF">
            <w:pPr>
              <w:pStyle w:val="ListParagraph"/>
              <w:ind w:left="0"/>
              <w:jc w:val="center"/>
              <w:rPr>
                <w:sz w:val="20"/>
                <w:szCs w:val="20"/>
                <w:lang w:val="id-ID"/>
              </w:rPr>
            </w:pPr>
            <w:r w:rsidRPr="0035106C">
              <w:rPr>
                <w:sz w:val="20"/>
                <w:szCs w:val="20"/>
                <w:lang w:val="id-ID"/>
              </w:rPr>
              <w:t>86</w:t>
            </w:r>
          </w:p>
        </w:tc>
        <w:tc>
          <w:tcPr>
            <w:tcW w:w="713" w:type="dxa"/>
            <w:tcBorders>
              <w:top w:val="single" w:sz="4" w:space="0" w:color="auto"/>
              <w:left w:val="nil"/>
              <w:bottom w:val="single" w:sz="4" w:space="0" w:color="auto"/>
              <w:right w:val="nil"/>
            </w:tcBorders>
          </w:tcPr>
          <w:p w14:paraId="62992FEA" w14:textId="77777777" w:rsidR="008202CF" w:rsidRPr="001325F6" w:rsidRDefault="008202CF" w:rsidP="008202CF">
            <w:pPr>
              <w:pStyle w:val="ListParagraph"/>
              <w:ind w:left="0"/>
              <w:jc w:val="center"/>
              <w:rPr>
                <w:sz w:val="20"/>
                <w:szCs w:val="20"/>
                <w:lang w:val="id-ID"/>
              </w:rPr>
            </w:pPr>
            <w:r w:rsidRPr="0035106C">
              <w:rPr>
                <w:sz w:val="20"/>
                <w:szCs w:val="20"/>
                <w:lang w:val="id-ID"/>
              </w:rPr>
              <w:t>100%</w:t>
            </w:r>
          </w:p>
        </w:tc>
        <w:tc>
          <w:tcPr>
            <w:tcW w:w="1417" w:type="dxa"/>
            <w:tcBorders>
              <w:top w:val="single" w:sz="4" w:space="0" w:color="auto"/>
              <w:left w:val="nil"/>
              <w:bottom w:val="single" w:sz="4" w:space="0" w:color="auto"/>
              <w:right w:val="nil"/>
            </w:tcBorders>
          </w:tcPr>
          <w:p w14:paraId="29CFFF0C" w14:textId="77777777" w:rsidR="008202CF" w:rsidRPr="001325F6" w:rsidRDefault="008202CF" w:rsidP="008202CF">
            <w:pPr>
              <w:pStyle w:val="ListParagraph"/>
              <w:ind w:left="0"/>
              <w:jc w:val="center"/>
              <w:rPr>
                <w:b/>
                <w:bCs/>
                <w:sz w:val="20"/>
                <w:szCs w:val="20"/>
                <w:lang w:val="id-ID"/>
              </w:rPr>
            </w:pPr>
          </w:p>
        </w:tc>
      </w:tr>
    </w:tbl>
    <w:p w14:paraId="11F35DCB" w14:textId="77777777" w:rsidR="0092384F" w:rsidRDefault="0092384F" w:rsidP="007C2D81">
      <w:pPr>
        <w:pStyle w:val="BodyText"/>
        <w:spacing w:line="360" w:lineRule="auto"/>
        <w:ind w:left="720" w:firstLine="720"/>
        <w:rPr>
          <w:sz w:val="24"/>
          <w:szCs w:val="24"/>
        </w:rPr>
      </w:pPr>
    </w:p>
    <w:p w14:paraId="3C27113F" w14:textId="77777777" w:rsidR="00C71569" w:rsidRPr="00C71569" w:rsidRDefault="00C71569" w:rsidP="003D32B2">
      <w:pPr>
        <w:pStyle w:val="BodyText"/>
        <w:spacing w:line="360" w:lineRule="auto"/>
        <w:ind w:right="45"/>
        <w:rPr>
          <w:b/>
          <w:bCs/>
          <w:sz w:val="24"/>
          <w:szCs w:val="24"/>
        </w:rPr>
      </w:pPr>
    </w:p>
    <w:p w14:paraId="294C2137" w14:textId="77777777" w:rsidR="008202CF" w:rsidRDefault="008202CF" w:rsidP="00C71569">
      <w:pPr>
        <w:pStyle w:val="Heading1"/>
        <w:spacing w:line="360" w:lineRule="auto"/>
        <w:jc w:val="both"/>
        <w:rPr>
          <w:spacing w:val="-2"/>
          <w:sz w:val="24"/>
          <w:szCs w:val="24"/>
        </w:rPr>
      </w:pPr>
    </w:p>
    <w:p w14:paraId="53AD4A99" w14:textId="77777777" w:rsidR="008202CF" w:rsidRDefault="008202CF" w:rsidP="00C71569">
      <w:pPr>
        <w:pStyle w:val="Heading1"/>
        <w:spacing w:line="360" w:lineRule="auto"/>
        <w:jc w:val="both"/>
        <w:rPr>
          <w:spacing w:val="-2"/>
          <w:sz w:val="24"/>
          <w:szCs w:val="24"/>
        </w:rPr>
      </w:pPr>
    </w:p>
    <w:p w14:paraId="2076D8FA" w14:textId="77777777" w:rsidR="008202CF" w:rsidRDefault="008202CF" w:rsidP="00C71569">
      <w:pPr>
        <w:pStyle w:val="Heading1"/>
        <w:spacing w:line="360" w:lineRule="auto"/>
        <w:jc w:val="both"/>
        <w:rPr>
          <w:spacing w:val="-2"/>
          <w:sz w:val="24"/>
          <w:szCs w:val="24"/>
        </w:rPr>
      </w:pPr>
    </w:p>
    <w:p w14:paraId="52BF3EFC" w14:textId="77777777" w:rsidR="008202CF" w:rsidRDefault="008202CF" w:rsidP="00C71569">
      <w:pPr>
        <w:pStyle w:val="Heading1"/>
        <w:spacing w:line="360" w:lineRule="auto"/>
        <w:jc w:val="both"/>
        <w:rPr>
          <w:spacing w:val="-2"/>
          <w:sz w:val="24"/>
          <w:szCs w:val="24"/>
        </w:rPr>
      </w:pPr>
    </w:p>
    <w:p w14:paraId="6D5540A1" w14:textId="77777777" w:rsidR="008202CF" w:rsidRDefault="008202CF" w:rsidP="00C71569">
      <w:pPr>
        <w:pStyle w:val="Heading1"/>
        <w:spacing w:line="360" w:lineRule="auto"/>
        <w:jc w:val="both"/>
        <w:rPr>
          <w:spacing w:val="-2"/>
          <w:sz w:val="24"/>
          <w:szCs w:val="24"/>
        </w:rPr>
      </w:pPr>
    </w:p>
    <w:p w14:paraId="0C3D7A63" w14:textId="77777777" w:rsidR="00B05E6F" w:rsidRDefault="00B05E6F" w:rsidP="00C71569">
      <w:pPr>
        <w:pStyle w:val="Heading1"/>
        <w:spacing w:line="360" w:lineRule="auto"/>
        <w:jc w:val="both"/>
        <w:rPr>
          <w:spacing w:val="-2"/>
          <w:sz w:val="24"/>
          <w:szCs w:val="24"/>
        </w:rPr>
      </w:pPr>
    </w:p>
    <w:p w14:paraId="0C529E44" w14:textId="24271844" w:rsidR="00C71569" w:rsidRDefault="00943328" w:rsidP="00C71569">
      <w:pPr>
        <w:pStyle w:val="Heading1"/>
        <w:spacing w:line="360" w:lineRule="auto"/>
        <w:jc w:val="both"/>
        <w:rPr>
          <w:spacing w:val="-2"/>
          <w:sz w:val="24"/>
          <w:szCs w:val="24"/>
        </w:rPr>
      </w:pPr>
      <w:r w:rsidRPr="00212062">
        <w:rPr>
          <w:spacing w:val="-2"/>
          <w:sz w:val="24"/>
          <w:szCs w:val="24"/>
        </w:rPr>
        <w:t>PEMBAHASAN</w:t>
      </w:r>
    </w:p>
    <w:p w14:paraId="4FE0BAA3" w14:textId="77777777" w:rsidR="00C71569" w:rsidRPr="00C71569" w:rsidRDefault="00C71569" w:rsidP="00C71569">
      <w:pPr>
        <w:pStyle w:val="Heading1"/>
        <w:numPr>
          <w:ilvl w:val="0"/>
          <w:numId w:val="3"/>
        </w:numPr>
        <w:spacing w:line="360" w:lineRule="auto"/>
        <w:jc w:val="both"/>
        <w:rPr>
          <w:sz w:val="24"/>
          <w:szCs w:val="24"/>
        </w:rPr>
      </w:pPr>
      <w:r>
        <w:rPr>
          <w:spacing w:val="-2"/>
          <w:sz w:val="24"/>
          <w:szCs w:val="24"/>
        </w:rPr>
        <w:t>A</w:t>
      </w:r>
      <w:r w:rsidR="00943328" w:rsidRPr="00212062">
        <w:rPr>
          <w:sz w:val="24"/>
          <w:szCs w:val="24"/>
        </w:rPr>
        <w:t>nalisa</w:t>
      </w:r>
      <w:r w:rsidR="00943328" w:rsidRPr="00212062">
        <w:rPr>
          <w:spacing w:val="-7"/>
          <w:sz w:val="24"/>
          <w:szCs w:val="24"/>
        </w:rPr>
        <w:t xml:space="preserve"> </w:t>
      </w:r>
      <w:r w:rsidR="00943328" w:rsidRPr="00212062">
        <w:rPr>
          <w:spacing w:val="-2"/>
          <w:sz w:val="24"/>
          <w:szCs w:val="24"/>
        </w:rPr>
        <w:t>Univariat</w:t>
      </w:r>
    </w:p>
    <w:p w14:paraId="5A8A1F70" w14:textId="77777777" w:rsidR="003D32B2" w:rsidRDefault="00943328" w:rsidP="003D32B2">
      <w:pPr>
        <w:pStyle w:val="Heading1"/>
        <w:numPr>
          <w:ilvl w:val="1"/>
          <w:numId w:val="3"/>
        </w:numPr>
        <w:spacing w:line="360" w:lineRule="auto"/>
        <w:jc w:val="both"/>
        <w:rPr>
          <w:sz w:val="24"/>
          <w:szCs w:val="24"/>
        </w:rPr>
      </w:pPr>
      <w:r w:rsidRPr="00C71569">
        <w:rPr>
          <w:spacing w:val="-2"/>
          <w:sz w:val="24"/>
          <w:szCs w:val="24"/>
        </w:rPr>
        <w:t>Pengetahuan</w:t>
      </w:r>
      <w:r w:rsidRPr="00C71569">
        <w:rPr>
          <w:spacing w:val="8"/>
          <w:sz w:val="24"/>
          <w:szCs w:val="24"/>
        </w:rPr>
        <w:t xml:space="preserve"> </w:t>
      </w:r>
      <w:r w:rsidRPr="00C71569">
        <w:rPr>
          <w:spacing w:val="-2"/>
          <w:sz w:val="24"/>
          <w:szCs w:val="24"/>
        </w:rPr>
        <w:t>Menopaus</w:t>
      </w:r>
      <w:r w:rsidR="00C71569">
        <w:rPr>
          <w:spacing w:val="-2"/>
          <w:sz w:val="24"/>
          <w:szCs w:val="24"/>
        </w:rPr>
        <w:t>e</w:t>
      </w:r>
    </w:p>
    <w:p w14:paraId="2597BC1E" w14:textId="4A2FC4D1" w:rsidR="00C71569" w:rsidRPr="003D32B2" w:rsidRDefault="00C71569" w:rsidP="003D32B2">
      <w:pPr>
        <w:pStyle w:val="Heading1"/>
        <w:spacing w:line="360" w:lineRule="auto"/>
        <w:ind w:left="1557" w:firstLine="603"/>
        <w:jc w:val="both"/>
        <w:rPr>
          <w:sz w:val="24"/>
          <w:szCs w:val="24"/>
        </w:rPr>
      </w:pPr>
      <w:r w:rsidRPr="003D32B2">
        <w:rPr>
          <w:b w:val="0"/>
          <w:bCs w:val="0"/>
          <w:sz w:val="24"/>
          <w:szCs w:val="24"/>
        </w:rPr>
        <w:t xml:space="preserve">Hasilnya menunjukkan bahwa dari 86 ibu yang sudah </w:t>
      </w:r>
      <w:r w:rsidRPr="003D32B2">
        <w:rPr>
          <w:b w:val="0"/>
          <w:bCs w:val="0"/>
          <w:spacing w:val="-2"/>
          <w:sz w:val="24"/>
          <w:szCs w:val="24"/>
        </w:rPr>
        <w:t>klimakterium,</w:t>
      </w:r>
      <w:r w:rsidR="008730EA">
        <w:rPr>
          <w:b w:val="0"/>
          <w:bCs w:val="0"/>
          <w:sz w:val="24"/>
          <w:szCs w:val="24"/>
        </w:rPr>
        <w:t xml:space="preserve"> </w:t>
      </w:r>
      <w:r w:rsidRPr="003D32B2">
        <w:rPr>
          <w:b w:val="0"/>
          <w:bCs w:val="0"/>
          <w:spacing w:val="-2"/>
          <w:sz w:val="24"/>
          <w:szCs w:val="24"/>
        </w:rPr>
        <w:t xml:space="preserve">mayoritas </w:t>
      </w:r>
      <w:r w:rsidRPr="003D32B2">
        <w:rPr>
          <w:b w:val="0"/>
          <w:bCs w:val="0"/>
          <w:sz w:val="24"/>
          <w:szCs w:val="24"/>
        </w:rPr>
        <w:t>memiliki pengetahuan yang kurang terhadap menopause, yaitu 24 responden (27,9%), cukup yaitu 22 responden (25,5%),</w:t>
      </w:r>
      <w:r w:rsidRPr="003D32B2">
        <w:rPr>
          <w:b w:val="0"/>
          <w:bCs w:val="0"/>
          <w:spacing w:val="-14"/>
          <w:sz w:val="24"/>
          <w:szCs w:val="24"/>
        </w:rPr>
        <w:t xml:space="preserve"> </w:t>
      </w:r>
      <w:r w:rsidRPr="003D32B2">
        <w:rPr>
          <w:b w:val="0"/>
          <w:bCs w:val="0"/>
          <w:sz w:val="24"/>
          <w:szCs w:val="24"/>
        </w:rPr>
        <w:t>dan</w:t>
      </w:r>
      <w:r w:rsidRPr="003D32B2">
        <w:rPr>
          <w:b w:val="0"/>
          <w:bCs w:val="0"/>
          <w:spacing w:val="-14"/>
          <w:sz w:val="24"/>
          <w:szCs w:val="24"/>
        </w:rPr>
        <w:t xml:space="preserve"> </w:t>
      </w:r>
      <w:r w:rsidRPr="003D32B2">
        <w:rPr>
          <w:b w:val="0"/>
          <w:bCs w:val="0"/>
          <w:sz w:val="24"/>
          <w:szCs w:val="24"/>
        </w:rPr>
        <w:t>pengetahuan</w:t>
      </w:r>
      <w:r w:rsidRPr="003D32B2">
        <w:rPr>
          <w:b w:val="0"/>
          <w:bCs w:val="0"/>
          <w:spacing w:val="-14"/>
          <w:sz w:val="24"/>
          <w:szCs w:val="24"/>
        </w:rPr>
        <w:t xml:space="preserve"> </w:t>
      </w:r>
      <w:r w:rsidRPr="003D32B2">
        <w:rPr>
          <w:b w:val="0"/>
          <w:bCs w:val="0"/>
          <w:sz w:val="24"/>
          <w:szCs w:val="24"/>
        </w:rPr>
        <w:t xml:space="preserve">baik, yaitu 40 responden (46,5%) dengan nilai p value 0,0025 </w:t>
      </w:r>
      <w:r w:rsidRPr="003D32B2">
        <w:rPr>
          <w:b w:val="0"/>
          <w:bCs w:val="0"/>
          <w:spacing w:val="-2"/>
          <w:sz w:val="24"/>
          <w:szCs w:val="24"/>
        </w:rPr>
        <w:t>(</w:t>
      </w:r>
      <w:r w:rsidR="008730EA">
        <w:rPr>
          <w:b w:val="0"/>
          <w:bCs w:val="0"/>
          <w:spacing w:val="-2"/>
          <w:sz w:val="24"/>
          <w:szCs w:val="24"/>
        </w:rPr>
        <w:t>&lt;</w:t>
      </w:r>
      <w:r w:rsidRPr="003D32B2">
        <w:rPr>
          <w:b w:val="0"/>
          <w:bCs w:val="0"/>
          <w:spacing w:val="-2"/>
          <w:sz w:val="24"/>
          <w:szCs w:val="24"/>
        </w:rPr>
        <w:t>0</w:t>
      </w:r>
      <w:r w:rsidR="008730EA">
        <w:rPr>
          <w:b w:val="0"/>
          <w:bCs w:val="0"/>
          <w:spacing w:val="-2"/>
          <w:sz w:val="24"/>
          <w:szCs w:val="24"/>
        </w:rPr>
        <w:t>,0</w:t>
      </w:r>
      <w:r w:rsidRPr="003D32B2">
        <w:rPr>
          <w:b w:val="0"/>
          <w:bCs w:val="0"/>
          <w:spacing w:val="-2"/>
          <w:sz w:val="24"/>
          <w:szCs w:val="24"/>
        </w:rPr>
        <w:t>5).</w:t>
      </w:r>
    </w:p>
    <w:p w14:paraId="0569429C" w14:textId="5E015A63" w:rsidR="00C71569" w:rsidRDefault="00C71569" w:rsidP="008730EA">
      <w:pPr>
        <w:pStyle w:val="Heading1"/>
        <w:spacing w:line="360" w:lineRule="auto"/>
        <w:ind w:left="1557" w:firstLine="720"/>
        <w:jc w:val="both"/>
        <w:rPr>
          <w:b w:val="0"/>
          <w:bCs w:val="0"/>
          <w:sz w:val="24"/>
          <w:szCs w:val="24"/>
        </w:rPr>
      </w:pPr>
      <w:r>
        <w:rPr>
          <w:b w:val="0"/>
          <w:bCs w:val="0"/>
          <w:spacing w:val="-2"/>
          <w:sz w:val="24"/>
          <w:szCs w:val="24"/>
        </w:rPr>
        <w:t>Hal ini sesuai dengan penelitian Khansa (2021) berjudul “Hubungan</w:t>
      </w:r>
      <w:r w:rsidR="00B05E6F">
        <w:rPr>
          <w:b w:val="0"/>
          <w:bCs w:val="0"/>
          <w:spacing w:val="-2"/>
          <w:sz w:val="24"/>
          <w:szCs w:val="24"/>
        </w:rPr>
        <w:t xml:space="preserve"> </w:t>
      </w:r>
      <w:r>
        <w:rPr>
          <w:b w:val="0"/>
          <w:bCs w:val="0"/>
          <w:spacing w:val="-2"/>
          <w:sz w:val="24"/>
          <w:szCs w:val="24"/>
        </w:rPr>
        <w:t>pengetahuan perubahan fisik dan psikologis saat pre-menopause dengan tingkat kecemasan ibu pre- menopause”. Menggunakan uji statistik chi-square (p&lt;0,05), 81 ibu pre-menopause memiliki pengetahuan perubahan fisik kurang 64%, pengetahuan psikologis kurang 47,2%, dan pengetahuan psikologis baik 7,1%. Dengan nilai P sebesar 0,001, disimpulkan bahwa terdapat hubungan antara pengetahuan perubahan fisik. Ini sejalan dengan penelitian yang dilakukan oleh Iit et al</w:t>
      </w:r>
      <w:r w:rsidR="00B05E6F">
        <w:rPr>
          <w:b w:val="0"/>
          <w:bCs w:val="0"/>
          <w:spacing w:val="-2"/>
          <w:sz w:val="24"/>
          <w:szCs w:val="24"/>
        </w:rPr>
        <w:t xml:space="preserve"> </w:t>
      </w:r>
      <w:r>
        <w:rPr>
          <w:b w:val="0"/>
          <w:bCs w:val="0"/>
          <w:spacing w:val="-2"/>
          <w:sz w:val="24"/>
          <w:szCs w:val="24"/>
        </w:rPr>
        <w:t xml:space="preserve">(2024) yang melihat hubungan antara pengetahuan ibu tentang </w:t>
      </w:r>
      <w:r w:rsidRPr="00C71569">
        <w:rPr>
          <w:b w:val="0"/>
          <w:bCs w:val="0"/>
          <w:sz w:val="24"/>
          <w:szCs w:val="24"/>
        </w:rPr>
        <w:t xml:space="preserve">menopause dan kesiapan menghadapi masa menopause di Desa Wajok Hilir. Hasil uji </w:t>
      </w:r>
      <w:r w:rsidRPr="00C71569">
        <w:rPr>
          <w:b w:val="0"/>
          <w:bCs w:val="0"/>
          <w:i/>
          <w:sz w:val="24"/>
          <w:szCs w:val="24"/>
        </w:rPr>
        <w:t xml:space="preserve">chi square </w:t>
      </w:r>
      <w:r w:rsidRPr="00C71569">
        <w:rPr>
          <w:b w:val="0"/>
          <w:bCs w:val="0"/>
          <w:sz w:val="24"/>
          <w:szCs w:val="24"/>
        </w:rPr>
        <w:t xml:space="preserve">terlihat nilai p sebesar 0,005 &lt;0,05, yang menunjukkan Ho ditolak dan </w:t>
      </w:r>
      <w:r w:rsidRPr="00C71569">
        <w:rPr>
          <w:b w:val="0"/>
          <w:bCs w:val="0"/>
          <w:spacing w:val="-6"/>
          <w:sz w:val="24"/>
          <w:szCs w:val="24"/>
        </w:rPr>
        <w:t>Ha</w:t>
      </w:r>
      <w:r w:rsidR="008730EA">
        <w:rPr>
          <w:b w:val="0"/>
          <w:bCs w:val="0"/>
          <w:sz w:val="24"/>
          <w:szCs w:val="24"/>
        </w:rPr>
        <w:t xml:space="preserve"> </w:t>
      </w:r>
      <w:r w:rsidRPr="00C71569">
        <w:rPr>
          <w:b w:val="0"/>
          <w:bCs w:val="0"/>
          <w:spacing w:val="-2"/>
          <w:sz w:val="24"/>
          <w:szCs w:val="24"/>
        </w:rPr>
        <w:t>diterima,</w:t>
      </w:r>
      <w:r w:rsidR="008730EA">
        <w:rPr>
          <w:b w:val="0"/>
          <w:bCs w:val="0"/>
          <w:sz w:val="24"/>
          <w:szCs w:val="24"/>
        </w:rPr>
        <w:t xml:space="preserve"> </w:t>
      </w:r>
      <w:r w:rsidRPr="00C71569">
        <w:rPr>
          <w:b w:val="0"/>
          <w:bCs w:val="0"/>
          <w:spacing w:val="-4"/>
          <w:sz w:val="24"/>
          <w:szCs w:val="24"/>
        </w:rPr>
        <w:t xml:space="preserve">yang </w:t>
      </w:r>
      <w:r w:rsidRPr="00C71569">
        <w:rPr>
          <w:b w:val="0"/>
          <w:bCs w:val="0"/>
          <w:sz w:val="24"/>
          <w:szCs w:val="24"/>
        </w:rPr>
        <w:t>menunjukkan bahwa ada perbedaan signifikan. Dengan demikian, dapat disimpulkan bahwa ada hubungan antara pengetahuan ibu tentang menopause dan kesiapan menghadapi masa menopause.</w:t>
      </w:r>
      <w:r w:rsidR="008730EA">
        <w:rPr>
          <w:b w:val="0"/>
          <w:bCs w:val="0"/>
          <w:spacing w:val="-2"/>
          <w:sz w:val="24"/>
          <w:szCs w:val="24"/>
        </w:rPr>
        <w:t xml:space="preserve"> </w:t>
      </w:r>
      <w:r w:rsidRPr="00C71569">
        <w:rPr>
          <w:b w:val="0"/>
          <w:bCs w:val="0"/>
          <w:sz w:val="24"/>
          <w:szCs w:val="24"/>
        </w:rPr>
        <w:t>Penelitian ini serupa dengan Meilan &amp; Huda (2022) yang meneliti "faktor yang berdampak dengan kesiapan Perempuan menghadapi masa menopause"</w:t>
      </w:r>
      <w:r w:rsidRPr="00C71569">
        <w:rPr>
          <w:b w:val="0"/>
          <w:bCs w:val="0"/>
          <w:spacing w:val="-14"/>
          <w:sz w:val="24"/>
          <w:szCs w:val="24"/>
        </w:rPr>
        <w:t xml:space="preserve"> </w:t>
      </w:r>
      <w:r w:rsidRPr="00C71569">
        <w:rPr>
          <w:b w:val="0"/>
          <w:bCs w:val="0"/>
          <w:sz w:val="24"/>
          <w:szCs w:val="24"/>
        </w:rPr>
        <w:t>dengan</w:t>
      </w:r>
      <w:r w:rsidRPr="00C71569">
        <w:rPr>
          <w:b w:val="0"/>
          <w:bCs w:val="0"/>
          <w:spacing w:val="-14"/>
          <w:sz w:val="24"/>
          <w:szCs w:val="24"/>
        </w:rPr>
        <w:t xml:space="preserve"> </w:t>
      </w:r>
      <w:r w:rsidRPr="00C71569">
        <w:rPr>
          <w:b w:val="0"/>
          <w:bCs w:val="0"/>
          <w:sz w:val="24"/>
          <w:szCs w:val="24"/>
        </w:rPr>
        <w:t>ibu</w:t>
      </w:r>
      <w:r w:rsidRPr="00C71569">
        <w:rPr>
          <w:b w:val="0"/>
          <w:bCs w:val="0"/>
          <w:spacing w:val="-14"/>
          <w:sz w:val="24"/>
          <w:szCs w:val="24"/>
        </w:rPr>
        <w:t xml:space="preserve"> </w:t>
      </w:r>
      <w:r w:rsidRPr="00C71569">
        <w:rPr>
          <w:b w:val="0"/>
          <w:bCs w:val="0"/>
          <w:sz w:val="24"/>
          <w:szCs w:val="24"/>
        </w:rPr>
        <w:t>berusia 40-50 tahun. Hasil ini ditunjukan hubungan yang signifikan dengan kesiapan</w:t>
      </w:r>
      <w:r w:rsidRPr="00C71569">
        <w:rPr>
          <w:b w:val="0"/>
          <w:bCs w:val="0"/>
          <w:spacing w:val="-2"/>
          <w:sz w:val="24"/>
          <w:szCs w:val="24"/>
        </w:rPr>
        <w:t xml:space="preserve"> </w:t>
      </w:r>
      <w:r w:rsidRPr="00C71569">
        <w:rPr>
          <w:b w:val="0"/>
          <w:bCs w:val="0"/>
          <w:sz w:val="24"/>
          <w:szCs w:val="24"/>
        </w:rPr>
        <w:t>ibu untuk mengalami masa klimakterium dan tingkat pendidikan (nilai p 0,039), pengetahuan (nilai p 0,015), dan keluhan (nilai p 0,039).</w:t>
      </w:r>
    </w:p>
    <w:p w14:paraId="21BDD8EB" w14:textId="77777777" w:rsidR="008730EA" w:rsidRDefault="008730EA" w:rsidP="008730EA">
      <w:pPr>
        <w:pStyle w:val="Heading1"/>
        <w:spacing w:line="360" w:lineRule="auto"/>
        <w:ind w:left="1557" w:firstLine="720"/>
        <w:jc w:val="both"/>
        <w:rPr>
          <w:b w:val="0"/>
          <w:bCs w:val="0"/>
          <w:sz w:val="24"/>
          <w:szCs w:val="24"/>
        </w:rPr>
      </w:pPr>
    </w:p>
    <w:p w14:paraId="0C6CD78C" w14:textId="77777777" w:rsidR="008A34A5" w:rsidRDefault="00C71569" w:rsidP="008A34A5">
      <w:pPr>
        <w:pStyle w:val="Heading2"/>
        <w:numPr>
          <w:ilvl w:val="1"/>
          <w:numId w:val="3"/>
        </w:numPr>
        <w:tabs>
          <w:tab w:val="left" w:pos="1941"/>
          <w:tab w:val="left" w:pos="3645"/>
        </w:tabs>
        <w:spacing w:line="360" w:lineRule="auto"/>
        <w:ind w:right="5"/>
        <w:jc w:val="left"/>
        <w:rPr>
          <w:sz w:val="24"/>
          <w:szCs w:val="24"/>
        </w:rPr>
      </w:pPr>
      <w:r w:rsidRPr="00212062">
        <w:rPr>
          <w:spacing w:val="-2"/>
          <w:sz w:val="24"/>
          <w:szCs w:val="24"/>
        </w:rPr>
        <w:t xml:space="preserve"> </w:t>
      </w:r>
      <w:r w:rsidR="008A34A5" w:rsidRPr="00212062">
        <w:rPr>
          <w:spacing w:val="-2"/>
          <w:sz w:val="24"/>
          <w:szCs w:val="24"/>
        </w:rPr>
        <w:t>P</w:t>
      </w:r>
      <w:r w:rsidRPr="00212062">
        <w:rPr>
          <w:spacing w:val="-2"/>
          <w:sz w:val="24"/>
          <w:szCs w:val="24"/>
        </w:rPr>
        <w:t>erempu</w:t>
      </w:r>
      <w:r w:rsidR="008A34A5">
        <w:rPr>
          <w:spacing w:val="-2"/>
          <w:sz w:val="24"/>
          <w:szCs w:val="24"/>
        </w:rPr>
        <w:t>n pre-</w:t>
      </w:r>
      <w:r w:rsidRPr="008A34A5">
        <w:rPr>
          <w:spacing w:val="-2"/>
          <w:sz w:val="24"/>
          <w:szCs w:val="24"/>
        </w:rPr>
        <w:t>menopause</w:t>
      </w:r>
      <w:r w:rsidRPr="008A34A5">
        <w:rPr>
          <w:sz w:val="24"/>
          <w:szCs w:val="24"/>
        </w:rPr>
        <w:tab/>
      </w:r>
      <w:r w:rsidRPr="008A34A5">
        <w:rPr>
          <w:spacing w:val="-4"/>
          <w:sz w:val="24"/>
          <w:szCs w:val="24"/>
        </w:rPr>
        <w:t xml:space="preserve">dalam </w:t>
      </w:r>
      <w:r w:rsidRPr="008A34A5">
        <w:rPr>
          <w:spacing w:val="-2"/>
          <w:sz w:val="24"/>
          <w:szCs w:val="24"/>
        </w:rPr>
        <w:t xml:space="preserve">menghadapi </w:t>
      </w:r>
      <w:r w:rsidRPr="008A34A5">
        <w:rPr>
          <w:sz w:val="24"/>
          <w:szCs w:val="24"/>
        </w:rPr>
        <w:t>perubahan fisik.</w:t>
      </w:r>
    </w:p>
    <w:p w14:paraId="35F9EF5D" w14:textId="7AD97633" w:rsidR="00414024" w:rsidRDefault="003D32B2" w:rsidP="003D32B2">
      <w:pPr>
        <w:pStyle w:val="Heading2"/>
        <w:tabs>
          <w:tab w:val="left" w:pos="1941"/>
          <w:tab w:val="left" w:pos="3645"/>
        </w:tabs>
        <w:spacing w:line="360" w:lineRule="auto"/>
        <w:ind w:left="1557" w:right="5" w:firstLine="0"/>
        <w:jc w:val="both"/>
        <w:rPr>
          <w:b w:val="0"/>
          <w:bCs w:val="0"/>
          <w:sz w:val="24"/>
          <w:szCs w:val="24"/>
        </w:rPr>
      </w:pPr>
      <w:r>
        <w:rPr>
          <w:b w:val="0"/>
          <w:bCs w:val="0"/>
          <w:sz w:val="24"/>
          <w:szCs w:val="24"/>
        </w:rPr>
        <w:tab/>
      </w:r>
      <w:r w:rsidR="00C71569" w:rsidRPr="00B55B67">
        <w:rPr>
          <w:b w:val="0"/>
          <w:bCs w:val="0"/>
          <w:sz w:val="24"/>
          <w:szCs w:val="24"/>
        </w:rPr>
        <w:t xml:space="preserve">Hasil penelitian, yang </w:t>
      </w:r>
      <w:r>
        <w:rPr>
          <w:b w:val="0"/>
          <w:bCs w:val="0"/>
          <w:sz w:val="24"/>
          <w:szCs w:val="24"/>
        </w:rPr>
        <w:t xml:space="preserve">diuji dengan analisis chisquare </w:t>
      </w:r>
      <w:r w:rsidR="00C71569" w:rsidRPr="00B55B67">
        <w:rPr>
          <w:b w:val="0"/>
          <w:bCs w:val="0"/>
          <w:sz w:val="24"/>
          <w:szCs w:val="24"/>
        </w:rPr>
        <w:t>(p&lt;0,05) pada  81  responden, menunjukkan bahwa 86 orang yang berusia klimakterium dapat menga</w:t>
      </w:r>
      <w:r>
        <w:rPr>
          <w:b w:val="0"/>
          <w:bCs w:val="0"/>
          <w:sz w:val="24"/>
          <w:szCs w:val="24"/>
        </w:rPr>
        <w:t xml:space="preserve">tasi masalah fisik dengan baik, </w:t>
      </w:r>
      <w:r w:rsidR="00C71569" w:rsidRPr="00B55B67">
        <w:rPr>
          <w:b w:val="0"/>
          <w:bCs w:val="0"/>
          <w:sz w:val="24"/>
          <w:szCs w:val="24"/>
        </w:rPr>
        <w:t>dengan 55 orang  (64%)  dan  31 orang (36%).</w:t>
      </w:r>
      <w:r w:rsidR="00B55B67">
        <w:rPr>
          <w:b w:val="0"/>
          <w:bCs w:val="0"/>
          <w:sz w:val="24"/>
          <w:szCs w:val="24"/>
        </w:rPr>
        <w:t xml:space="preserve"> </w:t>
      </w:r>
      <w:r>
        <w:rPr>
          <w:b w:val="0"/>
          <w:bCs w:val="0"/>
          <w:sz w:val="24"/>
          <w:szCs w:val="24"/>
        </w:rPr>
        <w:t xml:space="preserve">Penelitian </w:t>
      </w:r>
      <w:r w:rsidR="00C71569" w:rsidRPr="00B55B67">
        <w:rPr>
          <w:b w:val="0"/>
          <w:bCs w:val="0"/>
          <w:sz w:val="24"/>
          <w:szCs w:val="24"/>
        </w:rPr>
        <w:t>sebelumnya oleh</w:t>
      </w:r>
      <w:r w:rsidR="0050795C" w:rsidRPr="00B55B67">
        <w:rPr>
          <w:b w:val="0"/>
          <w:bCs w:val="0"/>
          <w:sz w:val="24"/>
          <w:szCs w:val="24"/>
        </w:rPr>
        <w:t xml:space="preserve"> </w:t>
      </w:r>
      <w:r w:rsidR="00C71569" w:rsidRPr="00B55B67">
        <w:rPr>
          <w:b w:val="0"/>
          <w:bCs w:val="0"/>
          <w:sz w:val="24"/>
          <w:szCs w:val="24"/>
        </w:rPr>
        <w:t>Haryani</w:t>
      </w:r>
      <w:r w:rsidR="002E1949" w:rsidRPr="00B55B67">
        <w:rPr>
          <w:b w:val="0"/>
          <w:bCs w:val="0"/>
          <w:sz w:val="24"/>
          <w:szCs w:val="24"/>
        </w:rPr>
        <w:t xml:space="preserve"> et al</w:t>
      </w:r>
      <w:r w:rsidR="00C71569" w:rsidRPr="00B55B67">
        <w:rPr>
          <w:b w:val="0"/>
          <w:bCs w:val="0"/>
          <w:sz w:val="24"/>
          <w:szCs w:val="24"/>
        </w:rPr>
        <w:t>. (2025)</w:t>
      </w:r>
      <w:r w:rsidR="0050795C" w:rsidRPr="00B55B67">
        <w:rPr>
          <w:b w:val="0"/>
          <w:bCs w:val="0"/>
          <w:sz w:val="24"/>
          <w:szCs w:val="24"/>
        </w:rPr>
        <w:t xml:space="preserve"> </w:t>
      </w:r>
      <w:r w:rsidR="00C71569" w:rsidRPr="00B55B67">
        <w:rPr>
          <w:b w:val="0"/>
          <w:bCs w:val="0"/>
          <w:sz w:val="24"/>
          <w:szCs w:val="24"/>
        </w:rPr>
        <w:t>berjudul “Hubungan Pengetahuan</w:t>
      </w:r>
      <w:r w:rsidR="0050795C" w:rsidRPr="00B55B67">
        <w:rPr>
          <w:b w:val="0"/>
          <w:bCs w:val="0"/>
          <w:sz w:val="24"/>
          <w:szCs w:val="24"/>
        </w:rPr>
        <w:t xml:space="preserve"> </w:t>
      </w:r>
      <w:r w:rsidR="00C71569" w:rsidRPr="00B55B67">
        <w:rPr>
          <w:b w:val="0"/>
          <w:bCs w:val="0"/>
          <w:sz w:val="24"/>
          <w:szCs w:val="24"/>
        </w:rPr>
        <w:t>Tentang Perubahan Fisik Saat</w:t>
      </w:r>
      <w:r w:rsidR="0050795C" w:rsidRPr="00B55B67">
        <w:rPr>
          <w:b w:val="0"/>
          <w:bCs w:val="0"/>
          <w:sz w:val="24"/>
          <w:szCs w:val="24"/>
        </w:rPr>
        <w:t xml:space="preserve"> </w:t>
      </w:r>
      <w:r w:rsidR="00C71569" w:rsidRPr="00B55B67">
        <w:rPr>
          <w:b w:val="0"/>
          <w:bCs w:val="0"/>
          <w:sz w:val="24"/>
          <w:szCs w:val="24"/>
        </w:rPr>
        <w:t>Menopause</w:t>
      </w:r>
      <w:r w:rsidR="0050795C" w:rsidRPr="00B55B67">
        <w:rPr>
          <w:b w:val="0"/>
          <w:bCs w:val="0"/>
          <w:sz w:val="24"/>
          <w:szCs w:val="24"/>
        </w:rPr>
        <w:t xml:space="preserve"> </w:t>
      </w:r>
      <w:r w:rsidR="00C71569" w:rsidRPr="00B55B67">
        <w:rPr>
          <w:b w:val="0"/>
          <w:bCs w:val="0"/>
          <w:sz w:val="24"/>
          <w:szCs w:val="24"/>
        </w:rPr>
        <w:t>dengan Tingkat Kecemasan Ibu Menghadapi</w:t>
      </w:r>
      <w:r w:rsidR="00B209EB" w:rsidRPr="00B55B67">
        <w:rPr>
          <w:b w:val="0"/>
          <w:bCs w:val="0"/>
          <w:sz w:val="24"/>
          <w:szCs w:val="24"/>
        </w:rPr>
        <w:t xml:space="preserve"> Pre-menopause</w:t>
      </w:r>
      <w:r w:rsidR="00C71569" w:rsidRPr="00B55B67">
        <w:rPr>
          <w:b w:val="0"/>
          <w:bCs w:val="0"/>
          <w:sz w:val="24"/>
          <w:szCs w:val="24"/>
        </w:rPr>
        <w:t xml:space="preserve"> Menopause di Wilayah Kerja Puskesma</w:t>
      </w:r>
      <w:r>
        <w:rPr>
          <w:b w:val="0"/>
          <w:bCs w:val="0"/>
          <w:sz w:val="24"/>
          <w:szCs w:val="24"/>
        </w:rPr>
        <w:t xml:space="preserve">s Tirta Jaya” </w:t>
      </w:r>
      <w:r w:rsidR="00B05E6F">
        <w:rPr>
          <w:b w:val="0"/>
          <w:bCs w:val="0"/>
          <w:sz w:val="24"/>
          <w:szCs w:val="24"/>
        </w:rPr>
        <w:t>d</w:t>
      </w:r>
      <w:r w:rsidR="00C71569" w:rsidRPr="00B55B67">
        <w:rPr>
          <w:b w:val="0"/>
          <w:bCs w:val="0"/>
          <w:sz w:val="24"/>
          <w:szCs w:val="24"/>
        </w:rPr>
        <w:t>alam penelitian</w:t>
      </w:r>
      <w:r w:rsidR="00B209EB" w:rsidRPr="00B55B67">
        <w:rPr>
          <w:b w:val="0"/>
          <w:bCs w:val="0"/>
          <w:sz w:val="24"/>
          <w:szCs w:val="24"/>
        </w:rPr>
        <w:t xml:space="preserve"> </w:t>
      </w:r>
      <w:r w:rsidR="00C71569" w:rsidRPr="00B55B67">
        <w:rPr>
          <w:b w:val="0"/>
          <w:bCs w:val="0"/>
          <w:sz w:val="24"/>
          <w:szCs w:val="24"/>
        </w:rPr>
        <w:t xml:space="preserve">ini, </w:t>
      </w:r>
      <w:r w:rsidR="00DA0EBF" w:rsidRPr="00B55B67">
        <w:rPr>
          <w:b w:val="0"/>
          <w:bCs w:val="0"/>
          <w:sz w:val="24"/>
          <w:szCs w:val="24"/>
        </w:rPr>
        <w:t>46 (48,9%)</w:t>
      </w:r>
      <w:r w:rsidR="0051071C" w:rsidRPr="00B55B67">
        <w:rPr>
          <w:b w:val="0"/>
          <w:bCs w:val="0"/>
          <w:sz w:val="24"/>
          <w:szCs w:val="24"/>
        </w:rPr>
        <w:t xml:space="preserve"> orang yang menjawab paling banyak mengetahui tentang perubahan fisik yang terjadi sebelum menopause. Wanita yang telah mencapai</w:t>
      </w:r>
      <w:r w:rsidR="00D46E07" w:rsidRPr="00B55B67">
        <w:rPr>
          <w:b w:val="0"/>
          <w:bCs w:val="0"/>
          <w:sz w:val="24"/>
          <w:szCs w:val="24"/>
        </w:rPr>
        <w:t xml:space="preserve"> menopause menunjukkan tingkat kecemasan yang paling tinggi dan gejala kecemasan yang paling ringan.</w:t>
      </w:r>
    </w:p>
    <w:p w14:paraId="69EDE4FF" w14:textId="272884A7" w:rsidR="00414024" w:rsidRDefault="00414024" w:rsidP="00414024">
      <w:pPr>
        <w:pStyle w:val="ListParagraph"/>
        <w:numPr>
          <w:ilvl w:val="0"/>
          <w:numId w:val="3"/>
        </w:numPr>
        <w:tabs>
          <w:tab w:val="left" w:pos="3447"/>
        </w:tabs>
        <w:spacing w:line="360" w:lineRule="auto"/>
        <w:jc w:val="both"/>
        <w:rPr>
          <w:b/>
          <w:sz w:val="24"/>
          <w:szCs w:val="24"/>
        </w:rPr>
      </w:pPr>
      <w:r>
        <w:rPr>
          <w:b/>
          <w:sz w:val="24"/>
          <w:szCs w:val="24"/>
        </w:rPr>
        <w:t xml:space="preserve">Analisa Bivariat </w:t>
      </w:r>
    </w:p>
    <w:p w14:paraId="589296E6" w14:textId="77777777" w:rsidR="008730EA" w:rsidRDefault="008730EA" w:rsidP="008730EA">
      <w:pPr>
        <w:pStyle w:val="ListParagraph"/>
        <w:tabs>
          <w:tab w:val="left" w:pos="1701"/>
        </w:tabs>
        <w:spacing w:line="360" w:lineRule="auto"/>
        <w:ind w:firstLine="0"/>
        <w:rPr>
          <w:bCs/>
          <w:sz w:val="24"/>
          <w:szCs w:val="24"/>
        </w:rPr>
      </w:pPr>
      <w:r>
        <w:rPr>
          <w:bCs/>
          <w:sz w:val="24"/>
          <w:szCs w:val="24"/>
        </w:rPr>
        <w:tab/>
      </w:r>
      <w:r w:rsidR="00534EE1" w:rsidRPr="00640477">
        <w:rPr>
          <w:bCs/>
          <w:sz w:val="24"/>
          <w:szCs w:val="24"/>
        </w:rPr>
        <w:t xml:space="preserve">Hubungan Pengetahuan Menopause dengan Kemampuan Perempuan Pre-menopause Dalam Mengatasi Perubahan Fisik Di Desa way Gelam </w:t>
      </w:r>
      <w:r w:rsidR="00640477">
        <w:rPr>
          <w:bCs/>
          <w:sz w:val="24"/>
          <w:szCs w:val="24"/>
        </w:rPr>
        <w:t>m</w:t>
      </w:r>
      <w:r w:rsidR="00AE796A" w:rsidRPr="00640477">
        <w:rPr>
          <w:bCs/>
          <w:sz w:val="24"/>
          <w:szCs w:val="24"/>
        </w:rPr>
        <w:t>enunjukkan bahwa ada hubungan</w:t>
      </w:r>
      <w:r w:rsidR="00640477">
        <w:rPr>
          <w:bCs/>
          <w:sz w:val="24"/>
          <w:szCs w:val="24"/>
        </w:rPr>
        <w:t xml:space="preserve"> a</w:t>
      </w:r>
      <w:r w:rsidR="00AE796A" w:rsidRPr="00640477">
        <w:rPr>
          <w:bCs/>
          <w:sz w:val="24"/>
          <w:szCs w:val="24"/>
        </w:rPr>
        <w:t xml:space="preserve">ntara pengetahuan </w:t>
      </w:r>
      <w:r w:rsidR="00A101B4">
        <w:rPr>
          <w:bCs/>
          <w:sz w:val="24"/>
          <w:szCs w:val="24"/>
        </w:rPr>
        <w:t xml:space="preserve">tentang menopause </w:t>
      </w:r>
      <w:r w:rsidR="00AE796A" w:rsidRPr="00640477">
        <w:rPr>
          <w:bCs/>
          <w:sz w:val="24"/>
          <w:szCs w:val="24"/>
        </w:rPr>
        <w:t>dan tingkat kesiapan</w:t>
      </w:r>
      <w:r w:rsidR="00A101B4">
        <w:rPr>
          <w:bCs/>
          <w:sz w:val="24"/>
          <w:szCs w:val="24"/>
        </w:rPr>
        <w:t xml:space="preserve"> m</w:t>
      </w:r>
      <w:r w:rsidR="00AE796A" w:rsidRPr="00A101B4">
        <w:rPr>
          <w:bCs/>
          <w:sz w:val="24"/>
          <w:szCs w:val="24"/>
        </w:rPr>
        <w:t>enjelang menopause pada ibu</w:t>
      </w:r>
      <w:r w:rsidR="00A101B4">
        <w:rPr>
          <w:bCs/>
          <w:sz w:val="24"/>
          <w:szCs w:val="24"/>
        </w:rPr>
        <w:t xml:space="preserve"> pre-menopause</w:t>
      </w:r>
      <w:r w:rsidR="00AE796A" w:rsidRPr="00A101B4">
        <w:rPr>
          <w:bCs/>
          <w:sz w:val="24"/>
          <w:szCs w:val="24"/>
        </w:rPr>
        <w:t>. Maka dari itu,</w:t>
      </w:r>
      <w:r w:rsidR="00A101B4">
        <w:rPr>
          <w:bCs/>
          <w:sz w:val="24"/>
          <w:szCs w:val="24"/>
        </w:rPr>
        <w:t xml:space="preserve"> p</w:t>
      </w:r>
      <w:r w:rsidR="00AE796A" w:rsidRPr="00A101B4">
        <w:rPr>
          <w:bCs/>
          <w:sz w:val="24"/>
          <w:szCs w:val="24"/>
        </w:rPr>
        <w:t>endidikan kepada ibu</w:t>
      </w:r>
      <w:r w:rsidR="00A101B4">
        <w:rPr>
          <w:bCs/>
          <w:sz w:val="24"/>
          <w:szCs w:val="24"/>
        </w:rPr>
        <w:t xml:space="preserve"> pre-menopause </w:t>
      </w:r>
      <w:r w:rsidR="00AE796A" w:rsidRPr="00A101B4">
        <w:rPr>
          <w:bCs/>
          <w:sz w:val="24"/>
          <w:szCs w:val="24"/>
        </w:rPr>
        <w:t>sangat penting untuk</w:t>
      </w:r>
      <w:r w:rsidR="001201BE">
        <w:rPr>
          <w:bCs/>
          <w:sz w:val="24"/>
          <w:szCs w:val="24"/>
        </w:rPr>
        <w:t xml:space="preserve"> m</w:t>
      </w:r>
      <w:r w:rsidR="00AE796A" w:rsidRPr="001201BE">
        <w:rPr>
          <w:bCs/>
          <w:sz w:val="24"/>
          <w:szCs w:val="24"/>
        </w:rPr>
        <w:t>eningkatkan positif terhadap</w:t>
      </w:r>
      <w:r w:rsidR="001201BE">
        <w:rPr>
          <w:bCs/>
          <w:sz w:val="24"/>
          <w:szCs w:val="24"/>
        </w:rPr>
        <w:t xml:space="preserve"> m</w:t>
      </w:r>
      <w:r w:rsidR="00AE796A" w:rsidRPr="001201BE">
        <w:rPr>
          <w:bCs/>
          <w:sz w:val="24"/>
          <w:szCs w:val="24"/>
        </w:rPr>
        <w:t>asa menopsuse berarti</w:t>
      </w:r>
      <w:r w:rsidR="001201BE">
        <w:rPr>
          <w:bCs/>
          <w:sz w:val="24"/>
          <w:szCs w:val="24"/>
        </w:rPr>
        <w:t xml:space="preserve"> m</w:t>
      </w:r>
      <w:r w:rsidR="00AE796A" w:rsidRPr="001201BE">
        <w:rPr>
          <w:bCs/>
          <w:sz w:val="24"/>
          <w:szCs w:val="24"/>
        </w:rPr>
        <w:t>empersiapkan diri secara fisik dan</w:t>
      </w:r>
      <w:r w:rsidR="001201BE">
        <w:rPr>
          <w:bCs/>
          <w:sz w:val="24"/>
          <w:szCs w:val="24"/>
        </w:rPr>
        <w:t xml:space="preserve"> m</w:t>
      </w:r>
      <w:r w:rsidR="00AE796A" w:rsidRPr="001201BE">
        <w:rPr>
          <w:bCs/>
          <w:sz w:val="24"/>
          <w:szCs w:val="24"/>
        </w:rPr>
        <w:t>ental.</w:t>
      </w:r>
      <w:r w:rsidR="001201BE">
        <w:rPr>
          <w:bCs/>
          <w:sz w:val="24"/>
          <w:szCs w:val="24"/>
        </w:rPr>
        <w:t xml:space="preserve"> Pe</w:t>
      </w:r>
      <w:r w:rsidR="00AE796A" w:rsidRPr="001201BE">
        <w:rPr>
          <w:bCs/>
          <w:sz w:val="24"/>
          <w:szCs w:val="24"/>
        </w:rPr>
        <w:t>nelitian ini sejalan dengan yang</w:t>
      </w:r>
      <w:r w:rsidR="001201BE">
        <w:rPr>
          <w:bCs/>
          <w:sz w:val="24"/>
          <w:szCs w:val="24"/>
        </w:rPr>
        <w:t xml:space="preserve"> d</w:t>
      </w:r>
      <w:r w:rsidR="00AE796A" w:rsidRPr="001201BE">
        <w:rPr>
          <w:bCs/>
          <w:sz w:val="24"/>
          <w:szCs w:val="24"/>
        </w:rPr>
        <w:t>ilakukan oleh Apriliani (2023)</w:t>
      </w:r>
      <w:r w:rsidR="001201BE">
        <w:rPr>
          <w:bCs/>
          <w:sz w:val="24"/>
          <w:szCs w:val="24"/>
        </w:rPr>
        <w:t xml:space="preserve"> y</w:t>
      </w:r>
      <w:r w:rsidR="00AE796A" w:rsidRPr="001201BE">
        <w:rPr>
          <w:bCs/>
          <w:sz w:val="24"/>
          <w:szCs w:val="24"/>
        </w:rPr>
        <w:t>ang berjudul “Hubungan tentang</w:t>
      </w:r>
      <w:r w:rsidR="001201BE">
        <w:rPr>
          <w:bCs/>
          <w:sz w:val="24"/>
          <w:szCs w:val="24"/>
        </w:rPr>
        <w:t xml:space="preserve"> </w:t>
      </w:r>
      <w:r w:rsidR="00AE796A" w:rsidRPr="001201BE">
        <w:rPr>
          <w:bCs/>
          <w:sz w:val="24"/>
          <w:szCs w:val="24"/>
        </w:rPr>
        <w:t>Perubahan fisik dan psikologis</w:t>
      </w:r>
      <w:r>
        <w:rPr>
          <w:bCs/>
          <w:sz w:val="24"/>
          <w:szCs w:val="24"/>
        </w:rPr>
        <w:t xml:space="preserve"> d</w:t>
      </w:r>
      <w:r w:rsidR="00AE796A" w:rsidRPr="00640477">
        <w:rPr>
          <w:bCs/>
          <w:sz w:val="24"/>
          <w:szCs w:val="24"/>
        </w:rPr>
        <w:t>alam kesiapan menghadapi</w:t>
      </w:r>
      <w:r w:rsidR="001201BE">
        <w:rPr>
          <w:bCs/>
          <w:sz w:val="24"/>
          <w:szCs w:val="24"/>
        </w:rPr>
        <w:t xml:space="preserve"> </w:t>
      </w:r>
      <w:r w:rsidR="00AE796A" w:rsidRPr="001201BE">
        <w:rPr>
          <w:bCs/>
          <w:sz w:val="24"/>
          <w:szCs w:val="24"/>
        </w:rPr>
        <w:t>Menopause didesa Suka Teja”</w:t>
      </w:r>
      <w:r w:rsidR="001201BE">
        <w:rPr>
          <w:bCs/>
          <w:sz w:val="24"/>
          <w:szCs w:val="24"/>
        </w:rPr>
        <w:t xml:space="preserve"> d</w:t>
      </w:r>
      <w:r w:rsidR="00AE796A" w:rsidRPr="001201BE">
        <w:rPr>
          <w:bCs/>
          <w:sz w:val="24"/>
          <w:szCs w:val="24"/>
        </w:rPr>
        <w:t>engan hasil penelitian</w:t>
      </w:r>
      <w:r w:rsidR="001201BE">
        <w:rPr>
          <w:bCs/>
          <w:sz w:val="24"/>
          <w:szCs w:val="24"/>
        </w:rPr>
        <w:t xml:space="preserve"> m</w:t>
      </w:r>
      <w:r w:rsidR="00AE796A" w:rsidRPr="001201BE">
        <w:rPr>
          <w:bCs/>
          <w:sz w:val="24"/>
          <w:szCs w:val="24"/>
        </w:rPr>
        <w:t>enunjukkan bahwa pengetahuan</w:t>
      </w:r>
      <w:r w:rsidR="001201BE">
        <w:rPr>
          <w:bCs/>
          <w:sz w:val="24"/>
          <w:szCs w:val="24"/>
        </w:rPr>
        <w:t xml:space="preserve"> te</w:t>
      </w:r>
      <w:r w:rsidR="00AE796A" w:rsidRPr="001201BE">
        <w:rPr>
          <w:bCs/>
          <w:sz w:val="24"/>
          <w:szCs w:val="24"/>
        </w:rPr>
        <w:t>ntang perubahan fisik dan</w:t>
      </w:r>
      <w:r w:rsidR="001201BE">
        <w:rPr>
          <w:bCs/>
          <w:sz w:val="24"/>
          <w:szCs w:val="24"/>
        </w:rPr>
        <w:t xml:space="preserve"> ps</w:t>
      </w:r>
      <w:r w:rsidR="00AE796A" w:rsidRPr="001201BE">
        <w:rPr>
          <w:bCs/>
          <w:sz w:val="24"/>
          <w:szCs w:val="24"/>
        </w:rPr>
        <w:t>ikologis terhadap kesiapan</w:t>
      </w:r>
      <w:r w:rsidR="001201BE">
        <w:rPr>
          <w:bCs/>
          <w:sz w:val="24"/>
          <w:szCs w:val="24"/>
        </w:rPr>
        <w:t xml:space="preserve"> m</w:t>
      </w:r>
      <w:r w:rsidR="00AE796A" w:rsidRPr="001201BE">
        <w:rPr>
          <w:bCs/>
          <w:sz w:val="24"/>
          <w:szCs w:val="24"/>
        </w:rPr>
        <w:t>enghadapi menopause terhubung,</w:t>
      </w:r>
      <w:r w:rsidR="001201BE">
        <w:rPr>
          <w:bCs/>
          <w:sz w:val="24"/>
          <w:szCs w:val="24"/>
        </w:rPr>
        <w:t xml:space="preserve"> d</w:t>
      </w:r>
      <w:r w:rsidR="00AE796A" w:rsidRPr="001201BE">
        <w:rPr>
          <w:bCs/>
          <w:sz w:val="24"/>
          <w:szCs w:val="24"/>
        </w:rPr>
        <w:t>engan nilai p 0,002 (p value &lt;0,05), dan p 0,010 (p value &lt; 0,05).</w:t>
      </w:r>
      <w:r>
        <w:rPr>
          <w:bCs/>
          <w:sz w:val="24"/>
          <w:szCs w:val="24"/>
        </w:rPr>
        <w:t xml:space="preserve"> </w:t>
      </w:r>
      <w:r w:rsidR="00AE796A" w:rsidRPr="001201BE">
        <w:rPr>
          <w:bCs/>
          <w:sz w:val="24"/>
          <w:szCs w:val="24"/>
        </w:rPr>
        <w:t>Dengan demikian, terdapat</w:t>
      </w:r>
      <w:r w:rsidR="001201BE">
        <w:rPr>
          <w:bCs/>
          <w:sz w:val="24"/>
          <w:szCs w:val="24"/>
        </w:rPr>
        <w:t xml:space="preserve"> </w:t>
      </w:r>
      <w:r w:rsidR="00AE796A" w:rsidRPr="001201BE">
        <w:rPr>
          <w:bCs/>
          <w:sz w:val="24"/>
          <w:szCs w:val="24"/>
        </w:rPr>
        <w:t>Hubungan antara pengetahuan</w:t>
      </w:r>
      <w:r>
        <w:rPr>
          <w:bCs/>
          <w:sz w:val="24"/>
          <w:szCs w:val="24"/>
        </w:rPr>
        <w:t xml:space="preserve"> </w:t>
      </w:r>
      <w:r w:rsidR="00AE796A" w:rsidRPr="00640477">
        <w:rPr>
          <w:bCs/>
          <w:sz w:val="24"/>
          <w:szCs w:val="24"/>
        </w:rPr>
        <w:t>Tentang perubahan fisik dan</w:t>
      </w:r>
      <w:r w:rsidR="001201BE">
        <w:rPr>
          <w:bCs/>
          <w:sz w:val="24"/>
          <w:szCs w:val="24"/>
        </w:rPr>
        <w:t xml:space="preserve"> </w:t>
      </w:r>
      <w:r w:rsidR="00EF6E39">
        <w:rPr>
          <w:bCs/>
          <w:sz w:val="24"/>
          <w:szCs w:val="24"/>
        </w:rPr>
        <w:t>P</w:t>
      </w:r>
      <w:r w:rsidR="00AE796A" w:rsidRPr="001201BE">
        <w:rPr>
          <w:bCs/>
          <w:sz w:val="24"/>
          <w:szCs w:val="24"/>
        </w:rPr>
        <w:t>sikologis dengan persiapan</w:t>
      </w:r>
      <w:r w:rsidR="00EF6E39">
        <w:rPr>
          <w:bCs/>
          <w:sz w:val="24"/>
          <w:szCs w:val="24"/>
        </w:rPr>
        <w:t xml:space="preserve"> M</w:t>
      </w:r>
      <w:r w:rsidR="00AE796A" w:rsidRPr="00EF6E39">
        <w:rPr>
          <w:bCs/>
          <w:sz w:val="24"/>
          <w:szCs w:val="24"/>
        </w:rPr>
        <w:t>enghadapi menopause di Desa</w:t>
      </w:r>
      <w:r w:rsidR="00EF6E39">
        <w:rPr>
          <w:bCs/>
          <w:sz w:val="24"/>
          <w:szCs w:val="24"/>
        </w:rPr>
        <w:t xml:space="preserve"> Bukit Teja</w:t>
      </w:r>
      <w:r w:rsidR="00AE796A" w:rsidRPr="00EF6E39">
        <w:rPr>
          <w:bCs/>
          <w:sz w:val="24"/>
          <w:szCs w:val="24"/>
        </w:rPr>
        <w:t>.</w:t>
      </w:r>
    </w:p>
    <w:p w14:paraId="67CBA3FB" w14:textId="77777777" w:rsidR="003C11CF" w:rsidRDefault="008730EA" w:rsidP="003C11CF">
      <w:pPr>
        <w:pStyle w:val="ListParagraph"/>
        <w:tabs>
          <w:tab w:val="left" w:pos="1701"/>
        </w:tabs>
        <w:spacing w:line="360" w:lineRule="auto"/>
        <w:ind w:firstLine="0"/>
        <w:rPr>
          <w:bCs/>
          <w:sz w:val="24"/>
          <w:szCs w:val="24"/>
        </w:rPr>
      </w:pPr>
      <w:r>
        <w:rPr>
          <w:bCs/>
          <w:sz w:val="24"/>
          <w:szCs w:val="24"/>
        </w:rPr>
        <w:tab/>
        <w:t>P</w:t>
      </w:r>
      <w:r w:rsidR="00AE796A" w:rsidRPr="008730EA">
        <w:rPr>
          <w:bCs/>
          <w:sz w:val="24"/>
          <w:szCs w:val="24"/>
        </w:rPr>
        <w:t>enelitian Sari</w:t>
      </w:r>
      <w:r w:rsidR="00B05E6F">
        <w:rPr>
          <w:bCs/>
          <w:sz w:val="24"/>
          <w:szCs w:val="24"/>
        </w:rPr>
        <w:t>, Yunitasari &amp; Putri (</w:t>
      </w:r>
      <w:r w:rsidR="00AE796A" w:rsidRPr="008730EA">
        <w:rPr>
          <w:bCs/>
          <w:sz w:val="24"/>
          <w:szCs w:val="24"/>
        </w:rPr>
        <w:t>2020), perubahan fisik dan</w:t>
      </w:r>
      <w:r w:rsidR="00EF6E39" w:rsidRPr="008730EA">
        <w:rPr>
          <w:bCs/>
          <w:sz w:val="24"/>
          <w:szCs w:val="24"/>
        </w:rPr>
        <w:t xml:space="preserve"> </w:t>
      </w:r>
      <w:r w:rsidR="00AE796A" w:rsidRPr="008730EA">
        <w:rPr>
          <w:bCs/>
          <w:sz w:val="24"/>
          <w:szCs w:val="24"/>
        </w:rPr>
        <w:t>Psikologis</w:t>
      </w:r>
      <w:r w:rsidR="0024171F" w:rsidRPr="008730EA">
        <w:rPr>
          <w:bCs/>
          <w:sz w:val="24"/>
          <w:szCs w:val="24"/>
        </w:rPr>
        <w:t xml:space="preserve"> s</w:t>
      </w:r>
      <w:r w:rsidR="00AE796A" w:rsidRPr="008730EA">
        <w:rPr>
          <w:bCs/>
          <w:sz w:val="24"/>
          <w:szCs w:val="24"/>
        </w:rPr>
        <w:t xml:space="preserve">eperti rasa panas </w:t>
      </w:r>
      <w:r w:rsidR="0024171F" w:rsidRPr="008730EA">
        <w:rPr>
          <w:bCs/>
          <w:sz w:val="24"/>
          <w:szCs w:val="24"/>
        </w:rPr>
        <w:t>pada wajah</w:t>
      </w:r>
      <w:r w:rsidR="00AE796A" w:rsidRPr="008730EA">
        <w:rPr>
          <w:bCs/>
          <w:sz w:val="24"/>
          <w:szCs w:val="24"/>
        </w:rPr>
        <w:t>, leher, dan dada, peningkatan</w:t>
      </w:r>
      <w:r w:rsidR="0024171F" w:rsidRPr="008730EA">
        <w:rPr>
          <w:bCs/>
          <w:sz w:val="24"/>
          <w:szCs w:val="24"/>
        </w:rPr>
        <w:t xml:space="preserve"> d</w:t>
      </w:r>
      <w:r w:rsidR="00AE796A" w:rsidRPr="008730EA">
        <w:rPr>
          <w:bCs/>
          <w:sz w:val="24"/>
          <w:szCs w:val="24"/>
        </w:rPr>
        <w:t>etak jantung dan susah tidur, sakit</w:t>
      </w:r>
      <w:r w:rsidR="005E2798" w:rsidRPr="008730EA">
        <w:rPr>
          <w:bCs/>
          <w:sz w:val="24"/>
          <w:szCs w:val="24"/>
        </w:rPr>
        <w:t xml:space="preserve"> k</w:t>
      </w:r>
      <w:r w:rsidR="00AE796A" w:rsidRPr="008730EA">
        <w:rPr>
          <w:bCs/>
          <w:sz w:val="24"/>
          <w:szCs w:val="24"/>
        </w:rPr>
        <w:t>epala, dan mudah lupa adalah</w:t>
      </w:r>
      <w:r w:rsidR="005E2798" w:rsidRPr="008730EA">
        <w:rPr>
          <w:bCs/>
          <w:sz w:val="24"/>
          <w:szCs w:val="24"/>
        </w:rPr>
        <w:t xml:space="preserve"> t</w:t>
      </w:r>
      <w:r w:rsidR="00AE796A" w:rsidRPr="008730EA">
        <w:rPr>
          <w:bCs/>
          <w:sz w:val="24"/>
          <w:szCs w:val="24"/>
        </w:rPr>
        <w:t>anda dan gejala menopause yang</w:t>
      </w:r>
      <w:r w:rsidR="005E2798" w:rsidRPr="008730EA">
        <w:rPr>
          <w:bCs/>
          <w:sz w:val="24"/>
          <w:szCs w:val="24"/>
        </w:rPr>
        <w:t xml:space="preserve"> d</w:t>
      </w:r>
      <w:r w:rsidR="00AE796A" w:rsidRPr="008730EA">
        <w:rPr>
          <w:bCs/>
          <w:sz w:val="24"/>
          <w:szCs w:val="24"/>
        </w:rPr>
        <w:t>apat menyebabkan kecemasan</w:t>
      </w:r>
      <w:r w:rsidR="005E2798" w:rsidRPr="008730EA">
        <w:rPr>
          <w:bCs/>
          <w:sz w:val="24"/>
          <w:szCs w:val="24"/>
        </w:rPr>
        <w:t xml:space="preserve"> p</w:t>
      </w:r>
      <w:r w:rsidR="00AE796A" w:rsidRPr="008730EA">
        <w:rPr>
          <w:bCs/>
          <w:sz w:val="24"/>
          <w:szCs w:val="24"/>
        </w:rPr>
        <w:t>ada menopause. Perempuan yang</w:t>
      </w:r>
      <w:r w:rsidR="005E2798" w:rsidRPr="008730EA">
        <w:rPr>
          <w:bCs/>
          <w:sz w:val="24"/>
          <w:szCs w:val="24"/>
        </w:rPr>
        <w:t xml:space="preserve"> t</w:t>
      </w:r>
      <w:r w:rsidR="00AE796A" w:rsidRPr="008730EA">
        <w:rPr>
          <w:bCs/>
          <w:sz w:val="24"/>
          <w:szCs w:val="24"/>
        </w:rPr>
        <w:t>idak tahu tentang menopause tiga</w:t>
      </w:r>
      <w:r w:rsidR="005E2798" w:rsidRPr="008730EA">
        <w:rPr>
          <w:bCs/>
          <w:sz w:val="24"/>
          <w:szCs w:val="24"/>
        </w:rPr>
        <w:t xml:space="preserve"> ka</w:t>
      </w:r>
      <w:r w:rsidR="00AE796A" w:rsidRPr="008730EA">
        <w:rPr>
          <w:bCs/>
          <w:sz w:val="24"/>
          <w:szCs w:val="24"/>
        </w:rPr>
        <w:t>li lebih cenderung mengalami</w:t>
      </w:r>
      <w:r w:rsidR="005E2798" w:rsidRPr="008730EA">
        <w:rPr>
          <w:bCs/>
          <w:sz w:val="24"/>
          <w:szCs w:val="24"/>
        </w:rPr>
        <w:t xml:space="preserve"> k</w:t>
      </w:r>
      <w:r w:rsidR="00AE796A" w:rsidRPr="008730EA">
        <w:rPr>
          <w:bCs/>
          <w:sz w:val="24"/>
          <w:szCs w:val="24"/>
        </w:rPr>
        <w:t>ecemasan pada menopause</w:t>
      </w:r>
      <w:r w:rsidR="005E2798" w:rsidRPr="008730EA">
        <w:rPr>
          <w:bCs/>
          <w:sz w:val="24"/>
          <w:szCs w:val="24"/>
        </w:rPr>
        <w:t xml:space="preserve"> d</w:t>
      </w:r>
      <w:r w:rsidR="00AE796A" w:rsidRPr="008730EA">
        <w:rPr>
          <w:bCs/>
          <w:sz w:val="24"/>
          <w:szCs w:val="24"/>
        </w:rPr>
        <w:t>ibandingkan dengan perempuana</w:t>
      </w:r>
      <w:r w:rsidR="00B05E6F">
        <w:rPr>
          <w:bCs/>
          <w:sz w:val="24"/>
          <w:szCs w:val="24"/>
        </w:rPr>
        <w:t>.</w:t>
      </w:r>
      <w:r w:rsidR="0057395E" w:rsidRPr="008730EA">
        <w:rPr>
          <w:bCs/>
          <w:sz w:val="24"/>
          <w:szCs w:val="24"/>
        </w:rPr>
        <w:t xml:space="preserve"> Karmi</w:t>
      </w:r>
      <w:r w:rsidR="00AE796A" w:rsidRPr="008730EA">
        <w:rPr>
          <w:bCs/>
          <w:sz w:val="24"/>
          <w:szCs w:val="24"/>
        </w:rPr>
        <w:t xml:space="preserve"> et al (2021) menyatakan</w:t>
      </w:r>
      <w:r w:rsidR="0057395E" w:rsidRPr="008730EA">
        <w:rPr>
          <w:bCs/>
          <w:sz w:val="24"/>
          <w:szCs w:val="24"/>
        </w:rPr>
        <w:t xml:space="preserve"> ba</w:t>
      </w:r>
      <w:r w:rsidR="00AE796A" w:rsidRPr="008730EA">
        <w:rPr>
          <w:bCs/>
          <w:sz w:val="24"/>
          <w:szCs w:val="24"/>
        </w:rPr>
        <w:t>hwa premenopause adalah</w:t>
      </w:r>
      <w:r w:rsidR="0057395E" w:rsidRPr="008730EA">
        <w:rPr>
          <w:bCs/>
          <w:sz w:val="24"/>
          <w:szCs w:val="24"/>
        </w:rPr>
        <w:t xml:space="preserve"> ko</w:t>
      </w:r>
      <w:r w:rsidR="00AE796A" w:rsidRPr="008730EA">
        <w:rPr>
          <w:bCs/>
          <w:sz w:val="24"/>
          <w:szCs w:val="24"/>
        </w:rPr>
        <w:t>ndisi fisiologis pada wanita yang</w:t>
      </w:r>
      <w:r w:rsidR="0057395E" w:rsidRPr="008730EA">
        <w:rPr>
          <w:bCs/>
          <w:sz w:val="24"/>
          <w:szCs w:val="24"/>
        </w:rPr>
        <w:t xml:space="preserve"> me</w:t>
      </w:r>
      <w:r w:rsidR="00AE796A" w:rsidRPr="008730EA">
        <w:rPr>
          <w:bCs/>
          <w:sz w:val="24"/>
          <w:szCs w:val="24"/>
        </w:rPr>
        <w:t>nunjukkan penurunan hormon</w:t>
      </w:r>
      <w:r w:rsidR="0057395E" w:rsidRPr="008730EA">
        <w:rPr>
          <w:bCs/>
          <w:sz w:val="24"/>
          <w:szCs w:val="24"/>
        </w:rPr>
        <w:t xml:space="preserve"> e</w:t>
      </w:r>
      <w:r w:rsidR="00AE796A" w:rsidRPr="008730EA">
        <w:rPr>
          <w:bCs/>
          <w:sz w:val="24"/>
          <w:szCs w:val="24"/>
        </w:rPr>
        <w:t>strogen dan memasuki proses</w:t>
      </w:r>
      <w:r w:rsidR="0057395E" w:rsidRPr="008730EA">
        <w:rPr>
          <w:bCs/>
          <w:sz w:val="24"/>
          <w:szCs w:val="24"/>
        </w:rPr>
        <w:t xml:space="preserve"> p</w:t>
      </w:r>
      <w:r w:rsidR="00AE796A" w:rsidRPr="008730EA">
        <w:rPr>
          <w:bCs/>
          <w:sz w:val="24"/>
          <w:szCs w:val="24"/>
        </w:rPr>
        <w:t xml:space="preserve">enuaan. </w:t>
      </w:r>
    </w:p>
    <w:p w14:paraId="595970F4" w14:textId="726E697E" w:rsidR="003C11CF" w:rsidRPr="003C11CF" w:rsidRDefault="003C11CF" w:rsidP="003C11CF">
      <w:pPr>
        <w:pStyle w:val="ListParagraph"/>
        <w:tabs>
          <w:tab w:val="left" w:pos="1701"/>
        </w:tabs>
        <w:spacing w:line="360" w:lineRule="auto"/>
        <w:ind w:firstLine="0"/>
        <w:rPr>
          <w:bCs/>
          <w:sz w:val="24"/>
          <w:szCs w:val="24"/>
        </w:rPr>
      </w:pPr>
      <w:r>
        <w:rPr>
          <w:bCs/>
          <w:sz w:val="24"/>
          <w:szCs w:val="24"/>
        </w:rPr>
        <w:tab/>
      </w:r>
      <w:r w:rsidRPr="003C11CF">
        <w:rPr>
          <w:bCs/>
          <w:sz w:val="24"/>
          <w:szCs w:val="24"/>
        </w:rPr>
        <w:t>Karmi et al (2021) menyatakan bahwa premenopause adalah kondisi fisiologis pada wanita yang menunjukkan penurunan hormon estrogen dan memasuki proses penuaan. Perempuan yang belum mencapai menopause dapat dipengaruhi oleh beberapa faktor, termasuk konsumsi alkohol yang berlebihan, diet yang buruk, dan perokok berat. Menghadapi premenopause adalah dengan melakukan aktivitas fisik yang cukup dan pola makan yang sehat; menghindari berat badan yang berlebihan, mencari ketenangan, berolahraga dan tidur secara teratur, dan mengurangi tekanan darah.</w:t>
      </w:r>
    </w:p>
    <w:p w14:paraId="6DFFFDE8" w14:textId="1BC24D2A" w:rsidR="00ED0786" w:rsidRDefault="008730EA" w:rsidP="00ED0786">
      <w:pPr>
        <w:pStyle w:val="ListParagraph"/>
        <w:tabs>
          <w:tab w:val="left" w:pos="1701"/>
        </w:tabs>
        <w:spacing w:line="360" w:lineRule="auto"/>
        <w:ind w:firstLine="0"/>
        <w:rPr>
          <w:bCs/>
          <w:sz w:val="24"/>
          <w:szCs w:val="24"/>
        </w:rPr>
      </w:pPr>
      <w:r>
        <w:rPr>
          <w:bCs/>
          <w:sz w:val="24"/>
          <w:szCs w:val="24"/>
        </w:rPr>
        <w:tab/>
      </w:r>
      <w:r w:rsidR="00AE796A" w:rsidRPr="008730EA">
        <w:rPr>
          <w:bCs/>
          <w:sz w:val="24"/>
          <w:szCs w:val="24"/>
        </w:rPr>
        <w:t>Perempuan yang belum</w:t>
      </w:r>
      <w:r w:rsidR="0057395E" w:rsidRPr="008730EA">
        <w:rPr>
          <w:bCs/>
          <w:sz w:val="24"/>
          <w:szCs w:val="24"/>
        </w:rPr>
        <w:t xml:space="preserve"> m</w:t>
      </w:r>
      <w:r w:rsidR="00AE796A" w:rsidRPr="008730EA">
        <w:rPr>
          <w:bCs/>
          <w:sz w:val="24"/>
          <w:szCs w:val="24"/>
        </w:rPr>
        <w:t>encapai menopause dapat</w:t>
      </w:r>
      <w:r w:rsidR="0057395E" w:rsidRPr="008730EA">
        <w:rPr>
          <w:bCs/>
          <w:sz w:val="24"/>
          <w:szCs w:val="24"/>
        </w:rPr>
        <w:t xml:space="preserve"> d</w:t>
      </w:r>
      <w:r w:rsidR="00AE796A" w:rsidRPr="008730EA">
        <w:rPr>
          <w:bCs/>
          <w:sz w:val="24"/>
          <w:szCs w:val="24"/>
        </w:rPr>
        <w:t>ipengaruhi oleh beberapa faktor,</w:t>
      </w:r>
      <w:r w:rsidR="0057395E" w:rsidRPr="008730EA">
        <w:rPr>
          <w:bCs/>
          <w:sz w:val="24"/>
          <w:szCs w:val="24"/>
        </w:rPr>
        <w:t xml:space="preserve"> ter</w:t>
      </w:r>
      <w:r w:rsidR="00AE796A" w:rsidRPr="008730EA">
        <w:rPr>
          <w:bCs/>
          <w:sz w:val="24"/>
          <w:szCs w:val="24"/>
        </w:rPr>
        <w:t>masuk konsumsi alkohol yang</w:t>
      </w:r>
      <w:r w:rsidR="0057395E" w:rsidRPr="008730EA">
        <w:rPr>
          <w:bCs/>
          <w:sz w:val="24"/>
          <w:szCs w:val="24"/>
        </w:rPr>
        <w:t xml:space="preserve"> be</w:t>
      </w:r>
      <w:r w:rsidR="00AE796A" w:rsidRPr="008730EA">
        <w:rPr>
          <w:bCs/>
          <w:sz w:val="24"/>
          <w:szCs w:val="24"/>
        </w:rPr>
        <w:t>rlebihan, diet yang buruk, dan</w:t>
      </w:r>
      <w:r w:rsidR="0057395E" w:rsidRPr="008730EA">
        <w:rPr>
          <w:bCs/>
          <w:sz w:val="24"/>
          <w:szCs w:val="24"/>
        </w:rPr>
        <w:t xml:space="preserve"> p</w:t>
      </w:r>
      <w:r w:rsidR="00AE796A" w:rsidRPr="008730EA">
        <w:rPr>
          <w:bCs/>
          <w:sz w:val="24"/>
          <w:szCs w:val="24"/>
        </w:rPr>
        <w:t>erokok berat. Menghadapi</w:t>
      </w:r>
      <w:r w:rsidR="0057395E" w:rsidRPr="008730EA">
        <w:rPr>
          <w:bCs/>
          <w:sz w:val="24"/>
          <w:szCs w:val="24"/>
        </w:rPr>
        <w:t xml:space="preserve"> pre-menopause </w:t>
      </w:r>
      <w:r w:rsidR="00AE796A" w:rsidRPr="008730EA">
        <w:rPr>
          <w:bCs/>
          <w:sz w:val="24"/>
          <w:szCs w:val="24"/>
        </w:rPr>
        <w:t>adalah dengan</w:t>
      </w:r>
      <w:r w:rsidR="0057395E" w:rsidRPr="008730EA">
        <w:rPr>
          <w:bCs/>
          <w:sz w:val="24"/>
          <w:szCs w:val="24"/>
        </w:rPr>
        <w:t xml:space="preserve"> m</w:t>
      </w:r>
      <w:r w:rsidR="00AE796A" w:rsidRPr="008730EA">
        <w:rPr>
          <w:bCs/>
          <w:sz w:val="24"/>
          <w:szCs w:val="24"/>
        </w:rPr>
        <w:t>elakukan aktivitas fisik yang</w:t>
      </w:r>
      <w:r w:rsidR="0057395E" w:rsidRPr="008730EA">
        <w:rPr>
          <w:bCs/>
          <w:sz w:val="24"/>
          <w:szCs w:val="24"/>
        </w:rPr>
        <w:t xml:space="preserve"> c</w:t>
      </w:r>
      <w:r w:rsidR="00AE796A" w:rsidRPr="008730EA">
        <w:rPr>
          <w:bCs/>
          <w:sz w:val="24"/>
          <w:szCs w:val="24"/>
        </w:rPr>
        <w:t>ukup dan pola makan yang sehat</w:t>
      </w:r>
      <w:r w:rsidR="0057395E" w:rsidRPr="008730EA">
        <w:rPr>
          <w:bCs/>
          <w:sz w:val="24"/>
          <w:szCs w:val="24"/>
        </w:rPr>
        <w:t>, m</w:t>
      </w:r>
      <w:r w:rsidR="00AE796A" w:rsidRPr="008730EA">
        <w:rPr>
          <w:bCs/>
          <w:sz w:val="24"/>
          <w:szCs w:val="24"/>
        </w:rPr>
        <w:t>enghindari berat badan yang</w:t>
      </w:r>
      <w:r>
        <w:rPr>
          <w:bCs/>
          <w:sz w:val="24"/>
          <w:szCs w:val="24"/>
        </w:rPr>
        <w:t xml:space="preserve"> </w:t>
      </w:r>
      <w:r w:rsidR="00AE796A" w:rsidRPr="008730EA">
        <w:rPr>
          <w:bCs/>
          <w:sz w:val="24"/>
          <w:szCs w:val="24"/>
        </w:rPr>
        <w:t>berlebihan, mencari ketenangan,</w:t>
      </w:r>
      <w:r w:rsidR="0057395E" w:rsidRPr="008730EA">
        <w:rPr>
          <w:bCs/>
          <w:sz w:val="24"/>
          <w:szCs w:val="24"/>
        </w:rPr>
        <w:t xml:space="preserve"> ber</w:t>
      </w:r>
      <w:r w:rsidR="00AE796A" w:rsidRPr="008730EA">
        <w:rPr>
          <w:bCs/>
          <w:sz w:val="24"/>
          <w:szCs w:val="24"/>
        </w:rPr>
        <w:t>olahraga dan tidur secara teratur,</w:t>
      </w:r>
      <w:r>
        <w:rPr>
          <w:bCs/>
          <w:sz w:val="24"/>
          <w:szCs w:val="24"/>
        </w:rPr>
        <w:t xml:space="preserve"> </w:t>
      </w:r>
      <w:r w:rsidR="00AE796A" w:rsidRPr="00640477">
        <w:rPr>
          <w:bCs/>
          <w:sz w:val="24"/>
          <w:szCs w:val="24"/>
        </w:rPr>
        <w:t>dan mengurangi tekanan darah.</w:t>
      </w:r>
      <w:r w:rsidR="00F67544">
        <w:rPr>
          <w:bCs/>
          <w:sz w:val="24"/>
          <w:szCs w:val="24"/>
        </w:rPr>
        <w:t xml:space="preserve"> B</w:t>
      </w:r>
      <w:r w:rsidR="00AE796A" w:rsidRPr="00F67544">
        <w:rPr>
          <w:bCs/>
          <w:sz w:val="24"/>
          <w:szCs w:val="24"/>
        </w:rPr>
        <w:t>erdasarkan temuan ini, peneliti</w:t>
      </w:r>
      <w:r w:rsidR="00F67544">
        <w:rPr>
          <w:bCs/>
          <w:sz w:val="24"/>
          <w:szCs w:val="24"/>
        </w:rPr>
        <w:t xml:space="preserve"> </w:t>
      </w:r>
      <w:r w:rsidR="00AE796A" w:rsidRPr="00F67544">
        <w:rPr>
          <w:bCs/>
          <w:sz w:val="24"/>
          <w:szCs w:val="24"/>
        </w:rPr>
        <w:t>menemukan bahwa perempuan</w:t>
      </w:r>
      <w:r w:rsidR="00B34C58">
        <w:rPr>
          <w:bCs/>
          <w:sz w:val="24"/>
          <w:szCs w:val="24"/>
        </w:rPr>
        <w:t xml:space="preserve"> </w:t>
      </w:r>
      <w:r w:rsidR="00B34C58" w:rsidRPr="004D47FB">
        <w:rPr>
          <w:bCs/>
          <w:sz w:val="24"/>
          <w:szCs w:val="24"/>
        </w:rPr>
        <w:t>klimakterium dengan pengetahuan</w:t>
      </w:r>
      <w:r w:rsidR="004D47FB">
        <w:rPr>
          <w:bCs/>
          <w:sz w:val="24"/>
          <w:szCs w:val="24"/>
        </w:rPr>
        <w:t xml:space="preserve"> </w:t>
      </w:r>
      <w:r w:rsidR="00B34C58" w:rsidRPr="004D47FB">
        <w:rPr>
          <w:bCs/>
          <w:sz w:val="24"/>
          <w:szCs w:val="24"/>
        </w:rPr>
        <w:t>baik sangat berpengaruh terhadap</w:t>
      </w:r>
      <w:r w:rsidR="004D47FB">
        <w:rPr>
          <w:bCs/>
          <w:sz w:val="24"/>
          <w:szCs w:val="24"/>
        </w:rPr>
        <w:t xml:space="preserve"> m</w:t>
      </w:r>
      <w:r w:rsidR="00B34C58" w:rsidRPr="004D47FB">
        <w:rPr>
          <w:bCs/>
          <w:sz w:val="24"/>
          <w:szCs w:val="24"/>
        </w:rPr>
        <w:t>asalah yang mereka hadapi baik</w:t>
      </w:r>
      <w:r w:rsidR="004D47FB">
        <w:rPr>
          <w:bCs/>
          <w:sz w:val="24"/>
          <w:szCs w:val="24"/>
        </w:rPr>
        <w:t xml:space="preserve"> se</w:t>
      </w:r>
      <w:r w:rsidR="00B34C58" w:rsidRPr="004D47FB">
        <w:rPr>
          <w:bCs/>
          <w:sz w:val="24"/>
          <w:szCs w:val="24"/>
        </w:rPr>
        <w:t>cara fisik, psikologis, dan seksual.</w:t>
      </w:r>
      <w:r w:rsidR="004D47FB">
        <w:rPr>
          <w:bCs/>
          <w:sz w:val="24"/>
          <w:szCs w:val="24"/>
        </w:rPr>
        <w:t xml:space="preserve"> S</w:t>
      </w:r>
      <w:r w:rsidR="00B34C58" w:rsidRPr="004D47FB">
        <w:rPr>
          <w:bCs/>
          <w:sz w:val="24"/>
          <w:szCs w:val="24"/>
        </w:rPr>
        <w:t>emakin banyak pengetahuan yang</w:t>
      </w:r>
      <w:r w:rsidR="004D47FB">
        <w:rPr>
          <w:bCs/>
          <w:sz w:val="24"/>
          <w:szCs w:val="24"/>
        </w:rPr>
        <w:t xml:space="preserve"> d</w:t>
      </w:r>
      <w:r w:rsidR="00B34C58" w:rsidRPr="004D47FB">
        <w:rPr>
          <w:bCs/>
          <w:sz w:val="24"/>
          <w:szCs w:val="24"/>
        </w:rPr>
        <w:t>imiliki perempuan ketika mereka</w:t>
      </w:r>
      <w:r w:rsidR="004D47FB">
        <w:rPr>
          <w:bCs/>
          <w:sz w:val="24"/>
          <w:szCs w:val="24"/>
        </w:rPr>
        <w:t xml:space="preserve"> m</w:t>
      </w:r>
      <w:r w:rsidR="00B34C58" w:rsidRPr="004D47FB">
        <w:rPr>
          <w:bCs/>
          <w:sz w:val="24"/>
          <w:szCs w:val="24"/>
        </w:rPr>
        <w:t>ulai memasuki premenopause,</w:t>
      </w:r>
      <w:r w:rsidR="00A9017C">
        <w:rPr>
          <w:bCs/>
          <w:sz w:val="24"/>
          <w:szCs w:val="24"/>
        </w:rPr>
        <w:t xml:space="preserve"> </w:t>
      </w:r>
      <w:r w:rsidR="00B34C58" w:rsidRPr="004D47FB">
        <w:rPr>
          <w:bCs/>
          <w:sz w:val="24"/>
          <w:szCs w:val="24"/>
        </w:rPr>
        <w:t>Semakin positif mereka akan</w:t>
      </w:r>
      <w:r w:rsidR="00A9017C">
        <w:rPr>
          <w:bCs/>
          <w:sz w:val="24"/>
          <w:szCs w:val="24"/>
        </w:rPr>
        <w:t xml:space="preserve"> t</w:t>
      </w:r>
      <w:r w:rsidR="00B34C58" w:rsidRPr="004D47FB">
        <w:rPr>
          <w:bCs/>
          <w:sz w:val="24"/>
          <w:szCs w:val="24"/>
        </w:rPr>
        <w:t>elihat masalah yang mereka</w:t>
      </w:r>
      <w:r w:rsidR="00A9017C">
        <w:rPr>
          <w:bCs/>
          <w:sz w:val="24"/>
          <w:szCs w:val="24"/>
        </w:rPr>
        <w:t xml:space="preserve"> h</w:t>
      </w:r>
      <w:r w:rsidR="00B34C58" w:rsidRPr="004D47FB">
        <w:rPr>
          <w:bCs/>
          <w:sz w:val="24"/>
          <w:szCs w:val="24"/>
        </w:rPr>
        <w:t>adapi. Oleh karena itu, pendidikan</w:t>
      </w:r>
      <w:r w:rsidR="00A9017C">
        <w:rPr>
          <w:bCs/>
          <w:sz w:val="24"/>
          <w:szCs w:val="24"/>
        </w:rPr>
        <w:t xml:space="preserve"> s</w:t>
      </w:r>
      <w:r w:rsidR="00B34C58" w:rsidRPr="004D47FB">
        <w:rPr>
          <w:bCs/>
          <w:sz w:val="24"/>
          <w:szCs w:val="24"/>
        </w:rPr>
        <w:t>angat penting dan penting untuk</w:t>
      </w:r>
      <w:r w:rsidR="00A9017C">
        <w:rPr>
          <w:bCs/>
          <w:sz w:val="24"/>
          <w:szCs w:val="24"/>
        </w:rPr>
        <w:t xml:space="preserve"> me</w:t>
      </w:r>
      <w:r w:rsidR="00B34C58" w:rsidRPr="004D47FB">
        <w:rPr>
          <w:bCs/>
          <w:sz w:val="24"/>
          <w:szCs w:val="24"/>
        </w:rPr>
        <w:t>mbantu ibu belajar tentang</w:t>
      </w:r>
      <w:r w:rsidR="00A9017C">
        <w:rPr>
          <w:bCs/>
          <w:sz w:val="24"/>
          <w:szCs w:val="24"/>
        </w:rPr>
        <w:t xml:space="preserve"> p</w:t>
      </w:r>
      <w:r w:rsidR="00B34C58" w:rsidRPr="004D47FB">
        <w:rPr>
          <w:bCs/>
          <w:sz w:val="24"/>
          <w:szCs w:val="24"/>
        </w:rPr>
        <w:t>erubahan-perubahan yang terjadi</w:t>
      </w:r>
      <w:r w:rsidR="00A9017C">
        <w:rPr>
          <w:bCs/>
          <w:sz w:val="24"/>
          <w:szCs w:val="24"/>
        </w:rPr>
        <w:t xml:space="preserve"> di</w:t>
      </w:r>
      <w:r w:rsidR="00B34C58" w:rsidRPr="004D47FB">
        <w:rPr>
          <w:bCs/>
          <w:sz w:val="24"/>
          <w:szCs w:val="24"/>
        </w:rPr>
        <w:t xml:space="preserve"> tubuh mereka. Perawat dan</w:t>
      </w:r>
      <w:r w:rsidR="00A9017C">
        <w:rPr>
          <w:bCs/>
          <w:sz w:val="24"/>
          <w:szCs w:val="24"/>
        </w:rPr>
        <w:t xml:space="preserve"> t</w:t>
      </w:r>
      <w:r w:rsidR="00B34C58" w:rsidRPr="004D47FB">
        <w:rPr>
          <w:bCs/>
          <w:sz w:val="24"/>
          <w:szCs w:val="24"/>
        </w:rPr>
        <w:t>enaga kesehatan disarankan untuk</w:t>
      </w:r>
      <w:r w:rsidR="00A9017C">
        <w:rPr>
          <w:bCs/>
          <w:sz w:val="24"/>
          <w:szCs w:val="24"/>
        </w:rPr>
        <w:t xml:space="preserve"> m</w:t>
      </w:r>
      <w:r w:rsidR="00B34C58" w:rsidRPr="004D47FB">
        <w:rPr>
          <w:bCs/>
          <w:sz w:val="24"/>
          <w:szCs w:val="24"/>
        </w:rPr>
        <w:t>emberikan pendidikan kesehatan</w:t>
      </w:r>
      <w:r w:rsidR="00A9017C">
        <w:rPr>
          <w:bCs/>
          <w:sz w:val="24"/>
          <w:szCs w:val="24"/>
        </w:rPr>
        <w:t xml:space="preserve"> k</w:t>
      </w:r>
      <w:r w:rsidR="00B34C58" w:rsidRPr="004D47FB">
        <w:rPr>
          <w:bCs/>
          <w:sz w:val="24"/>
          <w:szCs w:val="24"/>
        </w:rPr>
        <w:t>epada ibu klimakterium sehingga</w:t>
      </w:r>
      <w:r w:rsidR="00A9017C">
        <w:rPr>
          <w:bCs/>
          <w:sz w:val="24"/>
          <w:szCs w:val="24"/>
        </w:rPr>
        <w:t xml:space="preserve"> m</w:t>
      </w:r>
      <w:r w:rsidR="00B34C58" w:rsidRPr="004D47FB">
        <w:rPr>
          <w:bCs/>
          <w:sz w:val="24"/>
          <w:szCs w:val="24"/>
        </w:rPr>
        <w:t xml:space="preserve">ereka dapat mempersiapkan </w:t>
      </w:r>
      <w:r w:rsidR="00F13A76">
        <w:rPr>
          <w:bCs/>
          <w:sz w:val="24"/>
          <w:szCs w:val="24"/>
        </w:rPr>
        <w:t>untuk menopause</w:t>
      </w:r>
      <w:r w:rsidR="00ED0786">
        <w:rPr>
          <w:bCs/>
          <w:sz w:val="24"/>
          <w:szCs w:val="24"/>
        </w:rPr>
        <w:t xml:space="preserve"> (Faisal, Cita &amp; Trishinta, 2025).</w:t>
      </w:r>
    </w:p>
    <w:p w14:paraId="04226463" w14:textId="1EC6D4EB" w:rsidR="00ED0786" w:rsidRPr="00ED0786" w:rsidRDefault="00ED0786" w:rsidP="00ED0786">
      <w:pPr>
        <w:pStyle w:val="ListParagraph"/>
        <w:tabs>
          <w:tab w:val="left" w:pos="1701"/>
        </w:tabs>
        <w:spacing w:line="360" w:lineRule="auto"/>
        <w:ind w:firstLine="0"/>
        <w:rPr>
          <w:bCs/>
          <w:sz w:val="24"/>
          <w:szCs w:val="24"/>
        </w:rPr>
      </w:pPr>
      <w:r>
        <w:rPr>
          <w:bCs/>
          <w:sz w:val="24"/>
          <w:szCs w:val="24"/>
        </w:rPr>
        <w:tab/>
      </w:r>
      <w:r w:rsidRPr="00ED0786">
        <w:rPr>
          <w:bCs/>
          <w:sz w:val="24"/>
          <w:szCs w:val="24"/>
        </w:rPr>
        <w:t xml:space="preserve">Pengetahuan tentang menopause sangat penting untuk menentukan kemampuan wanita pre-menopause untuk menghadapi perubahan fisik yang akan terjadi pada mereka. Gejala fisik seperti </w:t>
      </w:r>
      <w:r w:rsidRPr="00ED0786">
        <w:rPr>
          <w:bCs/>
          <w:i/>
          <w:iCs/>
          <w:sz w:val="24"/>
          <w:szCs w:val="24"/>
        </w:rPr>
        <w:t>flushes</w:t>
      </w:r>
      <w:r>
        <w:rPr>
          <w:bCs/>
          <w:sz w:val="24"/>
          <w:szCs w:val="24"/>
        </w:rPr>
        <w:t>/</w:t>
      </w:r>
      <w:r w:rsidRPr="00ED0786">
        <w:rPr>
          <w:bCs/>
          <w:sz w:val="24"/>
          <w:szCs w:val="24"/>
        </w:rPr>
        <w:t>panas, masalah tidur, perubahan kulit, penurunan elastisitas otot, dan perubahan pada fungsi reproduksi adalah tanda proses biologis yang dikenal sebagai menopause, yang bukan hanya akhir dari siklus menstruasi. Bila tidak disertai dengan pemahaman yang baik, perubahan ini sering menimbulkan kecemasan</w:t>
      </w:r>
      <w:r>
        <w:rPr>
          <w:bCs/>
          <w:sz w:val="24"/>
          <w:szCs w:val="24"/>
        </w:rPr>
        <w:t xml:space="preserve"> (Yunitasari, Fitri &amp; Azizah, 2024).</w:t>
      </w:r>
    </w:p>
    <w:p w14:paraId="45517327" w14:textId="32CC4326" w:rsidR="00C77D08" w:rsidRDefault="00ED0786" w:rsidP="00C77D08">
      <w:pPr>
        <w:pStyle w:val="ListParagraph"/>
        <w:tabs>
          <w:tab w:val="left" w:pos="1701"/>
        </w:tabs>
        <w:spacing w:line="360" w:lineRule="auto"/>
        <w:ind w:firstLine="0"/>
        <w:rPr>
          <w:bCs/>
          <w:sz w:val="24"/>
          <w:szCs w:val="24"/>
        </w:rPr>
      </w:pPr>
      <w:r>
        <w:rPr>
          <w:bCs/>
          <w:sz w:val="24"/>
          <w:szCs w:val="24"/>
        </w:rPr>
        <w:tab/>
      </w:r>
      <w:r w:rsidRPr="00ED0786">
        <w:rPr>
          <w:bCs/>
          <w:sz w:val="24"/>
          <w:szCs w:val="24"/>
        </w:rPr>
        <w:t>Perempuan yang memahami menopause cenderung lebih siap menerimanya sebagai proses alamiah daripada penyakit. Selain itu, pengetahuan membantu mereka dalam memutuskan cara untuk beradaptasi, seperti menjaga pola makan, berolahraga secara teratur, menjaga kesehatan mental, dan, jika diperlukan, berkonsultasi dengan tenaga kesehatan. Sebaliknya, ketidaktahuan dapat menyebabkan kesalahpahaman, seperti menganggap menopause sebagai tanda kelemahan, yang mengurangi kualitas hidup dan kepercayaan diri</w:t>
      </w:r>
      <w:r w:rsidR="008D782F">
        <w:rPr>
          <w:bCs/>
          <w:sz w:val="24"/>
          <w:szCs w:val="24"/>
        </w:rPr>
        <w:t xml:space="preserve"> (Zubaidah, Rusdiana &amp; Rusdi, 2025). </w:t>
      </w:r>
      <w:r w:rsidRPr="00ED0786">
        <w:rPr>
          <w:bCs/>
          <w:sz w:val="24"/>
          <w:szCs w:val="24"/>
        </w:rPr>
        <w:t>Dengan demikian, dapat dipahami bahwa terdapat hubungan erat antara pengetahuan menopause dengan kemampuan perempuan pre-menopause dalam mengatasi perubahan fisik. Pengetahuan yang baik akan meningkatkan kesiapan mental maupun perilaku preventif, sehingga perempuan dapat melalui masa transisi ini dengan lebih sehat dan seimbang. Oleh karena itu, edukasi kesehatan mengenai menopause perlu diberikan sejak masa pre-menopause agar perempuan memiliki bekal untuk menghadapi perubahan yang terjadi secara fisiologis dan psikologis</w:t>
      </w:r>
      <w:r w:rsidR="00C77D08">
        <w:rPr>
          <w:bCs/>
          <w:sz w:val="24"/>
          <w:szCs w:val="24"/>
        </w:rPr>
        <w:t xml:space="preserve"> (Diyu, Kamaryati &amp; Teja, 2024).</w:t>
      </w:r>
    </w:p>
    <w:p w14:paraId="445FE9BC" w14:textId="0DD75AEE" w:rsidR="00C77D08" w:rsidRDefault="00C77D08" w:rsidP="00C77D08">
      <w:pPr>
        <w:pStyle w:val="ListParagraph"/>
        <w:tabs>
          <w:tab w:val="left" w:pos="1701"/>
        </w:tabs>
        <w:spacing w:line="360" w:lineRule="auto"/>
        <w:ind w:firstLine="0"/>
        <w:rPr>
          <w:bCs/>
          <w:sz w:val="24"/>
          <w:szCs w:val="24"/>
        </w:rPr>
      </w:pPr>
      <w:r>
        <w:rPr>
          <w:bCs/>
          <w:sz w:val="24"/>
          <w:szCs w:val="24"/>
        </w:rPr>
        <w:tab/>
        <w:t>Asumsi peneliti</w:t>
      </w:r>
      <w:r w:rsidRPr="00C77D08">
        <w:rPr>
          <w:bCs/>
          <w:sz w:val="24"/>
          <w:szCs w:val="24"/>
        </w:rPr>
        <w:t xml:space="preserve"> menyatakan bahwa meskipun perubahan fisik menopause tidak dapat dihindari, dampaknya dapat diminimalisasi apabila perempuan memiliki pengetahuan yang memadai dan menerapkan gaya hidup sehat. Edukasi mengenai pola makan bergizi, olahraga teratur, menjaga kesehatan mental, serta pemeriksaan kesehatan rutin terbukti efektif dalam meningkatkan kemampuan adaptasi terhadap perubahan tersebut.</w:t>
      </w:r>
      <w:r>
        <w:rPr>
          <w:bCs/>
          <w:sz w:val="24"/>
          <w:szCs w:val="24"/>
        </w:rPr>
        <w:t xml:space="preserve"> </w:t>
      </w:r>
      <w:r w:rsidRPr="00C77D08">
        <w:rPr>
          <w:bCs/>
          <w:sz w:val="24"/>
          <w:szCs w:val="24"/>
        </w:rPr>
        <w:t>Dengan demikian, dapat disimpulkan bahwa perubahan fisik pada perempuan menopause adalah hal yang wajar, namun pemahaman yang baik dan kesiapan dalam menghadapinya sangat menentukan kualitas hidup perempuan di masa transisi ini. Oleh karena itu, penelitian mengenai aspek fisik menopause penting dilakukan sebagai dasar dalam merancang program edukasi dan intervensi kesehatan yang tepat</w:t>
      </w:r>
      <w:r>
        <w:rPr>
          <w:bCs/>
          <w:sz w:val="24"/>
          <w:szCs w:val="24"/>
        </w:rPr>
        <w:t xml:space="preserve"> (Hutagol, 2024).</w:t>
      </w:r>
    </w:p>
    <w:p w14:paraId="392B49EB" w14:textId="77777777" w:rsidR="00ED0786" w:rsidRDefault="00ED0786" w:rsidP="00ED0786">
      <w:pPr>
        <w:pStyle w:val="ListParagraph"/>
        <w:tabs>
          <w:tab w:val="left" w:pos="1701"/>
        </w:tabs>
        <w:spacing w:line="360" w:lineRule="auto"/>
        <w:ind w:firstLine="0"/>
        <w:rPr>
          <w:bCs/>
          <w:sz w:val="24"/>
          <w:szCs w:val="24"/>
        </w:rPr>
      </w:pPr>
    </w:p>
    <w:p w14:paraId="55629750" w14:textId="77777777" w:rsidR="006B2409" w:rsidRDefault="00E40EE2" w:rsidP="006B2409">
      <w:pPr>
        <w:tabs>
          <w:tab w:val="left" w:pos="3447"/>
        </w:tabs>
        <w:spacing w:line="360" w:lineRule="auto"/>
        <w:rPr>
          <w:bCs/>
          <w:sz w:val="24"/>
          <w:szCs w:val="24"/>
        </w:rPr>
      </w:pPr>
      <w:r w:rsidRPr="00D506AB">
        <w:rPr>
          <w:b/>
          <w:sz w:val="24"/>
          <w:szCs w:val="24"/>
        </w:rPr>
        <w:t xml:space="preserve">KESIMPULAN </w:t>
      </w:r>
    </w:p>
    <w:p w14:paraId="23087E40" w14:textId="70C9DD9A" w:rsidR="006B2409" w:rsidRDefault="00E40EE2" w:rsidP="006B2409">
      <w:pPr>
        <w:pStyle w:val="ListParagraph"/>
        <w:numPr>
          <w:ilvl w:val="0"/>
          <w:numId w:val="12"/>
        </w:numPr>
        <w:tabs>
          <w:tab w:val="left" w:pos="3447"/>
        </w:tabs>
        <w:spacing w:line="360" w:lineRule="auto"/>
        <w:rPr>
          <w:bCs/>
          <w:sz w:val="24"/>
          <w:szCs w:val="24"/>
        </w:rPr>
      </w:pPr>
      <w:r w:rsidRPr="006B2409">
        <w:rPr>
          <w:bCs/>
          <w:sz w:val="24"/>
          <w:szCs w:val="24"/>
        </w:rPr>
        <w:t>Distribusi</w:t>
      </w:r>
      <w:r w:rsidR="00AB461D" w:rsidRPr="006B2409">
        <w:rPr>
          <w:bCs/>
          <w:sz w:val="24"/>
          <w:szCs w:val="24"/>
        </w:rPr>
        <w:t xml:space="preserve"> </w:t>
      </w:r>
      <w:r w:rsidRPr="006B2409">
        <w:rPr>
          <w:bCs/>
          <w:sz w:val="24"/>
          <w:szCs w:val="24"/>
        </w:rPr>
        <w:t>frekuensi pengetahuan menopause di desa Way Gelam dengan kategori baik  40  responden  (46,5%),</w:t>
      </w:r>
      <w:r w:rsidR="00FE3889" w:rsidRPr="006B2409">
        <w:rPr>
          <w:bCs/>
          <w:sz w:val="24"/>
          <w:szCs w:val="24"/>
        </w:rPr>
        <w:t xml:space="preserve"> </w:t>
      </w:r>
      <w:r w:rsidRPr="006B2409">
        <w:rPr>
          <w:bCs/>
          <w:sz w:val="24"/>
          <w:szCs w:val="24"/>
        </w:rPr>
        <w:t>Cukup 22 responden (25,5%),</w:t>
      </w:r>
      <w:r w:rsidR="009602F7">
        <w:rPr>
          <w:bCs/>
          <w:sz w:val="24"/>
          <w:szCs w:val="24"/>
        </w:rPr>
        <w:t xml:space="preserve"> </w:t>
      </w:r>
      <w:r w:rsidRPr="006B2409">
        <w:rPr>
          <w:bCs/>
          <w:sz w:val="24"/>
          <w:szCs w:val="24"/>
        </w:rPr>
        <w:t>Kurang 24 responden (27,9%).</w:t>
      </w:r>
    </w:p>
    <w:p w14:paraId="73A15B0D" w14:textId="77777777" w:rsidR="006B2409" w:rsidRDefault="00E40EE2" w:rsidP="006B2409">
      <w:pPr>
        <w:pStyle w:val="ListParagraph"/>
        <w:numPr>
          <w:ilvl w:val="0"/>
          <w:numId w:val="12"/>
        </w:numPr>
        <w:tabs>
          <w:tab w:val="left" w:pos="3447"/>
        </w:tabs>
        <w:spacing w:line="360" w:lineRule="auto"/>
        <w:rPr>
          <w:bCs/>
          <w:sz w:val="24"/>
          <w:szCs w:val="24"/>
        </w:rPr>
      </w:pPr>
      <w:r w:rsidRPr="006B2409">
        <w:rPr>
          <w:bCs/>
          <w:sz w:val="24"/>
          <w:szCs w:val="24"/>
        </w:rPr>
        <w:t>Distribusi</w:t>
      </w:r>
      <w:r w:rsidR="002015DF" w:rsidRPr="006B2409">
        <w:rPr>
          <w:bCs/>
          <w:sz w:val="24"/>
          <w:szCs w:val="24"/>
        </w:rPr>
        <w:t xml:space="preserve"> </w:t>
      </w:r>
      <w:r w:rsidRPr="006B2409">
        <w:rPr>
          <w:bCs/>
          <w:sz w:val="24"/>
          <w:szCs w:val="24"/>
        </w:rPr>
        <w:t>frekuensi kemampuan perempuan pre- menopause dalam menghadapi perubahan fisik di desa Way Gelam dengan kemampuan baik berjumlah 55 responden (64%) dan kemampuan kurang berjumlah 31 (36%).</w:t>
      </w:r>
    </w:p>
    <w:p w14:paraId="1753F09B" w14:textId="5A39B9FF" w:rsidR="00E40EE2" w:rsidRDefault="00E40EE2" w:rsidP="006B2409">
      <w:pPr>
        <w:pStyle w:val="ListParagraph"/>
        <w:numPr>
          <w:ilvl w:val="0"/>
          <w:numId w:val="12"/>
        </w:numPr>
        <w:tabs>
          <w:tab w:val="left" w:pos="3447"/>
        </w:tabs>
        <w:spacing w:line="360" w:lineRule="auto"/>
        <w:rPr>
          <w:bCs/>
          <w:sz w:val="24"/>
          <w:szCs w:val="24"/>
        </w:rPr>
      </w:pPr>
      <w:r w:rsidRPr="006B2409">
        <w:rPr>
          <w:bCs/>
          <w:sz w:val="24"/>
          <w:szCs w:val="24"/>
        </w:rPr>
        <w:t>Ada hubungan pengetahuan menopause dengan kemampuan perempuan pre-menopause dalam mengatasi perubahan fisik dengan nilai p-value 0,0025 (0,05).</w:t>
      </w:r>
    </w:p>
    <w:p w14:paraId="2874D1B7" w14:textId="77777777" w:rsidR="00341D9F" w:rsidRPr="006B2409" w:rsidRDefault="00341D9F" w:rsidP="00341D9F">
      <w:pPr>
        <w:pStyle w:val="ListParagraph"/>
        <w:tabs>
          <w:tab w:val="left" w:pos="3447"/>
        </w:tabs>
        <w:spacing w:line="360" w:lineRule="auto"/>
        <w:ind w:left="720" w:firstLine="0"/>
        <w:rPr>
          <w:bCs/>
          <w:sz w:val="24"/>
          <w:szCs w:val="24"/>
        </w:rPr>
      </w:pPr>
    </w:p>
    <w:p w14:paraId="40CE8349" w14:textId="77777777" w:rsidR="009602F7" w:rsidRDefault="00833ADA" w:rsidP="009602F7">
      <w:pPr>
        <w:tabs>
          <w:tab w:val="left" w:pos="3447"/>
        </w:tabs>
        <w:spacing w:line="360" w:lineRule="auto"/>
        <w:rPr>
          <w:b/>
          <w:sz w:val="24"/>
          <w:szCs w:val="24"/>
        </w:rPr>
      </w:pPr>
      <w:r w:rsidRPr="00AB461D">
        <w:rPr>
          <w:b/>
          <w:sz w:val="24"/>
          <w:szCs w:val="24"/>
        </w:rPr>
        <w:t>SARAN</w:t>
      </w:r>
    </w:p>
    <w:p w14:paraId="6CB6ACF1" w14:textId="7F317672" w:rsidR="009602F7" w:rsidRPr="009602F7" w:rsidRDefault="009602F7" w:rsidP="00AB3391">
      <w:pPr>
        <w:pStyle w:val="ListParagraph"/>
        <w:tabs>
          <w:tab w:val="left" w:pos="3447"/>
        </w:tabs>
        <w:spacing w:line="360" w:lineRule="auto"/>
        <w:ind w:left="426" w:firstLine="0"/>
        <w:rPr>
          <w:b/>
          <w:sz w:val="24"/>
          <w:szCs w:val="24"/>
        </w:rPr>
      </w:pPr>
      <w:r w:rsidRPr="00231609">
        <w:rPr>
          <w:bCs/>
          <w:sz w:val="24"/>
          <w:szCs w:val="24"/>
        </w:rPr>
        <w:t>Penelitian ini diharapkan dapat menambah referensi tambahan bagi pendidikan tentang hubungan pengetahuan menopause dengan kemampuan perempuan pre-menopause untuk menangani perubahan fisik.</w:t>
      </w:r>
      <w:r>
        <w:rPr>
          <w:bCs/>
          <w:sz w:val="24"/>
          <w:szCs w:val="24"/>
        </w:rPr>
        <w:t xml:space="preserve"> </w:t>
      </w:r>
      <w:r w:rsidRPr="009602F7">
        <w:rPr>
          <w:bCs/>
          <w:sz w:val="24"/>
          <w:szCs w:val="24"/>
        </w:rPr>
        <w:t>Hasil penelitian ini dapat membantu</w:t>
      </w:r>
      <w:r>
        <w:rPr>
          <w:bCs/>
          <w:sz w:val="24"/>
          <w:szCs w:val="24"/>
        </w:rPr>
        <w:t xml:space="preserve"> </w:t>
      </w:r>
      <w:r w:rsidRPr="009602F7">
        <w:rPr>
          <w:bCs/>
          <w:sz w:val="24"/>
          <w:szCs w:val="24"/>
        </w:rPr>
        <w:t>masyarakat, terutama</w:t>
      </w:r>
      <w:r>
        <w:rPr>
          <w:bCs/>
          <w:sz w:val="24"/>
          <w:szCs w:val="24"/>
        </w:rPr>
        <w:t xml:space="preserve"> </w:t>
      </w:r>
      <w:r w:rsidRPr="009602F7">
        <w:rPr>
          <w:bCs/>
          <w:sz w:val="24"/>
          <w:szCs w:val="24"/>
        </w:rPr>
        <w:t>ibu</w:t>
      </w:r>
      <w:r>
        <w:rPr>
          <w:bCs/>
          <w:sz w:val="24"/>
          <w:szCs w:val="24"/>
        </w:rPr>
        <w:t xml:space="preserve"> </w:t>
      </w:r>
      <w:r w:rsidRPr="009602F7">
        <w:rPr>
          <w:bCs/>
          <w:sz w:val="24"/>
          <w:szCs w:val="24"/>
        </w:rPr>
        <w:t>klimakterium, supaya belajar lebih banyak tentang</w:t>
      </w:r>
      <w:r>
        <w:rPr>
          <w:bCs/>
          <w:sz w:val="24"/>
          <w:szCs w:val="24"/>
        </w:rPr>
        <w:t xml:space="preserve"> </w:t>
      </w:r>
      <w:r w:rsidRPr="009602F7">
        <w:rPr>
          <w:bCs/>
          <w:sz w:val="24"/>
          <w:szCs w:val="24"/>
        </w:rPr>
        <w:t>bagaimana</w:t>
      </w:r>
      <w:r>
        <w:rPr>
          <w:bCs/>
          <w:sz w:val="24"/>
          <w:szCs w:val="24"/>
        </w:rPr>
        <w:t xml:space="preserve"> </w:t>
      </w:r>
      <w:r w:rsidRPr="009602F7">
        <w:rPr>
          <w:bCs/>
          <w:sz w:val="24"/>
          <w:szCs w:val="24"/>
        </w:rPr>
        <w:t>cara mengatasi perubahan fisik yang terjadi pada saat menopause.</w:t>
      </w:r>
    </w:p>
    <w:p w14:paraId="200B1401" w14:textId="77777777" w:rsidR="006A45CB" w:rsidRPr="00231609" w:rsidRDefault="006A45CB" w:rsidP="00231609">
      <w:pPr>
        <w:pStyle w:val="ListParagraph"/>
        <w:tabs>
          <w:tab w:val="left" w:pos="3447"/>
        </w:tabs>
        <w:spacing w:line="360" w:lineRule="auto"/>
        <w:ind w:left="720" w:firstLine="0"/>
        <w:rPr>
          <w:b/>
          <w:sz w:val="24"/>
          <w:szCs w:val="24"/>
        </w:rPr>
      </w:pPr>
    </w:p>
    <w:p w14:paraId="58DA554D" w14:textId="757C3918" w:rsidR="007676A9" w:rsidRDefault="006A45CB" w:rsidP="00D506AB">
      <w:pPr>
        <w:tabs>
          <w:tab w:val="left" w:pos="3447"/>
        </w:tabs>
        <w:spacing w:line="360" w:lineRule="auto"/>
        <w:rPr>
          <w:b/>
          <w:sz w:val="24"/>
          <w:szCs w:val="24"/>
        </w:rPr>
      </w:pPr>
      <w:r>
        <w:rPr>
          <w:b/>
          <w:sz w:val="24"/>
          <w:szCs w:val="24"/>
        </w:rPr>
        <w:t xml:space="preserve">DAFTAR PUSTAKA </w:t>
      </w:r>
    </w:p>
    <w:p w14:paraId="77708824" w14:textId="6757CBE6" w:rsidR="003D32B2" w:rsidRDefault="003D32B2" w:rsidP="00AB3391">
      <w:pPr>
        <w:pStyle w:val="Heading2"/>
        <w:ind w:left="851" w:hanging="851"/>
        <w:jc w:val="both"/>
        <w:rPr>
          <w:b w:val="0"/>
          <w:bCs w:val="0"/>
          <w:sz w:val="24"/>
          <w:szCs w:val="24"/>
        </w:rPr>
      </w:pPr>
      <w:r w:rsidRPr="003414B0">
        <w:rPr>
          <w:b w:val="0"/>
          <w:bCs w:val="0"/>
          <w:sz w:val="24"/>
          <w:szCs w:val="24"/>
        </w:rPr>
        <w:t>Afriani, R., &amp; Fatmawati, T. Y. (2020</w:t>
      </w:r>
      <w:r w:rsidR="002D30DB">
        <w:rPr>
          <w:b w:val="0"/>
          <w:bCs w:val="0"/>
          <w:sz w:val="24"/>
          <w:szCs w:val="24"/>
        </w:rPr>
        <w:t>). Pengetahuan dan Sikap Wanita</w:t>
      </w:r>
      <w:r w:rsidR="00AB3391">
        <w:rPr>
          <w:b w:val="0"/>
          <w:bCs w:val="0"/>
          <w:sz w:val="24"/>
          <w:szCs w:val="24"/>
        </w:rPr>
        <w:t xml:space="preserve"> </w:t>
      </w:r>
      <w:r w:rsidRPr="003414B0">
        <w:rPr>
          <w:b w:val="0"/>
          <w:bCs w:val="0"/>
          <w:sz w:val="24"/>
          <w:szCs w:val="24"/>
        </w:rPr>
        <w:t>Premenopause dalam Menghadapi Perubahan</w:t>
      </w:r>
      <w:r w:rsidR="002D30DB">
        <w:rPr>
          <w:b w:val="0"/>
          <w:bCs w:val="0"/>
          <w:sz w:val="24"/>
          <w:szCs w:val="24"/>
        </w:rPr>
        <w:t>-Perubahan pada Masa Menopause.</w:t>
      </w:r>
      <w:r w:rsidRPr="003414B0">
        <w:rPr>
          <w:b w:val="0"/>
          <w:bCs w:val="0"/>
          <w:sz w:val="24"/>
          <w:szCs w:val="24"/>
        </w:rPr>
        <w:t>Jurnal Akademika Baiturrahim Jambi, 9(1), 104-109.</w:t>
      </w:r>
    </w:p>
    <w:p w14:paraId="6FD30363" w14:textId="20D9C833" w:rsidR="002D30DB" w:rsidRPr="003414B0" w:rsidRDefault="009B6E8F" w:rsidP="00AB3391">
      <w:pPr>
        <w:pStyle w:val="Heading2"/>
        <w:tabs>
          <w:tab w:val="left" w:pos="1515"/>
        </w:tabs>
        <w:ind w:left="1440" w:hanging="1440"/>
        <w:jc w:val="both"/>
        <w:rPr>
          <w:b w:val="0"/>
          <w:bCs w:val="0"/>
          <w:sz w:val="24"/>
          <w:szCs w:val="24"/>
        </w:rPr>
      </w:pPr>
      <w:r>
        <w:rPr>
          <w:b w:val="0"/>
          <w:bCs w:val="0"/>
          <w:sz w:val="24"/>
          <w:szCs w:val="24"/>
        </w:rPr>
        <w:tab/>
      </w:r>
    </w:p>
    <w:p w14:paraId="3323CD22" w14:textId="77777777" w:rsidR="003D32B2" w:rsidRDefault="003D32B2" w:rsidP="00AB3391">
      <w:pPr>
        <w:pStyle w:val="Heading2"/>
        <w:ind w:left="851" w:hanging="851"/>
        <w:jc w:val="both"/>
        <w:rPr>
          <w:b w:val="0"/>
          <w:bCs w:val="0"/>
          <w:sz w:val="24"/>
          <w:szCs w:val="24"/>
        </w:rPr>
      </w:pPr>
      <w:r w:rsidRPr="003414B0">
        <w:rPr>
          <w:b w:val="0"/>
          <w:bCs w:val="0"/>
          <w:sz w:val="24"/>
          <w:szCs w:val="24"/>
        </w:rPr>
        <w:t>Aprilina, H. D. (2023). Hubungan Pengetahuan Tentang Perubahan Fisik Dan Psikologis Wanita Dalam Kesiapan Menghadapi Menopause Di Desa Bukateja. Jurnal Penelitian Ilmu Kesehatan (Jurnal Pikes), 4(2), 8-19.</w:t>
      </w:r>
    </w:p>
    <w:p w14:paraId="51D3C3DF" w14:textId="77777777" w:rsidR="002D30DB" w:rsidRPr="003414B0" w:rsidRDefault="002D30DB" w:rsidP="00AB3391">
      <w:pPr>
        <w:pStyle w:val="Heading2"/>
        <w:ind w:left="1440" w:hanging="1440"/>
        <w:jc w:val="both"/>
        <w:rPr>
          <w:b w:val="0"/>
          <w:bCs w:val="0"/>
          <w:sz w:val="24"/>
          <w:szCs w:val="24"/>
        </w:rPr>
      </w:pPr>
    </w:p>
    <w:p w14:paraId="7F815528" w14:textId="6D3F0BEB" w:rsidR="003D32B2" w:rsidRDefault="003D32B2" w:rsidP="00AB3391">
      <w:pPr>
        <w:pStyle w:val="Heading2"/>
        <w:tabs>
          <w:tab w:val="left" w:pos="567"/>
          <w:tab w:val="left" w:pos="709"/>
        </w:tabs>
        <w:ind w:left="851" w:hanging="851"/>
        <w:jc w:val="both"/>
        <w:rPr>
          <w:b w:val="0"/>
          <w:bCs w:val="0"/>
          <w:sz w:val="24"/>
          <w:szCs w:val="24"/>
        </w:rPr>
      </w:pPr>
      <w:r w:rsidRPr="003414B0">
        <w:rPr>
          <w:b w:val="0"/>
          <w:bCs w:val="0"/>
          <w:sz w:val="24"/>
          <w:szCs w:val="24"/>
        </w:rPr>
        <w:t>Dewi, R., I., S., Marlinda, R., &amp; Rahayaningrum, D., C., (2021) Hub</w:t>
      </w:r>
      <w:r w:rsidR="002D30DB">
        <w:rPr>
          <w:b w:val="0"/>
          <w:bCs w:val="0"/>
          <w:sz w:val="24"/>
          <w:szCs w:val="24"/>
        </w:rPr>
        <w:t>ungan</w:t>
      </w:r>
      <w:r w:rsidR="00AB3391">
        <w:rPr>
          <w:b w:val="0"/>
          <w:bCs w:val="0"/>
          <w:sz w:val="24"/>
          <w:szCs w:val="24"/>
        </w:rPr>
        <w:t xml:space="preserve"> </w:t>
      </w:r>
      <w:r w:rsidRPr="003414B0">
        <w:rPr>
          <w:b w:val="0"/>
          <w:bCs w:val="0"/>
          <w:sz w:val="24"/>
          <w:szCs w:val="24"/>
        </w:rPr>
        <w:t>Tingkat Pengetahuan Ibu Premenopause</w:t>
      </w:r>
      <w:r w:rsidR="002D30DB">
        <w:rPr>
          <w:b w:val="0"/>
          <w:bCs w:val="0"/>
          <w:sz w:val="24"/>
          <w:szCs w:val="24"/>
        </w:rPr>
        <w:t xml:space="preserve"> Dengan Tingkat Kec</w:t>
      </w:r>
      <w:r w:rsidR="009B6E8F">
        <w:rPr>
          <w:b w:val="0"/>
          <w:bCs w:val="0"/>
          <w:sz w:val="24"/>
          <w:szCs w:val="24"/>
        </w:rPr>
        <w:t xml:space="preserve">emasan </w:t>
      </w:r>
      <w:r w:rsidR="002D30DB">
        <w:rPr>
          <w:b w:val="0"/>
          <w:bCs w:val="0"/>
          <w:sz w:val="24"/>
          <w:szCs w:val="24"/>
        </w:rPr>
        <w:t>Dalam</w:t>
      </w:r>
      <w:r w:rsidR="002D30DB">
        <w:rPr>
          <w:b w:val="0"/>
          <w:bCs w:val="0"/>
          <w:sz w:val="24"/>
          <w:szCs w:val="24"/>
          <w:lang w:val="id-ID"/>
        </w:rPr>
        <w:t xml:space="preserve"> </w:t>
      </w:r>
      <w:r w:rsidRPr="003414B0">
        <w:rPr>
          <w:b w:val="0"/>
          <w:bCs w:val="0"/>
          <w:sz w:val="24"/>
          <w:szCs w:val="24"/>
        </w:rPr>
        <w:t>Menghadapi Menopause. Stikes Syedza Saintika Padang.</w:t>
      </w:r>
    </w:p>
    <w:p w14:paraId="440E334E" w14:textId="77777777" w:rsidR="002D30DB" w:rsidRPr="003414B0" w:rsidRDefault="002D30DB" w:rsidP="00AB3391">
      <w:pPr>
        <w:pStyle w:val="Heading2"/>
        <w:ind w:left="2160" w:hanging="2160"/>
        <w:jc w:val="both"/>
        <w:rPr>
          <w:b w:val="0"/>
          <w:bCs w:val="0"/>
          <w:sz w:val="24"/>
          <w:szCs w:val="24"/>
        </w:rPr>
      </w:pPr>
    </w:p>
    <w:p w14:paraId="1FACEE7F" w14:textId="77777777" w:rsidR="003D32B2" w:rsidRDefault="003D32B2" w:rsidP="00AB3391">
      <w:pPr>
        <w:pStyle w:val="Heading2"/>
        <w:ind w:left="851" w:hanging="851"/>
        <w:jc w:val="both"/>
        <w:rPr>
          <w:b w:val="0"/>
          <w:bCs w:val="0"/>
          <w:sz w:val="24"/>
          <w:szCs w:val="24"/>
        </w:rPr>
      </w:pPr>
      <w:r w:rsidRPr="003414B0">
        <w:rPr>
          <w:b w:val="0"/>
          <w:bCs w:val="0"/>
          <w:sz w:val="24"/>
          <w:szCs w:val="24"/>
        </w:rPr>
        <w:t>Dinas Kesehatan Bandar Lampung (2023). Profil Kesehatan Bandar Lampung. Bandar Lampung: Dinas Kota Bandar Lampung.</w:t>
      </w:r>
    </w:p>
    <w:p w14:paraId="43104792" w14:textId="77777777" w:rsidR="00C77D08" w:rsidRDefault="00C77D08" w:rsidP="00AB3391">
      <w:pPr>
        <w:pStyle w:val="Heading2"/>
        <w:ind w:left="851" w:hanging="851"/>
        <w:jc w:val="both"/>
        <w:rPr>
          <w:b w:val="0"/>
          <w:bCs w:val="0"/>
          <w:sz w:val="24"/>
          <w:szCs w:val="24"/>
        </w:rPr>
      </w:pPr>
    </w:p>
    <w:p w14:paraId="4B297A0E" w14:textId="319BAE21" w:rsidR="008202CF" w:rsidRDefault="00C77D08" w:rsidP="00AB3391">
      <w:pPr>
        <w:pStyle w:val="Heading2"/>
        <w:ind w:left="851" w:hanging="851"/>
        <w:jc w:val="both"/>
        <w:rPr>
          <w:b w:val="0"/>
          <w:bCs w:val="0"/>
          <w:sz w:val="24"/>
          <w:szCs w:val="24"/>
        </w:rPr>
      </w:pPr>
      <w:r w:rsidRPr="00C77D08">
        <w:rPr>
          <w:b w:val="0"/>
          <w:bCs w:val="0"/>
          <w:sz w:val="24"/>
          <w:szCs w:val="24"/>
        </w:rPr>
        <w:t>Diyu, I. A. N. P., Kamaryati, N. P., &amp; Teja, N. M. A. Y. R. (2024). Edukasi Pengenalan Menopause Pada Wanita Usia Subur di Desa Werdi Bhuwana, Kecamatan Mengwi, Kabupaten Badung. </w:t>
      </w:r>
      <w:r w:rsidRPr="00C77D08">
        <w:rPr>
          <w:b w:val="0"/>
          <w:bCs w:val="0"/>
          <w:i/>
          <w:iCs/>
          <w:sz w:val="24"/>
          <w:szCs w:val="24"/>
        </w:rPr>
        <w:t>Jurnal Kreativitas Pengabdian Kepada Masyarakat (PKM)</w:t>
      </w:r>
      <w:r w:rsidRPr="00C77D08">
        <w:rPr>
          <w:b w:val="0"/>
          <w:bCs w:val="0"/>
          <w:sz w:val="24"/>
          <w:szCs w:val="24"/>
        </w:rPr>
        <w:t>, </w:t>
      </w:r>
      <w:r w:rsidRPr="00C77D08">
        <w:rPr>
          <w:b w:val="0"/>
          <w:bCs w:val="0"/>
          <w:i/>
          <w:iCs/>
          <w:sz w:val="24"/>
          <w:szCs w:val="24"/>
        </w:rPr>
        <w:t>7</w:t>
      </w:r>
      <w:r w:rsidRPr="00C77D08">
        <w:rPr>
          <w:b w:val="0"/>
          <w:bCs w:val="0"/>
          <w:sz w:val="24"/>
          <w:szCs w:val="24"/>
        </w:rPr>
        <w:t>(2), 924-933.</w:t>
      </w:r>
    </w:p>
    <w:p w14:paraId="441674D9" w14:textId="77777777" w:rsidR="00C77D08" w:rsidRDefault="00C77D08" w:rsidP="00AB3391">
      <w:pPr>
        <w:pStyle w:val="Heading2"/>
        <w:ind w:left="851" w:hanging="851"/>
        <w:jc w:val="both"/>
        <w:rPr>
          <w:b w:val="0"/>
          <w:bCs w:val="0"/>
          <w:sz w:val="24"/>
          <w:szCs w:val="24"/>
        </w:rPr>
      </w:pPr>
    </w:p>
    <w:p w14:paraId="4846477E" w14:textId="51DE7BDF" w:rsidR="003D32B2" w:rsidRDefault="008202CF" w:rsidP="00AB3391">
      <w:pPr>
        <w:pStyle w:val="Heading2"/>
        <w:ind w:left="851" w:hanging="851"/>
        <w:jc w:val="both"/>
        <w:rPr>
          <w:b w:val="0"/>
          <w:bCs w:val="0"/>
          <w:sz w:val="24"/>
          <w:szCs w:val="24"/>
        </w:rPr>
      </w:pPr>
      <w:r w:rsidRPr="003414B0">
        <w:rPr>
          <w:b w:val="0"/>
          <w:bCs w:val="0"/>
          <w:sz w:val="24"/>
          <w:szCs w:val="24"/>
        </w:rPr>
        <w:t>Erni, E. M</w:t>
      </w:r>
      <w:r w:rsidR="003D32B2" w:rsidRPr="003414B0">
        <w:rPr>
          <w:b w:val="0"/>
          <w:bCs w:val="0"/>
          <w:sz w:val="24"/>
          <w:szCs w:val="24"/>
        </w:rPr>
        <w:t>. (2024). Hubungan Tingkat Pengetahuan Tentang Menopouse Dengan Keluhan Saat Menopouse Pada Wanita Usia Klimakterium Di Puskesmas Lubuk Buaya Padang. Jurnal Amanah Kesehatan, 6(2), 72</w:t>
      </w:r>
      <w:r w:rsidR="003D32B2">
        <w:rPr>
          <w:b w:val="0"/>
          <w:bCs w:val="0"/>
          <w:sz w:val="24"/>
          <w:szCs w:val="24"/>
        </w:rPr>
        <w:t xml:space="preserve"> </w:t>
      </w:r>
      <w:r w:rsidR="003D32B2" w:rsidRPr="003414B0">
        <w:rPr>
          <w:b w:val="0"/>
          <w:bCs w:val="0"/>
          <w:sz w:val="24"/>
          <w:szCs w:val="24"/>
        </w:rPr>
        <w:t>82.</w:t>
      </w:r>
    </w:p>
    <w:p w14:paraId="4C34FC85" w14:textId="77777777" w:rsidR="00ED0786" w:rsidRDefault="00ED0786" w:rsidP="00AB3391">
      <w:pPr>
        <w:pStyle w:val="Heading2"/>
        <w:ind w:left="851" w:hanging="851"/>
        <w:jc w:val="both"/>
        <w:rPr>
          <w:b w:val="0"/>
          <w:bCs w:val="0"/>
          <w:sz w:val="24"/>
          <w:szCs w:val="24"/>
        </w:rPr>
      </w:pPr>
    </w:p>
    <w:p w14:paraId="5266302A" w14:textId="42BE2740" w:rsidR="008202CF" w:rsidRDefault="00ED0786" w:rsidP="00AB3391">
      <w:pPr>
        <w:pStyle w:val="Heading2"/>
        <w:ind w:left="851" w:hanging="851"/>
        <w:jc w:val="both"/>
        <w:rPr>
          <w:b w:val="0"/>
          <w:bCs w:val="0"/>
          <w:sz w:val="24"/>
          <w:szCs w:val="24"/>
        </w:rPr>
      </w:pPr>
      <w:r w:rsidRPr="00ED0786">
        <w:rPr>
          <w:b w:val="0"/>
          <w:bCs w:val="0"/>
          <w:sz w:val="24"/>
          <w:szCs w:val="24"/>
        </w:rPr>
        <w:t>Faisal, F., Cita, E. E., &amp; Trishinta, S. M. (2025). </w:t>
      </w:r>
      <w:r w:rsidRPr="00ED0786">
        <w:rPr>
          <w:b w:val="0"/>
          <w:bCs w:val="0"/>
          <w:i/>
          <w:iCs/>
          <w:sz w:val="24"/>
          <w:szCs w:val="24"/>
        </w:rPr>
        <w:t>Hubungan Tingkat Pengetahuan Tentang Menopause dengan Tingkat Kesiapan Menjelang Menopause pada Ibu Premenopause di Dusun Mpolo, Desa Mbuju, Kec. Kilo, Kab. Dompu</w:t>
      </w:r>
      <w:r w:rsidRPr="00ED0786">
        <w:rPr>
          <w:b w:val="0"/>
          <w:bCs w:val="0"/>
          <w:sz w:val="24"/>
          <w:szCs w:val="24"/>
        </w:rPr>
        <w:t> (Doctoral dissertation, Fakultas Ilmu Kesehatan Universitas Tribhuwana Tunggadewi).</w:t>
      </w:r>
    </w:p>
    <w:p w14:paraId="4D7C1B3E" w14:textId="77777777" w:rsidR="00ED0786" w:rsidRDefault="00ED0786" w:rsidP="00AB3391">
      <w:pPr>
        <w:pStyle w:val="Heading2"/>
        <w:ind w:left="851" w:hanging="851"/>
        <w:jc w:val="both"/>
        <w:rPr>
          <w:b w:val="0"/>
          <w:bCs w:val="0"/>
          <w:sz w:val="24"/>
          <w:szCs w:val="24"/>
        </w:rPr>
      </w:pPr>
    </w:p>
    <w:p w14:paraId="4B317FF2" w14:textId="77777777" w:rsidR="003D32B2" w:rsidRDefault="003D32B2" w:rsidP="00AB3391">
      <w:pPr>
        <w:pStyle w:val="Heading2"/>
        <w:ind w:left="851" w:hanging="851"/>
        <w:jc w:val="both"/>
        <w:rPr>
          <w:b w:val="0"/>
          <w:bCs w:val="0"/>
          <w:sz w:val="24"/>
          <w:szCs w:val="24"/>
        </w:rPr>
      </w:pPr>
      <w:r w:rsidRPr="003414B0">
        <w:rPr>
          <w:b w:val="0"/>
          <w:bCs w:val="0"/>
          <w:sz w:val="24"/>
          <w:szCs w:val="24"/>
        </w:rPr>
        <w:t>Haryani, L. A. C., Dewi, V. K., Rafidah, R., &amp; Yuniarti, Y. (2025). Hubungan pengetahuan tentang perubahan fisik  saat  premenopause  dengan Tingkat kecemasan ibu menghadapi premenopause di wiliyah kerja Puskesmas Tirta Jaya 2024. Seroja Husada: Jurnal Kesehatan Masyarakat, 2(2), 374-386.</w:t>
      </w:r>
    </w:p>
    <w:p w14:paraId="303491C7" w14:textId="77777777" w:rsidR="00C77D08" w:rsidRDefault="00C77D08" w:rsidP="00AB3391">
      <w:pPr>
        <w:pStyle w:val="Heading2"/>
        <w:ind w:left="851" w:hanging="851"/>
        <w:jc w:val="both"/>
        <w:rPr>
          <w:b w:val="0"/>
          <w:bCs w:val="0"/>
          <w:sz w:val="24"/>
          <w:szCs w:val="24"/>
        </w:rPr>
      </w:pPr>
    </w:p>
    <w:p w14:paraId="68E14091" w14:textId="4C080FC9" w:rsidR="002D30DB" w:rsidRDefault="00C77D08" w:rsidP="00AB3391">
      <w:pPr>
        <w:pStyle w:val="Heading2"/>
        <w:ind w:left="1440" w:hanging="1440"/>
        <w:jc w:val="both"/>
        <w:rPr>
          <w:b w:val="0"/>
          <w:bCs w:val="0"/>
          <w:sz w:val="24"/>
          <w:szCs w:val="24"/>
        </w:rPr>
      </w:pPr>
      <w:r w:rsidRPr="00C77D08">
        <w:rPr>
          <w:b w:val="0"/>
          <w:bCs w:val="0"/>
          <w:sz w:val="24"/>
          <w:szCs w:val="24"/>
        </w:rPr>
        <w:t>Hutagaol, U. R. (2024). Hubungan Pengetahuan Dengan Sikap Wanita Premenopause Dalam Menghadapi Perubahan Fisik Saat Menopause Di Wilayah Kerja Puskesmas Sarolangun Tahun 2023. </w:t>
      </w:r>
      <w:r w:rsidRPr="00C77D08">
        <w:rPr>
          <w:b w:val="0"/>
          <w:bCs w:val="0"/>
          <w:i/>
          <w:iCs/>
          <w:sz w:val="24"/>
          <w:szCs w:val="24"/>
        </w:rPr>
        <w:t>Jurnal Kesehatan dan Sains Terapan</w:t>
      </w:r>
      <w:r w:rsidRPr="00C77D08">
        <w:rPr>
          <w:b w:val="0"/>
          <w:bCs w:val="0"/>
          <w:sz w:val="24"/>
          <w:szCs w:val="24"/>
        </w:rPr>
        <w:t>, </w:t>
      </w:r>
      <w:r w:rsidRPr="00C77D08">
        <w:rPr>
          <w:b w:val="0"/>
          <w:bCs w:val="0"/>
          <w:i/>
          <w:iCs/>
          <w:sz w:val="24"/>
          <w:szCs w:val="24"/>
        </w:rPr>
        <w:t>10</w:t>
      </w:r>
      <w:r w:rsidRPr="00C77D08">
        <w:rPr>
          <w:b w:val="0"/>
          <w:bCs w:val="0"/>
          <w:sz w:val="24"/>
          <w:szCs w:val="24"/>
        </w:rPr>
        <w:t>(2).</w:t>
      </w:r>
    </w:p>
    <w:p w14:paraId="2439D860" w14:textId="77777777" w:rsidR="00C77D08" w:rsidRPr="003414B0" w:rsidRDefault="00C77D08" w:rsidP="00AB3391">
      <w:pPr>
        <w:pStyle w:val="Heading2"/>
        <w:ind w:left="1440" w:hanging="1440"/>
        <w:jc w:val="both"/>
        <w:rPr>
          <w:b w:val="0"/>
          <w:bCs w:val="0"/>
          <w:sz w:val="24"/>
          <w:szCs w:val="24"/>
        </w:rPr>
      </w:pPr>
    </w:p>
    <w:p w14:paraId="45063238" w14:textId="39BC92C7" w:rsidR="003D32B2" w:rsidRDefault="003D32B2" w:rsidP="00AB3391">
      <w:pPr>
        <w:pStyle w:val="Heading2"/>
        <w:ind w:left="851" w:hanging="851"/>
        <w:jc w:val="both"/>
        <w:rPr>
          <w:b w:val="0"/>
          <w:bCs w:val="0"/>
          <w:sz w:val="24"/>
          <w:szCs w:val="24"/>
        </w:rPr>
      </w:pPr>
      <w:r w:rsidRPr="003414B0">
        <w:rPr>
          <w:b w:val="0"/>
          <w:bCs w:val="0"/>
          <w:sz w:val="24"/>
          <w:szCs w:val="24"/>
        </w:rPr>
        <w:t xml:space="preserve">Iit, K., Erviana, L., &amp; Millennia, F. (2024) </w:t>
      </w:r>
      <w:r w:rsidR="008202CF" w:rsidRPr="003414B0">
        <w:rPr>
          <w:b w:val="0"/>
          <w:bCs w:val="0"/>
          <w:sz w:val="24"/>
          <w:szCs w:val="24"/>
        </w:rPr>
        <w:t>Hubungan Pengetahuan Dengan Kesiapan Menghadapi Masa Menopause Di Desa Wajok Hilir Tahun 2023</w:t>
      </w:r>
      <w:r w:rsidRPr="003414B0">
        <w:rPr>
          <w:b w:val="0"/>
          <w:bCs w:val="0"/>
          <w:sz w:val="24"/>
          <w:szCs w:val="24"/>
        </w:rPr>
        <w:t>. Jurnal_Kebidanan, 14(1).</w:t>
      </w:r>
    </w:p>
    <w:p w14:paraId="2476F7D8" w14:textId="77777777" w:rsidR="002D30DB" w:rsidRPr="003414B0" w:rsidRDefault="002D30DB" w:rsidP="00AB3391">
      <w:pPr>
        <w:pStyle w:val="Heading2"/>
        <w:ind w:left="1440" w:hanging="1440"/>
        <w:jc w:val="both"/>
        <w:rPr>
          <w:b w:val="0"/>
          <w:bCs w:val="0"/>
          <w:sz w:val="24"/>
          <w:szCs w:val="24"/>
        </w:rPr>
      </w:pPr>
    </w:p>
    <w:p w14:paraId="19C156E1" w14:textId="5AFEE7DA" w:rsidR="003D32B2" w:rsidRDefault="003D32B2" w:rsidP="00AB3391">
      <w:pPr>
        <w:pStyle w:val="Heading2"/>
        <w:ind w:left="851" w:hanging="851"/>
        <w:jc w:val="both"/>
        <w:rPr>
          <w:b w:val="0"/>
          <w:bCs w:val="0"/>
          <w:sz w:val="24"/>
          <w:szCs w:val="24"/>
        </w:rPr>
      </w:pPr>
      <w:r w:rsidRPr="003414B0">
        <w:rPr>
          <w:b w:val="0"/>
          <w:bCs w:val="0"/>
          <w:sz w:val="24"/>
          <w:szCs w:val="24"/>
        </w:rPr>
        <w:t>Karmi, R., Tampilang, O. K. Y., Karwati., &amp; Murniati.</w:t>
      </w:r>
      <w:r w:rsidR="008202CF">
        <w:rPr>
          <w:b w:val="0"/>
          <w:bCs w:val="0"/>
          <w:sz w:val="24"/>
          <w:szCs w:val="24"/>
        </w:rPr>
        <w:t xml:space="preserve"> </w:t>
      </w:r>
      <w:r w:rsidRPr="003414B0">
        <w:rPr>
          <w:b w:val="0"/>
          <w:bCs w:val="0"/>
          <w:sz w:val="24"/>
          <w:szCs w:val="24"/>
        </w:rPr>
        <w:t>(2021)</w:t>
      </w:r>
      <w:r w:rsidR="008202CF">
        <w:rPr>
          <w:b w:val="0"/>
          <w:bCs w:val="0"/>
          <w:sz w:val="24"/>
          <w:szCs w:val="24"/>
        </w:rPr>
        <w:t xml:space="preserve"> </w:t>
      </w:r>
      <w:r w:rsidRPr="003414B0">
        <w:rPr>
          <w:b w:val="0"/>
          <w:bCs w:val="0"/>
          <w:sz w:val="24"/>
          <w:szCs w:val="24"/>
        </w:rPr>
        <w:t>Hubungan Pengetahuan Dengan Tingkat Kecemasan Pada Ibu Premenopause Usia (40-50 Tahun). Sekolah Tinggi Ilmu Kesehatan Budi Luhur. Jurnal Ilmiah Humantech.Vol 01 No 01</w:t>
      </w:r>
    </w:p>
    <w:p w14:paraId="030EF0B0" w14:textId="77777777" w:rsidR="002D30DB" w:rsidRPr="003414B0" w:rsidRDefault="002D30DB" w:rsidP="00AB3391">
      <w:pPr>
        <w:pStyle w:val="Heading2"/>
        <w:ind w:left="1440" w:hanging="1440"/>
        <w:jc w:val="both"/>
        <w:rPr>
          <w:b w:val="0"/>
          <w:bCs w:val="0"/>
          <w:sz w:val="24"/>
          <w:szCs w:val="24"/>
        </w:rPr>
      </w:pPr>
    </w:p>
    <w:p w14:paraId="292EA29F" w14:textId="30931EC8" w:rsidR="003D32B2" w:rsidRDefault="003D32B2" w:rsidP="00AB3391">
      <w:pPr>
        <w:pStyle w:val="Heading2"/>
        <w:ind w:left="851" w:hanging="851"/>
        <w:jc w:val="both"/>
        <w:rPr>
          <w:b w:val="0"/>
          <w:bCs w:val="0"/>
          <w:sz w:val="24"/>
          <w:szCs w:val="24"/>
        </w:rPr>
      </w:pPr>
      <w:r w:rsidRPr="003414B0">
        <w:rPr>
          <w:b w:val="0"/>
          <w:bCs w:val="0"/>
          <w:sz w:val="24"/>
          <w:szCs w:val="24"/>
        </w:rPr>
        <w:t>Khasana., B. (2021) Hubungan Pengetahuan Perubahan Fisik dan Psikologis Saat Premenopause dengan Tingkat Kecemasan Ibu Premenopause di Wilayah Kerja Puskesmas Lubuk Buaya</w:t>
      </w:r>
      <w:r w:rsidR="00AB3391">
        <w:rPr>
          <w:b w:val="0"/>
          <w:bCs w:val="0"/>
          <w:sz w:val="24"/>
          <w:szCs w:val="24"/>
        </w:rPr>
        <w:t xml:space="preserve">. </w:t>
      </w:r>
      <w:r w:rsidRPr="003414B0">
        <w:rPr>
          <w:b w:val="0"/>
          <w:bCs w:val="0"/>
          <w:sz w:val="24"/>
          <w:szCs w:val="24"/>
        </w:rPr>
        <w:t>Skripsi</w:t>
      </w:r>
      <w:r w:rsidR="00AB3391">
        <w:rPr>
          <w:b w:val="0"/>
          <w:bCs w:val="0"/>
          <w:sz w:val="24"/>
          <w:szCs w:val="24"/>
        </w:rPr>
        <w:t xml:space="preserve"> </w:t>
      </w:r>
      <w:r w:rsidRPr="003414B0">
        <w:rPr>
          <w:b w:val="0"/>
          <w:bCs w:val="0"/>
          <w:sz w:val="24"/>
          <w:szCs w:val="24"/>
        </w:rPr>
        <w:t>tidak dipublikasikan). Tesis Diploma, Universitas Andalas.</w:t>
      </w:r>
    </w:p>
    <w:p w14:paraId="6F3453E5" w14:textId="77777777" w:rsidR="002D30DB" w:rsidRPr="003414B0" w:rsidRDefault="002D30DB" w:rsidP="00AB3391">
      <w:pPr>
        <w:pStyle w:val="Heading2"/>
        <w:ind w:left="1440" w:hanging="1440"/>
        <w:jc w:val="both"/>
        <w:rPr>
          <w:b w:val="0"/>
          <w:bCs w:val="0"/>
          <w:sz w:val="24"/>
          <w:szCs w:val="24"/>
        </w:rPr>
      </w:pPr>
    </w:p>
    <w:p w14:paraId="7D218008" w14:textId="77777777" w:rsidR="003D32B2" w:rsidRDefault="003D32B2" w:rsidP="00AB3391">
      <w:pPr>
        <w:pStyle w:val="Heading2"/>
        <w:ind w:left="851" w:hanging="851"/>
        <w:jc w:val="both"/>
        <w:rPr>
          <w:b w:val="0"/>
          <w:bCs w:val="0"/>
          <w:sz w:val="24"/>
          <w:szCs w:val="24"/>
        </w:rPr>
      </w:pPr>
      <w:r w:rsidRPr="003414B0">
        <w:rPr>
          <w:b w:val="0"/>
          <w:bCs w:val="0"/>
          <w:sz w:val="24"/>
          <w:szCs w:val="24"/>
        </w:rPr>
        <w:t>Khodijah, S., Palupi, R., &amp; Kameliawati, F. (2025). Hubungan Perubahan Fisik Dengan Kualitas Hidup Wanita Menopause Di Desa Pekon Wates Timur Gadingrejo Tahun 2024. Health Research Journal of Indonesia, 3(3), 159-164.</w:t>
      </w:r>
    </w:p>
    <w:p w14:paraId="1EDDFBD1" w14:textId="77777777" w:rsidR="009B6E8F" w:rsidRDefault="009B6E8F" w:rsidP="00AB3391">
      <w:pPr>
        <w:pStyle w:val="Heading2"/>
        <w:ind w:left="851" w:hanging="851"/>
        <w:jc w:val="both"/>
        <w:rPr>
          <w:b w:val="0"/>
          <w:bCs w:val="0"/>
          <w:sz w:val="24"/>
          <w:szCs w:val="24"/>
        </w:rPr>
      </w:pPr>
    </w:p>
    <w:p w14:paraId="09399DAF" w14:textId="721FF517" w:rsidR="003D32B2" w:rsidRDefault="003D32B2" w:rsidP="00AB3391">
      <w:pPr>
        <w:pStyle w:val="Heading2"/>
        <w:ind w:left="851" w:hanging="851"/>
        <w:jc w:val="both"/>
        <w:rPr>
          <w:b w:val="0"/>
          <w:bCs w:val="0"/>
          <w:sz w:val="24"/>
          <w:szCs w:val="24"/>
        </w:rPr>
      </w:pPr>
      <w:r w:rsidRPr="003414B0">
        <w:rPr>
          <w:b w:val="0"/>
          <w:bCs w:val="0"/>
          <w:sz w:val="24"/>
          <w:szCs w:val="24"/>
        </w:rPr>
        <w:t>Meilan, N., &amp; Huda,., N,.(2022). Faktor- faktor yang mempengaruhi kesiapan perempuan dalam menghadapi masa menopause.</w:t>
      </w:r>
      <w:r w:rsidR="003C11CF">
        <w:rPr>
          <w:b w:val="0"/>
          <w:bCs w:val="0"/>
          <w:sz w:val="24"/>
          <w:szCs w:val="24"/>
        </w:rPr>
        <w:t xml:space="preserve"> </w:t>
      </w:r>
      <w:r w:rsidRPr="003414B0">
        <w:rPr>
          <w:b w:val="0"/>
          <w:bCs w:val="0"/>
          <w:sz w:val="24"/>
          <w:szCs w:val="24"/>
        </w:rPr>
        <w:t>Program Studi DIII Kebidanan Poltekes Kemenkes Jakarta III. Vol 2, No 1, April 2022.</w:t>
      </w:r>
    </w:p>
    <w:p w14:paraId="5E3BD41F" w14:textId="77777777" w:rsidR="002D30DB" w:rsidRDefault="002D30DB" w:rsidP="00AB3391">
      <w:pPr>
        <w:pStyle w:val="Heading2"/>
        <w:ind w:left="1440" w:hanging="1440"/>
        <w:jc w:val="both"/>
        <w:rPr>
          <w:b w:val="0"/>
          <w:bCs w:val="0"/>
          <w:sz w:val="24"/>
          <w:szCs w:val="24"/>
        </w:rPr>
      </w:pPr>
    </w:p>
    <w:p w14:paraId="0262EFE9" w14:textId="77777777" w:rsidR="003D32B2" w:rsidRDefault="003D32B2" w:rsidP="00AB3391">
      <w:pPr>
        <w:pStyle w:val="Heading2"/>
        <w:ind w:left="851" w:hanging="851"/>
        <w:jc w:val="both"/>
        <w:rPr>
          <w:b w:val="0"/>
          <w:bCs w:val="0"/>
          <w:sz w:val="24"/>
          <w:szCs w:val="24"/>
        </w:rPr>
      </w:pPr>
      <w:r w:rsidRPr="003414B0">
        <w:rPr>
          <w:b w:val="0"/>
          <w:bCs w:val="0"/>
          <w:sz w:val="24"/>
          <w:szCs w:val="24"/>
        </w:rPr>
        <w:t>Nisa, I. C., &amp; Islamiati, D. (2020). Hubungan Pengetahuan Menjelang Menopause Dengan Tingkat Kesiapan Menjelang Menopause Pada Ibu Premenopause. Syntax Literate; Jurnal Ilmiah Indonesia, 5(11), 1336-1345.</w:t>
      </w:r>
    </w:p>
    <w:p w14:paraId="624F79BD" w14:textId="77777777" w:rsidR="002D30DB" w:rsidRPr="003414B0" w:rsidRDefault="002D30DB" w:rsidP="00AB3391">
      <w:pPr>
        <w:pStyle w:val="Heading2"/>
        <w:ind w:left="1440" w:hanging="1440"/>
        <w:jc w:val="both"/>
        <w:rPr>
          <w:b w:val="0"/>
          <w:bCs w:val="0"/>
          <w:sz w:val="24"/>
          <w:szCs w:val="24"/>
        </w:rPr>
      </w:pPr>
    </w:p>
    <w:p w14:paraId="289A6D00" w14:textId="3A90C461" w:rsidR="003D32B2" w:rsidRDefault="003D32B2" w:rsidP="00AB3391">
      <w:pPr>
        <w:pStyle w:val="Heading2"/>
        <w:ind w:left="851" w:hanging="851"/>
        <w:jc w:val="both"/>
        <w:rPr>
          <w:b w:val="0"/>
          <w:bCs w:val="0"/>
          <w:sz w:val="24"/>
          <w:szCs w:val="24"/>
        </w:rPr>
      </w:pPr>
      <w:r w:rsidRPr="003414B0">
        <w:rPr>
          <w:b w:val="0"/>
          <w:bCs w:val="0"/>
          <w:sz w:val="24"/>
          <w:szCs w:val="24"/>
        </w:rPr>
        <w:t>Sari, Y., W., Yunitasari., E., &amp; Putri., R., H. (2020). Kecemasan Pada Perempuan  Yang  MenghadapiMenopause,</w:t>
      </w:r>
      <w:r w:rsidR="008202CF">
        <w:rPr>
          <w:b w:val="0"/>
          <w:bCs w:val="0"/>
          <w:sz w:val="24"/>
          <w:szCs w:val="24"/>
        </w:rPr>
        <w:t xml:space="preserve"> </w:t>
      </w:r>
      <w:r w:rsidRPr="003414B0">
        <w:rPr>
          <w:b w:val="0"/>
          <w:bCs w:val="0"/>
          <w:sz w:val="24"/>
          <w:szCs w:val="24"/>
        </w:rPr>
        <w:t>Sebuah Tinjauan Literatur. Universitas Aisyah Pringsewu.</w:t>
      </w:r>
    </w:p>
    <w:p w14:paraId="1DFE3402" w14:textId="77777777" w:rsidR="002D30DB" w:rsidRPr="003414B0" w:rsidRDefault="002D30DB" w:rsidP="00AB3391">
      <w:pPr>
        <w:pStyle w:val="Heading2"/>
        <w:ind w:left="1440" w:hanging="1440"/>
        <w:jc w:val="both"/>
        <w:rPr>
          <w:b w:val="0"/>
          <w:bCs w:val="0"/>
          <w:sz w:val="24"/>
          <w:szCs w:val="24"/>
        </w:rPr>
      </w:pPr>
    </w:p>
    <w:p w14:paraId="47546B0C" w14:textId="77777777" w:rsidR="003D32B2" w:rsidRDefault="003D32B2" w:rsidP="00AB3391">
      <w:pPr>
        <w:pStyle w:val="Heading2"/>
        <w:ind w:left="851" w:hanging="851"/>
        <w:jc w:val="both"/>
        <w:rPr>
          <w:b w:val="0"/>
          <w:bCs w:val="0"/>
          <w:sz w:val="24"/>
          <w:szCs w:val="24"/>
        </w:rPr>
      </w:pPr>
      <w:r w:rsidRPr="003414B0">
        <w:rPr>
          <w:b w:val="0"/>
          <w:bCs w:val="0"/>
          <w:sz w:val="24"/>
          <w:szCs w:val="24"/>
        </w:rPr>
        <w:t>Shofiana, N. A. (2024). Hubungan Antara Pengetahuan Menopause Dengan Kecemasan Pada Ibu-Ibu Anggota Muslimat Desa Kaliombo Kota Kediri (Doctoral dissertation, IAIN Kediri).</w:t>
      </w:r>
    </w:p>
    <w:p w14:paraId="3C1DFD3B" w14:textId="77777777" w:rsidR="002D30DB" w:rsidRPr="003414B0" w:rsidRDefault="002D30DB" w:rsidP="00AB3391">
      <w:pPr>
        <w:pStyle w:val="Heading2"/>
        <w:ind w:left="1440" w:hanging="1440"/>
        <w:jc w:val="both"/>
        <w:rPr>
          <w:b w:val="0"/>
          <w:bCs w:val="0"/>
          <w:sz w:val="24"/>
          <w:szCs w:val="24"/>
        </w:rPr>
      </w:pPr>
    </w:p>
    <w:p w14:paraId="0C9B983C" w14:textId="77777777" w:rsidR="003D32B2" w:rsidRDefault="003D32B2" w:rsidP="00AB3391">
      <w:pPr>
        <w:pStyle w:val="Heading2"/>
        <w:ind w:left="851" w:hanging="851"/>
        <w:jc w:val="both"/>
        <w:rPr>
          <w:b w:val="0"/>
          <w:bCs w:val="0"/>
          <w:sz w:val="24"/>
          <w:szCs w:val="24"/>
        </w:rPr>
      </w:pPr>
      <w:r w:rsidRPr="003414B0">
        <w:rPr>
          <w:b w:val="0"/>
          <w:bCs w:val="0"/>
          <w:sz w:val="24"/>
          <w:szCs w:val="24"/>
        </w:rPr>
        <w:t>Sofya, A., Novita, N. C., Afgani, M. W., &amp; Isnaini, M. (2024). Metode Survey: Explanatory Survey dan Cross Sectional dalam Penelitian Kuantitatif. EDU SOCIETY: Jurnal pendidikan ilmu sosialdan pengabdian kepada masyarakat, 4(3), 1696-1708.</w:t>
      </w:r>
    </w:p>
    <w:p w14:paraId="6588855E" w14:textId="77777777" w:rsidR="002D30DB" w:rsidRPr="003414B0" w:rsidRDefault="002D30DB" w:rsidP="009B6E8F">
      <w:pPr>
        <w:pStyle w:val="Heading2"/>
        <w:ind w:left="1440" w:hanging="1440"/>
        <w:rPr>
          <w:b w:val="0"/>
          <w:bCs w:val="0"/>
          <w:sz w:val="24"/>
          <w:szCs w:val="24"/>
        </w:rPr>
      </w:pPr>
    </w:p>
    <w:p w14:paraId="482BE65A" w14:textId="6982ACB8" w:rsidR="003D32B2" w:rsidRDefault="003D32B2" w:rsidP="00AB3391">
      <w:pPr>
        <w:pStyle w:val="Heading2"/>
        <w:ind w:left="851" w:hanging="851"/>
        <w:jc w:val="both"/>
        <w:rPr>
          <w:b w:val="0"/>
          <w:bCs w:val="0"/>
          <w:sz w:val="24"/>
          <w:szCs w:val="24"/>
        </w:rPr>
      </w:pPr>
      <w:r w:rsidRPr="003414B0">
        <w:rPr>
          <w:b w:val="0"/>
          <w:bCs w:val="0"/>
          <w:sz w:val="24"/>
          <w:szCs w:val="24"/>
        </w:rPr>
        <w:t>Susanti, E. T., &amp; Indrajati, U. (2022). Tingkat Pengetahuan Tentang Menopause dengan Kesiapan Menghadapi M</w:t>
      </w:r>
      <w:r w:rsidR="009B6E8F">
        <w:rPr>
          <w:b w:val="0"/>
          <w:bCs w:val="0"/>
          <w:sz w:val="24"/>
          <w:szCs w:val="24"/>
        </w:rPr>
        <w:t xml:space="preserve">enopause pada Ibu Premenopause. </w:t>
      </w:r>
      <w:r w:rsidRPr="003414B0">
        <w:rPr>
          <w:b w:val="0"/>
          <w:bCs w:val="0"/>
          <w:sz w:val="24"/>
          <w:szCs w:val="24"/>
        </w:rPr>
        <w:t>Jurnal Keperawatan Karya Bhakti, 8(2), 78-84.</w:t>
      </w:r>
    </w:p>
    <w:p w14:paraId="61589554" w14:textId="77777777" w:rsidR="00FE5445" w:rsidRDefault="00FE5445" w:rsidP="00AB3391">
      <w:pPr>
        <w:pStyle w:val="Heading2"/>
        <w:ind w:left="851" w:hanging="851"/>
        <w:jc w:val="both"/>
        <w:rPr>
          <w:b w:val="0"/>
          <w:bCs w:val="0"/>
          <w:sz w:val="24"/>
          <w:szCs w:val="24"/>
        </w:rPr>
      </w:pPr>
    </w:p>
    <w:p w14:paraId="5730D925" w14:textId="77777777" w:rsidR="003D32B2" w:rsidRDefault="003D32B2" w:rsidP="00AB3391">
      <w:pPr>
        <w:pStyle w:val="Heading2"/>
        <w:ind w:left="851" w:hanging="851"/>
        <w:jc w:val="both"/>
        <w:rPr>
          <w:b w:val="0"/>
          <w:bCs w:val="0"/>
          <w:sz w:val="24"/>
          <w:szCs w:val="24"/>
        </w:rPr>
      </w:pPr>
      <w:r w:rsidRPr="003414B0">
        <w:rPr>
          <w:b w:val="0"/>
          <w:bCs w:val="0"/>
          <w:sz w:val="24"/>
          <w:szCs w:val="24"/>
        </w:rPr>
        <w:t>Susanto, P. C., Arini, D. U., Yuntina, L., Soehaditama, J. P., &amp; Nuraeni, N.(2024). Konsep Penelitian Kuantitatif: Populasi, Sampel, dan Analisis Data (Sebuah Tinjauan Pustaka). Jurnal Ilmu Multidisplin, 3(1), 1-12.</w:t>
      </w:r>
    </w:p>
    <w:p w14:paraId="3177F457" w14:textId="77777777" w:rsidR="002D30DB" w:rsidRPr="003414B0" w:rsidRDefault="002D30DB" w:rsidP="00AB3391">
      <w:pPr>
        <w:pStyle w:val="Heading2"/>
        <w:ind w:left="1440" w:hanging="1440"/>
        <w:jc w:val="both"/>
        <w:rPr>
          <w:b w:val="0"/>
          <w:bCs w:val="0"/>
          <w:sz w:val="24"/>
          <w:szCs w:val="24"/>
        </w:rPr>
      </w:pPr>
    </w:p>
    <w:p w14:paraId="0807411A" w14:textId="1E371B3E" w:rsidR="003D32B2" w:rsidRDefault="003D32B2" w:rsidP="00AB3391">
      <w:pPr>
        <w:pStyle w:val="Heading2"/>
        <w:ind w:left="851" w:hanging="851"/>
        <w:jc w:val="both"/>
        <w:rPr>
          <w:b w:val="0"/>
          <w:bCs w:val="0"/>
          <w:sz w:val="24"/>
          <w:szCs w:val="24"/>
        </w:rPr>
      </w:pPr>
      <w:r w:rsidRPr="003414B0">
        <w:rPr>
          <w:b w:val="0"/>
          <w:bCs w:val="0"/>
          <w:sz w:val="24"/>
          <w:szCs w:val="24"/>
        </w:rPr>
        <w:t>Syahriawati, L., &amp; Idealistiana, L. (2024). Efektivitas Pemeriksaan Fisik Dan Edukasi Pada Premenopause Dan Lansia Dengan Tingkat Kecemasan Di Wilayah Puskes</w:t>
      </w:r>
      <w:r w:rsidR="009B6E8F">
        <w:rPr>
          <w:b w:val="0"/>
          <w:bCs w:val="0"/>
          <w:sz w:val="24"/>
          <w:szCs w:val="24"/>
        </w:rPr>
        <w:t>mas Cimarga. Jurnal Keperawatan</w:t>
      </w:r>
      <w:r w:rsidR="009B6E8F">
        <w:rPr>
          <w:b w:val="0"/>
          <w:bCs w:val="0"/>
          <w:sz w:val="24"/>
          <w:szCs w:val="24"/>
          <w:lang w:val="id-ID"/>
        </w:rPr>
        <w:t xml:space="preserve"> </w:t>
      </w:r>
      <w:r w:rsidRPr="003414B0">
        <w:rPr>
          <w:b w:val="0"/>
          <w:bCs w:val="0"/>
          <w:sz w:val="24"/>
          <w:szCs w:val="24"/>
        </w:rPr>
        <w:t>Muhammadiyah, 9(1), 23-30.</w:t>
      </w:r>
    </w:p>
    <w:p w14:paraId="61E58665" w14:textId="77777777" w:rsidR="002D30DB" w:rsidRPr="003414B0" w:rsidRDefault="002D30DB" w:rsidP="00AB3391">
      <w:pPr>
        <w:pStyle w:val="Heading2"/>
        <w:ind w:left="1440" w:hanging="1440"/>
        <w:jc w:val="both"/>
        <w:rPr>
          <w:b w:val="0"/>
          <w:bCs w:val="0"/>
          <w:sz w:val="24"/>
          <w:szCs w:val="24"/>
        </w:rPr>
      </w:pPr>
    </w:p>
    <w:p w14:paraId="3A5EFB46" w14:textId="1677661F" w:rsidR="00BB1669" w:rsidRDefault="003D32B2" w:rsidP="00AB3391">
      <w:pPr>
        <w:pStyle w:val="Heading2"/>
        <w:ind w:left="851" w:hanging="851"/>
        <w:jc w:val="both"/>
        <w:rPr>
          <w:b w:val="0"/>
          <w:bCs w:val="0"/>
          <w:sz w:val="24"/>
          <w:szCs w:val="24"/>
        </w:rPr>
      </w:pPr>
      <w:r w:rsidRPr="003414B0">
        <w:rPr>
          <w:b w:val="0"/>
          <w:bCs w:val="0"/>
          <w:sz w:val="24"/>
          <w:szCs w:val="24"/>
        </w:rPr>
        <w:t>Yuneta, A., E., N.,Hardiningsih., &amp; Yunita, F., A., (2021) Hubungan Pengetahuan Tentang Menopause Dengan Tingkat Kesiapan Menjelang Menopause Pada Ibu Premenopause. Prodi D3 Kebidanan, Sekolah Vokasi, Universitas Sebelas Mare</w:t>
      </w:r>
      <w:r w:rsidR="00AB3391">
        <w:rPr>
          <w:b w:val="0"/>
          <w:bCs w:val="0"/>
          <w:sz w:val="24"/>
          <w:szCs w:val="24"/>
        </w:rPr>
        <w:t>t</w:t>
      </w:r>
    </w:p>
    <w:p w14:paraId="17FEF88E" w14:textId="77777777" w:rsidR="00ED0786" w:rsidRPr="00ED0786" w:rsidRDefault="00ED0786" w:rsidP="00AB3391">
      <w:pPr>
        <w:pStyle w:val="Heading2"/>
        <w:ind w:left="851" w:hanging="851"/>
        <w:jc w:val="both"/>
        <w:rPr>
          <w:sz w:val="24"/>
          <w:szCs w:val="24"/>
        </w:rPr>
      </w:pPr>
    </w:p>
    <w:p w14:paraId="059EB1A6" w14:textId="3B2BBD03" w:rsidR="00ED0786" w:rsidRDefault="00ED0786" w:rsidP="00AB3391">
      <w:pPr>
        <w:pStyle w:val="Heading2"/>
        <w:ind w:left="851" w:hanging="851"/>
        <w:jc w:val="both"/>
        <w:rPr>
          <w:b w:val="0"/>
          <w:bCs w:val="0"/>
          <w:sz w:val="24"/>
          <w:szCs w:val="24"/>
        </w:rPr>
      </w:pPr>
      <w:r w:rsidRPr="00ED0786">
        <w:rPr>
          <w:b w:val="0"/>
          <w:bCs w:val="0"/>
          <w:sz w:val="24"/>
          <w:szCs w:val="24"/>
        </w:rPr>
        <w:t>Yunitasari, E., Fitri, F. E., &amp; Azizah, S. A. (2024). Hubungan Pengetahuan Personal Hygiene Dengan Kejadian Flour Albus Pada Mahasiswi Stikes Baitul Hikmah. </w:t>
      </w:r>
      <w:r w:rsidRPr="00ED0786">
        <w:rPr>
          <w:b w:val="0"/>
          <w:bCs w:val="0"/>
          <w:i/>
          <w:iCs/>
          <w:sz w:val="24"/>
          <w:szCs w:val="24"/>
        </w:rPr>
        <w:t>Journal of Maternity Care and Reproductive Health</w:t>
      </w:r>
      <w:r w:rsidRPr="00ED0786">
        <w:rPr>
          <w:b w:val="0"/>
          <w:bCs w:val="0"/>
          <w:sz w:val="24"/>
          <w:szCs w:val="24"/>
        </w:rPr>
        <w:t>, </w:t>
      </w:r>
      <w:r w:rsidRPr="00ED0786">
        <w:rPr>
          <w:b w:val="0"/>
          <w:bCs w:val="0"/>
          <w:i/>
          <w:iCs/>
          <w:sz w:val="24"/>
          <w:szCs w:val="24"/>
        </w:rPr>
        <w:t>7</w:t>
      </w:r>
      <w:r w:rsidRPr="00ED0786">
        <w:rPr>
          <w:b w:val="0"/>
          <w:bCs w:val="0"/>
          <w:sz w:val="24"/>
          <w:szCs w:val="24"/>
        </w:rPr>
        <w:t>(4).</w:t>
      </w:r>
    </w:p>
    <w:p w14:paraId="48503793" w14:textId="77777777" w:rsidR="008D782F" w:rsidRDefault="008D782F" w:rsidP="00AB3391">
      <w:pPr>
        <w:pStyle w:val="Heading2"/>
        <w:ind w:left="851" w:hanging="851"/>
        <w:jc w:val="both"/>
        <w:rPr>
          <w:b w:val="0"/>
          <w:bCs w:val="0"/>
          <w:sz w:val="24"/>
          <w:szCs w:val="24"/>
        </w:rPr>
      </w:pPr>
    </w:p>
    <w:p w14:paraId="5AE36D93" w14:textId="52A8501A" w:rsidR="008D782F" w:rsidRPr="00ED0786" w:rsidRDefault="008D782F" w:rsidP="00AB3391">
      <w:pPr>
        <w:pStyle w:val="Heading2"/>
        <w:ind w:left="851" w:hanging="851"/>
        <w:jc w:val="both"/>
        <w:rPr>
          <w:b w:val="0"/>
          <w:bCs w:val="0"/>
          <w:sz w:val="24"/>
          <w:szCs w:val="24"/>
        </w:rPr>
      </w:pPr>
      <w:r w:rsidRPr="008D782F">
        <w:rPr>
          <w:b w:val="0"/>
          <w:bCs w:val="0"/>
          <w:sz w:val="24"/>
          <w:szCs w:val="24"/>
        </w:rPr>
        <w:t>Zubaidah, Z., Rusdiana, R., &amp; Rusdi, R. (2025). Hubungan Pengetahuan Tentang Menopause Dengan Keluhan Saat Menopause. </w:t>
      </w:r>
      <w:r w:rsidRPr="008D782F">
        <w:rPr>
          <w:b w:val="0"/>
          <w:bCs w:val="0"/>
          <w:i/>
          <w:iCs/>
          <w:sz w:val="24"/>
          <w:szCs w:val="24"/>
        </w:rPr>
        <w:t>Jurnal Ilmu Kesehatan Insan Sehat</w:t>
      </w:r>
      <w:r w:rsidRPr="008D782F">
        <w:rPr>
          <w:b w:val="0"/>
          <w:bCs w:val="0"/>
          <w:sz w:val="24"/>
          <w:szCs w:val="24"/>
        </w:rPr>
        <w:t>, </w:t>
      </w:r>
      <w:r w:rsidRPr="008D782F">
        <w:rPr>
          <w:b w:val="0"/>
          <w:bCs w:val="0"/>
          <w:i/>
          <w:iCs/>
          <w:sz w:val="24"/>
          <w:szCs w:val="24"/>
        </w:rPr>
        <w:t>13</w:t>
      </w:r>
      <w:r w:rsidRPr="008D782F">
        <w:rPr>
          <w:b w:val="0"/>
          <w:bCs w:val="0"/>
          <w:sz w:val="24"/>
          <w:szCs w:val="24"/>
        </w:rPr>
        <w:t>(1), 52-56.</w:t>
      </w:r>
    </w:p>
    <w:sectPr w:rsidR="008D782F" w:rsidRPr="00ED0786" w:rsidSect="00077133">
      <w:pgSz w:w="11910" w:h="16840"/>
      <w:pgMar w:top="1600" w:right="1559" w:bottom="1134"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1C7B" w14:textId="77777777" w:rsidR="002F5B13" w:rsidRDefault="002F5B13" w:rsidP="003D32B2">
      <w:r>
        <w:separator/>
      </w:r>
    </w:p>
  </w:endnote>
  <w:endnote w:type="continuationSeparator" w:id="0">
    <w:p w14:paraId="300A3E24" w14:textId="77777777" w:rsidR="002F5B13" w:rsidRDefault="002F5B13" w:rsidP="003D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E05B" w14:textId="77777777" w:rsidR="002F5B13" w:rsidRDefault="002F5B13" w:rsidP="003D32B2">
      <w:r>
        <w:separator/>
      </w:r>
    </w:p>
  </w:footnote>
  <w:footnote w:type="continuationSeparator" w:id="0">
    <w:p w14:paraId="32B0DF30" w14:textId="77777777" w:rsidR="002F5B13" w:rsidRDefault="002F5B13" w:rsidP="003D3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DFD"/>
    <w:multiLevelType w:val="hybridMultilevel"/>
    <w:tmpl w:val="6BE475C0"/>
    <w:lvl w:ilvl="0" w:tplc="FFFFFFFF">
      <w:start w:val="1"/>
      <w:numFmt w:val="decimal"/>
      <w:lvlText w:val="%1."/>
      <w:lvlJc w:val="left"/>
      <w:pPr>
        <w:ind w:left="1581" w:hanging="360"/>
      </w:pPr>
      <w:rPr>
        <w:rFonts w:hint="default"/>
      </w:rPr>
    </w:lvl>
    <w:lvl w:ilvl="1" w:tplc="04210019" w:tentative="1">
      <w:start w:val="1"/>
      <w:numFmt w:val="lowerLetter"/>
      <w:lvlText w:val="%2."/>
      <w:lvlJc w:val="left"/>
      <w:pPr>
        <w:ind w:left="2301" w:hanging="360"/>
      </w:pPr>
    </w:lvl>
    <w:lvl w:ilvl="2" w:tplc="0421001B" w:tentative="1">
      <w:start w:val="1"/>
      <w:numFmt w:val="lowerRoman"/>
      <w:lvlText w:val="%3."/>
      <w:lvlJc w:val="right"/>
      <w:pPr>
        <w:ind w:left="3021" w:hanging="180"/>
      </w:pPr>
    </w:lvl>
    <w:lvl w:ilvl="3" w:tplc="0421000F" w:tentative="1">
      <w:start w:val="1"/>
      <w:numFmt w:val="decimal"/>
      <w:lvlText w:val="%4."/>
      <w:lvlJc w:val="left"/>
      <w:pPr>
        <w:ind w:left="3741" w:hanging="360"/>
      </w:pPr>
    </w:lvl>
    <w:lvl w:ilvl="4" w:tplc="04210019" w:tentative="1">
      <w:start w:val="1"/>
      <w:numFmt w:val="lowerLetter"/>
      <w:lvlText w:val="%5."/>
      <w:lvlJc w:val="left"/>
      <w:pPr>
        <w:ind w:left="4461" w:hanging="360"/>
      </w:pPr>
    </w:lvl>
    <w:lvl w:ilvl="5" w:tplc="0421001B" w:tentative="1">
      <w:start w:val="1"/>
      <w:numFmt w:val="lowerRoman"/>
      <w:lvlText w:val="%6."/>
      <w:lvlJc w:val="right"/>
      <w:pPr>
        <w:ind w:left="5181" w:hanging="180"/>
      </w:pPr>
    </w:lvl>
    <w:lvl w:ilvl="6" w:tplc="0421000F" w:tentative="1">
      <w:start w:val="1"/>
      <w:numFmt w:val="decimal"/>
      <w:lvlText w:val="%7."/>
      <w:lvlJc w:val="left"/>
      <w:pPr>
        <w:ind w:left="5901" w:hanging="360"/>
      </w:pPr>
    </w:lvl>
    <w:lvl w:ilvl="7" w:tplc="04210019" w:tentative="1">
      <w:start w:val="1"/>
      <w:numFmt w:val="lowerLetter"/>
      <w:lvlText w:val="%8."/>
      <w:lvlJc w:val="left"/>
      <w:pPr>
        <w:ind w:left="6621" w:hanging="360"/>
      </w:pPr>
    </w:lvl>
    <w:lvl w:ilvl="8" w:tplc="0421001B" w:tentative="1">
      <w:start w:val="1"/>
      <w:numFmt w:val="lowerRoman"/>
      <w:lvlText w:val="%9."/>
      <w:lvlJc w:val="right"/>
      <w:pPr>
        <w:ind w:left="7341" w:hanging="180"/>
      </w:pPr>
    </w:lvl>
  </w:abstractNum>
  <w:abstractNum w:abstractNumId="1" w15:restartNumberingAfterBreak="0">
    <w:nsid w:val="12A57B5D"/>
    <w:multiLevelType w:val="hybridMultilevel"/>
    <w:tmpl w:val="43EE901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5F1F2A"/>
    <w:multiLevelType w:val="hybridMultilevel"/>
    <w:tmpl w:val="9796C2EE"/>
    <w:lvl w:ilvl="0" w:tplc="FFFFFFFF">
      <w:start w:val="1"/>
      <w:numFmt w:val="decimal"/>
      <w:lvlText w:val="%1."/>
      <w:lvlJc w:val="left"/>
      <w:pPr>
        <w:ind w:left="1581" w:hanging="360"/>
      </w:pPr>
      <w:rPr>
        <w:rFonts w:hint="default"/>
      </w:rPr>
    </w:lvl>
    <w:lvl w:ilvl="1" w:tplc="04210019" w:tentative="1">
      <w:start w:val="1"/>
      <w:numFmt w:val="lowerLetter"/>
      <w:lvlText w:val="%2."/>
      <w:lvlJc w:val="left"/>
      <w:pPr>
        <w:ind w:left="2301" w:hanging="360"/>
      </w:pPr>
    </w:lvl>
    <w:lvl w:ilvl="2" w:tplc="0421001B" w:tentative="1">
      <w:start w:val="1"/>
      <w:numFmt w:val="lowerRoman"/>
      <w:lvlText w:val="%3."/>
      <w:lvlJc w:val="right"/>
      <w:pPr>
        <w:ind w:left="3021" w:hanging="180"/>
      </w:pPr>
    </w:lvl>
    <w:lvl w:ilvl="3" w:tplc="0421000F" w:tentative="1">
      <w:start w:val="1"/>
      <w:numFmt w:val="decimal"/>
      <w:lvlText w:val="%4."/>
      <w:lvlJc w:val="left"/>
      <w:pPr>
        <w:ind w:left="3741" w:hanging="360"/>
      </w:pPr>
    </w:lvl>
    <w:lvl w:ilvl="4" w:tplc="04210019" w:tentative="1">
      <w:start w:val="1"/>
      <w:numFmt w:val="lowerLetter"/>
      <w:lvlText w:val="%5."/>
      <w:lvlJc w:val="left"/>
      <w:pPr>
        <w:ind w:left="4461" w:hanging="360"/>
      </w:pPr>
    </w:lvl>
    <w:lvl w:ilvl="5" w:tplc="0421001B" w:tentative="1">
      <w:start w:val="1"/>
      <w:numFmt w:val="lowerRoman"/>
      <w:lvlText w:val="%6."/>
      <w:lvlJc w:val="right"/>
      <w:pPr>
        <w:ind w:left="5181" w:hanging="180"/>
      </w:pPr>
    </w:lvl>
    <w:lvl w:ilvl="6" w:tplc="0421000F" w:tentative="1">
      <w:start w:val="1"/>
      <w:numFmt w:val="decimal"/>
      <w:lvlText w:val="%7."/>
      <w:lvlJc w:val="left"/>
      <w:pPr>
        <w:ind w:left="5901" w:hanging="360"/>
      </w:pPr>
    </w:lvl>
    <w:lvl w:ilvl="7" w:tplc="04210019" w:tentative="1">
      <w:start w:val="1"/>
      <w:numFmt w:val="lowerLetter"/>
      <w:lvlText w:val="%8."/>
      <w:lvlJc w:val="left"/>
      <w:pPr>
        <w:ind w:left="6621" w:hanging="360"/>
      </w:pPr>
    </w:lvl>
    <w:lvl w:ilvl="8" w:tplc="0421001B" w:tentative="1">
      <w:start w:val="1"/>
      <w:numFmt w:val="lowerRoman"/>
      <w:lvlText w:val="%9."/>
      <w:lvlJc w:val="right"/>
      <w:pPr>
        <w:ind w:left="7341" w:hanging="180"/>
      </w:pPr>
    </w:lvl>
  </w:abstractNum>
  <w:abstractNum w:abstractNumId="3" w15:restartNumberingAfterBreak="0">
    <w:nsid w:val="32DD12F3"/>
    <w:multiLevelType w:val="hybridMultilevel"/>
    <w:tmpl w:val="2B12BB8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3878244B"/>
    <w:multiLevelType w:val="hybridMultilevel"/>
    <w:tmpl w:val="EEA252E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FE66D5"/>
    <w:multiLevelType w:val="hybridMultilevel"/>
    <w:tmpl w:val="4C8CECC8"/>
    <w:lvl w:ilvl="0" w:tplc="32843CBE">
      <w:start w:val="1"/>
      <w:numFmt w:val="decimal"/>
      <w:lvlText w:val="%1."/>
      <w:lvlJc w:val="left"/>
      <w:pPr>
        <w:ind w:left="1581" w:hanging="360"/>
      </w:pPr>
      <w:rPr>
        <w:rFonts w:ascii="Times New Roman" w:eastAsia="Times New Roman" w:hAnsi="Times New Roman" w:cs="Times New Roman"/>
        <w:b w:val="0"/>
      </w:rPr>
    </w:lvl>
    <w:lvl w:ilvl="1" w:tplc="04210019" w:tentative="1">
      <w:start w:val="1"/>
      <w:numFmt w:val="lowerLetter"/>
      <w:lvlText w:val="%2."/>
      <w:lvlJc w:val="left"/>
      <w:pPr>
        <w:ind w:left="2301" w:hanging="360"/>
      </w:pPr>
    </w:lvl>
    <w:lvl w:ilvl="2" w:tplc="0421001B" w:tentative="1">
      <w:start w:val="1"/>
      <w:numFmt w:val="lowerRoman"/>
      <w:lvlText w:val="%3."/>
      <w:lvlJc w:val="right"/>
      <w:pPr>
        <w:ind w:left="3021" w:hanging="180"/>
      </w:pPr>
    </w:lvl>
    <w:lvl w:ilvl="3" w:tplc="0421000F" w:tentative="1">
      <w:start w:val="1"/>
      <w:numFmt w:val="decimal"/>
      <w:lvlText w:val="%4."/>
      <w:lvlJc w:val="left"/>
      <w:pPr>
        <w:ind w:left="3741" w:hanging="360"/>
      </w:pPr>
    </w:lvl>
    <w:lvl w:ilvl="4" w:tplc="04210019" w:tentative="1">
      <w:start w:val="1"/>
      <w:numFmt w:val="lowerLetter"/>
      <w:lvlText w:val="%5."/>
      <w:lvlJc w:val="left"/>
      <w:pPr>
        <w:ind w:left="4461" w:hanging="360"/>
      </w:pPr>
    </w:lvl>
    <w:lvl w:ilvl="5" w:tplc="0421001B" w:tentative="1">
      <w:start w:val="1"/>
      <w:numFmt w:val="lowerRoman"/>
      <w:lvlText w:val="%6."/>
      <w:lvlJc w:val="right"/>
      <w:pPr>
        <w:ind w:left="5181" w:hanging="180"/>
      </w:pPr>
    </w:lvl>
    <w:lvl w:ilvl="6" w:tplc="0421000F" w:tentative="1">
      <w:start w:val="1"/>
      <w:numFmt w:val="decimal"/>
      <w:lvlText w:val="%7."/>
      <w:lvlJc w:val="left"/>
      <w:pPr>
        <w:ind w:left="5901" w:hanging="360"/>
      </w:pPr>
    </w:lvl>
    <w:lvl w:ilvl="7" w:tplc="04210019" w:tentative="1">
      <w:start w:val="1"/>
      <w:numFmt w:val="lowerLetter"/>
      <w:lvlText w:val="%8."/>
      <w:lvlJc w:val="left"/>
      <w:pPr>
        <w:ind w:left="6621" w:hanging="360"/>
      </w:pPr>
    </w:lvl>
    <w:lvl w:ilvl="8" w:tplc="0421001B" w:tentative="1">
      <w:start w:val="1"/>
      <w:numFmt w:val="lowerRoman"/>
      <w:lvlText w:val="%9."/>
      <w:lvlJc w:val="right"/>
      <w:pPr>
        <w:ind w:left="7341" w:hanging="180"/>
      </w:pPr>
    </w:lvl>
  </w:abstractNum>
  <w:abstractNum w:abstractNumId="6" w15:restartNumberingAfterBreak="0">
    <w:nsid w:val="405F4F28"/>
    <w:multiLevelType w:val="hybridMultilevel"/>
    <w:tmpl w:val="D1380DEC"/>
    <w:lvl w:ilvl="0" w:tplc="FFFFFFFF">
      <w:start w:val="1"/>
      <w:numFmt w:val="decimal"/>
      <w:lvlText w:val="%1."/>
      <w:lvlJc w:val="left"/>
      <w:pPr>
        <w:ind w:left="720" w:hanging="360"/>
      </w:pPr>
      <w:rPr>
        <w:rFonts w:hint="default"/>
      </w:rPr>
    </w:lvl>
    <w:lvl w:ilvl="1" w:tplc="5CFE176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4372C14"/>
    <w:multiLevelType w:val="hybridMultilevel"/>
    <w:tmpl w:val="4CE690B4"/>
    <w:lvl w:ilvl="0" w:tplc="F4C60E0E">
      <w:start w:val="1"/>
      <w:numFmt w:val="decimal"/>
      <w:lvlText w:val="%1."/>
      <w:lvlJc w:val="left"/>
      <w:pPr>
        <w:ind w:left="861" w:hanging="360"/>
      </w:pPr>
      <w:rPr>
        <w:rFonts w:hint="default"/>
        <w:spacing w:val="0"/>
        <w:w w:val="100"/>
        <w:lang w:val="id" w:eastAsia="en-US" w:bidi="ar-SA"/>
      </w:rPr>
    </w:lvl>
    <w:lvl w:ilvl="1" w:tplc="8E526CD6">
      <w:start w:val="1"/>
      <w:numFmt w:val="lowerLetter"/>
      <w:lvlText w:val="%2."/>
      <w:lvlJc w:val="left"/>
      <w:pPr>
        <w:ind w:left="1221" w:hanging="360"/>
      </w:pPr>
      <w:rPr>
        <w:rFonts w:ascii="Times New Roman" w:eastAsia="Times New Roman" w:hAnsi="Times New Roman" w:cs="Times New Roman" w:hint="default"/>
        <w:b/>
        <w:bCs/>
        <w:i w:val="0"/>
        <w:iCs w:val="0"/>
        <w:spacing w:val="-5"/>
        <w:w w:val="100"/>
        <w:sz w:val="22"/>
        <w:szCs w:val="22"/>
        <w:lang w:val="id" w:eastAsia="en-US" w:bidi="ar-SA"/>
      </w:rPr>
    </w:lvl>
    <w:lvl w:ilvl="2" w:tplc="AD645468">
      <w:numFmt w:val="bullet"/>
      <w:lvlText w:val="•"/>
      <w:lvlJc w:val="left"/>
      <w:pPr>
        <w:ind w:left="1537" w:hanging="360"/>
      </w:pPr>
      <w:rPr>
        <w:rFonts w:hint="default"/>
        <w:lang w:val="id" w:eastAsia="en-US" w:bidi="ar-SA"/>
      </w:rPr>
    </w:lvl>
    <w:lvl w:ilvl="3" w:tplc="A66CEE50">
      <w:numFmt w:val="bullet"/>
      <w:lvlText w:val="•"/>
      <w:lvlJc w:val="left"/>
      <w:pPr>
        <w:ind w:left="1855" w:hanging="360"/>
      </w:pPr>
      <w:rPr>
        <w:rFonts w:hint="default"/>
        <w:lang w:val="id" w:eastAsia="en-US" w:bidi="ar-SA"/>
      </w:rPr>
    </w:lvl>
    <w:lvl w:ilvl="4" w:tplc="04267AC6">
      <w:numFmt w:val="bullet"/>
      <w:lvlText w:val="•"/>
      <w:lvlJc w:val="left"/>
      <w:pPr>
        <w:ind w:left="2173" w:hanging="360"/>
      </w:pPr>
      <w:rPr>
        <w:rFonts w:hint="default"/>
        <w:lang w:val="id" w:eastAsia="en-US" w:bidi="ar-SA"/>
      </w:rPr>
    </w:lvl>
    <w:lvl w:ilvl="5" w:tplc="A55C22D8">
      <w:numFmt w:val="bullet"/>
      <w:lvlText w:val="•"/>
      <w:lvlJc w:val="left"/>
      <w:pPr>
        <w:ind w:left="2491" w:hanging="360"/>
      </w:pPr>
      <w:rPr>
        <w:rFonts w:hint="default"/>
        <w:lang w:val="id" w:eastAsia="en-US" w:bidi="ar-SA"/>
      </w:rPr>
    </w:lvl>
    <w:lvl w:ilvl="6" w:tplc="3434FAE4">
      <w:numFmt w:val="bullet"/>
      <w:lvlText w:val="•"/>
      <w:lvlJc w:val="left"/>
      <w:pPr>
        <w:ind w:left="2808" w:hanging="360"/>
      </w:pPr>
      <w:rPr>
        <w:rFonts w:hint="default"/>
        <w:lang w:val="id" w:eastAsia="en-US" w:bidi="ar-SA"/>
      </w:rPr>
    </w:lvl>
    <w:lvl w:ilvl="7" w:tplc="BED81746">
      <w:numFmt w:val="bullet"/>
      <w:lvlText w:val="•"/>
      <w:lvlJc w:val="left"/>
      <w:pPr>
        <w:ind w:left="3126" w:hanging="360"/>
      </w:pPr>
      <w:rPr>
        <w:rFonts w:hint="default"/>
        <w:lang w:val="id" w:eastAsia="en-US" w:bidi="ar-SA"/>
      </w:rPr>
    </w:lvl>
    <w:lvl w:ilvl="8" w:tplc="1E784ADE">
      <w:numFmt w:val="bullet"/>
      <w:lvlText w:val="•"/>
      <w:lvlJc w:val="left"/>
      <w:pPr>
        <w:ind w:left="3444" w:hanging="360"/>
      </w:pPr>
      <w:rPr>
        <w:rFonts w:hint="default"/>
        <w:lang w:val="id" w:eastAsia="en-US" w:bidi="ar-SA"/>
      </w:rPr>
    </w:lvl>
  </w:abstractNum>
  <w:abstractNum w:abstractNumId="8" w15:restartNumberingAfterBreak="0">
    <w:nsid w:val="5A682379"/>
    <w:multiLevelType w:val="hybridMultilevel"/>
    <w:tmpl w:val="14987F5A"/>
    <w:lvl w:ilvl="0" w:tplc="FFFFFFFF">
      <w:start w:val="1"/>
      <w:numFmt w:val="decimal"/>
      <w:lvlText w:val="%1."/>
      <w:lvlJc w:val="left"/>
      <w:pPr>
        <w:ind w:left="500" w:hanging="360"/>
      </w:pPr>
      <w:rPr>
        <w:rFonts w:hint="default"/>
        <w:b/>
      </w:rPr>
    </w:lvl>
    <w:lvl w:ilvl="1" w:tplc="156AC56A">
      <w:start w:val="1"/>
      <w:numFmt w:val="lowerLetter"/>
      <w:lvlText w:val="%2."/>
      <w:lvlJc w:val="left"/>
      <w:pPr>
        <w:ind w:left="1220" w:hanging="360"/>
      </w:pPr>
      <w:rPr>
        <w:rFonts w:hint="default"/>
        <w:b/>
      </w:r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9" w15:restartNumberingAfterBreak="0">
    <w:nsid w:val="697E5494"/>
    <w:multiLevelType w:val="hybridMultilevel"/>
    <w:tmpl w:val="07FEE652"/>
    <w:lvl w:ilvl="0" w:tplc="75FA5E18">
      <w:start w:val="1"/>
      <w:numFmt w:val="decimal"/>
      <w:lvlText w:val="%1."/>
      <w:lvlJc w:val="left"/>
      <w:pPr>
        <w:ind w:left="1221" w:hanging="360"/>
      </w:pPr>
      <w:rPr>
        <w:rFonts w:ascii="Times New Roman" w:eastAsia="Times New Roman" w:hAnsi="Times New Roman" w:cs="Times New Roman" w:hint="default"/>
        <w:b/>
        <w:bCs/>
        <w:i w:val="0"/>
        <w:iCs w:val="0"/>
        <w:spacing w:val="0"/>
        <w:w w:val="100"/>
        <w:sz w:val="22"/>
        <w:szCs w:val="22"/>
        <w:lang w:val="id" w:eastAsia="en-US" w:bidi="ar-SA"/>
      </w:rPr>
    </w:lvl>
    <w:lvl w:ilvl="1" w:tplc="18C48BFC">
      <w:numFmt w:val="bullet"/>
      <w:lvlText w:val="•"/>
      <w:lvlJc w:val="left"/>
      <w:pPr>
        <w:ind w:left="1515" w:hanging="360"/>
      </w:pPr>
      <w:rPr>
        <w:rFonts w:hint="default"/>
        <w:lang w:val="id" w:eastAsia="en-US" w:bidi="ar-SA"/>
      </w:rPr>
    </w:lvl>
    <w:lvl w:ilvl="2" w:tplc="C726A11A">
      <w:numFmt w:val="bullet"/>
      <w:lvlText w:val="•"/>
      <w:lvlJc w:val="left"/>
      <w:pPr>
        <w:ind w:left="1811" w:hanging="360"/>
      </w:pPr>
      <w:rPr>
        <w:rFonts w:hint="default"/>
        <w:lang w:val="id" w:eastAsia="en-US" w:bidi="ar-SA"/>
      </w:rPr>
    </w:lvl>
    <w:lvl w:ilvl="3" w:tplc="F536B762">
      <w:numFmt w:val="bullet"/>
      <w:lvlText w:val="•"/>
      <w:lvlJc w:val="left"/>
      <w:pPr>
        <w:ind w:left="2106" w:hanging="360"/>
      </w:pPr>
      <w:rPr>
        <w:rFonts w:hint="default"/>
        <w:lang w:val="id" w:eastAsia="en-US" w:bidi="ar-SA"/>
      </w:rPr>
    </w:lvl>
    <w:lvl w:ilvl="4" w:tplc="A222609C">
      <w:numFmt w:val="bullet"/>
      <w:lvlText w:val="•"/>
      <w:lvlJc w:val="left"/>
      <w:pPr>
        <w:ind w:left="2402" w:hanging="360"/>
      </w:pPr>
      <w:rPr>
        <w:rFonts w:hint="default"/>
        <w:lang w:val="id" w:eastAsia="en-US" w:bidi="ar-SA"/>
      </w:rPr>
    </w:lvl>
    <w:lvl w:ilvl="5" w:tplc="949829DA">
      <w:numFmt w:val="bullet"/>
      <w:lvlText w:val="•"/>
      <w:lvlJc w:val="left"/>
      <w:pPr>
        <w:ind w:left="2698" w:hanging="360"/>
      </w:pPr>
      <w:rPr>
        <w:rFonts w:hint="default"/>
        <w:lang w:val="id" w:eastAsia="en-US" w:bidi="ar-SA"/>
      </w:rPr>
    </w:lvl>
    <w:lvl w:ilvl="6" w:tplc="1D8A905C">
      <w:numFmt w:val="bullet"/>
      <w:lvlText w:val="•"/>
      <w:lvlJc w:val="left"/>
      <w:pPr>
        <w:ind w:left="2993" w:hanging="360"/>
      </w:pPr>
      <w:rPr>
        <w:rFonts w:hint="default"/>
        <w:lang w:val="id" w:eastAsia="en-US" w:bidi="ar-SA"/>
      </w:rPr>
    </w:lvl>
    <w:lvl w:ilvl="7" w:tplc="B99C40DE">
      <w:numFmt w:val="bullet"/>
      <w:lvlText w:val="•"/>
      <w:lvlJc w:val="left"/>
      <w:pPr>
        <w:ind w:left="3289" w:hanging="360"/>
      </w:pPr>
      <w:rPr>
        <w:rFonts w:hint="default"/>
        <w:lang w:val="id" w:eastAsia="en-US" w:bidi="ar-SA"/>
      </w:rPr>
    </w:lvl>
    <w:lvl w:ilvl="8" w:tplc="15EA0C1C">
      <w:numFmt w:val="bullet"/>
      <w:lvlText w:val="•"/>
      <w:lvlJc w:val="left"/>
      <w:pPr>
        <w:ind w:left="3584" w:hanging="360"/>
      </w:pPr>
      <w:rPr>
        <w:rFonts w:hint="default"/>
        <w:lang w:val="id" w:eastAsia="en-US" w:bidi="ar-SA"/>
      </w:rPr>
    </w:lvl>
  </w:abstractNum>
  <w:abstractNum w:abstractNumId="10" w15:restartNumberingAfterBreak="0">
    <w:nsid w:val="6AEC2769"/>
    <w:multiLevelType w:val="hybridMultilevel"/>
    <w:tmpl w:val="16E48B02"/>
    <w:lvl w:ilvl="0" w:tplc="45623BF2">
      <w:start w:val="1"/>
      <w:numFmt w:val="decimal"/>
      <w:lvlText w:val="%1."/>
      <w:lvlJc w:val="left"/>
      <w:pPr>
        <w:ind w:left="1221" w:hanging="360"/>
        <w:jc w:val="right"/>
      </w:pPr>
      <w:rPr>
        <w:rFonts w:ascii="Times New Roman" w:eastAsia="Times New Roman" w:hAnsi="Times New Roman" w:cs="Times New Roman"/>
        <w:b/>
        <w:bCs/>
        <w:i w:val="0"/>
        <w:iCs w:val="0"/>
        <w:spacing w:val="0"/>
        <w:w w:val="100"/>
        <w:sz w:val="22"/>
        <w:szCs w:val="22"/>
        <w:lang w:val="id" w:eastAsia="en-US" w:bidi="ar-SA"/>
      </w:rPr>
    </w:lvl>
    <w:lvl w:ilvl="1" w:tplc="169C9C88">
      <w:start w:val="1"/>
      <w:numFmt w:val="lowerLetter"/>
      <w:lvlText w:val="%2."/>
      <w:lvlJc w:val="left"/>
      <w:pPr>
        <w:ind w:left="1557" w:hanging="284"/>
        <w:jc w:val="right"/>
      </w:pPr>
      <w:rPr>
        <w:rFonts w:ascii="Times New Roman" w:eastAsia="Times New Roman" w:hAnsi="Times New Roman" w:cs="Times New Roman" w:hint="default"/>
        <w:b/>
        <w:bCs/>
        <w:i w:val="0"/>
        <w:iCs w:val="0"/>
        <w:spacing w:val="-5"/>
        <w:w w:val="100"/>
        <w:sz w:val="22"/>
        <w:szCs w:val="22"/>
        <w:lang w:val="id" w:eastAsia="en-US" w:bidi="ar-SA"/>
      </w:rPr>
    </w:lvl>
    <w:lvl w:ilvl="2" w:tplc="B0F888BE">
      <w:numFmt w:val="bullet"/>
      <w:lvlText w:val="•"/>
      <w:lvlJc w:val="left"/>
      <w:pPr>
        <w:ind w:left="2080" w:hanging="284"/>
      </w:pPr>
      <w:rPr>
        <w:rFonts w:hint="default"/>
        <w:lang w:val="id" w:eastAsia="en-US" w:bidi="ar-SA"/>
      </w:rPr>
    </w:lvl>
    <w:lvl w:ilvl="3" w:tplc="40F6AD0A">
      <w:numFmt w:val="bullet"/>
      <w:lvlText w:val="•"/>
      <w:lvlJc w:val="left"/>
      <w:pPr>
        <w:ind w:left="2342" w:hanging="284"/>
      </w:pPr>
      <w:rPr>
        <w:rFonts w:hint="default"/>
        <w:lang w:val="id" w:eastAsia="en-US" w:bidi="ar-SA"/>
      </w:rPr>
    </w:lvl>
    <w:lvl w:ilvl="4" w:tplc="C9A45508">
      <w:numFmt w:val="bullet"/>
      <w:lvlText w:val="•"/>
      <w:lvlJc w:val="left"/>
      <w:pPr>
        <w:ind w:left="2604" w:hanging="284"/>
      </w:pPr>
      <w:rPr>
        <w:rFonts w:hint="default"/>
        <w:lang w:val="id" w:eastAsia="en-US" w:bidi="ar-SA"/>
      </w:rPr>
    </w:lvl>
    <w:lvl w:ilvl="5" w:tplc="A6E4151C">
      <w:numFmt w:val="bullet"/>
      <w:lvlText w:val="•"/>
      <w:lvlJc w:val="left"/>
      <w:pPr>
        <w:ind w:left="2866" w:hanging="284"/>
      </w:pPr>
      <w:rPr>
        <w:rFonts w:hint="default"/>
        <w:lang w:val="id" w:eastAsia="en-US" w:bidi="ar-SA"/>
      </w:rPr>
    </w:lvl>
    <w:lvl w:ilvl="6" w:tplc="22AA1CF4">
      <w:numFmt w:val="bullet"/>
      <w:lvlText w:val="•"/>
      <w:lvlJc w:val="left"/>
      <w:pPr>
        <w:ind w:left="3128" w:hanging="284"/>
      </w:pPr>
      <w:rPr>
        <w:rFonts w:hint="default"/>
        <w:lang w:val="id" w:eastAsia="en-US" w:bidi="ar-SA"/>
      </w:rPr>
    </w:lvl>
    <w:lvl w:ilvl="7" w:tplc="31EA6932">
      <w:numFmt w:val="bullet"/>
      <w:lvlText w:val="•"/>
      <w:lvlJc w:val="left"/>
      <w:pPr>
        <w:ind w:left="3390" w:hanging="284"/>
      </w:pPr>
      <w:rPr>
        <w:rFonts w:hint="default"/>
        <w:lang w:val="id" w:eastAsia="en-US" w:bidi="ar-SA"/>
      </w:rPr>
    </w:lvl>
    <w:lvl w:ilvl="8" w:tplc="33745A3C">
      <w:numFmt w:val="bullet"/>
      <w:lvlText w:val="•"/>
      <w:lvlJc w:val="left"/>
      <w:pPr>
        <w:ind w:left="3652" w:hanging="284"/>
      </w:pPr>
      <w:rPr>
        <w:rFonts w:hint="default"/>
        <w:lang w:val="id" w:eastAsia="en-US" w:bidi="ar-SA"/>
      </w:rPr>
    </w:lvl>
  </w:abstractNum>
  <w:abstractNum w:abstractNumId="11" w15:restartNumberingAfterBreak="0">
    <w:nsid w:val="70327B43"/>
    <w:multiLevelType w:val="hybridMultilevel"/>
    <w:tmpl w:val="DB2E02C2"/>
    <w:lvl w:ilvl="0" w:tplc="FFFFFFFF">
      <w:start w:val="1"/>
      <w:numFmt w:val="decimal"/>
      <w:lvlText w:val="%1."/>
      <w:lvlJc w:val="left"/>
      <w:pPr>
        <w:ind w:left="1581" w:hanging="360"/>
      </w:pPr>
      <w:rPr>
        <w:rFonts w:hint="default"/>
      </w:rPr>
    </w:lvl>
    <w:lvl w:ilvl="1" w:tplc="04210019" w:tentative="1">
      <w:start w:val="1"/>
      <w:numFmt w:val="lowerLetter"/>
      <w:lvlText w:val="%2."/>
      <w:lvlJc w:val="left"/>
      <w:pPr>
        <w:ind w:left="2301" w:hanging="360"/>
      </w:pPr>
    </w:lvl>
    <w:lvl w:ilvl="2" w:tplc="0421001B" w:tentative="1">
      <w:start w:val="1"/>
      <w:numFmt w:val="lowerRoman"/>
      <w:lvlText w:val="%3."/>
      <w:lvlJc w:val="right"/>
      <w:pPr>
        <w:ind w:left="3021" w:hanging="180"/>
      </w:pPr>
    </w:lvl>
    <w:lvl w:ilvl="3" w:tplc="0421000F" w:tentative="1">
      <w:start w:val="1"/>
      <w:numFmt w:val="decimal"/>
      <w:lvlText w:val="%4."/>
      <w:lvlJc w:val="left"/>
      <w:pPr>
        <w:ind w:left="3741" w:hanging="360"/>
      </w:pPr>
    </w:lvl>
    <w:lvl w:ilvl="4" w:tplc="04210019" w:tentative="1">
      <w:start w:val="1"/>
      <w:numFmt w:val="lowerLetter"/>
      <w:lvlText w:val="%5."/>
      <w:lvlJc w:val="left"/>
      <w:pPr>
        <w:ind w:left="4461" w:hanging="360"/>
      </w:pPr>
    </w:lvl>
    <w:lvl w:ilvl="5" w:tplc="0421001B" w:tentative="1">
      <w:start w:val="1"/>
      <w:numFmt w:val="lowerRoman"/>
      <w:lvlText w:val="%6."/>
      <w:lvlJc w:val="right"/>
      <w:pPr>
        <w:ind w:left="5181" w:hanging="180"/>
      </w:pPr>
    </w:lvl>
    <w:lvl w:ilvl="6" w:tplc="0421000F" w:tentative="1">
      <w:start w:val="1"/>
      <w:numFmt w:val="decimal"/>
      <w:lvlText w:val="%7."/>
      <w:lvlJc w:val="left"/>
      <w:pPr>
        <w:ind w:left="5901" w:hanging="360"/>
      </w:pPr>
    </w:lvl>
    <w:lvl w:ilvl="7" w:tplc="04210019" w:tentative="1">
      <w:start w:val="1"/>
      <w:numFmt w:val="lowerLetter"/>
      <w:lvlText w:val="%8."/>
      <w:lvlJc w:val="left"/>
      <w:pPr>
        <w:ind w:left="6621" w:hanging="360"/>
      </w:pPr>
    </w:lvl>
    <w:lvl w:ilvl="8" w:tplc="0421001B" w:tentative="1">
      <w:start w:val="1"/>
      <w:numFmt w:val="lowerRoman"/>
      <w:lvlText w:val="%9."/>
      <w:lvlJc w:val="right"/>
      <w:pPr>
        <w:ind w:left="7341" w:hanging="180"/>
      </w:pPr>
    </w:lvl>
  </w:abstractNum>
  <w:abstractNum w:abstractNumId="12" w15:restartNumberingAfterBreak="0">
    <w:nsid w:val="755339A7"/>
    <w:multiLevelType w:val="hybridMultilevel"/>
    <w:tmpl w:val="F9FA7352"/>
    <w:lvl w:ilvl="0" w:tplc="A3601DAA">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814CFDE">
      <w:numFmt w:val="bullet"/>
      <w:lvlText w:val="•"/>
      <w:lvlJc w:val="left"/>
      <w:pPr>
        <w:ind w:left="1506" w:hanging="360"/>
      </w:pPr>
      <w:rPr>
        <w:rFonts w:hint="default"/>
        <w:lang w:val="id" w:eastAsia="en-US" w:bidi="ar-SA"/>
      </w:rPr>
    </w:lvl>
    <w:lvl w:ilvl="2" w:tplc="04C43EC0">
      <w:numFmt w:val="bullet"/>
      <w:lvlText w:val="•"/>
      <w:lvlJc w:val="left"/>
      <w:pPr>
        <w:ind w:left="1792" w:hanging="360"/>
      </w:pPr>
      <w:rPr>
        <w:rFonts w:hint="default"/>
        <w:lang w:val="id" w:eastAsia="en-US" w:bidi="ar-SA"/>
      </w:rPr>
    </w:lvl>
    <w:lvl w:ilvl="3" w:tplc="96EC702E">
      <w:numFmt w:val="bullet"/>
      <w:lvlText w:val="•"/>
      <w:lvlJc w:val="left"/>
      <w:pPr>
        <w:ind w:left="2078" w:hanging="360"/>
      </w:pPr>
      <w:rPr>
        <w:rFonts w:hint="default"/>
        <w:lang w:val="id" w:eastAsia="en-US" w:bidi="ar-SA"/>
      </w:rPr>
    </w:lvl>
    <w:lvl w:ilvl="4" w:tplc="3028B504">
      <w:numFmt w:val="bullet"/>
      <w:lvlText w:val="•"/>
      <w:lvlJc w:val="left"/>
      <w:pPr>
        <w:ind w:left="2364" w:hanging="360"/>
      </w:pPr>
      <w:rPr>
        <w:rFonts w:hint="default"/>
        <w:lang w:val="id" w:eastAsia="en-US" w:bidi="ar-SA"/>
      </w:rPr>
    </w:lvl>
    <w:lvl w:ilvl="5" w:tplc="F10E64BA">
      <w:numFmt w:val="bullet"/>
      <w:lvlText w:val="•"/>
      <w:lvlJc w:val="left"/>
      <w:pPr>
        <w:ind w:left="2651" w:hanging="360"/>
      </w:pPr>
      <w:rPr>
        <w:rFonts w:hint="default"/>
        <w:lang w:val="id" w:eastAsia="en-US" w:bidi="ar-SA"/>
      </w:rPr>
    </w:lvl>
    <w:lvl w:ilvl="6" w:tplc="8A0ECA84">
      <w:numFmt w:val="bullet"/>
      <w:lvlText w:val="•"/>
      <w:lvlJc w:val="left"/>
      <w:pPr>
        <w:ind w:left="2937" w:hanging="360"/>
      </w:pPr>
      <w:rPr>
        <w:rFonts w:hint="default"/>
        <w:lang w:val="id" w:eastAsia="en-US" w:bidi="ar-SA"/>
      </w:rPr>
    </w:lvl>
    <w:lvl w:ilvl="7" w:tplc="C7D48914">
      <w:numFmt w:val="bullet"/>
      <w:lvlText w:val="•"/>
      <w:lvlJc w:val="left"/>
      <w:pPr>
        <w:ind w:left="3223" w:hanging="360"/>
      </w:pPr>
      <w:rPr>
        <w:rFonts w:hint="default"/>
        <w:lang w:val="id" w:eastAsia="en-US" w:bidi="ar-SA"/>
      </w:rPr>
    </w:lvl>
    <w:lvl w:ilvl="8" w:tplc="6A6C3114">
      <w:numFmt w:val="bullet"/>
      <w:lvlText w:val="•"/>
      <w:lvlJc w:val="left"/>
      <w:pPr>
        <w:ind w:left="3509" w:hanging="360"/>
      </w:pPr>
      <w:rPr>
        <w:rFonts w:hint="default"/>
        <w:lang w:val="id" w:eastAsia="en-US" w:bidi="ar-SA"/>
      </w:rPr>
    </w:lvl>
  </w:abstractNum>
  <w:num w:numId="1" w16cid:durableId="846210596">
    <w:abstractNumId w:val="9"/>
  </w:num>
  <w:num w:numId="2" w16cid:durableId="1658680848">
    <w:abstractNumId w:val="12"/>
  </w:num>
  <w:num w:numId="3" w16cid:durableId="936401770">
    <w:abstractNumId w:val="10"/>
  </w:num>
  <w:num w:numId="4" w16cid:durableId="1115438816">
    <w:abstractNumId w:val="7"/>
  </w:num>
  <w:num w:numId="5" w16cid:durableId="193425290">
    <w:abstractNumId w:val="3"/>
  </w:num>
  <w:num w:numId="6" w16cid:durableId="1035303177">
    <w:abstractNumId w:val="6"/>
  </w:num>
  <w:num w:numId="7" w16cid:durableId="367336425">
    <w:abstractNumId w:val="8"/>
  </w:num>
  <w:num w:numId="8" w16cid:durableId="348919023">
    <w:abstractNumId w:val="11"/>
  </w:num>
  <w:num w:numId="9" w16cid:durableId="539704145">
    <w:abstractNumId w:val="2"/>
  </w:num>
  <w:num w:numId="10" w16cid:durableId="830104085">
    <w:abstractNumId w:val="5"/>
  </w:num>
  <w:num w:numId="11" w16cid:durableId="2035303114">
    <w:abstractNumId w:val="0"/>
  </w:num>
  <w:num w:numId="12" w16cid:durableId="2101022743">
    <w:abstractNumId w:val="4"/>
  </w:num>
  <w:num w:numId="13" w16cid:durableId="55223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9"/>
    <w:rsid w:val="00013AD5"/>
    <w:rsid w:val="000258FB"/>
    <w:rsid w:val="00031A2C"/>
    <w:rsid w:val="000333ED"/>
    <w:rsid w:val="000376CA"/>
    <w:rsid w:val="00041B3D"/>
    <w:rsid w:val="00066D95"/>
    <w:rsid w:val="00077133"/>
    <w:rsid w:val="00085DD3"/>
    <w:rsid w:val="000B6D5F"/>
    <w:rsid w:val="000C2FE4"/>
    <w:rsid w:val="000D11FD"/>
    <w:rsid w:val="001201BE"/>
    <w:rsid w:val="00123091"/>
    <w:rsid w:val="00134027"/>
    <w:rsid w:val="0015322D"/>
    <w:rsid w:val="00153C36"/>
    <w:rsid w:val="00184B61"/>
    <w:rsid w:val="001D4825"/>
    <w:rsid w:val="001D4F01"/>
    <w:rsid w:val="001D7A7E"/>
    <w:rsid w:val="001F07E9"/>
    <w:rsid w:val="001F2559"/>
    <w:rsid w:val="002015DF"/>
    <w:rsid w:val="00212062"/>
    <w:rsid w:val="0022766F"/>
    <w:rsid w:val="00231609"/>
    <w:rsid w:val="0024171F"/>
    <w:rsid w:val="00261CC5"/>
    <w:rsid w:val="00262DF6"/>
    <w:rsid w:val="00275A42"/>
    <w:rsid w:val="00277D73"/>
    <w:rsid w:val="00293476"/>
    <w:rsid w:val="002D30DB"/>
    <w:rsid w:val="002D628C"/>
    <w:rsid w:val="002E1949"/>
    <w:rsid w:val="002E6D93"/>
    <w:rsid w:val="002F5B13"/>
    <w:rsid w:val="00303EA5"/>
    <w:rsid w:val="003414B0"/>
    <w:rsid w:val="00341D9F"/>
    <w:rsid w:val="00345D8A"/>
    <w:rsid w:val="0034681F"/>
    <w:rsid w:val="003814B8"/>
    <w:rsid w:val="003852B1"/>
    <w:rsid w:val="00387B01"/>
    <w:rsid w:val="003A3D14"/>
    <w:rsid w:val="003C11CF"/>
    <w:rsid w:val="003D32B2"/>
    <w:rsid w:val="003D6276"/>
    <w:rsid w:val="003E7FBE"/>
    <w:rsid w:val="003F5C24"/>
    <w:rsid w:val="0041125D"/>
    <w:rsid w:val="00414024"/>
    <w:rsid w:val="0042165E"/>
    <w:rsid w:val="004233C7"/>
    <w:rsid w:val="0045786A"/>
    <w:rsid w:val="00477AB0"/>
    <w:rsid w:val="004B1FFA"/>
    <w:rsid w:val="004C2A88"/>
    <w:rsid w:val="004D47FB"/>
    <w:rsid w:val="004F4E9A"/>
    <w:rsid w:val="0050795C"/>
    <w:rsid w:val="0051071C"/>
    <w:rsid w:val="00530675"/>
    <w:rsid w:val="00534EE1"/>
    <w:rsid w:val="00541D60"/>
    <w:rsid w:val="00556706"/>
    <w:rsid w:val="005616AC"/>
    <w:rsid w:val="00564C48"/>
    <w:rsid w:val="0057395E"/>
    <w:rsid w:val="00586513"/>
    <w:rsid w:val="00594870"/>
    <w:rsid w:val="005B2D03"/>
    <w:rsid w:val="005D266E"/>
    <w:rsid w:val="005E0BCA"/>
    <w:rsid w:val="005E2798"/>
    <w:rsid w:val="00601981"/>
    <w:rsid w:val="00602C48"/>
    <w:rsid w:val="0060775C"/>
    <w:rsid w:val="00640477"/>
    <w:rsid w:val="0066220D"/>
    <w:rsid w:val="006671D7"/>
    <w:rsid w:val="006845EE"/>
    <w:rsid w:val="006A00C1"/>
    <w:rsid w:val="006A45CB"/>
    <w:rsid w:val="006B2409"/>
    <w:rsid w:val="006B4010"/>
    <w:rsid w:val="006B79C8"/>
    <w:rsid w:val="006C4DA2"/>
    <w:rsid w:val="0071092F"/>
    <w:rsid w:val="0071417A"/>
    <w:rsid w:val="0073304B"/>
    <w:rsid w:val="0074205B"/>
    <w:rsid w:val="007676A9"/>
    <w:rsid w:val="007968A2"/>
    <w:rsid w:val="007C2D81"/>
    <w:rsid w:val="007D13B4"/>
    <w:rsid w:val="0081176D"/>
    <w:rsid w:val="008202CF"/>
    <w:rsid w:val="00833ADA"/>
    <w:rsid w:val="00844F9D"/>
    <w:rsid w:val="00850584"/>
    <w:rsid w:val="00853F11"/>
    <w:rsid w:val="008730EA"/>
    <w:rsid w:val="008A34A5"/>
    <w:rsid w:val="008B7562"/>
    <w:rsid w:val="008D58C4"/>
    <w:rsid w:val="008D782F"/>
    <w:rsid w:val="008E2EB4"/>
    <w:rsid w:val="008F2A39"/>
    <w:rsid w:val="0092384F"/>
    <w:rsid w:val="009310F5"/>
    <w:rsid w:val="00943328"/>
    <w:rsid w:val="00943DDD"/>
    <w:rsid w:val="009445C6"/>
    <w:rsid w:val="009602F7"/>
    <w:rsid w:val="009A78ED"/>
    <w:rsid w:val="009B5752"/>
    <w:rsid w:val="009B6E8F"/>
    <w:rsid w:val="009C1FB8"/>
    <w:rsid w:val="009C63FE"/>
    <w:rsid w:val="009D37C1"/>
    <w:rsid w:val="009E5853"/>
    <w:rsid w:val="009E5ACE"/>
    <w:rsid w:val="009E5D35"/>
    <w:rsid w:val="009E7D4B"/>
    <w:rsid w:val="00A101B4"/>
    <w:rsid w:val="00A217A0"/>
    <w:rsid w:val="00A551CF"/>
    <w:rsid w:val="00A80A77"/>
    <w:rsid w:val="00A9017C"/>
    <w:rsid w:val="00AA74C7"/>
    <w:rsid w:val="00AB3391"/>
    <w:rsid w:val="00AB44AF"/>
    <w:rsid w:val="00AB461D"/>
    <w:rsid w:val="00AD2206"/>
    <w:rsid w:val="00AE796A"/>
    <w:rsid w:val="00AF0B63"/>
    <w:rsid w:val="00AF547D"/>
    <w:rsid w:val="00B05E6F"/>
    <w:rsid w:val="00B10991"/>
    <w:rsid w:val="00B16F15"/>
    <w:rsid w:val="00B209EB"/>
    <w:rsid w:val="00B335C5"/>
    <w:rsid w:val="00B34C58"/>
    <w:rsid w:val="00B538F1"/>
    <w:rsid w:val="00B55B67"/>
    <w:rsid w:val="00B63C11"/>
    <w:rsid w:val="00BA70D0"/>
    <w:rsid w:val="00BB1669"/>
    <w:rsid w:val="00BB658D"/>
    <w:rsid w:val="00BC45DE"/>
    <w:rsid w:val="00BE3C97"/>
    <w:rsid w:val="00BF7174"/>
    <w:rsid w:val="00C43FD3"/>
    <w:rsid w:val="00C45D3B"/>
    <w:rsid w:val="00C508B0"/>
    <w:rsid w:val="00C67459"/>
    <w:rsid w:val="00C6797E"/>
    <w:rsid w:val="00C71569"/>
    <w:rsid w:val="00C77D08"/>
    <w:rsid w:val="00C9072D"/>
    <w:rsid w:val="00C92C7F"/>
    <w:rsid w:val="00CB4CD0"/>
    <w:rsid w:val="00D07BBD"/>
    <w:rsid w:val="00D31B17"/>
    <w:rsid w:val="00D4660C"/>
    <w:rsid w:val="00D46E07"/>
    <w:rsid w:val="00D47977"/>
    <w:rsid w:val="00D506AB"/>
    <w:rsid w:val="00D51D11"/>
    <w:rsid w:val="00D836C0"/>
    <w:rsid w:val="00D840BD"/>
    <w:rsid w:val="00D90C69"/>
    <w:rsid w:val="00DA0EBF"/>
    <w:rsid w:val="00DB1E3C"/>
    <w:rsid w:val="00DB2810"/>
    <w:rsid w:val="00DB6BEF"/>
    <w:rsid w:val="00DC4EB7"/>
    <w:rsid w:val="00DC79DE"/>
    <w:rsid w:val="00DD61F1"/>
    <w:rsid w:val="00DD7852"/>
    <w:rsid w:val="00DE2020"/>
    <w:rsid w:val="00DF53FF"/>
    <w:rsid w:val="00DF7061"/>
    <w:rsid w:val="00E40EE2"/>
    <w:rsid w:val="00E51F19"/>
    <w:rsid w:val="00EC29B6"/>
    <w:rsid w:val="00ED0786"/>
    <w:rsid w:val="00ED7393"/>
    <w:rsid w:val="00EF6E39"/>
    <w:rsid w:val="00F13A76"/>
    <w:rsid w:val="00F3315C"/>
    <w:rsid w:val="00F344AE"/>
    <w:rsid w:val="00F47D78"/>
    <w:rsid w:val="00F67544"/>
    <w:rsid w:val="00F841A3"/>
    <w:rsid w:val="00F86B53"/>
    <w:rsid w:val="00F87D49"/>
    <w:rsid w:val="00F9443C"/>
    <w:rsid w:val="00F94D05"/>
    <w:rsid w:val="00F9567E"/>
    <w:rsid w:val="00FC5893"/>
    <w:rsid w:val="00FE3889"/>
    <w:rsid w:val="00FE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22A"/>
  <w15:docId w15:val="{F482300E-7586-4CB9-A484-88AF469D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rPr>
  </w:style>
  <w:style w:type="paragraph" w:styleId="Heading2">
    <w:name w:val="heading 2"/>
    <w:basedOn w:val="Normal"/>
    <w:link w:val="Heading2Char"/>
    <w:uiPriority w:val="9"/>
    <w:unhideWhenUsed/>
    <w:qFormat/>
    <w:pPr>
      <w:ind w:left="1221"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ListParagraph">
    <w:name w:val="List Paragraph"/>
    <w:basedOn w:val="Normal"/>
    <w:uiPriority w:val="34"/>
    <w:qFormat/>
    <w:pPr>
      <w:ind w:left="1221" w:hanging="360"/>
      <w:jc w:val="both"/>
    </w:pPr>
  </w:style>
  <w:style w:type="paragraph" w:customStyle="1" w:styleId="TableParagraph">
    <w:name w:val="Table Paragraph"/>
    <w:basedOn w:val="Normal"/>
    <w:uiPriority w:val="1"/>
    <w:qFormat/>
    <w:pPr>
      <w:spacing w:line="191" w:lineRule="exact"/>
      <w:ind w:left="50"/>
    </w:pPr>
  </w:style>
  <w:style w:type="table" w:styleId="TableGrid">
    <w:name w:val="Table Grid"/>
    <w:basedOn w:val="TableNormal"/>
    <w:uiPriority w:val="39"/>
    <w:rsid w:val="008E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71569"/>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C71569"/>
    <w:rPr>
      <w:rFonts w:ascii="Times New Roman" w:eastAsia="Times New Roman" w:hAnsi="Times New Roman" w:cs="Times New Roman"/>
      <w:b/>
      <w:bCs/>
      <w:lang w:val="id"/>
    </w:rPr>
  </w:style>
  <w:style w:type="table" w:customStyle="1" w:styleId="TableGrid1">
    <w:name w:val="Table Grid1"/>
    <w:basedOn w:val="TableNormal"/>
    <w:next w:val="TableGrid"/>
    <w:uiPriority w:val="39"/>
    <w:qFormat/>
    <w:rsid w:val="003D32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2B2"/>
    <w:rPr>
      <w:sz w:val="16"/>
      <w:szCs w:val="16"/>
    </w:rPr>
  </w:style>
  <w:style w:type="paragraph" w:styleId="CommentText">
    <w:name w:val="annotation text"/>
    <w:basedOn w:val="Normal"/>
    <w:link w:val="CommentTextChar"/>
    <w:uiPriority w:val="99"/>
    <w:semiHidden/>
    <w:unhideWhenUsed/>
    <w:rsid w:val="003D32B2"/>
    <w:pPr>
      <w:widowControl/>
      <w:autoSpaceDE/>
      <w:autoSpaceDN/>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D32B2"/>
    <w:rPr>
      <w:sz w:val="20"/>
      <w:szCs w:val="20"/>
    </w:rPr>
  </w:style>
  <w:style w:type="paragraph" w:styleId="BalloonText">
    <w:name w:val="Balloon Text"/>
    <w:basedOn w:val="Normal"/>
    <w:link w:val="BalloonTextChar"/>
    <w:uiPriority w:val="99"/>
    <w:semiHidden/>
    <w:unhideWhenUsed/>
    <w:rsid w:val="003D3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B2"/>
    <w:rPr>
      <w:rFonts w:ascii="Segoe UI" w:eastAsia="Times New Roman" w:hAnsi="Segoe UI" w:cs="Segoe UI"/>
      <w:sz w:val="18"/>
      <w:szCs w:val="18"/>
      <w:lang w:val="id"/>
    </w:rPr>
  </w:style>
  <w:style w:type="paragraph" w:styleId="Header">
    <w:name w:val="header"/>
    <w:basedOn w:val="Normal"/>
    <w:link w:val="HeaderChar"/>
    <w:uiPriority w:val="99"/>
    <w:unhideWhenUsed/>
    <w:rsid w:val="003D32B2"/>
    <w:pPr>
      <w:tabs>
        <w:tab w:val="center" w:pos="4513"/>
        <w:tab w:val="right" w:pos="9026"/>
      </w:tabs>
    </w:pPr>
  </w:style>
  <w:style w:type="character" w:customStyle="1" w:styleId="HeaderChar">
    <w:name w:val="Header Char"/>
    <w:basedOn w:val="DefaultParagraphFont"/>
    <w:link w:val="Header"/>
    <w:uiPriority w:val="99"/>
    <w:rsid w:val="003D32B2"/>
    <w:rPr>
      <w:rFonts w:ascii="Times New Roman" w:eastAsia="Times New Roman" w:hAnsi="Times New Roman" w:cs="Times New Roman"/>
      <w:lang w:val="id"/>
    </w:rPr>
  </w:style>
  <w:style w:type="paragraph" w:styleId="Footer">
    <w:name w:val="footer"/>
    <w:basedOn w:val="Normal"/>
    <w:link w:val="FooterChar"/>
    <w:uiPriority w:val="99"/>
    <w:unhideWhenUsed/>
    <w:rsid w:val="003D32B2"/>
    <w:pPr>
      <w:tabs>
        <w:tab w:val="center" w:pos="4513"/>
        <w:tab w:val="right" w:pos="9026"/>
      </w:tabs>
    </w:pPr>
  </w:style>
  <w:style w:type="character" w:customStyle="1" w:styleId="FooterChar">
    <w:name w:val="Footer Char"/>
    <w:basedOn w:val="DefaultParagraphFont"/>
    <w:link w:val="Footer"/>
    <w:uiPriority w:val="99"/>
    <w:rsid w:val="003D32B2"/>
    <w:rPr>
      <w:rFonts w:ascii="Times New Roman" w:eastAsia="Times New Roman" w:hAnsi="Times New Roman" w:cs="Times New Roman"/>
      <w:lang w:val="id"/>
    </w:rPr>
  </w:style>
  <w:style w:type="paragraph" w:styleId="CommentSubject">
    <w:name w:val="annotation subject"/>
    <w:basedOn w:val="CommentText"/>
    <w:next w:val="CommentText"/>
    <w:link w:val="CommentSubjectChar"/>
    <w:uiPriority w:val="99"/>
    <w:semiHidden/>
    <w:unhideWhenUsed/>
    <w:rsid w:val="003D32B2"/>
    <w:pPr>
      <w:widowControl w:val="0"/>
      <w:autoSpaceDE w:val="0"/>
      <w:autoSpaceDN w:val="0"/>
      <w:spacing w:after="0"/>
    </w:pPr>
    <w:rPr>
      <w:rFonts w:ascii="Times New Roman" w:eastAsia="Times New Roman" w:hAnsi="Times New Roman" w:cs="Times New Roman"/>
      <w:b/>
      <w:bCs/>
      <w:lang w:val="id"/>
    </w:rPr>
  </w:style>
  <w:style w:type="character" w:customStyle="1" w:styleId="CommentSubjectChar">
    <w:name w:val="Comment Subject Char"/>
    <w:basedOn w:val="CommentTextChar"/>
    <w:link w:val="CommentSubject"/>
    <w:uiPriority w:val="99"/>
    <w:semiHidden/>
    <w:rsid w:val="003D32B2"/>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ananova2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SL</dc:creator>
  <cp:lastModifiedBy>Eva Yunitasari</cp:lastModifiedBy>
  <cp:revision>6</cp:revision>
  <dcterms:created xsi:type="dcterms:W3CDTF">2025-09-03T05:03:00Z</dcterms:created>
  <dcterms:modified xsi:type="dcterms:W3CDTF">2025-09-08T05:28:00Z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www.ilovepdf.com</vt:lpwstr>
  </property>
</Properties>
</file>