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3FDBB" w14:textId="4A4FD07C" w:rsidR="00CB56CB" w:rsidRDefault="00700893" w:rsidP="00700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PUISI-PUISI MISTIS SITOR SITUMORANG: REPRESENTASI EKO-TEOLOGI MASYARAKAT BATAK TOBA</w:t>
      </w:r>
    </w:p>
    <w:p w14:paraId="0D59C58E" w14:textId="77777777" w:rsidR="00CB56CB" w:rsidRDefault="00CB5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FC8B2A" w14:textId="77777777" w:rsidR="00CB56CB" w:rsidRDefault="00CB5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E739509" w14:textId="3A499B63" w:rsidR="00CB56CB" w:rsidRDefault="00700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Kodrat Eko Putro Setiawan</w:t>
      </w:r>
      <w:r>
        <w:rPr>
          <w:b/>
          <w:sz w:val="24"/>
          <w:szCs w:val="24"/>
          <w:vertAlign w:val="superscript"/>
        </w:rPr>
        <w:t>1</w:t>
      </w:r>
    </w:p>
    <w:p w14:paraId="73295EBF" w14:textId="6FA05A38" w:rsidR="00CB56CB" w:rsidRDefault="00F407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Universitas PGRI Madiun¹</w:t>
      </w:r>
    </w:p>
    <w:p w14:paraId="1524B57B" w14:textId="02490078" w:rsidR="00CB56CB" w:rsidRDefault="00F4078D" w:rsidP="00F407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kodrat.ep@unipma.ac.id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</w:p>
    <w:p w14:paraId="3C52FF55" w14:textId="77777777" w:rsidR="00CB56CB" w:rsidRDefault="00CB56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5C71DB" w14:textId="45A3A3E8" w:rsidR="00CB56CB" w:rsidRDefault="00000000" w:rsidP="00F407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688BD32" w14:textId="77777777" w:rsidR="00CB56CB" w:rsidRDefault="00CB5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CEEA73" w14:textId="77777777" w:rsidR="00CB56CB" w:rsidRDefault="00CB56CB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B051BF7" w14:textId="77777777" w:rsidR="00CB56CB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ABSTRAK</w:t>
      </w:r>
    </w:p>
    <w:p w14:paraId="6932895E" w14:textId="361FD2B0" w:rsidR="00567A3D" w:rsidRPr="00567A3D" w:rsidRDefault="00567A3D" w:rsidP="00567A3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7A3D">
        <w:rPr>
          <w:rFonts w:ascii="Times New Roman" w:hAnsi="Times New Roman" w:cs="Times New Roman"/>
        </w:rPr>
        <w:t xml:space="preserve">Masyarakat Batak Toba di Indonesia </w:t>
      </w:r>
      <w:proofErr w:type="spellStart"/>
      <w:r w:rsidRPr="00567A3D">
        <w:rPr>
          <w:rFonts w:ascii="Times New Roman" w:hAnsi="Times New Roman" w:cs="Times New Roman"/>
        </w:rPr>
        <w:t>memiliki</w:t>
      </w:r>
      <w:proofErr w:type="spellEnd"/>
      <w:r w:rsidRPr="00567A3D">
        <w:rPr>
          <w:rFonts w:ascii="Times New Roman" w:hAnsi="Times New Roman" w:cs="Times New Roman"/>
        </w:rPr>
        <w:t xml:space="preserve"> </w:t>
      </w:r>
      <w:proofErr w:type="spellStart"/>
      <w:r w:rsidRPr="00567A3D">
        <w:rPr>
          <w:rFonts w:ascii="Times New Roman" w:hAnsi="Times New Roman" w:cs="Times New Roman"/>
        </w:rPr>
        <w:t>puisi-puisi</w:t>
      </w:r>
      <w:proofErr w:type="spellEnd"/>
      <w:r w:rsidRPr="00567A3D">
        <w:rPr>
          <w:rFonts w:ascii="Times New Roman" w:hAnsi="Times New Roman" w:cs="Times New Roman"/>
        </w:rPr>
        <w:t xml:space="preserve"> yang </w:t>
      </w:r>
      <w:proofErr w:type="spellStart"/>
      <w:r w:rsidRPr="00567A3D">
        <w:rPr>
          <w:rFonts w:ascii="Times New Roman" w:hAnsi="Times New Roman" w:cs="Times New Roman"/>
        </w:rPr>
        <w:t>menceritakan</w:t>
      </w:r>
      <w:proofErr w:type="spellEnd"/>
      <w:r w:rsidRPr="00567A3D">
        <w:rPr>
          <w:rFonts w:ascii="Times New Roman" w:hAnsi="Times New Roman" w:cs="Times New Roman"/>
        </w:rPr>
        <w:t xml:space="preserve"> </w:t>
      </w:r>
      <w:proofErr w:type="spellStart"/>
      <w:r w:rsidRPr="00567A3D">
        <w:rPr>
          <w:rFonts w:ascii="Times New Roman" w:hAnsi="Times New Roman" w:cs="Times New Roman"/>
        </w:rPr>
        <w:t>tentang</w:t>
      </w:r>
      <w:proofErr w:type="spellEnd"/>
      <w:r w:rsidRPr="00567A3D">
        <w:rPr>
          <w:rFonts w:ascii="Times New Roman" w:hAnsi="Times New Roman" w:cs="Times New Roman"/>
        </w:rPr>
        <w:t xml:space="preserve"> </w:t>
      </w:r>
      <w:proofErr w:type="spellStart"/>
      <w:r w:rsidRPr="00567A3D">
        <w:rPr>
          <w:rFonts w:ascii="Times New Roman" w:hAnsi="Times New Roman" w:cs="Times New Roman"/>
        </w:rPr>
        <w:t>kepercayaannya</w:t>
      </w:r>
      <w:proofErr w:type="spellEnd"/>
      <w:r w:rsidRPr="00567A3D">
        <w:rPr>
          <w:rFonts w:ascii="Times New Roman" w:hAnsi="Times New Roman" w:cs="Times New Roman"/>
        </w:rPr>
        <w:t xml:space="preserve"> </w:t>
      </w:r>
      <w:proofErr w:type="spellStart"/>
      <w:r w:rsidRPr="00567A3D">
        <w:rPr>
          <w:rFonts w:ascii="Times New Roman" w:hAnsi="Times New Roman" w:cs="Times New Roman"/>
        </w:rPr>
        <w:t>terhadap</w:t>
      </w:r>
      <w:proofErr w:type="spellEnd"/>
      <w:r w:rsidRPr="00567A3D">
        <w:rPr>
          <w:rFonts w:ascii="Times New Roman" w:hAnsi="Times New Roman" w:cs="Times New Roman"/>
        </w:rPr>
        <w:t xml:space="preserve"> </w:t>
      </w:r>
      <w:proofErr w:type="spellStart"/>
      <w:r w:rsidRPr="00567A3D">
        <w:rPr>
          <w:rFonts w:ascii="Times New Roman" w:hAnsi="Times New Roman" w:cs="Times New Roman"/>
        </w:rPr>
        <w:t>lingkungan</w:t>
      </w:r>
      <w:proofErr w:type="spellEnd"/>
      <w:r w:rsidRPr="00567A3D">
        <w:rPr>
          <w:rFonts w:ascii="Times New Roman" w:hAnsi="Times New Roman" w:cs="Times New Roman"/>
        </w:rPr>
        <w:t xml:space="preserve"> </w:t>
      </w:r>
      <w:proofErr w:type="spellStart"/>
      <w:r w:rsidRPr="00567A3D">
        <w:rPr>
          <w:rFonts w:ascii="Times New Roman" w:hAnsi="Times New Roman" w:cs="Times New Roman"/>
        </w:rPr>
        <w:t>alam</w:t>
      </w:r>
      <w:proofErr w:type="spellEnd"/>
      <w:r w:rsidRPr="00567A3D">
        <w:rPr>
          <w:rFonts w:ascii="Times New Roman" w:hAnsi="Times New Roman" w:cs="Times New Roman"/>
        </w:rPr>
        <w:t xml:space="preserve"> </w:t>
      </w:r>
      <w:proofErr w:type="spellStart"/>
      <w:r w:rsidRPr="00567A3D">
        <w:rPr>
          <w:rFonts w:ascii="Times New Roman" w:hAnsi="Times New Roman" w:cs="Times New Roman"/>
        </w:rPr>
        <w:t>ada</w:t>
      </w:r>
      <w:proofErr w:type="spellEnd"/>
      <w:r w:rsidRPr="00567A3D">
        <w:rPr>
          <w:rFonts w:ascii="Times New Roman" w:hAnsi="Times New Roman" w:cs="Times New Roman"/>
        </w:rPr>
        <w:t xml:space="preserve"> yang </w:t>
      </w:r>
      <w:proofErr w:type="spellStart"/>
      <w:r w:rsidRPr="00567A3D">
        <w:rPr>
          <w:rFonts w:ascii="Times New Roman" w:hAnsi="Times New Roman" w:cs="Times New Roman"/>
        </w:rPr>
        <w:t>menguasai</w:t>
      </w:r>
      <w:proofErr w:type="spellEnd"/>
      <w:r w:rsidRPr="00567A3D">
        <w:rPr>
          <w:rFonts w:ascii="Times New Roman" w:hAnsi="Times New Roman" w:cs="Times New Roman"/>
        </w:rPr>
        <w:t xml:space="preserve">. Sitor </w:t>
      </w:r>
      <w:proofErr w:type="spellStart"/>
      <w:r w:rsidRPr="00567A3D">
        <w:rPr>
          <w:rFonts w:ascii="Times New Roman" w:hAnsi="Times New Roman" w:cs="Times New Roman"/>
        </w:rPr>
        <w:t>Situmorang</w:t>
      </w:r>
      <w:proofErr w:type="spellEnd"/>
      <w:r w:rsidRPr="00567A3D">
        <w:rPr>
          <w:rFonts w:ascii="Times New Roman" w:hAnsi="Times New Roman" w:cs="Times New Roman"/>
        </w:rPr>
        <w:t xml:space="preserve"> </w:t>
      </w:r>
      <w:proofErr w:type="spellStart"/>
      <w:r w:rsidRPr="00567A3D">
        <w:rPr>
          <w:rFonts w:ascii="Times New Roman" w:hAnsi="Times New Roman" w:cs="Times New Roman"/>
        </w:rPr>
        <w:t>adalah</w:t>
      </w:r>
      <w:proofErr w:type="spellEnd"/>
      <w:r w:rsidRPr="00567A3D">
        <w:rPr>
          <w:rFonts w:ascii="Times New Roman" w:hAnsi="Times New Roman" w:cs="Times New Roman"/>
        </w:rPr>
        <w:t xml:space="preserve"> </w:t>
      </w:r>
      <w:proofErr w:type="spellStart"/>
      <w:r w:rsidRPr="00567A3D">
        <w:rPr>
          <w:rFonts w:ascii="Times New Roman" w:hAnsi="Times New Roman" w:cs="Times New Roman"/>
        </w:rPr>
        <w:t>penyair</w:t>
      </w:r>
      <w:proofErr w:type="spellEnd"/>
      <w:r w:rsidRPr="00567A3D">
        <w:rPr>
          <w:rFonts w:ascii="Times New Roman" w:hAnsi="Times New Roman" w:cs="Times New Roman"/>
        </w:rPr>
        <w:t xml:space="preserve"> </w:t>
      </w:r>
      <w:proofErr w:type="spellStart"/>
      <w:r w:rsidRPr="00567A3D">
        <w:rPr>
          <w:rFonts w:ascii="Times New Roman" w:hAnsi="Times New Roman" w:cs="Times New Roman"/>
        </w:rPr>
        <w:t>besar</w:t>
      </w:r>
      <w:proofErr w:type="spellEnd"/>
      <w:r w:rsidRPr="00567A3D">
        <w:rPr>
          <w:rFonts w:ascii="Times New Roman" w:hAnsi="Times New Roman" w:cs="Times New Roman"/>
        </w:rPr>
        <w:t xml:space="preserve"> Indonesia yang </w:t>
      </w:r>
      <w:proofErr w:type="spellStart"/>
      <w:r w:rsidRPr="00567A3D">
        <w:rPr>
          <w:rFonts w:ascii="Times New Roman" w:hAnsi="Times New Roman" w:cs="Times New Roman"/>
        </w:rPr>
        <w:t>berasal</w:t>
      </w:r>
      <w:proofErr w:type="spellEnd"/>
      <w:r w:rsidRPr="00567A3D">
        <w:rPr>
          <w:rFonts w:ascii="Times New Roman" w:hAnsi="Times New Roman" w:cs="Times New Roman"/>
        </w:rPr>
        <w:t xml:space="preserve"> </w:t>
      </w:r>
      <w:proofErr w:type="spellStart"/>
      <w:r w:rsidRPr="00567A3D">
        <w:rPr>
          <w:rFonts w:ascii="Times New Roman" w:hAnsi="Times New Roman" w:cs="Times New Roman"/>
        </w:rPr>
        <w:t>dari</w:t>
      </w:r>
      <w:proofErr w:type="spellEnd"/>
      <w:r w:rsidRPr="00567A3D">
        <w:rPr>
          <w:rFonts w:ascii="Times New Roman" w:hAnsi="Times New Roman" w:cs="Times New Roman"/>
        </w:rPr>
        <w:t xml:space="preserve"> Batak Toba. </w:t>
      </w:r>
      <w:proofErr w:type="spellStart"/>
      <w:r w:rsidRPr="00567A3D">
        <w:rPr>
          <w:rFonts w:ascii="Times New Roman" w:hAnsi="Times New Roman" w:cs="Times New Roman"/>
        </w:rPr>
        <w:t>Penelitian</w:t>
      </w:r>
      <w:proofErr w:type="spellEnd"/>
      <w:r w:rsidRPr="00567A3D">
        <w:rPr>
          <w:rFonts w:ascii="Times New Roman" w:hAnsi="Times New Roman" w:cs="Times New Roman"/>
        </w:rPr>
        <w:t xml:space="preserve"> </w:t>
      </w:r>
      <w:proofErr w:type="spellStart"/>
      <w:r w:rsidRPr="00567A3D">
        <w:rPr>
          <w:rFonts w:ascii="Times New Roman" w:hAnsi="Times New Roman" w:cs="Times New Roman"/>
        </w:rPr>
        <w:t>ini</w:t>
      </w:r>
      <w:proofErr w:type="spellEnd"/>
      <w:r w:rsidRPr="00567A3D">
        <w:rPr>
          <w:rFonts w:ascii="Times New Roman" w:hAnsi="Times New Roman" w:cs="Times New Roman"/>
        </w:rPr>
        <w:t xml:space="preserve"> </w:t>
      </w:r>
      <w:proofErr w:type="spellStart"/>
      <w:r w:rsidRPr="00567A3D">
        <w:rPr>
          <w:rFonts w:ascii="Times New Roman" w:hAnsi="Times New Roman" w:cs="Times New Roman"/>
        </w:rPr>
        <w:t>bertujuan</w:t>
      </w:r>
      <w:proofErr w:type="spellEnd"/>
      <w:r w:rsidRPr="00567A3D">
        <w:rPr>
          <w:rFonts w:ascii="Times New Roman" w:hAnsi="Times New Roman" w:cs="Times New Roman"/>
        </w:rPr>
        <w:t xml:space="preserve"> </w:t>
      </w:r>
      <w:proofErr w:type="spellStart"/>
      <w:r w:rsidRPr="00567A3D">
        <w:rPr>
          <w:rFonts w:ascii="Times New Roman" w:hAnsi="Times New Roman" w:cs="Times New Roman"/>
        </w:rPr>
        <w:t>untuk</w:t>
      </w:r>
      <w:proofErr w:type="spellEnd"/>
      <w:r w:rsidRPr="00567A3D">
        <w:rPr>
          <w:rFonts w:ascii="Times New Roman" w:hAnsi="Times New Roman" w:cs="Times New Roman"/>
        </w:rPr>
        <w:t xml:space="preserve"> </w:t>
      </w:r>
      <w:proofErr w:type="spellStart"/>
      <w:r w:rsidRPr="00567A3D">
        <w:rPr>
          <w:rFonts w:ascii="Times New Roman" w:hAnsi="Times New Roman" w:cs="Times New Roman"/>
        </w:rPr>
        <w:t>merepresentasikan</w:t>
      </w:r>
      <w:proofErr w:type="spellEnd"/>
      <w:r w:rsidRPr="00567A3D">
        <w:rPr>
          <w:rFonts w:ascii="Times New Roman" w:hAnsi="Times New Roman" w:cs="Times New Roman"/>
        </w:rPr>
        <w:t xml:space="preserve"> eco </w:t>
      </w:r>
      <w:proofErr w:type="spellStart"/>
      <w:r w:rsidRPr="00567A3D">
        <w:rPr>
          <w:rFonts w:ascii="Times New Roman" w:hAnsi="Times New Roman" w:cs="Times New Roman"/>
        </w:rPr>
        <w:t>teologi</w:t>
      </w:r>
      <w:proofErr w:type="spellEnd"/>
      <w:r w:rsidRPr="00567A3D">
        <w:rPr>
          <w:rFonts w:ascii="Times New Roman" w:hAnsi="Times New Roman" w:cs="Times New Roman"/>
        </w:rPr>
        <w:t xml:space="preserve"> </w:t>
      </w:r>
      <w:proofErr w:type="spellStart"/>
      <w:r w:rsidRPr="00567A3D">
        <w:rPr>
          <w:rFonts w:ascii="Times New Roman" w:hAnsi="Times New Roman" w:cs="Times New Roman"/>
        </w:rPr>
        <w:t>masyarakat</w:t>
      </w:r>
      <w:proofErr w:type="spellEnd"/>
      <w:r w:rsidRPr="00567A3D">
        <w:rPr>
          <w:rFonts w:ascii="Times New Roman" w:hAnsi="Times New Roman" w:cs="Times New Roman"/>
        </w:rPr>
        <w:t xml:space="preserve"> Batak Toba yang </w:t>
      </w:r>
      <w:proofErr w:type="spellStart"/>
      <w:r w:rsidRPr="00567A3D">
        <w:rPr>
          <w:rFonts w:ascii="Times New Roman" w:hAnsi="Times New Roman" w:cs="Times New Roman"/>
        </w:rPr>
        <w:t>terdapat</w:t>
      </w:r>
      <w:proofErr w:type="spellEnd"/>
      <w:r w:rsidRPr="00567A3D">
        <w:rPr>
          <w:rFonts w:ascii="Times New Roman" w:hAnsi="Times New Roman" w:cs="Times New Roman"/>
        </w:rPr>
        <w:t xml:space="preserve"> </w:t>
      </w:r>
      <w:proofErr w:type="spellStart"/>
      <w:r w:rsidRPr="00567A3D">
        <w:rPr>
          <w:rFonts w:ascii="Times New Roman" w:hAnsi="Times New Roman" w:cs="Times New Roman"/>
        </w:rPr>
        <w:t>dalam</w:t>
      </w:r>
      <w:proofErr w:type="spellEnd"/>
      <w:r w:rsidRPr="00567A3D">
        <w:rPr>
          <w:rFonts w:ascii="Times New Roman" w:hAnsi="Times New Roman" w:cs="Times New Roman"/>
        </w:rPr>
        <w:t xml:space="preserve"> </w:t>
      </w:r>
      <w:proofErr w:type="spellStart"/>
      <w:r w:rsidRPr="00567A3D">
        <w:rPr>
          <w:rFonts w:ascii="Times New Roman" w:hAnsi="Times New Roman" w:cs="Times New Roman"/>
        </w:rPr>
        <w:t>puisi-puisi</w:t>
      </w:r>
      <w:proofErr w:type="spellEnd"/>
      <w:r w:rsidRPr="00567A3D">
        <w:rPr>
          <w:rFonts w:ascii="Times New Roman" w:hAnsi="Times New Roman" w:cs="Times New Roman"/>
        </w:rPr>
        <w:t xml:space="preserve"> </w:t>
      </w:r>
      <w:proofErr w:type="spellStart"/>
      <w:r w:rsidRPr="00567A3D">
        <w:rPr>
          <w:rFonts w:ascii="Times New Roman" w:hAnsi="Times New Roman" w:cs="Times New Roman"/>
        </w:rPr>
        <w:t>mistis</w:t>
      </w:r>
      <w:proofErr w:type="spellEnd"/>
      <w:r w:rsidRPr="00567A3D">
        <w:rPr>
          <w:rFonts w:ascii="Times New Roman" w:hAnsi="Times New Roman" w:cs="Times New Roman"/>
        </w:rPr>
        <w:t xml:space="preserve"> Sitor </w:t>
      </w:r>
      <w:proofErr w:type="spellStart"/>
      <w:r w:rsidRPr="00567A3D">
        <w:rPr>
          <w:rFonts w:ascii="Times New Roman" w:hAnsi="Times New Roman" w:cs="Times New Roman"/>
        </w:rPr>
        <w:t>Situmorang</w:t>
      </w:r>
      <w:proofErr w:type="spellEnd"/>
      <w:r w:rsidRPr="00567A3D">
        <w:rPr>
          <w:rFonts w:ascii="Times New Roman" w:hAnsi="Times New Roman" w:cs="Times New Roman"/>
        </w:rPr>
        <w:t xml:space="preserve">. </w:t>
      </w:r>
      <w:proofErr w:type="spellStart"/>
      <w:r w:rsidRPr="00567A3D">
        <w:rPr>
          <w:rFonts w:ascii="Times New Roman" w:hAnsi="Times New Roman" w:cs="Times New Roman"/>
        </w:rPr>
        <w:t>Penelitian</w:t>
      </w:r>
      <w:proofErr w:type="spellEnd"/>
      <w:r w:rsidRPr="00567A3D">
        <w:rPr>
          <w:rFonts w:ascii="Times New Roman" w:hAnsi="Times New Roman" w:cs="Times New Roman"/>
        </w:rPr>
        <w:t xml:space="preserve"> </w:t>
      </w:r>
      <w:proofErr w:type="spellStart"/>
      <w:r w:rsidRPr="00567A3D">
        <w:rPr>
          <w:rFonts w:ascii="Times New Roman" w:hAnsi="Times New Roman" w:cs="Times New Roman"/>
        </w:rPr>
        <w:t>ini</w:t>
      </w:r>
      <w:proofErr w:type="spellEnd"/>
      <w:r w:rsidRPr="00567A3D">
        <w:rPr>
          <w:rFonts w:ascii="Times New Roman" w:hAnsi="Times New Roman" w:cs="Times New Roman"/>
        </w:rPr>
        <w:t xml:space="preserve"> </w:t>
      </w:r>
      <w:proofErr w:type="spellStart"/>
      <w:r w:rsidRPr="00567A3D">
        <w:rPr>
          <w:rFonts w:ascii="Times New Roman" w:hAnsi="Times New Roman" w:cs="Times New Roman"/>
        </w:rPr>
        <w:t>merupakan</w:t>
      </w:r>
      <w:proofErr w:type="spellEnd"/>
      <w:r w:rsidRPr="00567A3D">
        <w:rPr>
          <w:rFonts w:ascii="Times New Roman" w:hAnsi="Times New Roman" w:cs="Times New Roman"/>
        </w:rPr>
        <w:t xml:space="preserve"> </w:t>
      </w:r>
      <w:proofErr w:type="spellStart"/>
      <w:r w:rsidRPr="00567A3D">
        <w:rPr>
          <w:rFonts w:ascii="Times New Roman" w:hAnsi="Times New Roman" w:cs="Times New Roman"/>
        </w:rPr>
        <w:t>penelitian</w:t>
      </w:r>
      <w:proofErr w:type="spellEnd"/>
      <w:r w:rsidRPr="00567A3D">
        <w:rPr>
          <w:rFonts w:ascii="Times New Roman" w:hAnsi="Times New Roman" w:cs="Times New Roman"/>
        </w:rPr>
        <w:t xml:space="preserve"> </w:t>
      </w:r>
      <w:proofErr w:type="spellStart"/>
      <w:r w:rsidRPr="00567A3D">
        <w:rPr>
          <w:rFonts w:ascii="Times New Roman" w:hAnsi="Times New Roman" w:cs="Times New Roman"/>
        </w:rPr>
        <w:t>kualitatif</w:t>
      </w:r>
      <w:proofErr w:type="spellEnd"/>
      <w:r w:rsidRPr="00567A3D">
        <w:rPr>
          <w:rFonts w:ascii="Times New Roman" w:hAnsi="Times New Roman" w:cs="Times New Roman"/>
        </w:rPr>
        <w:t xml:space="preserve"> </w:t>
      </w:r>
      <w:proofErr w:type="spellStart"/>
      <w:r w:rsidRPr="00567A3D">
        <w:rPr>
          <w:rFonts w:ascii="Times New Roman" w:hAnsi="Times New Roman" w:cs="Times New Roman"/>
        </w:rPr>
        <w:t>dengan</w:t>
      </w:r>
      <w:proofErr w:type="spellEnd"/>
      <w:r w:rsidRPr="00567A3D">
        <w:rPr>
          <w:rFonts w:ascii="Times New Roman" w:hAnsi="Times New Roman" w:cs="Times New Roman"/>
        </w:rPr>
        <w:t xml:space="preserve"> </w:t>
      </w:r>
      <w:proofErr w:type="spellStart"/>
      <w:r w:rsidRPr="00567A3D">
        <w:rPr>
          <w:rFonts w:ascii="Times New Roman" w:hAnsi="Times New Roman" w:cs="Times New Roman"/>
        </w:rPr>
        <w:t>menggunakan</w:t>
      </w:r>
      <w:proofErr w:type="spellEnd"/>
      <w:r w:rsidRPr="00567A3D">
        <w:rPr>
          <w:rFonts w:ascii="Times New Roman" w:hAnsi="Times New Roman" w:cs="Times New Roman"/>
        </w:rPr>
        <w:t xml:space="preserve"> </w:t>
      </w:r>
      <w:proofErr w:type="spellStart"/>
      <w:r w:rsidRPr="00567A3D">
        <w:rPr>
          <w:rFonts w:ascii="Times New Roman" w:hAnsi="Times New Roman" w:cs="Times New Roman"/>
        </w:rPr>
        <w:t>pendekatan</w:t>
      </w:r>
      <w:proofErr w:type="spellEnd"/>
      <w:r w:rsidRPr="00567A3D">
        <w:rPr>
          <w:rFonts w:ascii="Times New Roman" w:hAnsi="Times New Roman" w:cs="Times New Roman"/>
        </w:rPr>
        <w:t xml:space="preserve"> </w:t>
      </w:r>
      <w:proofErr w:type="spellStart"/>
      <w:r w:rsidRPr="00567A3D">
        <w:rPr>
          <w:rFonts w:ascii="Times New Roman" w:hAnsi="Times New Roman" w:cs="Times New Roman"/>
        </w:rPr>
        <w:t>etnografi</w:t>
      </w:r>
      <w:proofErr w:type="spellEnd"/>
      <w:r w:rsidRPr="00567A3D">
        <w:rPr>
          <w:rFonts w:ascii="Times New Roman" w:hAnsi="Times New Roman" w:cs="Times New Roman"/>
        </w:rPr>
        <w:t xml:space="preserve"> dan model </w:t>
      </w:r>
      <w:proofErr w:type="spellStart"/>
      <w:r w:rsidRPr="00567A3D">
        <w:rPr>
          <w:rFonts w:ascii="Times New Roman" w:hAnsi="Times New Roman" w:cs="Times New Roman"/>
        </w:rPr>
        <w:t>interaktif</w:t>
      </w:r>
      <w:proofErr w:type="spellEnd"/>
      <w:r w:rsidRPr="00567A3D">
        <w:rPr>
          <w:rFonts w:ascii="Times New Roman" w:hAnsi="Times New Roman" w:cs="Times New Roman"/>
        </w:rPr>
        <w:t xml:space="preserve"> </w:t>
      </w:r>
      <w:proofErr w:type="spellStart"/>
      <w:r w:rsidRPr="00567A3D">
        <w:rPr>
          <w:rFonts w:ascii="Times New Roman" w:hAnsi="Times New Roman" w:cs="Times New Roman"/>
        </w:rPr>
        <w:t>untuk</w:t>
      </w:r>
      <w:proofErr w:type="spellEnd"/>
      <w:r w:rsidRPr="00567A3D">
        <w:rPr>
          <w:rFonts w:ascii="Times New Roman" w:hAnsi="Times New Roman" w:cs="Times New Roman"/>
        </w:rPr>
        <w:t xml:space="preserve"> </w:t>
      </w:r>
      <w:proofErr w:type="spellStart"/>
      <w:r w:rsidRPr="00567A3D">
        <w:rPr>
          <w:rFonts w:ascii="Times New Roman" w:hAnsi="Times New Roman" w:cs="Times New Roman"/>
        </w:rPr>
        <w:t>teknik</w:t>
      </w:r>
      <w:proofErr w:type="spellEnd"/>
      <w:r w:rsidRPr="00567A3D">
        <w:rPr>
          <w:rFonts w:ascii="Times New Roman" w:hAnsi="Times New Roman" w:cs="Times New Roman"/>
        </w:rPr>
        <w:t xml:space="preserve"> </w:t>
      </w:r>
      <w:proofErr w:type="spellStart"/>
      <w:r w:rsidRPr="00567A3D">
        <w:rPr>
          <w:rFonts w:ascii="Times New Roman" w:hAnsi="Times New Roman" w:cs="Times New Roman"/>
        </w:rPr>
        <w:t>analisis</w:t>
      </w:r>
      <w:proofErr w:type="spellEnd"/>
      <w:r w:rsidRPr="00567A3D">
        <w:rPr>
          <w:rFonts w:ascii="Times New Roman" w:hAnsi="Times New Roman" w:cs="Times New Roman"/>
        </w:rPr>
        <w:t xml:space="preserve"> data. Hasil </w:t>
      </w:r>
      <w:proofErr w:type="spellStart"/>
      <w:r w:rsidRPr="00567A3D">
        <w:rPr>
          <w:rFonts w:ascii="Times New Roman" w:hAnsi="Times New Roman" w:cs="Times New Roman"/>
        </w:rPr>
        <w:t>penelitian</w:t>
      </w:r>
      <w:proofErr w:type="spellEnd"/>
      <w:r w:rsidRPr="00567A3D">
        <w:rPr>
          <w:rFonts w:ascii="Times New Roman" w:hAnsi="Times New Roman" w:cs="Times New Roman"/>
        </w:rPr>
        <w:t xml:space="preserve"> </w:t>
      </w:r>
      <w:proofErr w:type="spellStart"/>
      <w:r w:rsidRPr="00567A3D">
        <w:rPr>
          <w:rFonts w:ascii="Times New Roman" w:hAnsi="Times New Roman" w:cs="Times New Roman"/>
        </w:rPr>
        <w:t>menunjukkan</w:t>
      </w:r>
      <w:proofErr w:type="spellEnd"/>
      <w:r w:rsidRPr="00567A3D">
        <w:rPr>
          <w:rFonts w:ascii="Times New Roman" w:hAnsi="Times New Roman" w:cs="Times New Roman"/>
        </w:rPr>
        <w:t xml:space="preserve"> </w:t>
      </w:r>
      <w:proofErr w:type="spellStart"/>
      <w:r w:rsidRPr="00567A3D">
        <w:rPr>
          <w:rFonts w:ascii="Times New Roman" w:hAnsi="Times New Roman" w:cs="Times New Roman"/>
        </w:rPr>
        <w:t>bahwa</w:t>
      </w:r>
      <w:proofErr w:type="spellEnd"/>
      <w:r w:rsidRPr="00567A3D">
        <w:rPr>
          <w:rFonts w:ascii="Times New Roman" w:hAnsi="Times New Roman" w:cs="Times New Roman"/>
        </w:rPr>
        <w:t xml:space="preserve"> </w:t>
      </w:r>
      <w:proofErr w:type="spellStart"/>
      <w:r w:rsidRPr="00567A3D">
        <w:rPr>
          <w:rFonts w:ascii="Times New Roman" w:hAnsi="Times New Roman" w:cs="Times New Roman"/>
        </w:rPr>
        <w:t>lingkungan</w:t>
      </w:r>
      <w:proofErr w:type="spellEnd"/>
      <w:r w:rsidRPr="00567A3D">
        <w:rPr>
          <w:rFonts w:ascii="Times New Roman" w:hAnsi="Times New Roman" w:cs="Times New Roman"/>
        </w:rPr>
        <w:t xml:space="preserve"> </w:t>
      </w:r>
      <w:proofErr w:type="spellStart"/>
      <w:r w:rsidRPr="00567A3D">
        <w:rPr>
          <w:rFonts w:ascii="Times New Roman" w:hAnsi="Times New Roman" w:cs="Times New Roman"/>
        </w:rPr>
        <w:t>alam</w:t>
      </w:r>
      <w:proofErr w:type="spellEnd"/>
      <w:r w:rsidRPr="00567A3D">
        <w:rPr>
          <w:rFonts w:ascii="Times New Roman" w:hAnsi="Times New Roman" w:cs="Times New Roman"/>
        </w:rPr>
        <w:t xml:space="preserve"> </w:t>
      </w:r>
      <w:proofErr w:type="spellStart"/>
      <w:r w:rsidRPr="00567A3D">
        <w:rPr>
          <w:rFonts w:ascii="Times New Roman" w:hAnsi="Times New Roman" w:cs="Times New Roman"/>
        </w:rPr>
        <w:t>dipercayai</w:t>
      </w:r>
      <w:proofErr w:type="spellEnd"/>
      <w:r w:rsidRPr="00567A3D">
        <w:rPr>
          <w:rFonts w:ascii="Times New Roman" w:hAnsi="Times New Roman" w:cs="Times New Roman"/>
        </w:rPr>
        <w:t xml:space="preserve"> </w:t>
      </w:r>
      <w:proofErr w:type="spellStart"/>
      <w:r w:rsidRPr="00567A3D">
        <w:rPr>
          <w:rFonts w:ascii="Times New Roman" w:hAnsi="Times New Roman" w:cs="Times New Roman"/>
        </w:rPr>
        <w:t>ada</w:t>
      </w:r>
      <w:proofErr w:type="spellEnd"/>
      <w:r w:rsidRPr="00567A3D">
        <w:rPr>
          <w:rFonts w:ascii="Times New Roman" w:hAnsi="Times New Roman" w:cs="Times New Roman"/>
        </w:rPr>
        <w:t xml:space="preserve"> yang </w:t>
      </w:r>
      <w:proofErr w:type="spellStart"/>
      <w:r w:rsidRPr="00567A3D">
        <w:rPr>
          <w:rFonts w:ascii="Times New Roman" w:hAnsi="Times New Roman" w:cs="Times New Roman"/>
        </w:rPr>
        <w:t>menguasai</w:t>
      </w:r>
      <w:proofErr w:type="spellEnd"/>
      <w:r w:rsidRPr="00567A3D">
        <w:rPr>
          <w:rFonts w:ascii="Times New Roman" w:hAnsi="Times New Roman" w:cs="Times New Roman"/>
        </w:rPr>
        <w:t xml:space="preserve"> </w:t>
      </w:r>
      <w:proofErr w:type="spellStart"/>
      <w:r w:rsidRPr="00567A3D">
        <w:rPr>
          <w:rFonts w:ascii="Times New Roman" w:hAnsi="Times New Roman" w:cs="Times New Roman"/>
        </w:rPr>
        <w:t>yakni</w:t>
      </w:r>
      <w:proofErr w:type="spellEnd"/>
      <w:r w:rsidRPr="00567A3D">
        <w:rPr>
          <w:rFonts w:ascii="Times New Roman" w:hAnsi="Times New Roman" w:cs="Times New Roman"/>
        </w:rPr>
        <w:t xml:space="preserve"> </w:t>
      </w:r>
      <w:proofErr w:type="spellStart"/>
      <w:r w:rsidRPr="00567A3D">
        <w:rPr>
          <w:rFonts w:ascii="Times New Roman" w:hAnsi="Times New Roman" w:cs="Times New Roman"/>
          <w:i/>
          <w:iCs/>
        </w:rPr>
        <w:t>Debata</w:t>
      </w:r>
      <w:proofErr w:type="spellEnd"/>
      <w:r w:rsidRPr="00567A3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67A3D">
        <w:rPr>
          <w:rFonts w:ascii="Times New Roman" w:hAnsi="Times New Roman" w:cs="Times New Roman"/>
          <w:i/>
          <w:iCs/>
        </w:rPr>
        <w:t>Mulajadi</w:t>
      </w:r>
      <w:proofErr w:type="spellEnd"/>
      <w:r w:rsidRPr="00567A3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67A3D">
        <w:rPr>
          <w:rFonts w:ascii="Times New Roman" w:hAnsi="Times New Roman" w:cs="Times New Roman"/>
          <w:i/>
          <w:iCs/>
        </w:rPr>
        <w:t>Nabolon</w:t>
      </w:r>
      <w:proofErr w:type="spellEnd"/>
      <w:r w:rsidRPr="00567A3D">
        <w:rPr>
          <w:rFonts w:ascii="Times New Roman" w:hAnsi="Times New Roman" w:cs="Times New Roman"/>
        </w:rPr>
        <w:t xml:space="preserve"> dan </w:t>
      </w:r>
      <w:r w:rsidRPr="00567A3D">
        <w:rPr>
          <w:rFonts w:ascii="Times New Roman" w:hAnsi="Times New Roman" w:cs="Times New Roman"/>
          <w:i/>
          <w:iCs/>
        </w:rPr>
        <w:t xml:space="preserve">Si Boru </w:t>
      </w:r>
      <w:proofErr w:type="spellStart"/>
      <w:r w:rsidRPr="00567A3D">
        <w:rPr>
          <w:rFonts w:ascii="Times New Roman" w:hAnsi="Times New Roman" w:cs="Times New Roman"/>
          <w:i/>
          <w:iCs/>
        </w:rPr>
        <w:t>Deakparujar</w:t>
      </w:r>
      <w:proofErr w:type="spellEnd"/>
      <w:r w:rsidRPr="00567A3D">
        <w:rPr>
          <w:rFonts w:ascii="Times New Roman" w:hAnsi="Times New Roman" w:cs="Times New Roman"/>
        </w:rPr>
        <w:t xml:space="preserve"> (Dewa Bumi, Tanah, Hutan) yang </w:t>
      </w:r>
      <w:proofErr w:type="spellStart"/>
      <w:r w:rsidRPr="00567A3D">
        <w:rPr>
          <w:rFonts w:ascii="Times New Roman" w:hAnsi="Times New Roman" w:cs="Times New Roman"/>
        </w:rPr>
        <w:t>mengajarkan</w:t>
      </w:r>
      <w:proofErr w:type="spellEnd"/>
      <w:r w:rsidRPr="00567A3D">
        <w:rPr>
          <w:rFonts w:ascii="Times New Roman" w:hAnsi="Times New Roman" w:cs="Times New Roman"/>
        </w:rPr>
        <w:t xml:space="preserve"> </w:t>
      </w:r>
      <w:proofErr w:type="spellStart"/>
      <w:r w:rsidRPr="00567A3D">
        <w:rPr>
          <w:rFonts w:ascii="Times New Roman" w:hAnsi="Times New Roman" w:cs="Times New Roman"/>
        </w:rPr>
        <w:t>kepada</w:t>
      </w:r>
      <w:proofErr w:type="spellEnd"/>
      <w:r w:rsidRPr="00567A3D">
        <w:rPr>
          <w:rFonts w:ascii="Times New Roman" w:hAnsi="Times New Roman" w:cs="Times New Roman"/>
        </w:rPr>
        <w:t xml:space="preserve"> </w:t>
      </w:r>
      <w:proofErr w:type="spellStart"/>
      <w:r w:rsidRPr="00567A3D">
        <w:rPr>
          <w:rFonts w:ascii="Times New Roman" w:hAnsi="Times New Roman" w:cs="Times New Roman"/>
        </w:rPr>
        <w:t>keturunannya</w:t>
      </w:r>
      <w:proofErr w:type="spellEnd"/>
      <w:r w:rsidRPr="00567A3D">
        <w:rPr>
          <w:rFonts w:ascii="Times New Roman" w:hAnsi="Times New Roman" w:cs="Times New Roman"/>
        </w:rPr>
        <w:t xml:space="preserve"> </w:t>
      </w:r>
      <w:proofErr w:type="spellStart"/>
      <w:r w:rsidRPr="00567A3D">
        <w:rPr>
          <w:rFonts w:ascii="Times New Roman" w:hAnsi="Times New Roman" w:cs="Times New Roman"/>
        </w:rPr>
        <w:t>untuk</w:t>
      </w:r>
      <w:proofErr w:type="spellEnd"/>
      <w:r w:rsidRPr="00567A3D">
        <w:rPr>
          <w:rFonts w:ascii="Times New Roman" w:hAnsi="Times New Roman" w:cs="Times New Roman"/>
        </w:rPr>
        <w:t xml:space="preserve"> </w:t>
      </w:r>
      <w:proofErr w:type="spellStart"/>
      <w:r w:rsidRPr="00567A3D">
        <w:rPr>
          <w:rFonts w:ascii="Times New Roman" w:hAnsi="Times New Roman" w:cs="Times New Roman"/>
        </w:rPr>
        <w:t>memelihara</w:t>
      </w:r>
      <w:proofErr w:type="spellEnd"/>
      <w:r w:rsidRPr="00567A3D">
        <w:rPr>
          <w:rFonts w:ascii="Times New Roman" w:hAnsi="Times New Roman" w:cs="Times New Roman"/>
        </w:rPr>
        <w:t xml:space="preserve"> </w:t>
      </w:r>
      <w:proofErr w:type="spellStart"/>
      <w:r w:rsidRPr="00567A3D">
        <w:rPr>
          <w:rFonts w:ascii="Times New Roman" w:hAnsi="Times New Roman" w:cs="Times New Roman"/>
        </w:rPr>
        <w:t>bumi</w:t>
      </w:r>
      <w:proofErr w:type="spellEnd"/>
      <w:r w:rsidRPr="00567A3D">
        <w:rPr>
          <w:rFonts w:ascii="Times New Roman" w:hAnsi="Times New Roman" w:cs="Times New Roman"/>
        </w:rPr>
        <w:t xml:space="preserve"> dan </w:t>
      </w:r>
      <w:proofErr w:type="spellStart"/>
      <w:r w:rsidRPr="00567A3D">
        <w:rPr>
          <w:rFonts w:ascii="Times New Roman" w:hAnsi="Times New Roman" w:cs="Times New Roman"/>
        </w:rPr>
        <w:t>isinya</w:t>
      </w:r>
      <w:proofErr w:type="spellEnd"/>
      <w:r w:rsidRPr="00567A3D">
        <w:rPr>
          <w:rFonts w:ascii="Times New Roman" w:hAnsi="Times New Roman" w:cs="Times New Roman"/>
        </w:rPr>
        <w:t xml:space="preserve">. Masyarakat Batak Toba </w:t>
      </w:r>
      <w:proofErr w:type="spellStart"/>
      <w:r w:rsidRPr="00567A3D">
        <w:rPr>
          <w:rFonts w:ascii="Times New Roman" w:hAnsi="Times New Roman" w:cs="Times New Roman"/>
        </w:rPr>
        <w:t>menganggap</w:t>
      </w:r>
      <w:proofErr w:type="spellEnd"/>
      <w:r w:rsidRPr="00567A3D">
        <w:rPr>
          <w:rFonts w:ascii="Times New Roman" w:hAnsi="Times New Roman" w:cs="Times New Roman"/>
        </w:rPr>
        <w:t xml:space="preserve"> </w:t>
      </w:r>
      <w:proofErr w:type="spellStart"/>
      <w:r w:rsidRPr="00567A3D">
        <w:rPr>
          <w:rFonts w:ascii="Times New Roman" w:hAnsi="Times New Roman" w:cs="Times New Roman"/>
        </w:rPr>
        <w:t>tanah</w:t>
      </w:r>
      <w:proofErr w:type="spellEnd"/>
      <w:r w:rsidRPr="00567A3D">
        <w:rPr>
          <w:rFonts w:ascii="Times New Roman" w:hAnsi="Times New Roman" w:cs="Times New Roman"/>
        </w:rPr>
        <w:t xml:space="preserve">, air, dan </w:t>
      </w:r>
      <w:proofErr w:type="spellStart"/>
      <w:r w:rsidRPr="00567A3D">
        <w:rPr>
          <w:rFonts w:ascii="Times New Roman" w:hAnsi="Times New Roman" w:cs="Times New Roman"/>
        </w:rPr>
        <w:t>hutan</w:t>
      </w:r>
      <w:proofErr w:type="spellEnd"/>
      <w:r w:rsidRPr="00567A3D">
        <w:rPr>
          <w:rFonts w:ascii="Times New Roman" w:hAnsi="Times New Roman" w:cs="Times New Roman"/>
        </w:rPr>
        <w:t xml:space="preserve"> </w:t>
      </w:r>
      <w:proofErr w:type="spellStart"/>
      <w:r w:rsidRPr="00567A3D">
        <w:rPr>
          <w:rFonts w:ascii="Times New Roman" w:hAnsi="Times New Roman" w:cs="Times New Roman"/>
        </w:rPr>
        <w:t>adalah</w:t>
      </w:r>
      <w:proofErr w:type="spellEnd"/>
      <w:r w:rsidRPr="00567A3D">
        <w:rPr>
          <w:rFonts w:ascii="Times New Roman" w:hAnsi="Times New Roman" w:cs="Times New Roman"/>
        </w:rPr>
        <w:t xml:space="preserve"> </w:t>
      </w:r>
      <w:proofErr w:type="spellStart"/>
      <w:r w:rsidRPr="00567A3D">
        <w:rPr>
          <w:rFonts w:ascii="Times New Roman" w:hAnsi="Times New Roman" w:cs="Times New Roman"/>
        </w:rPr>
        <w:t>kesatuan</w:t>
      </w:r>
      <w:proofErr w:type="spellEnd"/>
      <w:r w:rsidRPr="00567A3D">
        <w:rPr>
          <w:rFonts w:ascii="Times New Roman" w:hAnsi="Times New Roman" w:cs="Times New Roman"/>
        </w:rPr>
        <w:t xml:space="preserve"> yang </w:t>
      </w:r>
      <w:proofErr w:type="spellStart"/>
      <w:r w:rsidRPr="00567A3D">
        <w:rPr>
          <w:rFonts w:ascii="Times New Roman" w:hAnsi="Times New Roman" w:cs="Times New Roman"/>
        </w:rPr>
        <w:t>tidak</w:t>
      </w:r>
      <w:proofErr w:type="spellEnd"/>
      <w:r w:rsidRPr="00567A3D">
        <w:rPr>
          <w:rFonts w:ascii="Times New Roman" w:hAnsi="Times New Roman" w:cs="Times New Roman"/>
        </w:rPr>
        <w:t xml:space="preserve"> </w:t>
      </w:r>
      <w:proofErr w:type="spellStart"/>
      <w:r w:rsidRPr="00567A3D">
        <w:rPr>
          <w:rFonts w:ascii="Times New Roman" w:hAnsi="Times New Roman" w:cs="Times New Roman"/>
        </w:rPr>
        <w:t>dapat</w:t>
      </w:r>
      <w:proofErr w:type="spellEnd"/>
      <w:r w:rsidRPr="00567A3D">
        <w:rPr>
          <w:rFonts w:ascii="Times New Roman" w:hAnsi="Times New Roman" w:cs="Times New Roman"/>
        </w:rPr>
        <w:t xml:space="preserve"> </w:t>
      </w:r>
      <w:proofErr w:type="spellStart"/>
      <w:r w:rsidRPr="00567A3D">
        <w:rPr>
          <w:rFonts w:ascii="Times New Roman" w:hAnsi="Times New Roman" w:cs="Times New Roman"/>
        </w:rPr>
        <w:t>dipisahkan</w:t>
      </w:r>
      <w:proofErr w:type="spellEnd"/>
      <w:r w:rsidRPr="00567A3D">
        <w:rPr>
          <w:rFonts w:ascii="Times New Roman" w:hAnsi="Times New Roman" w:cs="Times New Roman"/>
        </w:rPr>
        <w:t xml:space="preserve"> </w:t>
      </w:r>
      <w:proofErr w:type="spellStart"/>
      <w:r w:rsidRPr="00567A3D">
        <w:rPr>
          <w:rFonts w:ascii="Times New Roman" w:hAnsi="Times New Roman" w:cs="Times New Roman"/>
        </w:rPr>
        <w:t>dari</w:t>
      </w:r>
      <w:proofErr w:type="spellEnd"/>
      <w:r w:rsidRPr="00567A3D">
        <w:rPr>
          <w:rFonts w:ascii="Times New Roman" w:hAnsi="Times New Roman" w:cs="Times New Roman"/>
        </w:rPr>
        <w:t xml:space="preserve"> </w:t>
      </w:r>
      <w:proofErr w:type="spellStart"/>
      <w:r w:rsidRPr="00567A3D">
        <w:rPr>
          <w:rFonts w:ascii="Times New Roman" w:hAnsi="Times New Roman" w:cs="Times New Roman"/>
        </w:rPr>
        <w:t>kehidupan</w:t>
      </w:r>
      <w:proofErr w:type="spellEnd"/>
      <w:r w:rsidRPr="00567A3D">
        <w:rPr>
          <w:rFonts w:ascii="Times New Roman" w:hAnsi="Times New Roman" w:cs="Times New Roman"/>
        </w:rPr>
        <w:t xml:space="preserve"> </w:t>
      </w:r>
      <w:proofErr w:type="spellStart"/>
      <w:r w:rsidRPr="00567A3D">
        <w:rPr>
          <w:rFonts w:ascii="Times New Roman" w:hAnsi="Times New Roman" w:cs="Times New Roman"/>
        </w:rPr>
        <w:t>manusia</w:t>
      </w:r>
      <w:proofErr w:type="spellEnd"/>
      <w:r w:rsidRPr="00567A3D">
        <w:rPr>
          <w:rFonts w:ascii="Times New Roman" w:hAnsi="Times New Roman" w:cs="Times New Roman"/>
        </w:rPr>
        <w:t xml:space="preserve">. </w:t>
      </w:r>
      <w:proofErr w:type="spellStart"/>
      <w:r w:rsidRPr="00567A3D">
        <w:rPr>
          <w:rFonts w:ascii="Times New Roman" w:hAnsi="Times New Roman" w:cs="Times New Roman"/>
        </w:rPr>
        <w:t>Puisi-puisi</w:t>
      </w:r>
      <w:proofErr w:type="spellEnd"/>
      <w:r w:rsidRPr="00567A3D">
        <w:rPr>
          <w:rFonts w:ascii="Times New Roman" w:hAnsi="Times New Roman" w:cs="Times New Roman"/>
        </w:rPr>
        <w:t xml:space="preserve"> </w:t>
      </w:r>
      <w:proofErr w:type="spellStart"/>
      <w:r w:rsidRPr="00567A3D">
        <w:rPr>
          <w:rFonts w:ascii="Times New Roman" w:hAnsi="Times New Roman" w:cs="Times New Roman"/>
        </w:rPr>
        <w:t>mistis</w:t>
      </w:r>
      <w:proofErr w:type="spellEnd"/>
      <w:r w:rsidRPr="00567A3D">
        <w:rPr>
          <w:rFonts w:ascii="Times New Roman" w:hAnsi="Times New Roman" w:cs="Times New Roman"/>
        </w:rPr>
        <w:t xml:space="preserve"> Sitor </w:t>
      </w:r>
      <w:proofErr w:type="spellStart"/>
      <w:r w:rsidRPr="00567A3D">
        <w:rPr>
          <w:rFonts w:ascii="Times New Roman" w:hAnsi="Times New Roman" w:cs="Times New Roman"/>
        </w:rPr>
        <w:t>Situmorang</w:t>
      </w:r>
      <w:proofErr w:type="spellEnd"/>
      <w:r w:rsidRPr="00567A3D">
        <w:rPr>
          <w:rFonts w:ascii="Times New Roman" w:hAnsi="Times New Roman" w:cs="Times New Roman"/>
        </w:rPr>
        <w:t xml:space="preserve"> </w:t>
      </w:r>
      <w:proofErr w:type="spellStart"/>
      <w:r w:rsidRPr="00567A3D">
        <w:rPr>
          <w:rFonts w:ascii="Times New Roman" w:hAnsi="Times New Roman" w:cs="Times New Roman"/>
        </w:rPr>
        <w:t>menjadi</w:t>
      </w:r>
      <w:proofErr w:type="spellEnd"/>
      <w:r w:rsidRPr="00567A3D">
        <w:rPr>
          <w:rFonts w:ascii="Times New Roman" w:hAnsi="Times New Roman" w:cs="Times New Roman"/>
        </w:rPr>
        <w:t xml:space="preserve"> </w:t>
      </w:r>
      <w:proofErr w:type="spellStart"/>
      <w:r w:rsidRPr="00567A3D">
        <w:rPr>
          <w:rFonts w:ascii="Times New Roman" w:hAnsi="Times New Roman" w:cs="Times New Roman"/>
        </w:rPr>
        <w:t>literatur</w:t>
      </w:r>
      <w:proofErr w:type="spellEnd"/>
      <w:r w:rsidRPr="00567A3D">
        <w:rPr>
          <w:rFonts w:ascii="Times New Roman" w:hAnsi="Times New Roman" w:cs="Times New Roman"/>
        </w:rPr>
        <w:t xml:space="preserve"> </w:t>
      </w:r>
      <w:proofErr w:type="spellStart"/>
      <w:r w:rsidRPr="00567A3D">
        <w:rPr>
          <w:rFonts w:ascii="Times New Roman" w:hAnsi="Times New Roman" w:cs="Times New Roman"/>
        </w:rPr>
        <w:t>transformatif</w:t>
      </w:r>
      <w:proofErr w:type="spellEnd"/>
      <w:r w:rsidRPr="00567A3D">
        <w:rPr>
          <w:rFonts w:ascii="Times New Roman" w:hAnsi="Times New Roman" w:cs="Times New Roman"/>
        </w:rPr>
        <w:t xml:space="preserve"> yang </w:t>
      </w:r>
      <w:proofErr w:type="spellStart"/>
      <w:r w:rsidRPr="00567A3D">
        <w:rPr>
          <w:rFonts w:ascii="Times New Roman" w:hAnsi="Times New Roman" w:cs="Times New Roman"/>
        </w:rPr>
        <w:t>digunakan</w:t>
      </w:r>
      <w:proofErr w:type="spellEnd"/>
      <w:r w:rsidRPr="00567A3D">
        <w:rPr>
          <w:rFonts w:ascii="Times New Roman" w:hAnsi="Times New Roman" w:cs="Times New Roman"/>
        </w:rPr>
        <w:t xml:space="preserve"> </w:t>
      </w:r>
      <w:proofErr w:type="spellStart"/>
      <w:r w:rsidRPr="00567A3D">
        <w:rPr>
          <w:rFonts w:ascii="Times New Roman" w:hAnsi="Times New Roman" w:cs="Times New Roman"/>
        </w:rPr>
        <w:t>untuk</w:t>
      </w:r>
      <w:proofErr w:type="spellEnd"/>
      <w:r w:rsidRPr="00567A3D">
        <w:rPr>
          <w:rFonts w:ascii="Times New Roman" w:hAnsi="Times New Roman" w:cs="Times New Roman"/>
        </w:rPr>
        <w:t xml:space="preserve"> </w:t>
      </w:r>
      <w:proofErr w:type="spellStart"/>
      <w:r w:rsidRPr="00567A3D">
        <w:rPr>
          <w:rFonts w:ascii="Times New Roman" w:hAnsi="Times New Roman" w:cs="Times New Roman"/>
        </w:rPr>
        <w:t>mengeskplorasi</w:t>
      </w:r>
      <w:proofErr w:type="spellEnd"/>
      <w:r w:rsidRPr="00567A3D">
        <w:rPr>
          <w:rFonts w:ascii="Times New Roman" w:hAnsi="Times New Roman" w:cs="Times New Roman"/>
        </w:rPr>
        <w:t xml:space="preserve"> </w:t>
      </w:r>
      <w:proofErr w:type="spellStart"/>
      <w:r w:rsidRPr="00567A3D">
        <w:rPr>
          <w:rFonts w:ascii="Times New Roman" w:hAnsi="Times New Roman" w:cs="Times New Roman"/>
        </w:rPr>
        <w:t>kesadaran</w:t>
      </w:r>
      <w:proofErr w:type="spellEnd"/>
      <w:r w:rsidRPr="00567A3D">
        <w:rPr>
          <w:rFonts w:ascii="Times New Roman" w:hAnsi="Times New Roman" w:cs="Times New Roman"/>
        </w:rPr>
        <w:t xml:space="preserve"> </w:t>
      </w:r>
      <w:proofErr w:type="spellStart"/>
      <w:r w:rsidRPr="00567A3D">
        <w:rPr>
          <w:rFonts w:ascii="Times New Roman" w:hAnsi="Times New Roman" w:cs="Times New Roman"/>
        </w:rPr>
        <w:t>lingkungan</w:t>
      </w:r>
      <w:proofErr w:type="spellEnd"/>
      <w:r w:rsidRPr="00567A3D">
        <w:rPr>
          <w:rFonts w:ascii="Times New Roman" w:hAnsi="Times New Roman" w:cs="Times New Roman"/>
        </w:rPr>
        <w:t xml:space="preserve"> </w:t>
      </w:r>
      <w:proofErr w:type="spellStart"/>
      <w:r w:rsidRPr="00567A3D">
        <w:rPr>
          <w:rFonts w:ascii="Times New Roman" w:hAnsi="Times New Roman" w:cs="Times New Roman"/>
        </w:rPr>
        <w:t>alam</w:t>
      </w:r>
      <w:proofErr w:type="spellEnd"/>
      <w:r w:rsidRPr="00567A3D">
        <w:rPr>
          <w:rFonts w:ascii="Times New Roman" w:hAnsi="Times New Roman" w:cs="Times New Roman"/>
        </w:rPr>
        <w:t xml:space="preserve"> </w:t>
      </w:r>
      <w:proofErr w:type="spellStart"/>
      <w:r w:rsidRPr="00567A3D">
        <w:rPr>
          <w:rFonts w:ascii="Times New Roman" w:hAnsi="Times New Roman" w:cs="Times New Roman"/>
        </w:rPr>
        <w:t>sesuai</w:t>
      </w:r>
      <w:proofErr w:type="spellEnd"/>
      <w:r w:rsidRPr="00567A3D">
        <w:rPr>
          <w:rFonts w:ascii="Times New Roman" w:hAnsi="Times New Roman" w:cs="Times New Roman"/>
        </w:rPr>
        <w:t xml:space="preserve"> </w:t>
      </w:r>
      <w:proofErr w:type="spellStart"/>
      <w:r w:rsidRPr="00567A3D">
        <w:rPr>
          <w:rFonts w:ascii="Times New Roman" w:hAnsi="Times New Roman" w:cs="Times New Roman"/>
        </w:rPr>
        <w:t>dengan</w:t>
      </w:r>
      <w:proofErr w:type="spellEnd"/>
      <w:r w:rsidRPr="00567A3D">
        <w:rPr>
          <w:rFonts w:ascii="Times New Roman" w:hAnsi="Times New Roman" w:cs="Times New Roman"/>
        </w:rPr>
        <w:t xml:space="preserve"> </w:t>
      </w:r>
      <w:proofErr w:type="spellStart"/>
      <w:r w:rsidRPr="00567A3D">
        <w:rPr>
          <w:rFonts w:ascii="Times New Roman" w:hAnsi="Times New Roman" w:cs="Times New Roman"/>
        </w:rPr>
        <w:t>visi</w:t>
      </w:r>
      <w:proofErr w:type="spellEnd"/>
      <w:r w:rsidRPr="00567A3D">
        <w:rPr>
          <w:rFonts w:ascii="Times New Roman" w:hAnsi="Times New Roman" w:cs="Times New Roman"/>
        </w:rPr>
        <w:t xml:space="preserve"> </w:t>
      </w:r>
      <w:proofErr w:type="spellStart"/>
      <w:r w:rsidRPr="00567A3D">
        <w:rPr>
          <w:rFonts w:ascii="Times New Roman" w:hAnsi="Times New Roman" w:cs="Times New Roman"/>
        </w:rPr>
        <w:t>ekologi</w:t>
      </w:r>
      <w:proofErr w:type="spellEnd"/>
      <w:r w:rsidRPr="00567A3D">
        <w:rPr>
          <w:rFonts w:ascii="Times New Roman" w:hAnsi="Times New Roman" w:cs="Times New Roman"/>
        </w:rPr>
        <w:t xml:space="preserve"> </w:t>
      </w:r>
      <w:proofErr w:type="spellStart"/>
      <w:r w:rsidRPr="00567A3D">
        <w:rPr>
          <w:rFonts w:ascii="Times New Roman" w:hAnsi="Times New Roman" w:cs="Times New Roman"/>
        </w:rPr>
        <w:t>tentang</w:t>
      </w:r>
      <w:proofErr w:type="spellEnd"/>
      <w:r w:rsidRPr="00567A3D">
        <w:rPr>
          <w:rFonts w:ascii="Times New Roman" w:hAnsi="Times New Roman" w:cs="Times New Roman"/>
        </w:rPr>
        <w:t xml:space="preserve"> </w:t>
      </w:r>
      <w:proofErr w:type="spellStart"/>
      <w:r w:rsidRPr="00567A3D">
        <w:rPr>
          <w:rFonts w:ascii="Times New Roman" w:hAnsi="Times New Roman" w:cs="Times New Roman"/>
        </w:rPr>
        <w:t>eksistensi</w:t>
      </w:r>
      <w:proofErr w:type="spellEnd"/>
      <w:r w:rsidRPr="00567A3D">
        <w:rPr>
          <w:rFonts w:ascii="Times New Roman" w:hAnsi="Times New Roman" w:cs="Times New Roman"/>
        </w:rPr>
        <w:t xml:space="preserve"> </w:t>
      </w:r>
      <w:proofErr w:type="spellStart"/>
      <w:r w:rsidRPr="00567A3D">
        <w:rPr>
          <w:rFonts w:ascii="Times New Roman" w:hAnsi="Times New Roman" w:cs="Times New Roman"/>
        </w:rPr>
        <w:t>manusia</w:t>
      </w:r>
      <w:proofErr w:type="spellEnd"/>
      <w:r w:rsidRPr="00567A3D">
        <w:rPr>
          <w:rFonts w:ascii="Times New Roman" w:hAnsi="Times New Roman" w:cs="Times New Roman"/>
        </w:rPr>
        <w:t xml:space="preserve"> yang </w:t>
      </w:r>
      <w:proofErr w:type="spellStart"/>
      <w:r w:rsidRPr="00567A3D">
        <w:rPr>
          <w:rFonts w:ascii="Times New Roman" w:hAnsi="Times New Roman" w:cs="Times New Roman"/>
        </w:rPr>
        <w:t>harmonis</w:t>
      </w:r>
      <w:proofErr w:type="spellEnd"/>
      <w:r w:rsidRPr="00567A3D">
        <w:rPr>
          <w:rFonts w:ascii="Times New Roman" w:hAnsi="Times New Roman" w:cs="Times New Roman"/>
        </w:rPr>
        <w:t xml:space="preserve"> </w:t>
      </w:r>
      <w:proofErr w:type="spellStart"/>
      <w:r w:rsidRPr="00567A3D">
        <w:rPr>
          <w:rFonts w:ascii="Times New Roman" w:hAnsi="Times New Roman" w:cs="Times New Roman"/>
        </w:rPr>
        <w:t>dengan</w:t>
      </w:r>
      <w:proofErr w:type="spellEnd"/>
      <w:r w:rsidRPr="00567A3D">
        <w:rPr>
          <w:rFonts w:ascii="Times New Roman" w:hAnsi="Times New Roman" w:cs="Times New Roman"/>
        </w:rPr>
        <w:t xml:space="preserve"> </w:t>
      </w:r>
      <w:proofErr w:type="spellStart"/>
      <w:r w:rsidRPr="00567A3D">
        <w:rPr>
          <w:rFonts w:ascii="Times New Roman" w:hAnsi="Times New Roman" w:cs="Times New Roman"/>
        </w:rPr>
        <w:t>alam</w:t>
      </w:r>
      <w:proofErr w:type="spellEnd"/>
      <w:r w:rsidRPr="00567A3D">
        <w:rPr>
          <w:rFonts w:ascii="Times New Roman" w:hAnsi="Times New Roman" w:cs="Times New Roman"/>
        </w:rPr>
        <w:t>.</w:t>
      </w:r>
    </w:p>
    <w:p w14:paraId="1EA053D7" w14:textId="77777777" w:rsidR="00DC1D7D" w:rsidRDefault="00DC1D7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019BB96" w14:textId="77777777" w:rsidR="00CB56CB" w:rsidRDefault="00CB56C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63E4D73" w14:textId="4129FD06" w:rsidR="00CB56C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Kata </w:t>
      </w:r>
      <w:proofErr w:type="spellStart"/>
      <w:r>
        <w:rPr>
          <w:rFonts w:ascii="Times New Roman" w:eastAsia="Times New Roman" w:hAnsi="Times New Roman" w:cs="Times New Roman"/>
        </w:rPr>
        <w:t>kunci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 w:rsidR="008A6DF0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="008A6DF0">
        <w:rPr>
          <w:rFonts w:ascii="Times New Roman" w:hAnsi="Times New Roman" w:cs="Times New Roman"/>
          <w:sz w:val="24"/>
          <w:szCs w:val="24"/>
        </w:rPr>
        <w:t>; Eko</w:t>
      </w:r>
      <w:r w:rsidR="00582A3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8A6DF0">
        <w:rPr>
          <w:rFonts w:ascii="Times New Roman" w:hAnsi="Times New Roman" w:cs="Times New Roman"/>
          <w:sz w:val="24"/>
          <w:szCs w:val="24"/>
        </w:rPr>
        <w:t>teologi</w:t>
      </w:r>
      <w:proofErr w:type="spellEnd"/>
      <w:r w:rsidR="008A6DF0">
        <w:rPr>
          <w:rFonts w:ascii="Times New Roman" w:hAnsi="Times New Roman" w:cs="Times New Roman"/>
          <w:sz w:val="24"/>
          <w:szCs w:val="24"/>
        </w:rPr>
        <w:t xml:space="preserve">; Sitor </w:t>
      </w:r>
      <w:proofErr w:type="spellStart"/>
      <w:r w:rsidR="008A6DF0">
        <w:rPr>
          <w:rFonts w:ascii="Times New Roman" w:hAnsi="Times New Roman" w:cs="Times New Roman"/>
          <w:sz w:val="24"/>
          <w:szCs w:val="24"/>
        </w:rPr>
        <w:t>Situmorang</w:t>
      </w:r>
      <w:proofErr w:type="spellEnd"/>
    </w:p>
    <w:p w14:paraId="3F2DF43E" w14:textId="77777777" w:rsidR="00CB56CB" w:rsidRDefault="00CB56C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0FFC297" w14:textId="77777777" w:rsidR="00CB56CB" w:rsidRDefault="00CB56C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ED9136A" w14:textId="77777777" w:rsidR="00CB56C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PENDAHULUAN</w:t>
      </w:r>
    </w:p>
    <w:p w14:paraId="6FAEF85D" w14:textId="77777777" w:rsidR="007E6BA8" w:rsidRDefault="009F1D7A" w:rsidP="00C954C7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Ada 1331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Indonesia. Suku Batak Toba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Indonesia. Istilah Batak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>
        <w:rPr>
          <w:rFonts w:ascii="Times New Roman" w:hAnsi="Times New Roman" w:cs="Times New Roman"/>
          <w:sz w:val="24"/>
          <w:szCs w:val="24"/>
        </w:rPr>
        <w:t>Bataha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negeri di Burma. Kata “</w:t>
      </w:r>
      <w:proofErr w:type="spellStart"/>
      <w:r>
        <w:rPr>
          <w:rFonts w:ascii="Times New Roman" w:hAnsi="Times New Roman" w:cs="Times New Roman"/>
          <w:sz w:val="24"/>
          <w:szCs w:val="24"/>
        </w:rPr>
        <w:t>Bataha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 “Batak” (</w:t>
      </w:r>
      <w:proofErr w:type="spellStart"/>
      <w:r>
        <w:rPr>
          <w:rFonts w:ascii="Times New Roman" w:hAnsi="Times New Roman" w:cs="Times New Roman"/>
          <w:sz w:val="24"/>
          <w:szCs w:val="24"/>
        </w:rPr>
        <w:t>Gultom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2010:35).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Batak, </w:t>
      </w:r>
      <w:proofErr w:type="spellStart"/>
      <w:r>
        <w:rPr>
          <w:rFonts w:ascii="Times New Roman" w:hAnsi="Times New Roman" w:cs="Times New Roman"/>
          <w:sz w:val="24"/>
          <w:szCs w:val="24"/>
        </w:rPr>
        <w:t>suku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Batak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Buhit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terletak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barat Pulau </w:t>
      </w:r>
      <w:proofErr w:type="spellStart"/>
      <w:r>
        <w:rPr>
          <w:rFonts w:ascii="Times New Roman" w:hAnsi="Times New Roman" w:cs="Times New Roman"/>
          <w:sz w:val="24"/>
          <w:szCs w:val="24"/>
        </w:rPr>
        <w:t>Samosir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Pulau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terletah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tengah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Danau Toba.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mitos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 raja </w:t>
      </w:r>
      <w:proofErr w:type="spellStart"/>
      <w:r>
        <w:rPr>
          <w:rFonts w:ascii="Times New Roman" w:hAnsi="Times New Roman" w:cs="Times New Roman"/>
          <w:sz w:val="24"/>
          <w:szCs w:val="24"/>
        </w:rPr>
        <w:t>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Manisia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Siboru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Manisia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pernikahan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Raja </w:t>
      </w:r>
      <w:proofErr w:type="spellStart"/>
      <w:r>
        <w:rPr>
          <w:rFonts w:ascii="Times New Roman" w:hAnsi="Times New Roman" w:cs="Times New Roman"/>
          <w:sz w:val="24"/>
          <w:szCs w:val="24"/>
        </w:rPr>
        <w:t>Miokmiok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Patundal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Nibegu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Aji </w:t>
      </w:r>
      <w:proofErr w:type="spellStart"/>
      <w:r>
        <w:rPr>
          <w:rFonts w:ascii="Times New Roman" w:hAnsi="Times New Roman" w:cs="Times New Roman"/>
          <w:sz w:val="24"/>
          <w:szCs w:val="24"/>
        </w:rPr>
        <w:t>Lapaslapas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Raja </w:t>
      </w:r>
      <w:proofErr w:type="spellStart"/>
      <w:r w:rsidRPr="00577C73">
        <w:rPr>
          <w:rFonts w:ascii="Times New Roman" w:hAnsi="Times New Roman" w:cs="Times New Roman"/>
          <w:i/>
          <w:iCs/>
          <w:sz w:val="24"/>
          <w:szCs w:val="24"/>
        </w:rPr>
        <w:t>Miokmiok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43E">
        <w:rPr>
          <w:rFonts w:ascii="Times New Roman" w:hAnsi="Times New Roman" w:cs="Times New Roman"/>
          <w:i/>
          <w:iCs/>
          <w:sz w:val="24"/>
          <w:szCs w:val="24"/>
        </w:rPr>
        <w:t xml:space="preserve">Eng </w:t>
      </w:r>
      <w:proofErr w:type="spellStart"/>
      <w:r w:rsidRPr="00CA243E">
        <w:rPr>
          <w:rFonts w:ascii="Times New Roman" w:hAnsi="Times New Roman" w:cs="Times New Roman"/>
          <w:i/>
          <w:iCs/>
          <w:sz w:val="24"/>
          <w:szCs w:val="24"/>
        </w:rPr>
        <w:t>Banua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567C">
        <w:rPr>
          <w:rFonts w:ascii="Times New Roman" w:hAnsi="Times New Roman" w:cs="Times New Roman"/>
          <w:i/>
          <w:iCs/>
          <w:sz w:val="24"/>
          <w:szCs w:val="24"/>
        </w:rPr>
        <w:t xml:space="preserve">Eng </w:t>
      </w:r>
      <w:proofErr w:type="spellStart"/>
      <w:r w:rsidRPr="0021567C">
        <w:rPr>
          <w:rFonts w:ascii="Times New Roman" w:hAnsi="Times New Roman" w:cs="Times New Roman"/>
          <w:i/>
          <w:iCs/>
          <w:sz w:val="24"/>
          <w:szCs w:val="24"/>
        </w:rPr>
        <w:t>Banua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yakni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567C">
        <w:rPr>
          <w:rFonts w:ascii="Times New Roman" w:hAnsi="Times New Roman" w:cs="Times New Roman"/>
          <w:i/>
          <w:iCs/>
          <w:sz w:val="24"/>
          <w:szCs w:val="24"/>
        </w:rPr>
        <w:t>Raja Aceh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1567C">
        <w:rPr>
          <w:rFonts w:ascii="Times New Roman" w:hAnsi="Times New Roman" w:cs="Times New Roman"/>
          <w:i/>
          <w:iCs/>
          <w:sz w:val="24"/>
          <w:szCs w:val="24"/>
        </w:rPr>
        <w:t xml:space="preserve">Raja Bonang-bonang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 w:rsidRPr="003029E2">
        <w:rPr>
          <w:rFonts w:ascii="Times New Roman" w:hAnsi="Times New Roman" w:cs="Times New Roman"/>
          <w:i/>
          <w:iCs/>
          <w:sz w:val="24"/>
          <w:szCs w:val="24"/>
        </w:rPr>
        <w:t>Raja Jau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40218">
        <w:rPr>
          <w:rFonts w:ascii="Times New Roman" w:hAnsi="Times New Roman" w:cs="Times New Roman"/>
          <w:i/>
          <w:iCs/>
          <w:sz w:val="24"/>
          <w:szCs w:val="24"/>
        </w:rPr>
        <w:t>Raja Bonang-bonang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Tantan </w:t>
      </w:r>
      <w:proofErr w:type="spellStart"/>
      <w:r>
        <w:rPr>
          <w:rFonts w:ascii="Times New Roman" w:hAnsi="Times New Roman" w:cs="Times New Roman"/>
          <w:sz w:val="24"/>
          <w:szCs w:val="24"/>
        </w:rPr>
        <w:t>Debata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Guru Tantan </w:t>
      </w:r>
      <w:proofErr w:type="spellStart"/>
      <w:r>
        <w:rPr>
          <w:rFonts w:ascii="Times New Roman" w:hAnsi="Times New Roman" w:cs="Times New Roman"/>
          <w:sz w:val="24"/>
          <w:szCs w:val="24"/>
        </w:rPr>
        <w:t>Debata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47A">
        <w:rPr>
          <w:rFonts w:ascii="Times New Roman" w:hAnsi="Times New Roman" w:cs="Times New Roman"/>
          <w:i/>
          <w:iCs/>
          <w:sz w:val="24"/>
          <w:szCs w:val="24"/>
        </w:rPr>
        <w:t>Siraja</w:t>
      </w:r>
      <w:proofErr w:type="spellEnd"/>
      <w:r w:rsidRPr="00A3347A">
        <w:rPr>
          <w:rFonts w:ascii="Times New Roman" w:hAnsi="Times New Roman" w:cs="Times New Roman"/>
          <w:i/>
          <w:iCs/>
          <w:sz w:val="24"/>
          <w:szCs w:val="24"/>
        </w:rPr>
        <w:t xml:space="preserve"> Batak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Siraja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Batak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>
        <w:rPr>
          <w:rFonts w:ascii="Times New Roman" w:hAnsi="Times New Roman" w:cs="Times New Roman"/>
          <w:sz w:val="24"/>
          <w:szCs w:val="24"/>
        </w:rPr>
        <w:t>putra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332">
        <w:rPr>
          <w:rFonts w:ascii="Times New Roman" w:hAnsi="Times New Roman" w:cs="Times New Roman"/>
          <w:i/>
          <w:iCs/>
          <w:sz w:val="24"/>
          <w:szCs w:val="24"/>
        </w:rPr>
        <w:t>Guru Tatea Bulan</w:t>
      </w:r>
      <w:r>
        <w:rPr>
          <w:rFonts w:ascii="Times New Roman" w:hAnsi="Times New Roman" w:cs="Times New Roman"/>
          <w:sz w:val="24"/>
          <w:szCs w:val="24"/>
        </w:rPr>
        <w:t xml:space="preserve"> dan </w:t>
      </w:r>
      <w:r w:rsidRPr="002F1332">
        <w:rPr>
          <w:rFonts w:ascii="Times New Roman" w:hAnsi="Times New Roman" w:cs="Times New Roman"/>
          <w:i/>
          <w:iCs/>
          <w:sz w:val="24"/>
          <w:szCs w:val="24"/>
        </w:rPr>
        <w:t xml:space="preserve">Raja </w:t>
      </w:r>
      <w:proofErr w:type="spellStart"/>
      <w:r w:rsidRPr="002F1332">
        <w:rPr>
          <w:rFonts w:ascii="Times New Roman" w:hAnsi="Times New Roman" w:cs="Times New Roman"/>
          <w:i/>
          <w:iCs/>
          <w:sz w:val="24"/>
          <w:szCs w:val="24"/>
        </w:rPr>
        <w:t>Isumbaon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D11">
        <w:rPr>
          <w:rFonts w:ascii="Times New Roman" w:hAnsi="Times New Roman" w:cs="Times New Roman"/>
          <w:i/>
          <w:iCs/>
          <w:sz w:val="24"/>
          <w:szCs w:val="24"/>
        </w:rPr>
        <w:t>Siraja</w:t>
      </w:r>
      <w:proofErr w:type="spellEnd"/>
      <w:r w:rsidRPr="00763D11">
        <w:rPr>
          <w:rFonts w:ascii="Times New Roman" w:hAnsi="Times New Roman" w:cs="Times New Roman"/>
          <w:i/>
          <w:iCs/>
          <w:sz w:val="24"/>
          <w:szCs w:val="24"/>
        </w:rPr>
        <w:t xml:space="preserve"> Batak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nenek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moyang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Batak. Dia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peletak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permulaan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Batak. </w:t>
      </w:r>
    </w:p>
    <w:p w14:paraId="5307722F" w14:textId="77777777" w:rsidR="00C954C7" w:rsidRDefault="009F1D7A" w:rsidP="00C954C7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Eko-</w:t>
      </w:r>
      <w:proofErr w:type="spellStart"/>
      <w:r>
        <w:rPr>
          <w:rFonts w:ascii="Times New Roman" w:hAnsi="Times New Roman" w:cs="Times New Roman"/>
          <w:sz w:val="24"/>
          <w:szCs w:val="24"/>
        </w:rPr>
        <w:t>Teologi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pelestarian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Batak Toba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direpresentasikan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puisi-puisi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Sitor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Situmorang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Batak Toba, Indonesia. Sitor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Situmorang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geografi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Batak Toba. </w:t>
      </w:r>
      <w:proofErr w:type="spellStart"/>
      <w:r>
        <w:rPr>
          <w:rFonts w:ascii="Times New Roman" w:hAnsi="Times New Roman" w:cs="Times New Roman"/>
          <w:sz w:val="24"/>
          <w:szCs w:val="24"/>
        </w:rPr>
        <w:t>Krisis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kekhawatiran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pelestarian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B02302" w14:textId="42F884B2" w:rsidR="007E6BA8" w:rsidRDefault="009F1D7A" w:rsidP="00C954C7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mengkhawatirkan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Rusaknya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deforestasi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degradasi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kebakaran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punahnya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spesies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hayati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naiknya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permukaan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>
        <w:rPr>
          <w:rFonts w:ascii="Times New Roman" w:hAnsi="Times New Roman" w:cs="Times New Roman"/>
          <w:sz w:val="24"/>
          <w:szCs w:val="24"/>
        </w:rPr>
        <w:t>laut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tenggelamnya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pulau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merebaknya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solusinya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mengekspresikan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kepeduliannya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(Naes, 2008:88).</w:t>
      </w:r>
    </w:p>
    <w:p w14:paraId="16D0CAE0" w14:textId="6F2F8777" w:rsidR="007E6BA8" w:rsidRDefault="009F1D7A" w:rsidP="00AC2A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akademisi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1960-an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ditandai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terbitnya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popular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2892">
        <w:rPr>
          <w:rFonts w:ascii="Times New Roman" w:hAnsi="Times New Roman" w:cs="Times New Roman"/>
          <w:i/>
          <w:iCs/>
          <w:sz w:val="24"/>
          <w:szCs w:val="24"/>
        </w:rPr>
        <w:t>The Silent Spring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Rahel Carson (1962), </w:t>
      </w:r>
      <w:r w:rsidRPr="0042266F">
        <w:rPr>
          <w:rFonts w:ascii="Times New Roman" w:hAnsi="Times New Roman" w:cs="Times New Roman"/>
          <w:i/>
          <w:iCs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4CE8">
        <w:rPr>
          <w:rFonts w:ascii="Times New Roman" w:hAnsi="Times New Roman" w:cs="Times New Roman"/>
          <w:i/>
          <w:iCs/>
          <w:sz w:val="24"/>
          <w:szCs w:val="24"/>
        </w:rPr>
        <w:t>Historical Roots of Our Ecological Crisis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Lynn White (1967), dan </w:t>
      </w:r>
      <w:r w:rsidRPr="0042266F">
        <w:rPr>
          <w:rFonts w:ascii="Times New Roman" w:hAnsi="Times New Roman" w:cs="Times New Roman"/>
          <w:i/>
          <w:iCs/>
          <w:sz w:val="24"/>
          <w:szCs w:val="24"/>
        </w:rPr>
        <w:t>Tragedy of Commons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Garett </w:t>
      </w:r>
      <w:proofErr w:type="spellStart"/>
      <w:r>
        <w:rPr>
          <w:rFonts w:ascii="Times New Roman" w:hAnsi="Times New Roman" w:cs="Times New Roman"/>
          <w:sz w:val="24"/>
          <w:szCs w:val="24"/>
        </w:rPr>
        <w:t>Hadins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(1968) (</w:t>
      </w:r>
      <w:proofErr w:type="spellStart"/>
      <w:r>
        <w:rPr>
          <w:rFonts w:ascii="Times New Roman" w:hAnsi="Times New Roman" w:cs="Times New Roman"/>
          <w:sz w:val="24"/>
          <w:szCs w:val="24"/>
        </w:rPr>
        <w:t>Naller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1996:27). </w:t>
      </w:r>
      <w:r w:rsidRPr="00AC2AB7">
        <w:rPr>
          <w:rFonts w:ascii="Times New Roman" w:hAnsi="Times New Roman" w:cs="Times New Roman"/>
          <w:i/>
          <w:iCs/>
          <w:sz w:val="24"/>
          <w:szCs w:val="24"/>
        </w:rPr>
        <w:t>Eco-theology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paradigma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konstruktif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agama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Dasar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eco-theology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semata-mata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sekuler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keagamaan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keliru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eco-theology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tafsir </w:t>
      </w:r>
      <w:proofErr w:type="spellStart"/>
      <w:r>
        <w:rPr>
          <w:rFonts w:ascii="Times New Roman" w:hAnsi="Times New Roman" w:cs="Times New Roman"/>
          <w:sz w:val="24"/>
          <w:szCs w:val="24"/>
        </w:rPr>
        <w:t>ulang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agama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C75D22" w14:textId="77777777" w:rsidR="007E6BA8" w:rsidRDefault="009F1D7A" w:rsidP="007E6BA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Danau Toba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keindahannya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(Astri, 2021:61). 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danau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Toba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keberlangsungan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Batak Toba.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tekonologi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evolusi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kuantitas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bertambah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Toba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beragam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Dampak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Toba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pencemaran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(Tamba, 2020:102).</w:t>
      </w:r>
    </w:p>
    <w:p w14:paraId="610448EA" w14:textId="021D6210" w:rsidR="009F1D7A" w:rsidRDefault="009F1D7A" w:rsidP="007E6BA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ekologis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berteologi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ancaman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rusak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terancam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kerusakan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berteologi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merefleksikan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(Robert, 2019:185). Masyarakat Batak Toba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prinsip-prinsip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eco-</w:t>
      </w:r>
      <w:proofErr w:type="spellStart"/>
      <w:r>
        <w:rPr>
          <w:rFonts w:ascii="Times New Roman" w:hAnsi="Times New Roman" w:cs="Times New Roman"/>
          <w:sz w:val="24"/>
          <w:szCs w:val="24"/>
        </w:rPr>
        <w:t>teology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implementasinya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kearifan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memelihara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Kearifan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kearifan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berteologi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memelihara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Harahap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2020:8). 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berkontribusi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mengungkapkan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puisi-puisi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mistis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Sitor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Situmorang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Tokoh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Batak Toba)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keyakinan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Batak Toba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kelestarian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Toba.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Batak Toba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diimplementasikan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Batak Toba. </w:t>
      </w:r>
    </w:p>
    <w:p w14:paraId="7C6E2713" w14:textId="77777777" w:rsidR="009F1D7A" w:rsidRDefault="009F1D7A" w:rsidP="009F1D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DFD96" w14:textId="77777777" w:rsidR="009F1D7A" w:rsidRPr="00375F8A" w:rsidRDefault="009F1D7A" w:rsidP="009F1D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5F8A">
        <w:rPr>
          <w:rFonts w:ascii="Times New Roman" w:hAnsi="Times New Roman" w:cs="Times New Roman"/>
          <w:b/>
          <w:bCs/>
          <w:sz w:val="24"/>
          <w:szCs w:val="24"/>
        </w:rPr>
        <w:t xml:space="preserve">Teori </w:t>
      </w:r>
      <w:proofErr w:type="spellStart"/>
      <w:r w:rsidRPr="00375F8A">
        <w:rPr>
          <w:rFonts w:ascii="Times New Roman" w:hAnsi="Times New Roman" w:cs="Times New Roman"/>
          <w:b/>
          <w:bCs/>
          <w:sz w:val="24"/>
          <w:szCs w:val="24"/>
        </w:rPr>
        <w:t>Mistis</w:t>
      </w:r>
      <w:proofErr w:type="spellEnd"/>
    </w:p>
    <w:p w14:paraId="67563CBB" w14:textId="77777777" w:rsidR="009F1D7A" w:rsidRDefault="009F1D7A" w:rsidP="009F1D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64B895" w14:textId="77777777" w:rsidR="009F1D7A" w:rsidRDefault="009F1D7A" w:rsidP="00AC2A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Mistis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falsafah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keteguhan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kebersihan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kebahagiaan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rohaniah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(Al-</w:t>
      </w:r>
      <w:proofErr w:type="spellStart"/>
      <w:r>
        <w:rPr>
          <w:rFonts w:ascii="Times New Roman" w:hAnsi="Times New Roman" w:cs="Times New Roman"/>
          <w:sz w:val="24"/>
          <w:szCs w:val="24"/>
        </w:rPr>
        <w:t>Taftzani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2003:6). 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mistis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Tuhan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subjektif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subjektif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mistikisme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0A267D" w14:textId="77777777" w:rsidR="009F1D7A" w:rsidRDefault="009F1D7A" w:rsidP="009F1D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AA85EF" w14:textId="77777777" w:rsidR="00AC2AB7" w:rsidRDefault="009F1D7A" w:rsidP="00AC2A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Mistikisme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bersinonim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kebatinan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etimologis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Arab, </w:t>
      </w:r>
      <w:proofErr w:type="spellStart"/>
      <w:r>
        <w:rPr>
          <w:rFonts w:ascii="Times New Roman" w:hAnsi="Times New Roman" w:cs="Times New Roman"/>
          <w:sz w:val="24"/>
          <w:szCs w:val="24"/>
        </w:rPr>
        <w:t>yakni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>
        <w:rPr>
          <w:rFonts w:ascii="Times New Roman" w:hAnsi="Times New Roman" w:cs="Times New Roman"/>
          <w:sz w:val="24"/>
          <w:szCs w:val="24"/>
        </w:rPr>
        <w:t>batin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’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rahasia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tersembunyi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(Mulder, 2001:63).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Geertz (1992:318)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memaknai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wilayah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Mistis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misteri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ghaib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menyeramkan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Nilai </w:t>
      </w:r>
      <w:proofErr w:type="spellStart"/>
      <w:r>
        <w:rPr>
          <w:rFonts w:ascii="Times New Roman" w:hAnsi="Times New Roman" w:cs="Times New Roman"/>
          <w:sz w:val="24"/>
          <w:szCs w:val="24"/>
        </w:rPr>
        <w:t>mistis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Mitos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sastra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F5E632" w14:textId="77777777" w:rsidR="00AC2AB7" w:rsidRDefault="009F1D7A" w:rsidP="00AC2A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terbentuknya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dunia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(Bronner, 2007:56).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Falco (2010:89)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bertindak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wujud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universal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93E05C" w14:textId="07D8BDCC" w:rsidR="009F1D7A" w:rsidRDefault="009F1D7A" w:rsidP="00AC2A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Sitor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Situmorang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Batak Toba. </w:t>
      </w:r>
      <w:proofErr w:type="spellStart"/>
      <w:r>
        <w:rPr>
          <w:rFonts w:ascii="Times New Roman" w:hAnsi="Times New Roman" w:cs="Times New Roman"/>
          <w:sz w:val="24"/>
          <w:szCs w:val="24"/>
        </w:rPr>
        <w:t>Puisi-puisinya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mistis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merepresentasikan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eco-theology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Batak Toba. </w:t>
      </w:r>
      <w:proofErr w:type="spellStart"/>
      <w:r>
        <w:rPr>
          <w:rFonts w:ascii="Times New Roman" w:hAnsi="Times New Roman" w:cs="Times New Roman"/>
          <w:sz w:val="24"/>
          <w:szCs w:val="24"/>
        </w:rPr>
        <w:t>Puisi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mistis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penganut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paham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puisi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puisi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(Zaidan, 2007: 165). </w:t>
      </w:r>
    </w:p>
    <w:p w14:paraId="52132368" w14:textId="77777777" w:rsidR="009F1D7A" w:rsidRDefault="009F1D7A" w:rsidP="009F1D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421B88" w14:textId="77777777" w:rsidR="009F1D7A" w:rsidRPr="00D602D5" w:rsidRDefault="009F1D7A" w:rsidP="009F1D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02D5">
        <w:rPr>
          <w:rFonts w:ascii="Times New Roman" w:hAnsi="Times New Roman" w:cs="Times New Roman"/>
          <w:b/>
          <w:bCs/>
          <w:sz w:val="24"/>
          <w:szCs w:val="24"/>
        </w:rPr>
        <w:t>Suku Batak Toba</w:t>
      </w:r>
    </w:p>
    <w:p w14:paraId="5A270693" w14:textId="77777777" w:rsidR="009F1D7A" w:rsidRDefault="009F1D7A" w:rsidP="009F1D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340AE6" w14:textId="77777777" w:rsidR="009F1D7A" w:rsidRDefault="009F1D7A" w:rsidP="00AC2A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Masyarakat Batak Toba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Sumatra Utara, Indonesia. Suku Batak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lain: Batak Toba (Tinggal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Toba); Batak </w:t>
      </w:r>
      <w:proofErr w:type="spellStart"/>
      <w:r>
        <w:rPr>
          <w:rFonts w:ascii="Times New Roman" w:hAnsi="Times New Roman" w:cs="Times New Roman"/>
          <w:sz w:val="24"/>
          <w:szCs w:val="24"/>
        </w:rPr>
        <w:t>Mandailing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(Tinggal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Tapanuli Selatan; Batak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(Tinggal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Sipirok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Batak Karo (Tinggal di Karo); Batak </w:t>
      </w:r>
      <w:proofErr w:type="spellStart"/>
      <w:r>
        <w:rPr>
          <w:rFonts w:ascii="Times New Roman" w:hAnsi="Times New Roman" w:cs="Times New Roman"/>
          <w:sz w:val="24"/>
          <w:szCs w:val="24"/>
        </w:rPr>
        <w:t>Simalungun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(Tinggal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Simalungun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Batak </w:t>
      </w:r>
      <w:proofErr w:type="spellStart"/>
      <w:r>
        <w:rPr>
          <w:rFonts w:ascii="Times New Roman" w:hAnsi="Times New Roman" w:cs="Times New Roman"/>
          <w:sz w:val="24"/>
          <w:szCs w:val="24"/>
        </w:rPr>
        <w:t>Pakpak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(Tinggal di Dairi/ </w:t>
      </w:r>
      <w:proofErr w:type="spellStart"/>
      <w:r>
        <w:rPr>
          <w:rFonts w:ascii="Times New Roman" w:hAnsi="Times New Roman" w:cs="Times New Roman"/>
          <w:sz w:val="24"/>
          <w:szCs w:val="24"/>
        </w:rPr>
        <w:t>Pakpak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Bangun</w:t>
      </w:r>
      <w:proofErr w:type="spellEnd"/>
      <w:r>
        <w:rPr>
          <w:rFonts w:ascii="Times New Roman" w:hAnsi="Times New Roman" w:cs="Times New Roman"/>
          <w:sz w:val="24"/>
          <w:szCs w:val="24"/>
        </w:rPr>
        <w:t>, 1982:94).</w:t>
      </w:r>
    </w:p>
    <w:p w14:paraId="3592D6B2" w14:textId="77777777" w:rsidR="009F1D7A" w:rsidRDefault="009F1D7A" w:rsidP="009F1D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434CE5" w14:textId="77777777" w:rsidR="009F1D7A" w:rsidRDefault="009F1D7A" w:rsidP="00AC2A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Suku Batak Toba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kekerabatan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yakni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garis </w:t>
      </w:r>
      <w:proofErr w:type="spellStart"/>
      <w:r>
        <w:rPr>
          <w:rFonts w:ascii="Times New Roman" w:hAnsi="Times New Roman" w:cs="Times New Roman"/>
          <w:sz w:val="24"/>
          <w:szCs w:val="24"/>
        </w:rPr>
        <w:t>keturunan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sosiologis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Bentuk </w:t>
      </w:r>
      <w:proofErr w:type="spellStart"/>
      <w:r>
        <w:rPr>
          <w:rFonts w:ascii="Times New Roman" w:hAnsi="Times New Roman" w:cs="Times New Roman"/>
          <w:sz w:val="24"/>
          <w:szCs w:val="24"/>
        </w:rPr>
        <w:t>kekerabatan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keturunan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Raja Batak.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Batak Toba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kekerabatan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kekerabatan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pernikahan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Orang Batak Toba </w:t>
      </w:r>
      <w:proofErr w:type="spellStart"/>
      <w:r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percaya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Tondi (</w:t>
      </w:r>
      <w:proofErr w:type="spellStart"/>
      <w:r>
        <w:rPr>
          <w:rFonts w:ascii="Times New Roman" w:hAnsi="Times New Roman" w:cs="Times New Roman"/>
          <w:sz w:val="24"/>
          <w:szCs w:val="24"/>
        </w:rPr>
        <w:t>roh</w:t>
      </w:r>
      <w:proofErr w:type="spellEnd"/>
      <w:r>
        <w:rPr>
          <w:rFonts w:ascii="Times New Roman" w:hAnsi="Times New Roman" w:cs="Times New Roman"/>
          <w:sz w:val="24"/>
          <w:szCs w:val="24"/>
        </w:rPr>
        <w:t>) (</w:t>
      </w:r>
      <w:proofErr w:type="spellStart"/>
      <w:r>
        <w:rPr>
          <w:rFonts w:ascii="Times New Roman" w:hAnsi="Times New Roman" w:cs="Times New Roman"/>
          <w:sz w:val="24"/>
          <w:szCs w:val="24"/>
        </w:rPr>
        <w:t>Simanullang</w:t>
      </w:r>
      <w:proofErr w:type="spellEnd"/>
      <w:r>
        <w:rPr>
          <w:rFonts w:ascii="Times New Roman" w:hAnsi="Times New Roman" w:cs="Times New Roman"/>
          <w:sz w:val="24"/>
          <w:szCs w:val="24"/>
        </w:rPr>
        <w:t>, 2020:51).</w:t>
      </w:r>
    </w:p>
    <w:p w14:paraId="79E9CC0C" w14:textId="77777777" w:rsidR="009F1D7A" w:rsidRDefault="009F1D7A" w:rsidP="009F1D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45E6EA" w14:textId="77777777" w:rsidR="009F1D7A" w:rsidRDefault="009F1D7A" w:rsidP="009F1D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66534">
        <w:rPr>
          <w:rFonts w:ascii="Times New Roman" w:hAnsi="Times New Roman" w:cs="Times New Roman"/>
          <w:b/>
          <w:bCs/>
          <w:sz w:val="24"/>
          <w:szCs w:val="24"/>
        </w:rPr>
        <w:t>Representasi</w:t>
      </w:r>
      <w:proofErr w:type="spellEnd"/>
      <w:r w:rsidRPr="00F66534">
        <w:rPr>
          <w:rFonts w:ascii="Times New Roman" w:hAnsi="Times New Roman" w:cs="Times New Roman"/>
          <w:b/>
          <w:bCs/>
          <w:sz w:val="24"/>
          <w:szCs w:val="24"/>
        </w:rPr>
        <w:t xml:space="preserve"> Eco-Theology</w:t>
      </w:r>
    </w:p>
    <w:p w14:paraId="792D4AE4" w14:textId="77777777" w:rsidR="00AC2AB7" w:rsidRDefault="00AC2AB7" w:rsidP="009F1D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76B85B" w14:textId="77777777" w:rsidR="00AC2AB7" w:rsidRDefault="009F1D7A" w:rsidP="00AC2A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Teori </w:t>
      </w:r>
      <w:proofErr w:type="spellStart"/>
      <w:r>
        <w:rPr>
          <w:rFonts w:ascii="Times New Roman" w:hAnsi="Times New Roman" w:cs="Times New Roman"/>
          <w:sz w:val="24"/>
          <w:szCs w:val="24"/>
        </w:rPr>
        <w:t>ekologi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dikenalkan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Julian H. Steward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1730-an. Teori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terpisahkan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campuran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dialektika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(Susilo, 2009:47).  Eco </w:t>
      </w:r>
      <w:proofErr w:type="spellStart"/>
      <w:r>
        <w:rPr>
          <w:rFonts w:ascii="Times New Roman" w:hAnsi="Times New Roman" w:cs="Times New Roman"/>
          <w:sz w:val="24"/>
          <w:szCs w:val="24"/>
        </w:rPr>
        <w:t>teologi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evolusi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spiritual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(Nayak &amp; Satapathy, 2020:8). Sastra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(Clark, 2015:31). Sastra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(Huggan &amp; Tiffin, 2015:29).</w:t>
      </w:r>
    </w:p>
    <w:p w14:paraId="1D85D768" w14:textId="77777777" w:rsidR="00AC2AB7" w:rsidRDefault="009F1D7A" w:rsidP="00AC2A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Banyak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pembicaraan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kerusakan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dikaitkan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rakus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Kaitannya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>
        <w:rPr>
          <w:rFonts w:ascii="Times New Roman" w:hAnsi="Times New Roman" w:cs="Times New Roman"/>
          <w:sz w:val="24"/>
          <w:szCs w:val="24"/>
        </w:rPr>
        <w:t>sisi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yakni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agama </w:t>
      </w:r>
      <w:proofErr w:type="spellStart"/>
      <w:r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modernisasi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Hutajulu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2019:9). </w:t>
      </w:r>
      <w:proofErr w:type="spellStart"/>
      <w:r>
        <w:rPr>
          <w:rFonts w:ascii="Times New Roman" w:hAnsi="Times New Roman" w:cs="Times New Roman"/>
          <w:sz w:val="24"/>
          <w:szCs w:val="24"/>
        </w:rPr>
        <w:t>Ekologi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senantiasa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(Kingsolver, 2012:139). </w:t>
      </w:r>
    </w:p>
    <w:p w14:paraId="2E72EA59" w14:textId="6CE16252" w:rsidR="009F1D7A" w:rsidRDefault="009F1D7A" w:rsidP="00AC2A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Masyarakat Batak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terkenal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memelihara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Batak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terlepas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adat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yang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Adanya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memelihara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kelestarian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Tuhan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Masyarakat Batak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merepresentasikan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sastra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Singkatnya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representasi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-theology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mewakili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Tuhan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kelestarian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Danau Toba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manifestasi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kesakralan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Batak (Haripriya, 2017:43). Daerah </w:t>
      </w:r>
      <w:proofErr w:type="spellStart"/>
      <w:r>
        <w:rPr>
          <w:rFonts w:ascii="Times New Roman" w:hAnsi="Times New Roman" w:cs="Times New Roman"/>
          <w:sz w:val="24"/>
          <w:szCs w:val="24"/>
        </w:rPr>
        <w:t>danau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Toba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bukit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ladang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dimanfaatkan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Rojio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2022:4). Kawasan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danau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Toba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(Chesner, 2011:152). </w:t>
      </w:r>
      <w:proofErr w:type="spellStart"/>
      <w:r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Toba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memunculkan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kerusakan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(Lubis, 2020:1234).</w:t>
      </w:r>
    </w:p>
    <w:p w14:paraId="099519C0" w14:textId="77777777" w:rsidR="009F1D7A" w:rsidRDefault="009F1D7A" w:rsidP="009F1D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097DD1" w14:textId="77777777" w:rsidR="009F1D7A" w:rsidRDefault="009F1D7A" w:rsidP="009F1D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A0C53">
        <w:rPr>
          <w:rFonts w:ascii="Times New Roman" w:hAnsi="Times New Roman" w:cs="Times New Roman"/>
          <w:b/>
          <w:bCs/>
          <w:sz w:val="24"/>
          <w:szCs w:val="24"/>
        </w:rPr>
        <w:t>Puisi-puisi</w:t>
      </w:r>
      <w:proofErr w:type="spellEnd"/>
      <w:r w:rsidRPr="00CA0C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0C53">
        <w:rPr>
          <w:rFonts w:ascii="Times New Roman" w:hAnsi="Times New Roman" w:cs="Times New Roman"/>
          <w:b/>
          <w:bCs/>
          <w:sz w:val="24"/>
          <w:szCs w:val="24"/>
        </w:rPr>
        <w:t>Mistis</w:t>
      </w:r>
      <w:proofErr w:type="spellEnd"/>
    </w:p>
    <w:p w14:paraId="5F2C9510" w14:textId="77777777" w:rsidR="009F1D7A" w:rsidRDefault="009F1D7A" w:rsidP="009F1D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4E764" w14:textId="77777777" w:rsidR="00AC2AB7" w:rsidRDefault="009F1D7A" w:rsidP="00AC2A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Puisi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mistis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mengungkapkan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kerinduan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Tuhannya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Puisi-puisi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mistis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tergambarkan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Tuhan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merepresentasikan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simbol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hamba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Tuhan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Isnaini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2019: 117). </w:t>
      </w:r>
      <w:proofErr w:type="spellStart"/>
      <w:r>
        <w:rPr>
          <w:rFonts w:ascii="Times New Roman" w:hAnsi="Times New Roman" w:cs="Times New Roman"/>
          <w:sz w:val="24"/>
          <w:szCs w:val="24"/>
        </w:rPr>
        <w:t>Puisi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menghadirkan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diingat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(Carey, 2020:9). </w:t>
      </w:r>
      <w:proofErr w:type="spellStart"/>
      <w:r>
        <w:rPr>
          <w:rFonts w:ascii="Times New Roman" w:hAnsi="Times New Roman" w:cs="Times New Roman"/>
          <w:sz w:val="24"/>
          <w:szCs w:val="24"/>
        </w:rPr>
        <w:t>Imajinasi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Zalipour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2011:485). </w:t>
      </w:r>
      <w:proofErr w:type="spellStart"/>
      <w:r>
        <w:rPr>
          <w:rFonts w:ascii="Times New Roman" w:hAnsi="Times New Roman" w:cs="Times New Roman"/>
          <w:sz w:val="24"/>
          <w:szCs w:val="24"/>
        </w:rPr>
        <w:t>Puisi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menghubungkan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dampak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kerusakan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(Goodbody &amp; Rigby, 2011:74). Narasi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filosofis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(Kowska, 2013:164). </w:t>
      </w:r>
    </w:p>
    <w:p w14:paraId="6102843D" w14:textId="0F96778C" w:rsidR="009F1D7A" w:rsidRDefault="009F1D7A" w:rsidP="00AC2A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Mistis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manifestasi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wujud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(Falco, 2010: 89).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mistis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sastra. </w:t>
      </w:r>
      <w:proofErr w:type="spellStart"/>
      <w:r>
        <w:rPr>
          <w:rFonts w:ascii="Times New Roman" w:hAnsi="Times New Roman" w:cs="Times New Roman"/>
          <w:sz w:val="24"/>
          <w:szCs w:val="24"/>
        </w:rPr>
        <w:t>Puisi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sastra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penyampaian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subjektif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mistis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Batak Toba. </w:t>
      </w:r>
      <w:proofErr w:type="spellStart"/>
      <w:r>
        <w:rPr>
          <w:rFonts w:ascii="Times New Roman" w:hAnsi="Times New Roman" w:cs="Times New Roman"/>
          <w:sz w:val="24"/>
          <w:szCs w:val="24"/>
        </w:rPr>
        <w:t>Puisi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penyampaian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gagasan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Perlof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2004:7). </w:t>
      </w:r>
      <w:proofErr w:type="spellStart"/>
      <w:r>
        <w:rPr>
          <w:rFonts w:ascii="Times New Roman" w:hAnsi="Times New Roman" w:cs="Times New Roman"/>
          <w:sz w:val="24"/>
          <w:szCs w:val="24"/>
        </w:rPr>
        <w:t>Puisi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(Clark, 2015:31). Sastra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modern (Kumar &amp; Sigh, 2021:412). </w:t>
      </w:r>
    </w:p>
    <w:p w14:paraId="7DE77E3D" w14:textId="77777777" w:rsidR="00AC2AB7" w:rsidRDefault="00AC2AB7" w:rsidP="00AC2A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267ADCF" w14:textId="77777777" w:rsidR="00CB56C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METODOLOGI  PENELITIAN</w:t>
      </w:r>
    </w:p>
    <w:p w14:paraId="54F364ED" w14:textId="77777777" w:rsidR="00E078D9" w:rsidRDefault="00CC62FD" w:rsidP="00E078D9">
      <w:pPr>
        <w:spacing w:after="0" w:line="240" w:lineRule="auto"/>
        <w:ind w:left="72" w:firstLine="64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>
        <w:rPr>
          <w:rFonts w:ascii="Times New Roman" w:hAnsi="Times New Roman" w:cs="Times New Roman"/>
          <w:sz w:val="24"/>
          <w:szCs w:val="24"/>
        </w:rPr>
        <w:t>etnografi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kehendak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interpretasi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koheren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(Marshall &amp; Rossman, 2016:401). Ada lima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mewakili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(Yin, 2011:7).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etnografi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(Vannini 2018:4). </w:t>
      </w:r>
      <w:proofErr w:type="spellStart"/>
      <w:r>
        <w:rPr>
          <w:rFonts w:ascii="Times New Roman" w:hAnsi="Times New Roman" w:cs="Times New Roman"/>
          <w:sz w:val="24"/>
          <w:szCs w:val="24"/>
        </w:rPr>
        <w:t>Etnografi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konstruksi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etnografi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(Spradley 1997:12).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etnografi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(Brewer 2000:6). </w:t>
      </w:r>
      <w:proofErr w:type="spellStart"/>
      <w:r>
        <w:rPr>
          <w:rFonts w:ascii="Times New Roman" w:hAnsi="Times New Roman" w:cs="Times New Roman"/>
          <w:sz w:val="24"/>
          <w:szCs w:val="24"/>
        </w:rPr>
        <w:t>Etnografi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Masyarakat (LeCompte &amp; Schensul 2010:1; </w:t>
      </w:r>
      <w:proofErr w:type="spellStart"/>
      <w:r>
        <w:rPr>
          <w:rFonts w:ascii="Times New Roman" w:hAnsi="Times New Roman" w:cs="Times New Roman"/>
          <w:sz w:val="24"/>
          <w:szCs w:val="24"/>
        </w:rPr>
        <w:t>Shagrir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2017:9).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interpretasi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(Creswell, 2009:232).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orientasi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representasi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melestarikan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agama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Indonesia,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Batak Toba. </w:t>
      </w:r>
    </w:p>
    <w:p w14:paraId="52ECEA6E" w14:textId="77777777" w:rsidR="00CA5E25" w:rsidRDefault="00CC62FD" w:rsidP="00CA5E25">
      <w:pPr>
        <w:spacing w:after="0" w:line="240" w:lineRule="auto"/>
        <w:ind w:left="72" w:firstLine="6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kutipan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puisi-puisi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mistis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puisi-puisi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Sitor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Situmorang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tokoh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Batak Toba).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tokoh-tokoh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Batak.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terkenal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Batak Toba, Sitor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Situmorang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kevalidan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Batak.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pengecekan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Sitor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Situmorang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tokoh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Batak.</w:t>
      </w:r>
    </w:p>
    <w:p w14:paraId="0734100A" w14:textId="258AA51C" w:rsidR="00CC62FD" w:rsidRDefault="00CC62FD" w:rsidP="00CA5E25">
      <w:pPr>
        <w:spacing w:after="0" w:line="240" w:lineRule="auto"/>
        <w:ind w:left="72" w:firstLine="64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Desember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2022 </w:t>
      </w:r>
      <w:proofErr w:type="spellStart"/>
      <w:r>
        <w:rPr>
          <w:rFonts w:ascii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Juli 2023.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tokok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Batak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tokoh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Batak Toba. Teknik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mengamati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partisipman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semi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(Ullman, </w:t>
      </w:r>
      <w:proofErr w:type="spellStart"/>
      <w:r>
        <w:rPr>
          <w:rFonts w:ascii="Times New Roman" w:hAnsi="Times New Roman" w:cs="Times New Roman"/>
          <w:sz w:val="24"/>
          <w:szCs w:val="24"/>
        </w:rPr>
        <w:t>Mangeslsdorf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Munoz 2021:10). </w:t>
      </w:r>
      <w:proofErr w:type="spellStart"/>
      <w:r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mistis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triangulasi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berfokus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(Leavy 2011:149).</w:t>
      </w:r>
    </w:p>
    <w:p w14:paraId="50CE0126" w14:textId="77777777" w:rsidR="00F05ECF" w:rsidRDefault="00F05ECF" w:rsidP="00CA5E25">
      <w:pPr>
        <w:spacing w:after="0" w:line="240" w:lineRule="auto"/>
        <w:ind w:left="72" w:firstLine="648"/>
        <w:jc w:val="both"/>
        <w:rPr>
          <w:rFonts w:ascii="Times New Roman" w:hAnsi="Times New Roman" w:cs="Times New Roman"/>
          <w:sz w:val="24"/>
          <w:szCs w:val="24"/>
        </w:rPr>
      </w:pPr>
    </w:p>
    <w:p w14:paraId="06C37F2E" w14:textId="77777777" w:rsidR="00CB56C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HASIL PENELITIAN DAN PEMBAHASAN</w:t>
      </w:r>
    </w:p>
    <w:p w14:paraId="5E62C05C" w14:textId="1B6D4FAF" w:rsidR="007E1D93" w:rsidRPr="00C65479" w:rsidRDefault="00C65479" w:rsidP="007E1D9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5479">
        <w:rPr>
          <w:rFonts w:ascii="Times New Roman" w:eastAsia="Times New Roman" w:hAnsi="Times New Roman" w:cs="Times New Roman"/>
          <w:b/>
          <w:bCs/>
          <w:sz w:val="24"/>
          <w:szCs w:val="24"/>
        </w:rPr>
        <w:t>HASIL PENELITIAN</w:t>
      </w:r>
    </w:p>
    <w:p w14:paraId="4E599675" w14:textId="10C13033" w:rsidR="007E1D93" w:rsidRDefault="007E1D93" w:rsidP="007E1D93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EB1E76">
        <w:rPr>
          <w:rFonts w:ascii="Times New Roman" w:hAnsi="Times New Roman" w:cs="Times New Roman"/>
          <w:b/>
          <w:bCs/>
          <w:i/>
          <w:iCs/>
          <w:sz w:val="24"/>
          <w:szCs w:val="24"/>
        </w:rPr>
        <w:t>Upacara</w:t>
      </w:r>
      <w:proofErr w:type="spellEnd"/>
      <w:r w:rsidRPr="0074298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4298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Sulang</w:t>
      </w:r>
      <w:proofErr w:type="spellEnd"/>
      <w:r w:rsidRPr="0074298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Bao di </w:t>
      </w:r>
      <w:proofErr w:type="spellStart"/>
      <w:r w:rsidRPr="0074298A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lereng</w:t>
      </w:r>
      <w:proofErr w:type="spellEnd"/>
      <w:r w:rsidRPr="0074298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4298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Pusuk</w:t>
      </w:r>
      <w:proofErr w:type="spellEnd"/>
      <w:r w:rsidRPr="0074298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4298A">
        <w:rPr>
          <w:rFonts w:ascii="Times New Roman" w:hAnsi="Times New Roman" w:cs="Times New Roman"/>
          <w:b/>
          <w:bCs/>
          <w:i/>
          <w:iCs/>
          <w:sz w:val="24"/>
          <w:szCs w:val="24"/>
        </w:rPr>
        <w:t>Buhit</w:t>
      </w:r>
      <w:proofErr w:type="spellEnd"/>
    </w:p>
    <w:p w14:paraId="5DEDF2C6" w14:textId="77777777" w:rsidR="007E1D93" w:rsidRDefault="007E1D93" w:rsidP="007E1D9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</w:t>
      </w:r>
    </w:p>
    <w:p w14:paraId="0C8781D4" w14:textId="77777777" w:rsidR="007E1D93" w:rsidRDefault="007E1D93" w:rsidP="007E1D9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Sumatra Utara,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Danau Toba,</w:t>
      </w:r>
    </w:p>
    <w:p w14:paraId="458C6B12" w14:textId="77777777" w:rsidR="007E1D93" w:rsidRDefault="007E1D93" w:rsidP="007E1D9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menjawab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panggilan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kaum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36F46F33" w14:textId="77777777" w:rsidR="007E1D93" w:rsidRDefault="007E1D93" w:rsidP="007E1D9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Upacara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di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lereng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gunung</w:t>
      </w:r>
      <w:proofErr w:type="spellEnd"/>
    </w:p>
    <w:p w14:paraId="5A5AD350" w14:textId="77777777" w:rsidR="007E1D93" w:rsidRDefault="007E1D93" w:rsidP="007E1D9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Pusuk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Buhit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persemayaman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Leluhur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69699175" w14:textId="77777777" w:rsidR="007E1D93" w:rsidRDefault="007E1D93" w:rsidP="007E1D9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1FE16D7" w14:textId="77777777" w:rsidR="007E1D93" w:rsidRDefault="007E1D93" w:rsidP="007E1D9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besok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duduk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bersila</w:t>
      </w:r>
      <w:proofErr w:type="spellEnd"/>
    </w:p>
    <w:p w14:paraId="5BBEE7B5" w14:textId="77777777" w:rsidR="007E1D93" w:rsidRDefault="007E1D93" w:rsidP="007E1D9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menghadap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Lembah</w:t>
      </w:r>
    </w:p>
    <w:p w14:paraId="45CBEE09" w14:textId="77777777" w:rsidR="007E1D93" w:rsidRDefault="007E1D93" w:rsidP="007E1D9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mendengarkan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Tambo dan Mantra-mantra</w:t>
      </w:r>
    </w:p>
    <w:p w14:paraId="3B779C99" w14:textId="77777777" w:rsidR="007E1D93" w:rsidRDefault="007E1D93" w:rsidP="007E1D9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pagi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sore</w:t>
      </w:r>
    </w:p>
    <w:p w14:paraId="76BF5E70" w14:textId="77777777" w:rsidR="007E1D93" w:rsidRDefault="007E1D93" w:rsidP="007E1D9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696EC1F" w14:textId="77777777" w:rsidR="007E1D93" w:rsidRDefault="007E1D93" w:rsidP="007E1D9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menerima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menyantap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sajen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persembahan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06ED1770" w14:textId="77777777" w:rsidR="007E1D93" w:rsidRDefault="007E1D93" w:rsidP="007E1D9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Marhum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50A8E3AD" w14:textId="77777777" w:rsidR="007E1D93" w:rsidRDefault="007E1D93" w:rsidP="007E1D9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mohon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kemaslahatan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paguyuban</w:t>
      </w:r>
      <w:proofErr w:type="spellEnd"/>
    </w:p>
    <w:p w14:paraId="7A334254" w14:textId="77777777" w:rsidR="007E1D93" w:rsidRDefault="007E1D93" w:rsidP="007E1D9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dewa-dewa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tua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B849298" w14:textId="77777777" w:rsidR="007E1D93" w:rsidRDefault="007E1D93" w:rsidP="007E1D9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</w:t>
      </w:r>
    </w:p>
    <w:p w14:paraId="47F89148" w14:textId="77777777" w:rsidR="007E1D93" w:rsidRDefault="007E1D93" w:rsidP="007E1D9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lalu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khusyuk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mengenakan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Pakaian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Adat,</w:t>
      </w:r>
    </w:p>
    <w:p w14:paraId="25EA5C9C" w14:textId="77777777" w:rsidR="007E1D93" w:rsidRDefault="007E1D93" w:rsidP="007E1D9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memimpin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upacara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Sulang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Bao.</w:t>
      </w:r>
    </w:p>
    <w:p w14:paraId="2AEFA444" w14:textId="77777777" w:rsidR="007E1D93" w:rsidRDefault="007E1D93" w:rsidP="007E1D9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penyambung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lidah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Kaum,</w:t>
      </w:r>
    </w:p>
    <w:p w14:paraId="467D8524" w14:textId="77777777" w:rsidR="007E1D93" w:rsidRDefault="007E1D93" w:rsidP="007E1D9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oleh Ayah</w:t>
      </w:r>
    </w:p>
    <w:p w14:paraId="58699802" w14:textId="77777777" w:rsidR="007E1D93" w:rsidRDefault="007E1D93" w:rsidP="007E1D9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</w:t>
      </w:r>
    </w:p>
    <w:p w14:paraId="65F96E13" w14:textId="77777777" w:rsidR="007E1D93" w:rsidRDefault="007E1D93" w:rsidP="007E1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00B794" w14:textId="77777777" w:rsidR="007E1D93" w:rsidRPr="001D6AEB" w:rsidRDefault="007E1D93" w:rsidP="007E1D9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12CD">
        <w:rPr>
          <w:rFonts w:ascii="Times New Roman" w:hAnsi="Times New Roman" w:cs="Times New Roman"/>
          <w:i/>
          <w:iCs/>
          <w:sz w:val="24"/>
          <w:szCs w:val="24"/>
        </w:rPr>
        <w:t>Sulang</w:t>
      </w:r>
      <w:proofErr w:type="spellEnd"/>
      <w:r w:rsidRPr="003612CD">
        <w:rPr>
          <w:rFonts w:ascii="Times New Roman" w:hAnsi="Times New Roman" w:cs="Times New Roman"/>
          <w:i/>
          <w:iCs/>
          <w:sz w:val="24"/>
          <w:szCs w:val="24"/>
        </w:rPr>
        <w:t xml:space="preserve"> Bao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Batak Toba. </w:t>
      </w:r>
      <w:proofErr w:type="spellStart"/>
      <w:r w:rsidRPr="00887724">
        <w:rPr>
          <w:rFonts w:ascii="Times New Roman" w:hAnsi="Times New Roman" w:cs="Times New Roman"/>
          <w:i/>
          <w:iCs/>
          <w:sz w:val="24"/>
          <w:szCs w:val="24"/>
        </w:rPr>
        <w:t>Sulang</w:t>
      </w:r>
      <w:proofErr w:type="spellEnd"/>
      <w:r w:rsidRPr="00887724">
        <w:rPr>
          <w:rFonts w:ascii="Times New Roman" w:hAnsi="Times New Roman" w:cs="Times New Roman"/>
          <w:i/>
          <w:iCs/>
          <w:sz w:val="24"/>
          <w:szCs w:val="24"/>
        </w:rPr>
        <w:t xml:space="preserve"> Bao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7B95">
        <w:rPr>
          <w:rFonts w:ascii="Times New Roman" w:hAnsi="Times New Roman" w:cs="Times New Roman"/>
          <w:i/>
          <w:iCs/>
          <w:sz w:val="24"/>
          <w:szCs w:val="24"/>
        </w:rPr>
        <w:t>Mangongkal</w:t>
      </w:r>
      <w:proofErr w:type="spellEnd"/>
      <w:r w:rsidRPr="00677B95">
        <w:rPr>
          <w:rFonts w:ascii="Times New Roman" w:hAnsi="Times New Roman" w:cs="Times New Roman"/>
          <w:i/>
          <w:iCs/>
          <w:sz w:val="24"/>
          <w:szCs w:val="24"/>
        </w:rPr>
        <w:t xml:space="preserve"> Holi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Batak Toba. Tujuan </w:t>
      </w:r>
      <w:proofErr w:type="spellStart"/>
      <w:r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724">
        <w:rPr>
          <w:rFonts w:ascii="Times New Roman" w:hAnsi="Times New Roman" w:cs="Times New Roman"/>
          <w:i/>
          <w:iCs/>
          <w:sz w:val="24"/>
          <w:szCs w:val="24"/>
        </w:rPr>
        <w:t>Sulang</w:t>
      </w:r>
      <w:proofErr w:type="spellEnd"/>
      <w:r w:rsidRPr="00887724">
        <w:rPr>
          <w:rFonts w:ascii="Times New Roman" w:hAnsi="Times New Roman" w:cs="Times New Roman"/>
          <w:i/>
          <w:iCs/>
          <w:sz w:val="24"/>
          <w:szCs w:val="24"/>
        </w:rPr>
        <w:t xml:space="preserve"> Bao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membicarakan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Bolon (</w:t>
      </w:r>
      <w:proofErr w:type="spellStart"/>
      <w:r>
        <w:rPr>
          <w:rFonts w:ascii="Times New Roman" w:hAnsi="Times New Roman" w:cs="Times New Roman"/>
          <w:sz w:val="24"/>
          <w:szCs w:val="24"/>
        </w:rPr>
        <w:t>pesta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Tradisi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7B95">
        <w:rPr>
          <w:rFonts w:ascii="Times New Roman" w:hAnsi="Times New Roman" w:cs="Times New Roman"/>
          <w:i/>
          <w:iCs/>
          <w:sz w:val="24"/>
          <w:szCs w:val="24"/>
        </w:rPr>
        <w:t>Mangongkal</w:t>
      </w:r>
      <w:proofErr w:type="spellEnd"/>
      <w:r w:rsidRPr="00677B95">
        <w:rPr>
          <w:rFonts w:ascii="Times New Roman" w:hAnsi="Times New Roman" w:cs="Times New Roman"/>
          <w:i/>
          <w:iCs/>
          <w:sz w:val="24"/>
          <w:szCs w:val="24"/>
        </w:rPr>
        <w:t xml:space="preserve"> Holi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Batak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Toba </w:t>
      </w:r>
      <w:proofErr w:type="spellStart"/>
      <w:r>
        <w:rPr>
          <w:rFonts w:ascii="Times New Roman" w:hAnsi="Times New Roman" w:cs="Times New Roman"/>
          <w:sz w:val="24"/>
          <w:szCs w:val="24"/>
        </w:rPr>
        <w:t>yakni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membongkar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memindahkan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(Dinda, 2023:151). </w:t>
      </w:r>
    </w:p>
    <w:p w14:paraId="0F8F7918" w14:textId="77777777" w:rsidR="007E1D93" w:rsidRDefault="007E1D93" w:rsidP="007E1D9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E253668" w14:textId="77777777" w:rsidR="007E1D93" w:rsidRDefault="007E1D93" w:rsidP="007E1D93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105E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Pusuk</w:t>
      </w:r>
      <w:proofErr w:type="spellEnd"/>
      <w:r w:rsidRPr="00105E1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05E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Buhit</w:t>
      </w:r>
      <w:proofErr w:type="spellEnd"/>
    </w:p>
    <w:p w14:paraId="44A4FF75" w14:textId="77777777" w:rsidR="007E1D93" w:rsidRDefault="007E1D93" w:rsidP="007E1D93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Simbol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dan Arti)</w:t>
      </w:r>
    </w:p>
    <w:p w14:paraId="08E916E1" w14:textId="77777777" w:rsidR="007E1D93" w:rsidRDefault="007E1D93" w:rsidP="007E1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1F7460" w14:textId="77777777" w:rsidR="007E1D93" w:rsidRPr="00EF1DC3" w:rsidRDefault="007E1D93" w:rsidP="007E1D9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EF1DC3">
        <w:rPr>
          <w:rFonts w:ascii="Times New Roman" w:hAnsi="Times New Roman" w:cs="Times New Roman"/>
          <w:i/>
          <w:iCs/>
          <w:sz w:val="24"/>
          <w:szCs w:val="24"/>
        </w:rPr>
        <w:t>Pusuk</w:t>
      </w:r>
      <w:proofErr w:type="spellEnd"/>
      <w:r w:rsidRPr="00EF1DC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1DC3">
        <w:rPr>
          <w:rFonts w:ascii="Times New Roman" w:hAnsi="Times New Roman" w:cs="Times New Roman"/>
          <w:i/>
          <w:iCs/>
          <w:sz w:val="24"/>
          <w:szCs w:val="24"/>
        </w:rPr>
        <w:t>Buhit</w:t>
      </w:r>
      <w:proofErr w:type="spellEnd"/>
      <w:r w:rsidRPr="00EF1DC3">
        <w:rPr>
          <w:rFonts w:ascii="Times New Roman" w:hAnsi="Times New Roman" w:cs="Times New Roman"/>
          <w:i/>
          <w:iCs/>
          <w:sz w:val="24"/>
          <w:szCs w:val="24"/>
        </w:rPr>
        <w:t xml:space="preserve">! </w:t>
      </w:r>
      <w:proofErr w:type="spellStart"/>
      <w:r w:rsidRPr="00EF1DC3">
        <w:rPr>
          <w:rFonts w:ascii="Times New Roman" w:hAnsi="Times New Roman" w:cs="Times New Roman"/>
          <w:i/>
          <w:iCs/>
          <w:sz w:val="24"/>
          <w:szCs w:val="24"/>
        </w:rPr>
        <w:t>Gunung</w:t>
      </w:r>
      <w:proofErr w:type="spellEnd"/>
      <w:r w:rsidRPr="00EF1DC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1DC3">
        <w:rPr>
          <w:rFonts w:ascii="Times New Roman" w:hAnsi="Times New Roman" w:cs="Times New Roman"/>
          <w:i/>
          <w:iCs/>
          <w:sz w:val="24"/>
          <w:szCs w:val="24"/>
        </w:rPr>
        <w:t>segala</w:t>
      </w:r>
      <w:proofErr w:type="spellEnd"/>
      <w:r w:rsidRPr="00EF1DC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1DC3">
        <w:rPr>
          <w:rFonts w:ascii="Times New Roman" w:hAnsi="Times New Roman" w:cs="Times New Roman"/>
          <w:i/>
          <w:iCs/>
          <w:sz w:val="24"/>
          <w:szCs w:val="24"/>
        </w:rPr>
        <w:t>gunung</w:t>
      </w:r>
      <w:proofErr w:type="spellEnd"/>
      <w:r w:rsidRPr="00EF1DC3">
        <w:rPr>
          <w:rFonts w:ascii="Times New Roman" w:hAnsi="Times New Roman" w:cs="Times New Roman"/>
          <w:i/>
          <w:iCs/>
          <w:sz w:val="24"/>
          <w:szCs w:val="24"/>
        </w:rPr>
        <w:t>!</w:t>
      </w:r>
    </w:p>
    <w:p w14:paraId="5EC08162" w14:textId="77777777" w:rsidR="007E1D93" w:rsidRPr="00EF1DC3" w:rsidRDefault="007E1D93" w:rsidP="007E1D9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EF1DC3">
        <w:rPr>
          <w:rFonts w:ascii="Times New Roman" w:hAnsi="Times New Roman" w:cs="Times New Roman"/>
          <w:i/>
          <w:iCs/>
          <w:sz w:val="24"/>
          <w:szCs w:val="24"/>
        </w:rPr>
        <w:t>Kekalah</w:t>
      </w:r>
      <w:proofErr w:type="spellEnd"/>
      <w:r w:rsidRPr="00EF1DC3">
        <w:rPr>
          <w:rFonts w:ascii="Times New Roman" w:hAnsi="Times New Roman" w:cs="Times New Roman"/>
          <w:i/>
          <w:iCs/>
          <w:sz w:val="24"/>
          <w:szCs w:val="24"/>
        </w:rPr>
        <w:t xml:space="preserve"> kau, </w:t>
      </w:r>
      <w:proofErr w:type="spellStart"/>
      <w:r w:rsidRPr="00EF1DC3">
        <w:rPr>
          <w:rFonts w:ascii="Times New Roman" w:hAnsi="Times New Roman" w:cs="Times New Roman"/>
          <w:i/>
          <w:iCs/>
          <w:sz w:val="24"/>
          <w:szCs w:val="24"/>
        </w:rPr>
        <w:t>simbol</w:t>
      </w:r>
      <w:proofErr w:type="spellEnd"/>
      <w:r w:rsidRPr="00EF1DC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1DC3">
        <w:rPr>
          <w:rFonts w:ascii="Times New Roman" w:hAnsi="Times New Roman" w:cs="Times New Roman"/>
          <w:i/>
          <w:iCs/>
          <w:sz w:val="24"/>
          <w:szCs w:val="24"/>
        </w:rPr>
        <w:t>bagiku</w:t>
      </w:r>
      <w:proofErr w:type="spellEnd"/>
      <w:r w:rsidRPr="00EF1DC3">
        <w:rPr>
          <w:rFonts w:ascii="Times New Roman" w:hAnsi="Times New Roman" w:cs="Times New Roman"/>
          <w:i/>
          <w:iCs/>
          <w:sz w:val="24"/>
          <w:szCs w:val="24"/>
        </w:rPr>
        <w:t>, arti –</w:t>
      </w:r>
    </w:p>
    <w:p w14:paraId="1A3065D8" w14:textId="77777777" w:rsidR="007E1D93" w:rsidRPr="00EF1DC3" w:rsidRDefault="007E1D93" w:rsidP="007E1D9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F1DC3">
        <w:rPr>
          <w:rFonts w:ascii="Times New Roman" w:hAnsi="Times New Roman" w:cs="Times New Roman"/>
          <w:i/>
          <w:iCs/>
          <w:sz w:val="24"/>
          <w:szCs w:val="24"/>
        </w:rPr>
        <w:t xml:space="preserve">Batas Alam </w:t>
      </w:r>
      <w:proofErr w:type="spellStart"/>
      <w:r w:rsidRPr="00EF1DC3">
        <w:rPr>
          <w:rFonts w:ascii="Times New Roman" w:hAnsi="Times New Roman" w:cs="Times New Roman"/>
          <w:i/>
          <w:iCs/>
          <w:sz w:val="24"/>
          <w:szCs w:val="24"/>
        </w:rPr>
        <w:t>Jagadraya</w:t>
      </w:r>
      <w:proofErr w:type="spellEnd"/>
      <w:r w:rsidRPr="00EF1DC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F1DC3">
        <w:rPr>
          <w:rFonts w:ascii="Times New Roman" w:hAnsi="Times New Roman" w:cs="Times New Roman"/>
          <w:i/>
          <w:iCs/>
          <w:sz w:val="24"/>
          <w:szCs w:val="24"/>
        </w:rPr>
        <w:t>dalam</w:t>
      </w:r>
      <w:proofErr w:type="spellEnd"/>
      <w:r w:rsidRPr="00EF1DC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1DC3">
        <w:rPr>
          <w:rFonts w:ascii="Times New Roman" w:hAnsi="Times New Roman" w:cs="Times New Roman"/>
          <w:i/>
          <w:iCs/>
          <w:sz w:val="24"/>
          <w:szCs w:val="24"/>
        </w:rPr>
        <w:t>hati</w:t>
      </w:r>
      <w:proofErr w:type="spellEnd"/>
      <w:r w:rsidRPr="00EF1DC3">
        <w:rPr>
          <w:rFonts w:ascii="Times New Roman" w:hAnsi="Times New Roman" w:cs="Times New Roman"/>
          <w:i/>
          <w:iCs/>
          <w:sz w:val="24"/>
          <w:szCs w:val="24"/>
        </w:rPr>
        <w:t>-Mu</w:t>
      </w:r>
    </w:p>
    <w:p w14:paraId="4DBFCFC2" w14:textId="77777777" w:rsidR="007E1D93" w:rsidRPr="00EF1DC3" w:rsidRDefault="007E1D93" w:rsidP="007E1D9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EF1DC3">
        <w:rPr>
          <w:rFonts w:ascii="Times New Roman" w:hAnsi="Times New Roman" w:cs="Times New Roman"/>
          <w:i/>
          <w:iCs/>
          <w:sz w:val="24"/>
          <w:szCs w:val="24"/>
        </w:rPr>
        <w:t>Tersimpan</w:t>
      </w:r>
      <w:proofErr w:type="spellEnd"/>
      <w:r w:rsidRPr="00EF1DC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1DC3">
        <w:rPr>
          <w:rFonts w:ascii="Times New Roman" w:hAnsi="Times New Roman" w:cs="Times New Roman"/>
          <w:i/>
          <w:iCs/>
          <w:sz w:val="24"/>
          <w:szCs w:val="24"/>
        </w:rPr>
        <w:t>langitmu</w:t>
      </w:r>
      <w:proofErr w:type="spellEnd"/>
      <w:r w:rsidRPr="00EF1DC3">
        <w:rPr>
          <w:rFonts w:ascii="Times New Roman" w:hAnsi="Times New Roman" w:cs="Times New Roman"/>
          <w:i/>
          <w:iCs/>
          <w:sz w:val="24"/>
          <w:szCs w:val="24"/>
        </w:rPr>
        <w:t xml:space="preserve"> dan </w:t>
      </w:r>
      <w:proofErr w:type="spellStart"/>
      <w:r w:rsidRPr="00EF1DC3">
        <w:rPr>
          <w:rFonts w:ascii="Times New Roman" w:hAnsi="Times New Roman" w:cs="Times New Roman"/>
          <w:i/>
          <w:iCs/>
          <w:sz w:val="24"/>
          <w:szCs w:val="24"/>
        </w:rPr>
        <w:t>bumiku</w:t>
      </w:r>
      <w:proofErr w:type="spellEnd"/>
    </w:p>
    <w:p w14:paraId="52921978" w14:textId="77777777" w:rsidR="007E1D93" w:rsidRPr="00EF1DC3" w:rsidRDefault="007E1D93" w:rsidP="007E1D9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EF1DC3">
        <w:rPr>
          <w:rFonts w:ascii="Times New Roman" w:hAnsi="Times New Roman" w:cs="Times New Roman"/>
          <w:i/>
          <w:iCs/>
          <w:sz w:val="24"/>
          <w:szCs w:val="24"/>
        </w:rPr>
        <w:t>hidupku</w:t>
      </w:r>
      <w:proofErr w:type="spellEnd"/>
      <w:r w:rsidRPr="00EF1DC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1DC3">
        <w:rPr>
          <w:rFonts w:ascii="Times New Roman" w:hAnsi="Times New Roman" w:cs="Times New Roman"/>
          <w:i/>
          <w:iCs/>
          <w:sz w:val="24"/>
          <w:szCs w:val="24"/>
        </w:rPr>
        <w:t>sepanjang</w:t>
      </w:r>
      <w:proofErr w:type="spellEnd"/>
      <w:r w:rsidRPr="00EF1DC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1DC3">
        <w:rPr>
          <w:rFonts w:ascii="Times New Roman" w:hAnsi="Times New Roman" w:cs="Times New Roman"/>
          <w:i/>
          <w:iCs/>
          <w:sz w:val="24"/>
          <w:szCs w:val="24"/>
        </w:rPr>
        <w:t>lembah</w:t>
      </w:r>
      <w:proofErr w:type="spellEnd"/>
      <w:r w:rsidRPr="00EF1DC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1DC3">
        <w:rPr>
          <w:rFonts w:ascii="Times New Roman" w:hAnsi="Times New Roman" w:cs="Times New Roman"/>
          <w:i/>
          <w:iCs/>
          <w:sz w:val="24"/>
          <w:szCs w:val="24"/>
        </w:rPr>
        <w:t>kehidupan</w:t>
      </w:r>
      <w:proofErr w:type="spellEnd"/>
    </w:p>
    <w:p w14:paraId="49E8022F" w14:textId="77777777" w:rsidR="007E1D93" w:rsidRPr="00EF1DC3" w:rsidRDefault="007E1D93" w:rsidP="007E1D9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EF1DC3">
        <w:rPr>
          <w:rFonts w:ascii="Times New Roman" w:hAnsi="Times New Roman" w:cs="Times New Roman"/>
          <w:i/>
          <w:iCs/>
          <w:sz w:val="24"/>
          <w:szCs w:val="24"/>
        </w:rPr>
        <w:t>sedalam</w:t>
      </w:r>
      <w:proofErr w:type="spellEnd"/>
      <w:r w:rsidRPr="00EF1DC3">
        <w:rPr>
          <w:rFonts w:ascii="Times New Roman" w:hAnsi="Times New Roman" w:cs="Times New Roman"/>
          <w:i/>
          <w:iCs/>
          <w:sz w:val="24"/>
          <w:szCs w:val="24"/>
        </w:rPr>
        <w:t xml:space="preserve"> arti </w:t>
      </w:r>
      <w:proofErr w:type="spellStart"/>
      <w:r w:rsidRPr="00EF1DC3">
        <w:rPr>
          <w:rFonts w:ascii="Times New Roman" w:hAnsi="Times New Roman" w:cs="Times New Roman"/>
          <w:i/>
          <w:iCs/>
          <w:sz w:val="24"/>
          <w:szCs w:val="24"/>
        </w:rPr>
        <w:t>kematian</w:t>
      </w:r>
      <w:proofErr w:type="spellEnd"/>
      <w:r w:rsidRPr="00EF1DC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F1DC3">
        <w:rPr>
          <w:rFonts w:ascii="Times New Roman" w:hAnsi="Times New Roman" w:cs="Times New Roman"/>
          <w:i/>
          <w:iCs/>
          <w:sz w:val="24"/>
          <w:szCs w:val="24"/>
        </w:rPr>
        <w:t>kemenangan</w:t>
      </w:r>
      <w:proofErr w:type="spellEnd"/>
    </w:p>
    <w:p w14:paraId="64A8ACFF" w14:textId="77777777" w:rsidR="007E1D93" w:rsidRPr="00EF1DC3" w:rsidRDefault="007E1D93" w:rsidP="007E1D9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EF1DC3">
        <w:rPr>
          <w:rFonts w:ascii="Times New Roman" w:hAnsi="Times New Roman" w:cs="Times New Roman"/>
          <w:i/>
          <w:iCs/>
          <w:sz w:val="24"/>
          <w:szCs w:val="24"/>
        </w:rPr>
        <w:t>maupun</w:t>
      </w:r>
      <w:proofErr w:type="spellEnd"/>
      <w:r w:rsidRPr="00EF1DC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1DC3">
        <w:rPr>
          <w:rFonts w:ascii="Times New Roman" w:hAnsi="Times New Roman" w:cs="Times New Roman"/>
          <w:i/>
          <w:iCs/>
          <w:sz w:val="24"/>
          <w:szCs w:val="24"/>
        </w:rPr>
        <w:t>kekalahan</w:t>
      </w:r>
      <w:proofErr w:type="spellEnd"/>
    </w:p>
    <w:p w14:paraId="3601B05E" w14:textId="77777777" w:rsidR="007E1D93" w:rsidRPr="00EF1DC3" w:rsidRDefault="007E1D93" w:rsidP="007E1D9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9D7D80B" w14:textId="77777777" w:rsidR="007E1D93" w:rsidRPr="00EF1DC3" w:rsidRDefault="007E1D93" w:rsidP="007E1D9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EF1DC3">
        <w:rPr>
          <w:rFonts w:ascii="Times New Roman" w:hAnsi="Times New Roman" w:cs="Times New Roman"/>
          <w:i/>
          <w:iCs/>
          <w:sz w:val="24"/>
          <w:szCs w:val="24"/>
        </w:rPr>
        <w:t>Kekallah</w:t>
      </w:r>
      <w:proofErr w:type="spellEnd"/>
      <w:r w:rsidRPr="00EF1DC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F1DC3">
        <w:rPr>
          <w:rFonts w:ascii="Times New Roman" w:hAnsi="Times New Roman" w:cs="Times New Roman"/>
          <w:i/>
          <w:iCs/>
          <w:sz w:val="24"/>
          <w:szCs w:val="24"/>
        </w:rPr>
        <w:t>kekal</w:t>
      </w:r>
      <w:proofErr w:type="spellEnd"/>
      <w:r w:rsidRPr="00EF1DC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1DC3">
        <w:rPr>
          <w:rFonts w:ascii="Times New Roman" w:hAnsi="Times New Roman" w:cs="Times New Roman"/>
          <w:i/>
          <w:iCs/>
          <w:sz w:val="24"/>
          <w:szCs w:val="24"/>
        </w:rPr>
        <w:t>selamanya</w:t>
      </w:r>
      <w:proofErr w:type="spellEnd"/>
      <w:r w:rsidRPr="00EF1DC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F1DC3">
        <w:rPr>
          <w:rFonts w:ascii="Times New Roman" w:hAnsi="Times New Roman" w:cs="Times New Roman"/>
          <w:i/>
          <w:iCs/>
          <w:sz w:val="24"/>
          <w:szCs w:val="24"/>
        </w:rPr>
        <w:t>Pusuk</w:t>
      </w:r>
      <w:proofErr w:type="spellEnd"/>
      <w:r w:rsidRPr="00EF1DC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1DC3">
        <w:rPr>
          <w:rFonts w:ascii="Times New Roman" w:hAnsi="Times New Roman" w:cs="Times New Roman"/>
          <w:i/>
          <w:iCs/>
          <w:sz w:val="24"/>
          <w:szCs w:val="24"/>
        </w:rPr>
        <w:t>Buhit</w:t>
      </w:r>
      <w:proofErr w:type="spellEnd"/>
      <w:r w:rsidRPr="00EF1DC3">
        <w:rPr>
          <w:rFonts w:ascii="Times New Roman" w:hAnsi="Times New Roman" w:cs="Times New Roman"/>
          <w:i/>
          <w:iCs/>
          <w:sz w:val="24"/>
          <w:szCs w:val="24"/>
        </w:rPr>
        <w:t>!</w:t>
      </w:r>
    </w:p>
    <w:p w14:paraId="68880C4A" w14:textId="77777777" w:rsidR="007E1D93" w:rsidRPr="00EF1DC3" w:rsidRDefault="007E1D93" w:rsidP="007E1D9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EF1DC3">
        <w:rPr>
          <w:rFonts w:ascii="Times New Roman" w:hAnsi="Times New Roman" w:cs="Times New Roman"/>
          <w:i/>
          <w:iCs/>
          <w:sz w:val="24"/>
          <w:szCs w:val="24"/>
        </w:rPr>
        <w:t>seperti</w:t>
      </w:r>
      <w:proofErr w:type="spellEnd"/>
      <w:r w:rsidRPr="00EF1DC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1DC3">
        <w:rPr>
          <w:rFonts w:ascii="Times New Roman" w:hAnsi="Times New Roman" w:cs="Times New Roman"/>
          <w:i/>
          <w:iCs/>
          <w:sz w:val="24"/>
          <w:szCs w:val="24"/>
        </w:rPr>
        <w:t>birunya</w:t>
      </w:r>
      <w:proofErr w:type="spellEnd"/>
      <w:r w:rsidRPr="00EF1DC3">
        <w:rPr>
          <w:rFonts w:ascii="Times New Roman" w:hAnsi="Times New Roman" w:cs="Times New Roman"/>
          <w:i/>
          <w:iCs/>
          <w:sz w:val="24"/>
          <w:szCs w:val="24"/>
        </w:rPr>
        <w:t xml:space="preserve"> Laut </w:t>
      </w:r>
      <w:proofErr w:type="spellStart"/>
      <w:r w:rsidRPr="00EF1DC3">
        <w:rPr>
          <w:rFonts w:ascii="Times New Roman" w:hAnsi="Times New Roman" w:cs="Times New Roman"/>
          <w:i/>
          <w:iCs/>
          <w:sz w:val="24"/>
          <w:szCs w:val="24"/>
        </w:rPr>
        <w:t>L’Estaque</w:t>
      </w:r>
      <w:proofErr w:type="spellEnd"/>
    </w:p>
    <w:p w14:paraId="464C5B1C" w14:textId="77777777" w:rsidR="007E1D93" w:rsidRPr="00EF1DC3" w:rsidRDefault="007E1D93" w:rsidP="007E1D9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EF1DC3">
        <w:rPr>
          <w:rFonts w:ascii="Times New Roman" w:hAnsi="Times New Roman" w:cs="Times New Roman"/>
          <w:i/>
          <w:iCs/>
          <w:sz w:val="24"/>
          <w:szCs w:val="24"/>
        </w:rPr>
        <w:t>dalam</w:t>
      </w:r>
      <w:proofErr w:type="spellEnd"/>
      <w:r w:rsidRPr="00EF1DC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1DC3">
        <w:rPr>
          <w:rFonts w:ascii="Times New Roman" w:hAnsi="Times New Roman" w:cs="Times New Roman"/>
          <w:i/>
          <w:iCs/>
          <w:sz w:val="24"/>
          <w:szCs w:val="24"/>
        </w:rPr>
        <w:t>tangan</w:t>
      </w:r>
      <w:proofErr w:type="spellEnd"/>
      <w:r w:rsidRPr="00EF1DC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1DC3">
        <w:rPr>
          <w:rFonts w:ascii="Times New Roman" w:hAnsi="Times New Roman" w:cs="Times New Roman"/>
          <w:i/>
          <w:iCs/>
          <w:sz w:val="24"/>
          <w:szCs w:val="24"/>
        </w:rPr>
        <w:t>pelukis</w:t>
      </w:r>
      <w:proofErr w:type="spellEnd"/>
      <w:r w:rsidRPr="00EF1DC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1DC3">
        <w:rPr>
          <w:rFonts w:ascii="Times New Roman" w:hAnsi="Times New Roman" w:cs="Times New Roman"/>
          <w:i/>
          <w:iCs/>
          <w:sz w:val="24"/>
          <w:szCs w:val="24"/>
        </w:rPr>
        <w:t>Cezane</w:t>
      </w:r>
      <w:proofErr w:type="spellEnd"/>
    </w:p>
    <w:p w14:paraId="7A500E0C" w14:textId="77777777" w:rsidR="007E1D93" w:rsidRPr="00EF1DC3" w:rsidRDefault="007E1D93" w:rsidP="007E1D9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EF1DC3">
        <w:rPr>
          <w:rFonts w:ascii="Times New Roman" w:hAnsi="Times New Roman" w:cs="Times New Roman"/>
          <w:i/>
          <w:iCs/>
          <w:sz w:val="24"/>
          <w:szCs w:val="24"/>
        </w:rPr>
        <w:t>seperti</w:t>
      </w:r>
      <w:proofErr w:type="spellEnd"/>
      <w:r w:rsidRPr="00EF1DC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1DC3"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 w:rsidRPr="00EF1DC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1DC3">
        <w:rPr>
          <w:rFonts w:ascii="Times New Roman" w:hAnsi="Times New Roman" w:cs="Times New Roman"/>
          <w:i/>
          <w:iCs/>
          <w:sz w:val="24"/>
          <w:szCs w:val="24"/>
        </w:rPr>
        <w:t>kini</w:t>
      </w:r>
      <w:proofErr w:type="spellEnd"/>
      <w:r w:rsidRPr="00EF1DC3">
        <w:rPr>
          <w:rFonts w:ascii="Times New Roman" w:hAnsi="Times New Roman" w:cs="Times New Roman"/>
          <w:i/>
          <w:iCs/>
          <w:sz w:val="24"/>
          <w:szCs w:val="24"/>
        </w:rPr>
        <w:t xml:space="preserve"> dan </w:t>
      </w:r>
      <w:proofErr w:type="spellStart"/>
      <w:r w:rsidRPr="00EF1DC3">
        <w:rPr>
          <w:rFonts w:ascii="Times New Roman" w:hAnsi="Times New Roman" w:cs="Times New Roman"/>
          <w:i/>
          <w:iCs/>
          <w:sz w:val="24"/>
          <w:szCs w:val="24"/>
        </w:rPr>
        <w:t>sejak</w:t>
      </w:r>
      <w:proofErr w:type="spellEnd"/>
      <w:r w:rsidRPr="00EF1DC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1DC3">
        <w:rPr>
          <w:rFonts w:ascii="Times New Roman" w:hAnsi="Times New Roman" w:cs="Times New Roman"/>
          <w:i/>
          <w:iCs/>
          <w:sz w:val="24"/>
          <w:szCs w:val="24"/>
        </w:rPr>
        <w:t>semula</w:t>
      </w:r>
      <w:proofErr w:type="spellEnd"/>
      <w:r w:rsidRPr="00EF1DC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1DC3">
        <w:rPr>
          <w:rFonts w:ascii="Times New Roman" w:hAnsi="Times New Roman" w:cs="Times New Roman"/>
          <w:i/>
          <w:iCs/>
          <w:sz w:val="24"/>
          <w:szCs w:val="24"/>
        </w:rPr>
        <w:t>asal</w:t>
      </w:r>
      <w:proofErr w:type="spellEnd"/>
    </w:p>
    <w:p w14:paraId="6C37CA22" w14:textId="77777777" w:rsidR="007E1D93" w:rsidRPr="00EF1DC3" w:rsidRDefault="007E1D93" w:rsidP="007E1D9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EF1DC3">
        <w:rPr>
          <w:rFonts w:ascii="Times New Roman" w:hAnsi="Times New Roman" w:cs="Times New Roman"/>
          <w:i/>
          <w:iCs/>
          <w:sz w:val="24"/>
          <w:szCs w:val="24"/>
        </w:rPr>
        <w:t>dalam</w:t>
      </w:r>
      <w:proofErr w:type="spellEnd"/>
      <w:r w:rsidRPr="00EF1DC3">
        <w:rPr>
          <w:rFonts w:ascii="Times New Roman" w:hAnsi="Times New Roman" w:cs="Times New Roman"/>
          <w:i/>
          <w:iCs/>
          <w:sz w:val="24"/>
          <w:szCs w:val="24"/>
        </w:rPr>
        <w:t xml:space="preserve"> Kau, </w:t>
      </w:r>
      <w:proofErr w:type="spellStart"/>
      <w:r w:rsidRPr="00EF1DC3">
        <w:rPr>
          <w:rFonts w:ascii="Times New Roman" w:hAnsi="Times New Roman" w:cs="Times New Roman"/>
          <w:i/>
          <w:iCs/>
          <w:sz w:val="24"/>
          <w:szCs w:val="24"/>
        </w:rPr>
        <w:t>Pohon</w:t>
      </w:r>
      <w:proofErr w:type="spellEnd"/>
      <w:r w:rsidRPr="00EF1DC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1DC3">
        <w:rPr>
          <w:rFonts w:ascii="Times New Roman" w:hAnsi="Times New Roman" w:cs="Times New Roman"/>
          <w:i/>
          <w:iCs/>
          <w:sz w:val="24"/>
          <w:szCs w:val="24"/>
        </w:rPr>
        <w:t>Jagadraya</w:t>
      </w:r>
      <w:proofErr w:type="spellEnd"/>
    </w:p>
    <w:p w14:paraId="33526A38" w14:textId="77777777" w:rsidR="007E1D93" w:rsidRPr="00EF1DC3" w:rsidRDefault="007E1D93" w:rsidP="007E1D9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F1DC3">
        <w:rPr>
          <w:rFonts w:ascii="Times New Roman" w:hAnsi="Times New Roman" w:cs="Times New Roman"/>
          <w:i/>
          <w:iCs/>
          <w:sz w:val="24"/>
          <w:szCs w:val="24"/>
        </w:rPr>
        <w:t xml:space="preserve">di Bumi </w:t>
      </w:r>
      <w:proofErr w:type="spellStart"/>
      <w:r w:rsidRPr="00EF1DC3">
        <w:rPr>
          <w:rFonts w:ascii="Times New Roman" w:hAnsi="Times New Roman" w:cs="Times New Roman"/>
          <w:i/>
          <w:iCs/>
          <w:sz w:val="24"/>
          <w:szCs w:val="24"/>
        </w:rPr>
        <w:t>Leluhur</w:t>
      </w:r>
      <w:proofErr w:type="spellEnd"/>
      <w:r w:rsidRPr="00EF1DC3">
        <w:rPr>
          <w:rFonts w:ascii="Times New Roman" w:hAnsi="Times New Roman" w:cs="Times New Roman"/>
          <w:i/>
          <w:iCs/>
          <w:sz w:val="24"/>
          <w:szCs w:val="24"/>
        </w:rPr>
        <w:t xml:space="preserve">! </w:t>
      </w:r>
      <w:proofErr w:type="spellStart"/>
      <w:r w:rsidRPr="00EF1DC3">
        <w:rPr>
          <w:rFonts w:ascii="Times New Roman" w:hAnsi="Times New Roman" w:cs="Times New Roman"/>
          <w:i/>
          <w:iCs/>
          <w:sz w:val="24"/>
          <w:szCs w:val="24"/>
        </w:rPr>
        <w:t>Simbol</w:t>
      </w:r>
      <w:proofErr w:type="spellEnd"/>
      <w:r w:rsidRPr="00EF1DC3">
        <w:rPr>
          <w:rFonts w:ascii="Times New Roman" w:hAnsi="Times New Roman" w:cs="Times New Roman"/>
          <w:i/>
          <w:iCs/>
          <w:sz w:val="24"/>
          <w:szCs w:val="24"/>
        </w:rPr>
        <w:t xml:space="preserve"> dan Arti,</w:t>
      </w:r>
    </w:p>
    <w:p w14:paraId="7BC1C786" w14:textId="77777777" w:rsidR="007E1D93" w:rsidRPr="00EF1DC3" w:rsidRDefault="007E1D93" w:rsidP="007E1D9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EF1DC3">
        <w:rPr>
          <w:rFonts w:ascii="Times New Roman" w:hAnsi="Times New Roman" w:cs="Times New Roman"/>
          <w:i/>
          <w:iCs/>
          <w:sz w:val="24"/>
          <w:szCs w:val="24"/>
        </w:rPr>
        <w:t>Tangisku</w:t>
      </w:r>
      <w:proofErr w:type="spellEnd"/>
      <w:r w:rsidRPr="00EF1DC3">
        <w:rPr>
          <w:rFonts w:ascii="Times New Roman" w:hAnsi="Times New Roman" w:cs="Times New Roman"/>
          <w:i/>
          <w:iCs/>
          <w:sz w:val="24"/>
          <w:szCs w:val="24"/>
        </w:rPr>
        <w:t xml:space="preserve">, Tawa dan </w:t>
      </w:r>
      <w:proofErr w:type="spellStart"/>
      <w:r w:rsidRPr="00EF1DC3">
        <w:rPr>
          <w:rFonts w:ascii="Times New Roman" w:hAnsi="Times New Roman" w:cs="Times New Roman"/>
          <w:i/>
          <w:iCs/>
          <w:sz w:val="24"/>
          <w:szCs w:val="24"/>
        </w:rPr>
        <w:t>derita</w:t>
      </w:r>
      <w:proofErr w:type="spellEnd"/>
      <w:r w:rsidRPr="00EF1DC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1DC3">
        <w:rPr>
          <w:rFonts w:ascii="Times New Roman" w:hAnsi="Times New Roman" w:cs="Times New Roman"/>
          <w:i/>
          <w:iCs/>
          <w:sz w:val="24"/>
          <w:szCs w:val="24"/>
        </w:rPr>
        <w:t>Manusia</w:t>
      </w:r>
      <w:proofErr w:type="spellEnd"/>
      <w:r w:rsidRPr="00EF1DC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1DC3">
        <w:rPr>
          <w:rFonts w:ascii="Times New Roman" w:hAnsi="Times New Roman" w:cs="Times New Roman"/>
          <w:i/>
          <w:iCs/>
          <w:sz w:val="24"/>
          <w:szCs w:val="24"/>
        </w:rPr>
        <w:t>serta</w:t>
      </w:r>
      <w:proofErr w:type="spellEnd"/>
      <w:r w:rsidRPr="00EF1DC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1DC3">
        <w:rPr>
          <w:rFonts w:ascii="Times New Roman" w:hAnsi="Times New Roman" w:cs="Times New Roman"/>
          <w:i/>
          <w:iCs/>
          <w:sz w:val="24"/>
          <w:szCs w:val="24"/>
        </w:rPr>
        <w:t>Kesetiaan</w:t>
      </w:r>
      <w:proofErr w:type="spellEnd"/>
    </w:p>
    <w:p w14:paraId="54105012" w14:textId="77777777" w:rsidR="007E1D93" w:rsidRPr="00EF1DC3" w:rsidRDefault="007E1D93" w:rsidP="007E1D9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EF1DC3">
        <w:rPr>
          <w:rFonts w:ascii="Times New Roman" w:hAnsi="Times New Roman" w:cs="Times New Roman"/>
          <w:i/>
          <w:iCs/>
          <w:sz w:val="24"/>
          <w:szCs w:val="24"/>
        </w:rPr>
        <w:t>Padamu</w:t>
      </w:r>
      <w:proofErr w:type="spellEnd"/>
      <w:r w:rsidRPr="00EF1DC3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proofErr w:type="spellStart"/>
      <w:r w:rsidRPr="00EF1DC3">
        <w:rPr>
          <w:rFonts w:ascii="Times New Roman" w:hAnsi="Times New Roman" w:cs="Times New Roman"/>
          <w:i/>
          <w:iCs/>
          <w:sz w:val="24"/>
          <w:szCs w:val="24"/>
        </w:rPr>
        <w:t>apabila</w:t>
      </w:r>
      <w:proofErr w:type="spellEnd"/>
      <w:r w:rsidRPr="00EF1DC3">
        <w:rPr>
          <w:rFonts w:ascii="Times New Roman" w:hAnsi="Times New Roman" w:cs="Times New Roman"/>
          <w:i/>
          <w:iCs/>
          <w:sz w:val="24"/>
          <w:szCs w:val="24"/>
        </w:rPr>
        <w:t xml:space="preserve">, di </w:t>
      </w:r>
      <w:proofErr w:type="spellStart"/>
      <w:r w:rsidRPr="00EF1DC3">
        <w:rPr>
          <w:rFonts w:ascii="Times New Roman" w:hAnsi="Times New Roman" w:cs="Times New Roman"/>
          <w:i/>
          <w:iCs/>
          <w:sz w:val="24"/>
          <w:szCs w:val="24"/>
        </w:rPr>
        <w:t>manapun</w:t>
      </w:r>
      <w:proofErr w:type="spellEnd"/>
      <w:r w:rsidRPr="00EF1DC3">
        <w:rPr>
          <w:rFonts w:ascii="Times New Roman" w:hAnsi="Times New Roman" w:cs="Times New Roman"/>
          <w:i/>
          <w:iCs/>
          <w:sz w:val="24"/>
          <w:szCs w:val="24"/>
        </w:rPr>
        <w:t>-</w:t>
      </w:r>
    </w:p>
    <w:p w14:paraId="10DCAE10" w14:textId="77777777" w:rsidR="007E1D93" w:rsidRPr="00EF1DC3" w:rsidRDefault="007E1D93" w:rsidP="007E1D9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EF1DC3">
        <w:rPr>
          <w:rFonts w:ascii="Times New Roman" w:hAnsi="Times New Roman" w:cs="Times New Roman"/>
          <w:i/>
          <w:iCs/>
          <w:sz w:val="24"/>
          <w:szCs w:val="24"/>
        </w:rPr>
        <w:t>lagu</w:t>
      </w:r>
      <w:proofErr w:type="spellEnd"/>
      <w:r w:rsidRPr="00EF1DC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1DC3">
        <w:rPr>
          <w:rFonts w:ascii="Times New Roman" w:hAnsi="Times New Roman" w:cs="Times New Roman"/>
          <w:i/>
          <w:iCs/>
          <w:sz w:val="24"/>
          <w:szCs w:val="24"/>
        </w:rPr>
        <w:t>terakhir</w:t>
      </w:r>
      <w:proofErr w:type="spellEnd"/>
      <w:r w:rsidRPr="00EF1DC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1DC3">
        <w:rPr>
          <w:rFonts w:ascii="Times New Roman" w:hAnsi="Times New Roman" w:cs="Times New Roman"/>
          <w:i/>
          <w:iCs/>
          <w:sz w:val="24"/>
          <w:szCs w:val="24"/>
        </w:rPr>
        <w:t>akan</w:t>
      </w:r>
      <w:proofErr w:type="spellEnd"/>
      <w:r w:rsidRPr="00EF1DC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1DC3">
        <w:rPr>
          <w:rFonts w:ascii="Times New Roman" w:hAnsi="Times New Roman" w:cs="Times New Roman"/>
          <w:i/>
          <w:iCs/>
          <w:sz w:val="24"/>
          <w:szCs w:val="24"/>
        </w:rPr>
        <w:t>kupendam</w:t>
      </w:r>
      <w:proofErr w:type="spellEnd"/>
    </w:p>
    <w:p w14:paraId="7D0E6863" w14:textId="77777777" w:rsidR="007E1D93" w:rsidRPr="00EF1DC3" w:rsidRDefault="007E1D93" w:rsidP="007E1D9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EF1DC3">
        <w:rPr>
          <w:rFonts w:ascii="Times New Roman" w:hAnsi="Times New Roman" w:cs="Times New Roman"/>
          <w:i/>
          <w:iCs/>
          <w:sz w:val="24"/>
          <w:szCs w:val="24"/>
        </w:rPr>
        <w:t>nanti</w:t>
      </w:r>
      <w:proofErr w:type="spellEnd"/>
      <w:r w:rsidRPr="00EF1DC3">
        <w:rPr>
          <w:rFonts w:ascii="Times New Roman" w:hAnsi="Times New Roman" w:cs="Times New Roman"/>
          <w:i/>
          <w:iCs/>
          <w:sz w:val="24"/>
          <w:szCs w:val="24"/>
        </w:rPr>
        <w:t>!</w:t>
      </w:r>
    </w:p>
    <w:p w14:paraId="2CC7903B" w14:textId="77777777" w:rsidR="007E1D93" w:rsidRDefault="007E1D93" w:rsidP="007E1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F5016B" w14:textId="77777777" w:rsidR="007E1D93" w:rsidRDefault="007E1D93" w:rsidP="007E1D9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Masyarakat Batak Toba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acara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Pusuk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Buhit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leluhur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Raja Batak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Toba. </w:t>
      </w:r>
      <w:proofErr w:type="spellStart"/>
      <w:r>
        <w:rPr>
          <w:rFonts w:ascii="Times New Roman" w:hAnsi="Times New Roman" w:cs="Times New Roman"/>
          <w:sz w:val="24"/>
          <w:szCs w:val="24"/>
        </w:rPr>
        <w:t>Pusuk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Buhit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barat </w:t>
      </w:r>
      <w:proofErr w:type="spellStart"/>
      <w:r>
        <w:rPr>
          <w:rFonts w:ascii="Times New Roman" w:hAnsi="Times New Roman" w:cs="Times New Roman"/>
          <w:sz w:val="24"/>
          <w:szCs w:val="24"/>
        </w:rPr>
        <w:t>pinggir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Toba. </w:t>
      </w:r>
      <w:proofErr w:type="spellStart"/>
      <w:r>
        <w:rPr>
          <w:rFonts w:ascii="Times New Roman" w:hAnsi="Times New Roman" w:cs="Times New Roman"/>
          <w:sz w:val="24"/>
          <w:szCs w:val="24"/>
        </w:rPr>
        <w:t>Pusuk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Buhit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Batak Toba. 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sebabkan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Buhit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leluhur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Batak Toba. </w:t>
      </w:r>
      <w:proofErr w:type="spellStart"/>
      <w:r>
        <w:rPr>
          <w:rFonts w:ascii="Times New Roman" w:hAnsi="Times New Roman" w:cs="Times New Roman"/>
          <w:sz w:val="24"/>
          <w:szCs w:val="24"/>
        </w:rPr>
        <w:t>Pusuk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Buhit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legenda </w:t>
      </w:r>
      <w:proofErr w:type="spellStart"/>
      <w:r>
        <w:rPr>
          <w:rFonts w:ascii="Times New Roman" w:hAnsi="Times New Roman" w:cs="Times New Roman"/>
          <w:sz w:val="24"/>
          <w:szCs w:val="24"/>
        </w:rPr>
        <w:t>misterius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cerita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Batak Toba </w:t>
      </w:r>
      <w:proofErr w:type="spellStart"/>
      <w:r>
        <w:rPr>
          <w:rFonts w:ascii="Times New Roman" w:hAnsi="Times New Roman" w:cs="Times New Roman"/>
          <w:sz w:val="24"/>
          <w:szCs w:val="24"/>
        </w:rPr>
        <w:t>yakni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arwah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makhluk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leluhur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ritual </w:t>
      </w:r>
      <w:proofErr w:type="spellStart"/>
      <w:r>
        <w:rPr>
          <w:rFonts w:ascii="Times New Roman" w:hAnsi="Times New Roman" w:cs="Times New Roman"/>
          <w:sz w:val="24"/>
          <w:szCs w:val="24"/>
        </w:rPr>
        <w:t>keagamaan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Buhit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446BD8" w14:textId="77777777" w:rsidR="007E1D93" w:rsidRDefault="007E1D93" w:rsidP="007E1D93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3EA0E9E" w14:textId="77777777" w:rsidR="007E1D93" w:rsidRPr="009B257E" w:rsidRDefault="007E1D93" w:rsidP="007E1D93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9B257E">
        <w:rPr>
          <w:rFonts w:ascii="Times New Roman" w:hAnsi="Times New Roman" w:cs="Times New Roman"/>
          <w:b/>
          <w:bCs/>
          <w:i/>
          <w:iCs/>
          <w:sz w:val="24"/>
          <w:szCs w:val="24"/>
        </w:rPr>
        <w:t>Ompu</w:t>
      </w:r>
      <w:proofErr w:type="spellEnd"/>
      <w:r w:rsidRPr="009B257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Raja </w:t>
      </w:r>
      <w:proofErr w:type="spellStart"/>
      <w:r w:rsidRPr="009B257E">
        <w:rPr>
          <w:rFonts w:ascii="Times New Roman" w:hAnsi="Times New Roman" w:cs="Times New Roman"/>
          <w:b/>
          <w:bCs/>
          <w:i/>
          <w:iCs/>
          <w:sz w:val="24"/>
          <w:szCs w:val="24"/>
        </w:rPr>
        <w:t>Bunbunan</w:t>
      </w:r>
      <w:proofErr w:type="spellEnd"/>
    </w:p>
    <w:p w14:paraId="153F9260" w14:textId="77777777" w:rsidR="007E1D93" w:rsidRPr="009B257E" w:rsidRDefault="007E1D93" w:rsidP="007E1D9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B257E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9B257E">
        <w:rPr>
          <w:rFonts w:ascii="Times New Roman" w:hAnsi="Times New Roman" w:cs="Times New Roman"/>
          <w:i/>
          <w:iCs/>
          <w:sz w:val="24"/>
          <w:szCs w:val="24"/>
        </w:rPr>
        <w:t>Urat</w:t>
      </w:r>
      <w:proofErr w:type="spellEnd"/>
      <w:r w:rsidRPr="009B257E">
        <w:rPr>
          <w:rFonts w:ascii="Times New Roman" w:hAnsi="Times New Roman" w:cs="Times New Roman"/>
          <w:i/>
          <w:iCs/>
          <w:sz w:val="24"/>
          <w:szCs w:val="24"/>
        </w:rPr>
        <w:t xml:space="preserve"> Bona </w:t>
      </w:r>
      <w:proofErr w:type="spellStart"/>
      <w:r w:rsidRPr="009B257E">
        <w:rPr>
          <w:rFonts w:ascii="Times New Roman" w:hAnsi="Times New Roman" w:cs="Times New Roman"/>
          <w:i/>
          <w:iCs/>
          <w:sz w:val="24"/>
          <w:szCs w:val="24"/>
        </w:rPr>
        <w:t>Pasogit</w:t>
      </w:r>
      <w:proofErr w:type="spellEnd"/>
      <w:r w:rsidRPr="009B257E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42DF3196" w14:textId="77777777" w:rsidR="007E1D93" w:rsidRPr="009B257E" w:rsidRDefault="007E1D93" w:rsidP="007E1D9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77E10A0" w14:textId="77777777" w:rsidR="007E1D93" w:rsidRPr="009B257E" w:rsidRDefault="007E1D93" w:rsidP="007E1D9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9B257E">
        <w:rPr>
          <w:rFonts w:ascii="Times New Roman" w:hAnsi="Times New Roman" w:cs="Times New Roman"/>
          <w:i/>
          <w:iCs/>
          <w:sz w:val="24"/>
          <w:szCs w:val="24"/>
        </w:rPr>
        <w:t>sebatang</w:t>
      </w:r>
      <w:proofErr w:type="spellEnd"/>
      <w:r w:rsidRPr="009B25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B257E">
        <w:rPr>
          <w:rFonts w:ascii="Times New Roman" w:hAnsi="Times New Roman" w:cs="Times New Roman"/>
          <w:i/>
          <w:iCs/>
          <w:sz w:val="24"/>
          <w:szCs w:val="24"/>
        </w:rPr>
        <w:t>beringin</w:t>
      </w:r>
      <w:proofErr w:type="spellEnd"/>
      <w:r w:rsidRPr="009B257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B257E">
        <w:rPr>
          <w:rFonts w:ascii="Times New Roman" w:hAnsi="Times New Roman" w:cs="Times New Roman"/>
          <w:i/>
          <w:iCs/>
          <w:sz w:val="24"/>
          <w:szCs w:val="24"/>
        </w:rPr>
        <w:t>tempat</w:t>
      </w:r>
      <w:proofErr w:type="spellEnd"/>
      <w:r w:rsidRPr="009B25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B257E">
        <w:rPr>
          <w:rFonts w:ascii="Times New Roman" w:hAnsi="Times New Roman" w:cs="Times New Roman"/>
          <w:i/>
          <w:iCs/>
          <w:sz w:val="24"/>
          <w:szCs w:val="24"/>
        </w:rPr>
        <w:t>leluhur</w:t>
      </w:r>
      <w:proofErr w:type="spellEnd"/>
    </w:p>
    <w:p w14:paraId="0A508865" w14:textId="77777777" w:rsidR="007E1D93" w:rsidRPr="009B257E" w:rsidRDefault="007E1D93" w:rsidP="007E1D9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B257E">
        <w:rPr>
          <w:rFonts w:ascii="Times New Roman" w:hAnsi="Times New Roman" w:cs="Times New Roman"/>
          <w:i/>
          <w:iCs/>
          <w:sz w:val="24"/>
          <w:szCs w:val="24"/>
        </w:rPr>
        <w:t xml:space="preserve">di </w:t>
      </w:r>
      <w:proofErr w:type="spellStart"/>
      <w:r w:rsidRPr="009B257E">
        <w:rPr>
          <w:rFonts w:ascii="Times New Roman" w:hAnsi="Times New Roman" w:cs="Times New Roman"/>
          <w:i/>
          <w:iCs/>
          <w:sz w:val="24"/>
          <w:szCs w:val="24"/>
        </w:rPr>
        <w:t>bayangnya</w:t>
      </w:r>
      <w:proofErr w:type="spellEnd"/>
      <w:r w:rsidRPr="009B25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B257E">
        <w:rPr>
          <w:rFonts w:ascii="Times New Roman" w:hAnsi="Times New Roman" w:cs="Times New Roman"/>
          <w:i/>
          <w:iCs/>
          <w:sz w:val="24"/>
          <w:szCs w:val="24"/>
        </w:rPr>
        <w:t>bermusyawarah</w:t>
      </w:r>
      <w:proofErr w:type="spellEnd"/>
      <w:r w:rsidRPr="009B25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B257E">
        <w:rPr>
          <w:rFonts w:ascii="Times New Roman" w:hAnsi="Times New Roman" w:cs="Times New Roman"/>
          <w:i/>
          <w:iCs/>
          <w:sz w:val="24"/>
          <w:szCs w:val="24"/>
        </w:rPr>
        <w:t>hal</w:t>
      </w:r>
      <w:proofErr w:type="spellEnd"/>
      <w:r w:rsidRPr="009B25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B257E">
        <w:rPr>
          <w:rFonts w:ascii="Times New Roman" w:hAnsi="Times New Roman" w:cs="Times New Roman"/>
          <w:i/>
          <w:iCs/>
          <w:sz w:val="24"/>
          <w:szCs w:val="24"/>
        </w:rPr>
        <w:t>hidup</w:t>
      </w:r>
      <w:proofErr w:type="spellEnd"/>
    </w:p>
    <w:p w14:paraId="4E8D3BFE" w14:textId="77777777" w:rsidR="007E1D93" w:rsidRPr="009B257E" w:rsidRDefault="007E1D93" w:rsidP="007E1D9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B257E">
        <w:rPr>
          <w:rFonts w:ascii="Times New Roman" w:hAnsi="Times New Roman" w:cs="Times New Roman"/>
          <w:i/>
          <w:iCs/>
          <w:sz w:val="24"/>
          <w:szCs w:val="24"/>
        </w:rPr>
        <w:t xml:space="preserve">dan </w:t>
      </w:r>
      <w:proofErr w:type="spellStart"/>
      <w:r w:rsidRPr="009B257E">
        <w:rPr>
          <w:rFonts w:ascii="Times New Roman" w:hAnsi="Times New Roman" w:cs="Times New Roman"/>
          <w:i/>
          <w:iCs/>
          <w:sz w:val="24"/>
          <w:szCs w:val="24"/>
        </w:rPr>
        <w:t>hal</w:t>
      </w:r>
      <w:proofErr w:type="spellEnd"/>
      <w:r w:rsidRPr="009B257E">
        <w:rPr>
          <w:rFonts w:ascii="Times New Roman" w:hAnsi="Times New Roman" w:cs="Times New Roman"/>
          <w:i/>
          <w:iCs/>
          <w:sz w:val="24"/>
          <w:szCs w:val="24"/>
        </w:rPr>
        <w:t xml:space="preserve"> baka</w:t>
      </w:r>
    </w:p>
    <w:p w14:paraId="1B436D0C" w14:textId="77777777" w:rsidR="007E1D93" w:rsidRPr="009B257E" w:rsidRDefault="007E1D93" w:rsidP="007E1D9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9B257E">
        <w:rPr>
          <w:rFonts w:ascii="Times New Roman" w:hAnsi="Times New Roman" w:cs="Times New Roman"/>
          <w:i/>
          <w:iCs/>
          <w:sz w:val="24"/>
          <w:szCs w:val="24"/>
        </w:rPr>
        <w:t>sebuah</w:t>
      </w:r>
      <w:proofErr w:type="spellEnd"/>
      <w:r w:rsidRPr="009B25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B257E">
        <w:rPr>
          <w:rFonts w:ascii="Times New Roman" w:hAnsi="Times New Roman" w:cs="Times New Roman"/>
          <w:i/>
          <w:iCs/>
          <w:sz w:val="24"/>
          <w:szCs w:val="24"/>
        </w:rPr>
        <w:t>mata</w:t>
      </w:r>
      <w:proofErr w:type="spellEnd"/>
      <w:r w:rsidRPr="009B257E">
        <w:rPr>
          <w:rFonts w:ascii="Times New Roman" w:hAnsi="Times New Roman" w:cs="Times New Roman"/>
          <w:i/>
          <w:iCs/>
          <w:sz w:val="24"/>
          <w:szCs w:val="24"/>
        </w:rPr>
        <w:t xml:space="preserve"> air </w:t>
      </w:r>
      <w:proofErr w:type="spellStart"/>
      <w:r w:rsidRPr="009B257E">
        <w:rPr>
          <w:rFonts w:ascii="Times New Roman" w:hAnsi="Times New Roman" w:cs="Times New Roman"/>
          <w:i/>
          <w:iCs/>
          <w:sz w:val="24"/>
          <w:szCs w:val="24"/>
        </w:rPr>
        <w:t>dari</w:t>
      </w:r>
      <w:proofErr w:type="spellEnd"/>
      <w:r w:rsidRPr="009B257E">
        <w:rPr>
          <w:rFonts w:ascii="Times New Roman" w:hAnsi="Times New Roman" w:cs="Times New Roman"/>
          <w:i/>
          <w:iCs/>
          <w:sz w:val="24"/>
          <w:szCs w:val="24"/>
        </w:rPr>
        <w:t xml:space="preserve"> batu </w:t>
      </w:r>
      <w:proofErr w:type="spellStart"/>
      <w:r w:rsidRPr="009B257E">
        <w:rPr>
          <w:rFonts w:ascii="Times New Roman" w:hAnsi="Times New Roman" w:cs="Times New Roman"/>
          <w:i/>
          <w:iCs/>
          <w:sz w:val="24"/>
          <w:szCs w:val="24"/>
        </w:rPr>
        <w:t>karang</w:t>
      </w:r>
      <w:proofErr w:type="spellEnd"/>
    </w:p>
    <w:p w14:paraId="04BB1CCF" w14:textId="77777777" w:rsidR="007E1D93" w:rsidRPr="009B257E" w:rsidRDefault="007E1D93" w:rsidP="007E1D9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9B257E">
        <w:rPr>
          <w:rFonts w:ascii="Times New Roman" w:hAnsi="Times New Roman" w:cs="Times New Roman"/>
          <w:i/>
          <w:iCs/>
          <w:sz w:val="24"/>
          <w:szCs w:val="24"/>
        </w:rPr>
        <w:t>sumber</w:t>
      </w:r>
      <w:proofErr w:type="spellEnd"/>
      <w:r w:rsidRPr="009B25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B257E">
        <w:rPr>
          <w:rFonts w:ascii="Times New Roman" w:hAnsi="Times New Roman" w:cs="Times New Roman"/>
          <w:i/>
          <w:iCs/>
          <w:sz w:val="24"/>
          <w:szCs w:val="24"/>
        </w:rPr>
        <w:t>pelepas</w:t>
      </w:r>
      <w:proofErr w:type="spellEnd"/>
      <w:r w:rsidRPr="009B25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B257E">
        <w:rPr>
          <w:rFonts w:ascii="Times New Roman" w:hAnsi="Times New Roman" w:cs="Times New Roman"/>
          <w:i/>
          <w:iCs/>
          <w:sz w:val="24"/>
          <w:szCs w:val="24"/>
        </w:rPr>
        <w:t>dahaga</w:t>
      </w:r>
      <w:proofErr w:type="spellEnd"/>
      <w:r w:rsidRPr="009B257E">
        <w:rPr>
          <w:rFonts w:ascii="Times New Roman" w:hAnsi="Times New Roman" w:cs="Times New Roman"/>
          <w:i/>
          <w:iCs/>
          <w:sz w:val="24"/>
          <w:szCs w:val="24"/>
        </w:rPr>
        <w:t xml:space="preserve"> 7 </w:t>
      </w:r>
      <w:proofErr w:type="spellStart"/>
      <w:r w:rsidRPr="009B257E">
        <w:rPr>
          <w:rFonts w:ascii="Times New Roman" w:hAnsi="Times New Roman" w:cs="Times New Roman"/>
          <w:i/>
          <w:iCs/>
          <w:sz w:val="24"/>
          <w:szCs w:val="24"/>
        </w:rPr>
        <w:t>keturunan</w:t>
      </w:r>
      <w:proofErr w:type="spellEnd"/>
    </w:p>
    <w:p w14:paraId="194CF490" w14:textId="77777777" w:rsidR="007E1D93" w:rsidRPr="009B257E" w:rsidRDefault="007E1D93" w:rsidP="007E1D9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B257E">
        <w:rPr>
          <w:rFonts w:ascii="Times New Roman" w:hAnsi="Times New Roman" w:cs="Times New Roman"/>
          <w:i/>
          <w:iCs/>
          <w:sz w:val="24"/>
          <w:szCs w:val="24"/>
        </w:rPr>
        <w:t xml:space="preserve">kali 7 </w:t>
      </w:r>
      <w:proofErr w:type="spellStart"/>
      <w:r w:rsidRPr="009B257E">
        <w:rPr>
          <w:rFonts w:ascii="Times New Roman" w:hAnsi="Times New Roman" w:cs="Times New Roman"/>
          <w:i/>
          <w:iCs/>
          <w:sz w:val="24"/>
          <w:szCs w:val="24"/>
        </w:rPr>
        <w:t>keturunan</w:t>
      </w:r>
      <w:proofErr w:type="spellEnd"/>
      <w:r w:rsidRPr="009B257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B257E"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 w:rsidRPr="009B257E">
        <w:rPr>
          <w:rFonts w:ascii="Times New Roman" w:hAnsi="Times New Roman" w:cs="Times New Roman"/>
          <w:i/>
          <w:iCs/>
          <w:sz w:val="24"/>
          <w:szCs w:val="24"/>
        </w:rPr>
        <w:t xml:space="preserve"> pun </w:t>
      </w:r>
      <w:proofErr w:type="spellStart"/>
      <w:r w:rsidRPr="009B257E">
        <w:rPr>
          <w:rFonts w:ascii="Times New Roman" w:hAnsi="Times New Roman" w:cs="Times New Roman"/>
          <w:i/>
          <w:iCs/>
          <w:sz w:val="24"/>
          <w:szCs w:val="24"/>
        </w:rPr>
        <w:t>lahir</w:t>
      </w:r>
      <w:proofErr w:type="spellEnd"/>
    </w:p>
    <w:p w14:paraId="384EF71A" w14:textId="77777777" w:rsidR="007E1D93" w:rsidRPr="009B257E" w:rsidRDefault="007E1D93" w:rsidP="007E1D9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9B257E">
        <w:rPr>
          <w:rFonts w:ascii="Times New Roman" w:hAnsi="Times New Roman" w:cs="Times New Roman"/>
          <w:i/>
          <w:iCs/>
          <w:sz w:val="24"/>
          <w:szCs w:val="24"/>
        </w:rPr>
        <w:t>sebuah</w:t>
      </w:r>
      <w:proofErr w:type="spellEnd"/>
      <w:r w:rsidRPr="009B25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B257E">
        <w:rPr>
          <w:rFonts w:ascii="Times New Roman" w:hAnsi="Times New Roman" w:cs="Times New Roman"/>
          <w:i/>
          <w:iCs/>
          <w:sz w:val="24"/>
          <w:szCs w:val="24"/>
        </w:rPr>
        <w:t>rumah</w:t>
      </w:r>
      <w:proofErr w:type="spellEnd"/>
      <w:r w:rsidRPr="009B25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B257E">
        <w:rPr>
          <w:rFonts w:ascii="Times New Roman" w:hAnsi="Times New Roman" w:cs="Times New Roman"/>
          <w:i/>
          <w:iCs/>
          <w:sz w:val="24"/>
          <w:szCs w:val="24"/>
        </w:rPr>
        <w:t>asal</w:t>
      </w:r>
      <w:proofErr w:type="spellEnd"/>
      <w:r w:rsidRPr="009B25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B257E">
        <w:rPr>
          <w:rFonts w:ascii="Times New Roman" w:hAnsi="Times New Roman" w:cs="Times New Roman"/>
          <w:i/>
          <w:iCs/>
          <w:sz w:val="24"/>
          <w:szCs w:val="24"/>
        </w:rPr>
        <w:t>disebut</w:t>
      </w:r>
      <w:proofErr w:type="spellEnd"/>
      <w:r w:rsidRPr="009B25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B257E">
        <w:rPr>
          <w:rFonts w:ascii="Times New Roman" w:hAnsi="Times New Roman" w:cs="Times New Roman"/>
          <w:i/>
          <w:iCs/>
          <w:sz w:val="24"/>
          <w:szCs w:val="24"/>
        </w:rPr>
        <w:t>persantian</w:t>
      </w:r>
      <w:proofErr w:type="spellEnd"/>
    </w:p>
    <w:p w14:paraId="486A8287" w14:textId="77777777" w:rsidR="007E1D93" w:rsidRPr="009B257E" w:rsidRDefault="007E1D93" w:rsidP="007E1D9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9B257E">
        <w:rPr>
          <w:rFonts w:ascii="Times New Roman" w:hAnsi="Times New Roman" w:cs="Times New Roman"/>
          <w:i/>
          <w:iCs/>
          <w:sz w:val="24"/>
          <w:szCs w:val="24"/>
        </w:rPr>
        <w:t>perlambang</w:t>
      </w:r>
      <w:proofErr w:type="spellEnd"/>
      <w:r w:rsidRPr="009B25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B257E">
        <w:rPr>
          <w:rFonts w:ascii="Times New Roman" w:hAnsi="Times New Roman" w:cs="Times New Roman"/>
          <w:i/>
          <w:iCs/>
          <w:sz w:val="24"/>
          <w:szCs w:val="24"/>
        </w:rPr>
        <w:t>jagad</w:t>
      </w:r>
      <w:proofErr w:type="spellEnd"/>
      <w:r w:rsidRPr="009B25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B257E">
        <w:rPr>
          <w:rFonts w:ascii="Times New Roman" w:hAnsi="Times New Roman" w:cs="Times New Roman"/>
          <w:i/>
          <w:iCs/>
          <w:sz w:val="24"/>
          <w:szCs w:val="24"/>
        </w:rPr>
        <w:t>tiga</w:t>
      </w:r>
      <w:proofErr w:type="spellEnd"/>
      <w:r w:rsidRPr="009B25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B257E">
        <w:rPr>
          <w:rFonts w:ascii="Times New Roman" w:hAnsi="Times New Roman" w:cs="Times New Roman"/>
          <w:i/>
          <w:iCs/>
          <w:sz w:val="24"/>
          <w:szCs w:val="24"/>
        </w:rPr>
        <w:t>tingkat</w:t>
      </w:r>
      <w:proofErr w:type="spellEnd"/>
    </w:p>
    <w:p w14:paraId="391E45F7" w14:textId="77777777" w:rsidR="007E1D93" w:rsidRPr="009B257E" w:rsidRDefault="007E1D93" w:rsidP="007E1D9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9B257E">
        <w:rPr>
          <w:rFonts w:ascii="Times New Roman" w:hAnsi="Times New Roman" w:cs="Times New Roman"/>
          <w:i/>
          <w:iCs/>
          <w:sz w:val="24"/>
          <w:szCs w:val="24"/>
        </w:rPr>
        <w:t>bumi</w:t>
      </w:r>
      <w:proofErr w:type="spellEnd"/>
      <w:r w:rsidRPr="009B25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B257E">
        <w:rPr>
          <w:rFonts w:ascii="Times New Roman" w:hAnsi="Times New Roman" w:cs="Times New Roman"/>
          <w:i/>
          <w:iCs/>
          <w:sz w:val="24"/>
          <w:szCs w:val="24"/>
        </w:rPr>
        <w:t>atas</w:t>
      </w:r>
      <w:proofErr w:type="spellEnd"/>
      <w:r w:rsidRPr="009B25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B257E">
        <w:rPr>
          <w:rFonts w:ascii="Times New Roman" w:hAnsi="Times New Roman" w:cs="Times New Roman"/>
          <w:i/>
          <w:iCs/>
          <w:sz w:val="24"/>
          <w:szCs w:val="24"/>
        </w:rPr>
        <w:t>bumi</w:t>
      </w:r>
      <w:proofErr w:type="spellEnd"/>
      <w:r w:rsidRPr="009B25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B257E">
        <w:rPr>
          <w:rFonts w:ascii="Times New Roman" w:hAnsi="Times New Roman" w:cs="Times New Roman"/>
          <w:i/>
          <w:iCs/>
          <w:sz w:val="24"/>
          <w:szCs w:val="24"/>
        </w:rPr>
        <w:t>tengah</w:t>
      </w:r>
      <w:proofErr w:type="spellEnd"/>
      <w:r w:rsidRPr="009B25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B257E">
        <w:rPr>
          <w:rFonts w:ascii="Times New Roman" w:hAnsi="Times New Roman" w:cs="Times New Roman"/>
          <w:i/>
          <w:iCs/>
          <w:sz w:val="24"/>
          <w:szCs w:val="24"/>
        </w:rPr>
        <w:t>bumi</w:t>
      </w:r>
      <w:proofErr w:type="spellEnd"/>
      <w:r w:rsidRPr="009B25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B257E">
        <w:rPr>
          <w:rFonts w:ascii="Times New Roman" w:hAnsi="Times New Roman" w:cs="Times New Roman"/>
          <w:i/>
          <w:iCs/>
          <w:sz w:val="24"/>
          <w:szCs w:val="24"/>
        </w:rPr>
        <w:t>bawah</w:t>
      </w:r>
      <w:proofErr w:type="spellEnd"/>
    </w:p>
    <w:p w14:paraId="596EF529" w14:textId="77777777" w:rsidR="007E1D93" w:rsidRPr="009B257E" w:rsidRDefault="007E1D93" w:rsidP="007E1D9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9B257E">
        <w:rPr>
          <w:rFonts w:ascii="Times New Roman" w:hAnsi="Times New Roman" w:cs="Times New Roman"/>
          <w:i/>
          <w:iCs/>
          <w:sz w:val="24"/>
          <w:szCs w:val="24"/>
        </w:rPr>
        <w:t>dari</w:t>
      </w:r>
      <w:proofErr w:type="spellEnd"/>
      <w:r w:rsidRPr="009B25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B257E">
        <w:rPr>
          <w:rFonts w:ascii="Times New Roman" w:hAnsi="Times New Roman" w:cs="Times New Roman"/>
          <w:i/>
          <w:iCs/>
          <w:sz w:val="24"/>
          <w:szCs w:val="24"/>
        </w:rPr>
        <w:t>halamannya</w:t>
      </w:r>
      <w:proofErr w:type="spellEnd"/>
      <w:r w:rsidRPr="009B25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B257E">
        <w:rPr>
          <w:rFonts w:ascii="Times New Roman" w:hAnsi="Times New Roman" w:cs="Times New Roman"/>
          <w:i/>
          <w:iCs/>
          <w:sz w:val="24"/>
          <w:szCs w:val="24"/>
        </w:rPr>
        <w:t>sejemput</w:t>
      </w:r>
      <w:proofErr w:type="spellEnd"/>
      <w:r w:rsidRPr="009B25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B257E">
        <w:rPr>
          <w:rFonts w:ascii="Times New Roman" w:hAnsi="Times New Roman" w:cs="Times New Roman"/>
          <w:i/>
          <w:iCs/>
          <w:sz w:val="24"/>
          <w:szCs w:val="24"/>
        </w:rPr>
        <w:t>tanah</w:t>
      </w:r>
      <w:proofErr w:type="spellEnd"/>
      <w:r w:rsidRPr="009B25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B257E">
        <w:rPr>
          <w:rFonts w:ascii="Times New Roman" w:hAnsi="Times New Roman" w:cs="Times New Roman"/>
          <w:i/>
          <w:iCs/>
          <w:sz w:val="24"/>
          <w:szCs w:val="24"/>
        </w:rPr>
        <w:t>keramat</w:t>
      </w:r>
      <w:proofErr w:type="spellEnd"/>
      <w:r w:rsidRPr="009B25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0C01D55" w14:textId="77777777" w:rsidR="007E1D93" w:rsidRPr="009B257E" w:rsidRDefault="007E1D93" w:rsidP="007E1D9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9B257E">
        <w:rPr>
          <w:rFonts w:ascii="Times New Roman" w:hAnsi="Times New Roman" w:cs="Times New Roman"/>
          <w:i/>
          <w:iCs/>
          <w:sz w:val="24"/>
          <w:szCs w:val="24"/>
        </w:rPr>
        <w:lastRenderedPageBreak/>
        <w:t>kutiup</w:t>
      </w:r>
      <w:proofErr w:type="spellEnd"/>
      <w:r w:rsidRPr="009B25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B257E">
        <w:rPr>
          <w:rFonts w:ascii="Times New Roman" w:hAnsi="Times New Roman" w:cs="Times New Roman"/>
          <w:i/>
          <w:iCs/>
          <w:sz w:val="24"/>
          <w:szCs w:val="24"/>
        </w:rPr>
        <w:t>nafas</w:t>
      </w:r>
      <w:proofErr w:type="spellEnd"/>
    </w:p>
    <w:p w14:paraId="35320DE3" w14:textId="77777777" w:rsidR="007E1D93" w:rsidRPr="009B257E" w:rsidRDefault="007E1D93" w:rsidP="007E1D9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9B257E">
        <w:rPr>
          <w:rFonts w:ascii="Times New Roman" w:hAnsi="Times New Roman" w:cs="Times New Roman"/>
          <w:i/>
          <w:iCs/>
          <w:sz w:val="24"/>
          <w:szCs w:val="24"/>
        </w:rPr>
        <w:t>bakal</w:t>
      </w:r>
      <w:proofErr w:type="spellEnd"/>
      <w:r w:rsidRPr="009B257E">
        <w:rPr>
          <w:rFonts w:ascii="Times New Roman" w:hAnsi="Times New Roman" w:cs="Times New Roman"/>
          <w:i/>
          <w:iCs/>
          <w:sz w:val="24"/>
          <w:szCs w:val="24"/>
        </w:rPr>
        <w:t xml:space="preserve"> alas </w:t>
      </w:r>
      <w:proofErr w:type="spellStart"/>
      <w:r w:rsidRPr="009B257E">
        <w:rPr>
          <w:rFonts w:ascii="Times New Roman" w:hAnsi="Times New Roman" w:cs="Times New Roman"/>
          <w:i/>
          <w:iCs/>
          <w:sz w:val="24"/>
          <w:szCs w:val="24"/>
        </w:rPr>
        <w:t>jagad</w:t>
      </w:r>
      <w:proofErr w:type="spellEnd"/>
      <w:r w:rsidRPr="009B25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B257E">
        <w:rPr>
          <w:rFonts w:ascii="Times New Roman" w:hAnsi="Times New Roman" w:cs="Times New Roman"/>
          <w:i/>
          <w:iCs/>
          <w:sz w:val="24"/>
          <w:szCs w:val="24"/>
        </w:rPr>
        <w:t>bakaku</w:t>
      </w:r>
      <w:proofErr w:type="spellEnd"/>
      <w:r w:rsidRPr="009B25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B257E">
        <w:rPr>
          <w:rFonts w:ascii="Times New Roman" w:hAnsi="Times New Roman" w:cs="Times New Roman"/>
          <w:i/>
          <w:iCs/>
          <w:sz w:val="24"/>
          <w:szCs w:val="24"/>
        </w:rPr>
        <w:t>tegak</w:t>
      </w:r>
      <w:proofErr w:type="spellEnd"/>
    </w:p>
    <w:p w14:paraId="5C4B864B" w14:textId="77777777" w:rsidR="007E1D93" w:rsidRPr="009B257E" w:rsidRDefault="007E1D93" w:rsidP="007E1D9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B257E">
        <w:rPr>
          <w:rFonts w:ascii="Times New Roman" w:hAnsi="Times New Roman" w:cs="Times New Roman"/>
          <w:i/>
          <w:iCs/>
          <w:sz w:val="24"/>
          <w:szCs w:val="24"/>
        </w:rPr>
        <w:t xml:space="preserve">di </w:t>
      </w:r>
      <w:proofErr w:type="spellStart"/>
      <w:r w:rsidRPr="009B257E">
        <w:rPr>
          <w:rFonts w:ascii="Times New Roman" w:hAnsi="Times New Roman" w:cs="Times New Roman"/>
          <w:i/>
          <w:iCs/>
          <w:sz w:val="24"/>
          <w:szCs w:val="24"/>
        </w:rPr>
        <w:t>atas</w:t>
      </w:r>
      <w:proofErr w:type="spellEnd"/>
      <w:r w:rsidRPr="009B25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B257E">
        <w:rPr>
          <w:rFonts w:ascii="Times New Roman" w:hAnsi="Times New Roman" w:cs="Times New Roman"/>
          <w:i/>
          <w:iCs/>
          <w:sz w:val="24"/>
          <w:szCs w:val="24"/>
        </w:rPr>
        <w:t>segala</w:t>
      </w:r>
      <w:proofErr w:type="spellEnd"/>
      <w:r w:rsidRPr="009B25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B257E">
        <w:rPr>
          <w:rFonts w:ascii="Times New Roman" w:hAnsi="Times New Roman" w:cs="Times New Roman"/>
          <w:i/>
          <w:iCs/>
          <w:sz w:val="24"/>
          <w:szCs w:val="24"/>
        </w:rPr>
        <w:t>bumi</w:t>
      </w:r>
      <w:proofErr w:type="spellEnd"/>
      <w:r w:rsidRPr="009B25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B257E">
        <w:rPr>
          <w:rFonts w:ascii="Times New Roman" w:hAnsi="Times New Roman" w:cs="Times New Roman"/>
          <w:i/>
          <w:iCs/>
          <w:sz w:val="24"/>
          <w:szCs w:val="24"/>
        </w:rPr>
        <w:t>leluhur</w:t>
      </w:r>
      <w:proofErr w:type="spellEnd"/>
    </w:p>
    <w:p w14:paraId="586BDA5D" w14:textId="77777777" w:rsidR="007E1D93" w:rsidRPr="009B257E" w:rsidRDefault="007E1D93" w:rsidP="007E1D9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9B257E">
        <w:rPr>
          <w:rFonts w:ascii="Times New Roman" w:hAnsi="Times New Roman" w:cs="Times New Roman"/>
          <w:i/>
          <w:iCs/>
          <w:sz w:val="24"/>
          <w:szCs w:val="24"/>
        </w:rPr>
        <w:t>Ompu</w:t>
      </w:r>
      <w:proofErr w:type="spellEnd"/>
      <w:r w:rsidRPr="009B257E">
        <w:rPr>
          <w:rFonts w:ascii="Times New Roman" w:hAnsi="Times New Roman" w:cs="Times New Roman"/>
          <w:i/>
          <w:iCs/>
          <w:sz w:val="24"/>
          <w:szCs w:val="24"/>
        </w:rPr>
        <w:t xml:space="preserve"> Raja </w:t>
      </w:r>
      <w:proofErr w:type="spellStart"/>
      <w:r w:rsidRPr="009B257E">
        <w:rPr>
          <w:rFonts w:ascii="Times New Roman" w:hAnsi="Times New Roman" w:cs="Times New Roman"/>
          <w:i/>
          <w:iCs/>
          <w:sz w:val="24"/>
          <w:szCs w:val="24"/>
        </w:rPr>
        <w:t>Bunbunan</w:t>
      </w:r>
      <w:proofErr w:type="spellEnd"/>
    </w:p>
    <w:p w14:paraId="3CA509F0" w14:textId="77777777" w:rsidR="007E1D93" w:rsidRPr="009B257E" w:rsidRDefault="007E1D93" w:rsidP="007E1D9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9B257E">
        <w:rPr>
          <w:rFonts w:ascii="Times New Roman" w:hAnsi="Times New Roman" w:cs="Times New Roman"/>
          <w:i/>
          <w:iCs/>
          <w:sz w:val="24"/>
          <w:szCs w:val="24"/>
        </w:rPr>
        <w:t>pengawal</w:t>
      </w:r>
      <w:proofErr w:type="spellEnd"/>
      <w:r w:rsidRPr="009B25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B257E">
        <w:rPr>
          <w:rFonts w:ascii="Times New Roman" w:hAnsi="Times New Roman" w:cs="Times New Roman"/>
          <w:i/>
          <w:iCs/>
          <w:sz w:val="24"/>
          <w:szCs w:val="24"/>
        </w:rPr>
        <w:t>adat</w:t>
      </w:r>
      <w:proofErr w:type="spellEnd"/>
      <w:r w:rsidRPr="009B25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B257E">
        <w:rPr>
          <w:rFonts w:ascii="Times New Roman" w:hAnsi="Times New Roman" w:cs="Times New Roman"/>
          <w:i/>
          <w:iCs/>
          <w:sz w:val="24"/>
          <w:szCs w:val="24"/>
        </w:rPr>
        <w:t>lembaga</w:t>
      </w:r>
      <w:proofErr w:type="spellEnd"/>
      <w:r w:rsidRPr="009B257E">
        <w:rPr>
          <w:rFonts w:ascii="Times New Roman" w:hAnsi="Times New Roman" w:cs="Times New Roman"/>
          <w:i/>
          <w:iCs/>
          <w:sz w:val="24"/>
          <w:szCs w:val="24"/>
        </w:rPr>
        <w:t xml:space="preserve"> di Tanah </w:t>
      </w:r>
      <w:proofErr w:type="spellStart"/>
      <w:r w:rsidRPr="009B257E">
        <w:rPr>
          <w:rFonts w:ascii="Times New Roman" w:hAnsi="Times New Roman" w:cs="Times New Roman"/>
          <w:i/>
          <w:iCs/>
          <w:sz w:val="24"/>
          <w:szCs w:val="24"/>
        </w:rPr>
        <w:t>Urat</w:t>
      </w:r>
      <w:proofErr w:type="spellEnd"/>
    </w:p>
    <w:p w14:paraId="227B0219" w14:textId="77777777" w:rsidR="007E1D93" w:rsidRDefault="007E1D93" w:rsidP="007E1D9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40C3E9D" w14:textId="77777777" w:rsidR="007E1D93" w:rsidRPr="00D24544" w:rsidRDefault="007E1D93" w:rsidP="00DD7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4544">
        <w:rPr>
          <w:rFonts w:ascii="Times New Roman" w:hAnsi="Times New Roman" w:cs="Times New Roman"/>
          <w:i/>
          <w:iCs/>
          <w:sz w:val="24"/>
          <w:szCs w:val="24"/>
        </w:rPr>
        <w:t>Urat</w:t>
      </w:r>
      <w:proofErr w:type="spellEnd"/>
      <w:r w:rsidRPr="00D24544">
        <w:rPr>
          <w:rFonts w:ascii="Times New Roman" w:hAnsi="Times New Roman" w:cs="Times New Roman"/>
          <w:i/>
          <w:iCs/>
          <w:sz w:val="24"/>
          <w:szCs w:val="24"/>
        </w:rPr>
        <w:t xml:space="preserve"> Bona </w:t>
      </w:r>
      <w:proofErr w:type="spellStart"/>
      <w:r w:rsidRPr="00D24544">
        <w:rPr>
          <w:rFonts w:ascii="Times New Roman" w:hAnsi="Times New Roman" w:cs="Times New Roman"/>
          <w:i/>
          <w:iCs/>
          <w:sz w:val="24"/>
          <w:szCs w:val="24"/>
        </w:rPr>
        <w:t>Pasogit</w:t>
      </w:r>
      <w:proofErr w:type="spellEnd"/>
      <w:r w:rsidRPr="00D2454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Batak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kampung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Masyarakat Batak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kelahiran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pulau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Sumatra Utara, Indonesia. </w:t>
      </w:r>
      <w:r w:rsidRPr="00864A44">
        <w:rPr>
          <w:rFonts w:ascii="Times New Roman" w:hAnsi="Times New Roman" w:cs="Times New Roman"/>
          <w:i/>
          <w:iCs/>
          <w:sz w:val="24"/>
          <w:szCs w:val="24"/>
        </w:rPr>
        <w:t xml:space="preserve">Bona </w:t>
      </w:r>
      <w:proofErr w:type="spellStart"/>
      <w:r w:rsidRPr="00864A44">
        <w:rPr>
          <w:rFonts w:ascii="Times New Roman" w:hAnsi="Times New Roman" w:cs="Times New Roman"/>
          <w:i/>
          <w:iCs/>
          <w:sz w:val="24"/>
          <w:szCs w:val="24"/>
        </w:rPr>
        <w:t>Pasogit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Batak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4CAFC74" w14:textId="77777777" w:rsidR="007E1D93" w:rsidRDefault="007E1D93" w:rsidP="007E1D9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43CBCD" w14:textId="77777777" w:rsidR="007E1D93" w:rsidRPr="001B195E" w:rsidRDefault="007E1D93" w:rsidP="007E1D9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B195E">
        <w:rPr>
          <w:rFonts w:ascii="Times New Roman" w:hAnsi="Times New Roman" w:cs="Times New Roman"/>
          <w:b/>
          <w:bCs/>
          <w:sz w:val="24"/>
          <w:szCs w:val="24"/>
        </w:rPr>
        <w:t>Tortor</w:t>
      </w:r>
      <w:proofErr w:type="spellEnd"/>
      <w:r w:rsidRPr="001B195E">
        <w:rPr>
          <w:rFonts w:ascii="Times New Roman" w:hAnsi="Times New Roman" w:cs="Times New Roman"/>
          <w:b/>
          <w:bCs/>
          <w:sz w:val="24"/>
          <w:szCs w:val="24"/>
        </w:rPr>
        <w:t xml:space="preserve"> Ugari </w:t>
      </w:r>
      <w:proofErr w:type="spellStart"/>
      <w:r w:rsidRPr="001B195E">
        <w:rPr>
          <w:rFonts w:ascii="Times New Roman" w:hAnsi="Times New Roman" w:cs="Times New Roman"/>
          <w:b/>
          <w:bCs/>
          <w:sz w:val="24"/>
          <w:szCs w:val="24"/>
        </w:rPr>
        <w:t>Ompo</w:t>
      </w:r>
      <w:proofErr w:type="spellEnd"/>
      <w:r w:rsidRPr="001B195E">
        <w:rPr>
          <w:rFonts w:ascii="Times New Roman" w:hAnsi="Times New Roman" w:cs="Times New Roman"/>
          <w:b/>
          <w:bCs/>
          <w:sz w:val="24"/>
          <w:szCs w:val="24"/>
        </w:rPr>
        <w:t xml:space="preserve"> Raja Doli</w:t>
      </w:r>
    </w:p>
    <w:p w14:paraId="55EE5342" w14:textId="77777777" w:rsidR="007E1D93" w:rsidRDefault="007E1D93" w:rsidP="007E1D93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2FCF85F" w14:textId="77777777" w:rsidR="007E1D93" w:rsidRDefault="007E1D93" w:rsidP="007E1D9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8B1B43">
        <w:rPr>
          <w:rFonts w:ascii="Times New Roman" w:hAnsi="Times New Roman" w:cs="Times New Roman"/>
          <w:i/>
          <w:iCs/>
          <w:sz w:val="24"/>
          <w:szCs w:val="24"/>
        </w:rPr>
        <w:t>Kakek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kakekku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kakekmu</w:t>
      </w:r>
      <w:proofErr w:type="spellEnd"/>
    </w:p>
    <w:p w14:paraId="2DD135D8" w14:textId="77777777" w:rsidR="007E1D93" w:rsidRDefault="007E1D93" w:rsidP="007E1D9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memanggil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E0B776F" w14:textId="77777777" w:rsidR="007E1D93" w:rsidRDefault="007E1D93" w:rsidP="007E1D9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batu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peti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tengkorak</w:t>
      </w:r>
      <w:proofErr w:type="spellEnd"/>
    </w:p>
    <w:p w14:paraId="28F1C09B" w14:textId="77777777" w:rsidR="007E1D93" w:rsidRDefault="007E1D93" w:rsidP="007E1D9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dibuka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pawang</w:t>
      </w:r>
    </w:p>
    <w:p w14:paraId="5D76C7A2" w14:textId="77777777" w:rsidR="007E1D93" w:rsidRDefault="007E1D93" w:rsidP="007E1D9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dan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termangu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depan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makam</w:t>
      </w:r>
      <w:proofErr w:type="spellEnd"/>
    </w:p>
    <w:p w14:paraId="30D57D13" w14:textId="77777777" w:rsidR="007E1D93" w:rsidRDefault="007E1D93" w:rsidP="007E1D93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</w:t>
      </w:r>
    </w:p>
    <w:p w14:paraId="092C18F9" w14:textId="77777777" w:rsidR="007E1D93" w:rsidRDefault="007E1D93" w:rsidP="007E1D9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Kek,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restuilah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angkatan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!</w:t>
      </w:r>
    </w:p>
    <w:p w14:paraId="7BC6BE7A" w14:textId="77777777" w:rsidR="007E1D93" w:rsidRDefault="007E1D93" w:rsidP="007E1D9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Beri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tanduk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rusa</w:t>
      </w:r>
      <w:proofErr w:type="spellEnd"/>
    </w:p>
    <w:p w14:paraId="12864D1A" w14:textId="77777777" w:rsidR="007E1D93" w:rsidRDefault="007E1D93" w:rsidP="007E1D9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dan kendang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bertuah</w:t>
      </w:r>
      <w:proofErr w:type="spellEnd"/>
    </w:p>
    <w:p w14:paraId="45489ECF" w14:textId="77777777" w:rsidR="007E1D93" w:rsidRDefault="007E1D93" w:rsidP="007E1D9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jadi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penunjuk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jalan</w:t>
      </w:r>
      <w:proofErr w:type="spellEnd"/>
    </w:p>
    <w:p w14:paraId="0E01462A" w14:textId="77777777" w:rsidR="007E1D93" w:rsidRDefault="007E1D93" w:rsidP="007E1D9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dunia-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atasmu</w:t>
      </w:r>
      <w:proofErr w:type="spellEnd"/>
    </w:p>
    <w:p w14:paraId="61ED805D" w14:textId="77777777" w:rsidR="007E1D93" w:rsidRDefault="007E1D93" w:rsidP="007E1D9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kujamah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cium</w:t>
      </w:r>
      <w:proofErr w:type="spellEnd"/>
    </w:p>
    <w:p w14:paraId="6F625815" w14:textId="77777777" w:rsidR="007E1D93" w:rsidRDefault="007E1D93" w:rsidP="007E1D9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barang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pusaka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peninggalanmu</w:t>
      </w:r>
      <w:proofErr w:type="spellEnd"/>
    </w:p>
    <w:p w14:paraId="2ADA17D7" w14:textId="77777777" w:rsidR="007E1D93" w:rsidRDefault="007E1D93" w:rsidP="007E1D9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diselamatkan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umatmu</w:t>
      </w:r>
      <w:proofErr w:type="spellEnd"/>
    </w:p>
    <w:p w14:paraId="0BD1507A" w14:textId="77777777" w:rsidR="007E1D93" w:rsidRDefault="007E1D93" w:rsidP="007E1D9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ancaman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dan</w:t>
      </w:r>
    </w:p>
    <w:p w14:paraId="780902BA" w14:textId="77777777" w:rsidR="007E1D93" w:rsidRDefault="007E1D93" w:rsidP="007E1D9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siap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mandi air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langir</w:t>
      </w:r>
      <w:proofErr w:type="spellEnd"/>
    </w:p>
    <w:p w14:paraId="0CBA926F" w14:textId="77777777" w:rsidR="007E1D93" w:rsidRDefault="007E1D93" w:rsidP="007E1D9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pembasuh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badan dan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jiwa</w:t>
      </w:r>
      <w:proofErr w:type="spellEnd"/>
    </w:p>
    <w:p w14:paraId="6C905F59" w14:textId="77777777" w:rsidR="007E1D93" w:rsidRDefault="007E1D93" w:rsidP="007E1D9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di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utusanmu</w:t>
      </w:r>
      <w:proofErr w:type="spellEnd"/>
    </w:p>
    <w:p w14:paraId="79A6CDEB" w14:textId="77777777" w:rsidR="007E1D93" w:rsidRDefault="007E1D93" w:rsidP="007E1D9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F36A27D" w14:textId="77777777" w:rsidR="007E1D93" w:rsidRDefault="007E1D93" w:rsidP="007E1D9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dan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kutarikan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kini</w:t>
      </w:r>
      <w:proofErr w:type="spellEnd"/>
    </w:p>
    <w:p w14:paraId="3E046176" w14:textId="77777777" w:rsidR="007E1D93" w:rsidRDefault="007E1D93" w:rsidP="007E1D9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tortor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ugari</w:t>
      </w:r>
    </w:p>
    <w:p w14:paraId="491BD3B8" w14:textId="77777777" w:rsidR="007E1D93" w:rsidRDefault="007E1D93" w:rsidP="007E1D9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di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tanah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marga</w:t>
      </w:r>
      <w:proofErr w:type="spellEnd"/>
    </w:p>
    <w:p w14:paraId="4B960A3E" w14:textId="77777777" w:rsidR="007E1D93" w:rsidRDefault="007E1D93" w:rsidP="007E1D9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menari</w:t>
      </w:r>
      <w:proofErr w:type="spellEnd"/>
    </w:p>
    <w:p w14:paraId="5613C28A" w14:textId="77777777" w:rsidR="007E1D93" w:rsidRDefault="007E1D93" w:rsidP="007E1D9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7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7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malam</w:t>
      </w:r>
      <w:proofErr w:type="spellEnd"/>
    </w:p>
    <w:p w14:paraId="4F1B160D" w14:textId="77777777" w:rsidR="007E1D93" w:rsidRDefault="007E1D93" w:rsidP="007E1D9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di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adat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hitam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D29DC78" w14:textId="77777777" w:rsidR="007E1D93" w:rsidRPr="0074298A" w:rsidRDefault="007E1D93" w:rsidP="007E1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</w:t>
      </w:r>
    </w:p>
    <w:p w14:paraId="49C28A40" w14:textId="77777777" w:rsidR="00C65479" w:rsidRDefault="007E1D93" w:rsidP="00DD786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Tortor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seremonial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penyajiannya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(Toba), </w:t>
      </w:r>
      <w:proofErr w:type="spellStart"/>
      <w:r>
        <w:rPr>
          <w:rFonts w:ascii="Times New Roman" w:hAnsi="Times New Roman" w:cs="Times New Roman"/>
          <w:sz w:val="24"/>
          <w:szCs w:val="24"/>
        </w:rPr>
        <w:t>gondang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Simalungun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gondang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Mandailing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Tortor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ekspresi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ritual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Tortor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tercipta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penyembuhan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pemuda-</w:t>
      </w:r>
      <w:proofErr w:type="spellStart"/>
      <w:r>
        <w:rPr>
          <w:rFonts w:ascii="Times New Roman" w:hAnsi="Times New Roman" w:cs="Times New Roman"/>
          <w:sz w:val="24"/>
          <w:szCs w:val="24"/>
        </w:rPr>
        <w:t>pemudi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9AFE916" w14:textId="77777777" w:rsidR="002229C7" w:rsidRDefault="002229C7" w:rsidP="00C6547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69B82" w14:textId="649C427F" w:rsidR="00C65479" w:rsidRPr="00C65479" w:rsidRDefault="00C65479" w:rsidP="00C6547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5479">
        <w:rPr>
          <w:rFonts w:ascii="Times New Roman" w:hAnsi="Times New Roman" w:cs="Times New Roman"/>
          <w:b/>
          <w:bCs/>
          <w:sz w:val="24"/>
          <w:szCs w:val="24"/>
        </w:rPr>
        <w:lastRenderedPageBreak/>
        <w:t>PEMBAHASAN</w:t>
      </w:r>
    </w:p>
    <w:p w14:paraId="02748241" w14:textId="77777777" w:rsidR="007E008F" w:rsidRDefault="007E1D93" w:rsidP="007E00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Mayoritas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wilayah </w:t>
      </w:r>
      <w:proofErr w:type="spellStart"/>
      <w:r>
        <w:rPr>
          <w:rFonts w:ascii="Times New Roman" w:hAnsi="Times New Roman" w:cs="Times New Roman"/>
          <w:sz w:val="24"/>
          <w:szCs w:val="24"/>
        </w:rPr>
        <w:t>danau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Toba, Sumatra Utara,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Batak. Masyarakat Batak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Tuhan,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lingkungannya</w:t>
      </w:r>
      <w:proofErr w:type="spellEnd"/>
      <w:r>
        <w:rPr>
          <w:rFonts w:ascii="Times New Roman" w:hAnsi="Times New Roman" w:cs="Times New Roman"/>
          <w:sz w:val="24"/>
          <w:szCs w:val="24"/>
        </w:rPr>
        <w:t>. Syair-</w:t>
      </w:r>
      <w:proofErr w:type="spellStart"/>
      <w:r>
        <w:rPr>
          <w:rFonts w:ascii="Times New Roman" w:hAnsi="Times New Roman" w:cs="Times New Roman"/>
          <w:sz w:val="24"/>
          <w:szCs w:val="24"/>
        </w:rPr>
        <w:t>syair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Batak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penguasanya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dipercayai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yakni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E96">
        <w:rPr>
          <w:rFonts w:ascii="Times New Roman" w:hAnsi="Times New Roman" w:cs="Times New Roman"/>
          <w:i/>
          <w:iCs/>
          <w:sz w:val="24"/>
          <w:szCs w:val="24"/>
        </w:rPr>
        <w:t>Debata</w:t>
      </w:r>
      <w:proofErr w:type="spellEnd"/>
      <w:r w:rsidRPr="00020E9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20E96">
        <w:rPr>
          <w:rFonts w:ascii="Times New Roman" w:hAnsi="Times New Roman" w:cs="Times New Roman"/>
          <w:i/>
          <w:iCs/>
          <w:sz w:val="24"/>
          <w:szCs w:val="24"/>
        </w:rPr>
        <w:t>Mulajadi</w:t>
      </w:r>
      <w:proofErr w:type="spellEnd"/>
      <w:r w:rsidRPr="00020E9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20E96">
        <w:rPr>
          <w:rFonts w:ascii="Times New Roman" w:hAnsi="Times New Roman" w:cs="Times New Roman"/>
          <w:i/>
          <w:iCs/>
          <w:sz w:val="24"/>
          <w:szCs w:val="24"/>
        </w:rPr>
        <w:t>Nabolon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r w:rsidRPr="009352CA">
        <w:rPr>
          <w:rFonts w:ascii="Times New Roman" w:hAnsi="Times New Roman" w:cs="Times New Roman"/>
          <w:i/>
          <w:iCs/>
          <w:sz w:val="24"/>
          <w:szCs w:val="24"/>
        </w:rPr>
        <w:t xml:space="preserve">Si Boru </w:t>
      </w:r>
      <w:proofErr w:type="spellStart"/>
      <w:r w:rsidRPr="009352CA">
        <w:rPr>
          <w:rFonts w:ascii="Times New Roman" w:hAnsi="Times New Roman" w:cs="Times New Roman"/>
          <w:i/>
          <w:iCs/>
          <w:sz w:val="24"/>
          <w:szCs w:val="24"/>
        </w:rPr>
        <w:t>Deakparujar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(Dewa Bumi, Tanah, Hutan)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keturunannya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memelihara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Siagian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2010:4). </w:t>
      </w:r>
    </w:p>
    <w:p w14:paraId="4A1BAF73" w14:textId="710FB3E0" w:rsidR="007E1D93" w:rsidRDefault="007E1D93" w:rsidP="007E00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Bagi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Batak,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air,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hutan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dipisahkan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air,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hutan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kelestariannya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dirusak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seimbang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(Butar, 2018:70).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Batak </w:t>
      </w:r>
      <w:proofErr w:type="spellStart"/>
      <w:r>
        <w:rPr>
          <w:rFonts w:ascii="Times New Roman" w:hAnsi="Times New Roman" w:cs="Times New Roman"/>
          <w:sz w:val="24"/>
          <w:szCs w:val="24"/>
        </w:rPr>
        <w:t>diajarkan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seisinya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pengaliran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yakni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Ilahi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menganggap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sakral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dikaitkan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Mwambazambi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2010: 54).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wujud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menceritakan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(Roy, 2020:6). </w:t>
      </w:r>
    </w:p>
    <w:p w14:paraId="2326B2F5" w14:textId="77777777" w:rsidR="007E1D93" w:rsidRPr="00020E96" w:rsidRDefault="007E1D93" w:rsidP="007E1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Puisi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kampanye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peduli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(Embree, 1955:52).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puisi-puisi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senantiasa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(Rawashdeh, 2018:48).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wujud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kepedulian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(McKusick, 2010:169). </w:t>
      </w:r>
      <w:proofErr w:type="spellStart"/>
      <w:r>
        <w:rPr>
          <w:rFonts w:ascii="Times New Roman" w:hAnsi="Times New Roman" w:cs="Times New Roman"/>
          <w:sz w:val="24"/>
          <w:szCs w:val="24"/>
        </w:rPr>
        <w:t>Puisi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literatur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transformatif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mengeskplorasi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eksistensi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harmonis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(Banerjee, 2020:1).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Kepedulian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ditelusuri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sastra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(Sigler, 1994:148).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(Atashi, 2017:120). </w:t>
      </w:r>
    </w:p>
    <w:p w14:paraId="2E57A6C2" w14:textId="77777777" w:rsidR="00CB56CB" w:rsidRDefault="00CB56C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3A53644" w14:textId="77777777" w:rsidR="00CB56C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SIMPULAN DAN SARAN</w:t>
      </w:r>
    </w:p>
    <w:p w14:paraId="384D28E0" w14:textId="4861BD3B" w:rsidR="00AF22B0" w:rsidRPr="00AF22B0" w:rsidRDefault="00AF22B0" w:rsidP="00AF22B0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Puisi-puisi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mistis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Sitor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Situmorang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representasi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</w:t>
      </w:r>
      <w:r w:rsidR="00DC36D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teologi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Batak Toba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dipercayai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menguasai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yakni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E96">
        <w:rPr>
          <w:rFonts w:ascii="Times New Roman" w:hAnsi="Times New Roman" w:cs="Times New Roman"/>
          <w:i/>
          <w:iCs/>
          <w:sz w:val="24"/>
          <w:szCs w:val="24"/>
        </w:rPr>
        <w:t>Debata</w:t>
      </w:r>
      <w:proofErr w:type="spellEnd"/>
      <w:r w:rsidRPr="00020E9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20E96">
        <w:rPr>
          <w:rFonts w:ascii="Times New Roman" w:hAnsi="Times New Roman" w:cs="Times New Roman"/>
          <w:i/>
          <w:iCs/>
          <w:sz w:val="24"/>
          <w:szCs w:val="24"/>
        </w:rPr>
        <w:t>Mulajadi</w:t>
      </w:r>
      <w:proofErr w:type="spellEnd"/>
      <w:r w:rsidRPr="00020E9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20E96">
        <w:rPr>
          <w:rFonts w:ascii="Times New Roman" w:hAnsi="Times New Roman" w:cs="Times New Roman"/>
          <w:i/>
          <w:iCs/>
          <w:sz w:val="24"/>
          <w:szCs w:val="24"/>
        </w:rPr>
        <w:t>Nabolon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r w:rsidRPr="009352CA">
        <w:rPr>
          <w:rFonts w:ascii="Times New Roman" w:hAnsi="Times New Roman" w:cs="Times New Roman"/>
          <w:i/>
          <w:iCs/>
          <w:sz w:val="24"/>
          <w:szCs w:val="24"/>
        </w:rPr>
        <w:t xml:space="preserve">Si Boru </w:t>
      </w:r>
      <w:proofErr w:type="spellStart"/>
      <w:r w:rsidRPr="009352CA">
        <w:rPr>
          <w:rFonts w:ascii="Times New Roman" w:hAnsi="Times New Roman" w:cs="Times New Roman"/>
          <w:i/>
          <w:iCs/>
          <w:sz w:val="24"/>
          <w:szCs w:val="24"/>
        </w:rPr>
        <w:t>Deakparujar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(Dewa Bumi, Tanah, Hutan)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keturunannya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memelihara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isinya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Masyarakat Batak Toba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menganggap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air,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hutan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dipisahkan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air,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hutan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kelestariannya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B449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Batak </w:t>
      </w:r>
      <w:proofErr w:type="spellStart"/>
      <w:r>
        <w:rPr>
          <w:rFonts w:ascii="Times New Roman" w:hAnsi="Times New Roman" w:cs="Times New Roman"/>
          <w:sz w:val="24"/>
          <w:szCs w:val="24"/>
        </w:rPr>
        <w:t>diajarkan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seisinya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pengaliran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yakni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Ilahi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Puisi-puisi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mistis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Sitor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Situmorang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literatur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transformatif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mengeskplorasi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eksistensi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harmonis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DC3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6DC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DC3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6DC">
        <w:rPr>
          <w:rFonts w:ascii="Times New Roman" w:hAnsi="Times New Roman" w:cs="Times New Roman"/>
          <w:sz w:val="24"/>
          <w:szCs w:val="24"/>
        </w:rPr>
        <w:t>menyarankan</w:t>
      </w:r>
      <w:proofErr w:type="spellEnd"/>
      <w:r w:rsidR="00DC3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6D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C3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6DC">
        <w:rPr>
          <w:rFonts w:ascii="Times New Roman" w:hAnsi="Times New Roman" w:cs="Times New Roman"/>
          <w:sz w:val="24"/>
          <w:szCs w:val="24"/>
        </w:rPr>
        <w:t>peneliti-peneliti</w:t>
      </w:r>
      <w:proofErr w:type="spellEnd"/>
      <w:r w:rsidR="00DC36DC">
        <w:rPr>
          <w:rFonts w:ascii="Times New Roman" w:hAnsi="Times New Roman" w:cs="Times New Roman"/>
          <w:sz w:val="24"/>
          <w:szCs w:val="24"/>
        </w:rPr>
        <w:t xml:space="preserve"> lain juga </w:t>
      </w:r>
      <w:proofErr w:type="spellStart"/>
      <w:r w:rsidR="00DC36DC">
        <w:rPr>
          <w:rFonts w:ascii="Times New Roman" w:hAnsi="Times New Roman" w:cs="Times New Roman"/>
          <w:sz w:val="24"/>
          <w:szCs w:val="24"/>
        </w:rPr>
        <w:t>mendalami</w:t>
      </w:r>
      <w:proofErr w:type="spellEnd"/>
      <w:r w:rsidR="00DC3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6DC">
        <w:rPr>
          <w:rFonts w:ascii="Times New Roman" w:hAnsi="Times New Roman" w:cs="Times New Roman"/>
          <w:sz w:val="24"/>
          <w:szCs w:val="24"/>
        </w:rPr>
        <w:t>puisi-puisi</w:t>
      </w:r>
      <w:proofErr w:type="spellEnd"/>
      <w:r w:rsidR="00DC36DC">
        <w:rPr>
          <w:rFonts w:ascii="Times New Roman" w:hAnsi="Times New Roman" w:cs="Times New Roman"/>
          <w:sz w:val="24"/>
          <w:szCs w:val="24"/>
        </w:rPr>
        <w:t xml:space="preserve"> </w:t>
      </w:r>
      <w:r w:rsidR="00681C3F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681C3F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="00681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C3F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="00681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C3F">
        <w:rPr>
          <w:rFonts w:ascii="Times New Roman" w:hAnsi="Times New Roman" w:cs="Times New Roman"/>
          <w:sz w:val="24"/>
          <w:szCs w:val="24"/>
        </w:rPr>
        <w:t>eko-teologi</w:t>
      </w:r>
      <w:proofErr w:type="spellEnd"/>
      <w:r w:rsidR="00681C3F">
        <w:rPr>
          <w:rFonts w:ascii="Times New Roman" w:hAnsi="Times New Roman" w:cs="Times New Roman"/>
          <w:sz w:val="24"/>
          <w:szCs w:val="24"/>
        </w:rPr>
        <w:t>.</w:t>
      </w:r>
    </w:p>
    <w:p w14:paraId="58A0BC3B" w14:textId="77777777" w:rsidR="00CB56C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DAFTAR PUSTAKA</w:t>
      </w:r>
    </w:p>
    <w:p w14:paraId="5D85BE7C" w14:textId="77777777" w:rsidR="00D809C3" w:rsidRDefault="00D809C3" w:rsidP="00D809C3">
      <w:pPr>
        <w:spacing w:after="0" w:line="24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hAnsi="Times New Roman" w:cs="Times New Roman"/>
          <w:sz w:val="24"/>
          <w:szCs w:val="24"/>
        </w:rPr>
        <w:t>Al-</w:t>
      </w:r>
      <w:proofErr w:type="spellStart"/>
      <w:r>
        <w:rPr>
          <w:rFonts w:ascii="Times New Roman" w:hAnsi="Times New Roman" w:cs="Times New Roman"/>
          <w:sz w:val="24"/>
          <w:szCs w:val="24"/>
        </w:rPr>
        <w:t>Taftzani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A., 2023, </w:t>
      </w:r>
      <w:r w:rsidRPr="002E20BE">
        <w:rPr>
          <w:rFonts w:ascii="Times New Roman" w:hAnsi="Times New Roman" w:cs="Times New Roman"/>
          <w:i/>
          <w:iCs/>
          <w:sz w:val="24"/>
          <w:szCs w:val="24"/>
        </w:rPr>
        <w:t xml:space="preserve">Sufi: Dari Zaman </w:t>
      </w:r>
      <w:proofErr w:type="spellStart"/>
      <w:r w:rsidRPr="002E20BE">
        <w:rPr>
          <w:rFonts w:ascii="Times New Roman" w:hAnsi="Times New Roman" w:cs="Times New Roman"/>
          <w:i/>
          <w:iCs/>
          <w:sz w:val="24"/>
          <w:szCs w:val="24"/>
        </w:rPr>
        <w:t>ke</w:t>
      </w:r>
      <w:proofErr w:type="spellEnd"/>
      <w:r w:rsidRPr="002E20BE">
        <w:rPr>
          <w:rFonts w:ascii="Times New Roman" w:hAnsi="Times New Roman" w:cs="Times New Roman"/>
          <w:i/>
          <w:iCs/>
          <w:sz w:val="24"/>
          <w:szCs w:val="24"/>
        </w:rPr>
        <w:t xml:space="preserve"> Zaman</w:t>
      </w:r>
      <w:r>
        <w:rPr>
          <w:rFonts w:ascii="Times New Roman" w:hAnsi="Times New Roman" w:cs="Times New Roman"/>
          <w:sz w:val="24"/>
          <w:szCs w:val="24"/>
        </w:rPr>
        <w:t>. Bandung: Bandung Pustaka.</w:t>
      </w:r>
    </w:p>
    <w:p w14:paraId="6EE9909B" w14:textId="77777777" w:rsidR="00D809C3" w:rsidRPr="00A4624A" w:rsidRDefault="00D809C3" w:rsidP="00D809C3">
      <w:pPr>
        <w:spacing w:after="0" w:line="240" w:lineRule="auto"/>
        <w:ind w:left="446" w:hanging="446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</w:pPr>
      <w:r w:rsidRPr="00A4624A"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  <w:t>Astri, N.D.</w:t>
      </w:r>
      <w:r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  <w:t xml:space="preserve">, </w:t>
      </w:r>
      <w:r w:rsidRPr="00A4624A"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  <w:t xml:space="preserve">2021. </w:t>
      </w:r>
      <w:proofErr w:type="spellStart"/>
      <w:r w:rsidRPr="00A4624A"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  <w:t>Revitalisasi</w:t>
      </w:r>
      <w:proofErr w:type="spellEnd"/>
      <w:r w:rsidRPr="00A4624A"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  <w:t xml:space="preserve"> Legenda Danau Toba </w:t>
      </w:r>
      <w:proofErr w:type="spellStart"/>
      <w:r w:rsidRPr="00A4624A"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  <w:t>Melalui</w:t>
      </w:r>
      <w:proofErr w:type="spellEnd"/>
      <w:r w:rsidRPr="00A4624A"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  <w:t xml:space="preserve"> Komik. </w:t>
      </w:r>
      <w:proofErr w:type="spellStart"/>
      <w:r w:rsidRPr="00A4624A">
        <w:rPr>
          <w:rFonts w:ascii="Times New Roman" w:hAnsi="Times New Roman" w:cs="Times New Roman"/>
          <w:i/>
          <w:iCs/>
          <w:color w:val="000000" w:themeColor="text1"/>
          <w:spacing w:val="3"/>
          <w:sz w:val="24"/>
          <w:szCs w:val="24"/>
          <w:shd w:val="clear" w:color="auto" w:fill="FFFFFF"/>
        </w:rPr>
        <w:t>Jurnal</w:t>
      </w:r>
      <w:proofErr w:type="spellEnd"/>
      <w:r w:rsidRPr="00A4624A">
        <w:rPr>
          <w:rFonts w:ascii="Times New Roman" w:hAnsi="Times New Roman" w:cs="Times New Roman"/>
          <w:i/>
          <w:iCs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A4624A">
        <w:rPr>
          <w:rFonts w:ascii="Times New Roman" w:hAnsi="Times New Roman" w:cs="Times New Roman"/>
          <w:i/>
          <w:iCs/>
          <w:color w:val="000000" w:themeColor="text1"/>
          <w:spacing w:val="3"/>
          <w:sz w:val="24"/>
          <w:szCs w:val="24"/>
          <w:shd w:val="clear" w:color="auto" w:fill="FFFFFF"/>
        </w:rPr>
        <w:t>Salaka</w:t>
      </w:r>
      <w:proofErr w:type="spellEnd"/>
      <w:r w:rsidRPr="00A4624A">
        <w:rPr>
          <w:rFonts w:ascii="Times New Roman" w:hAnsi="Times New Roman" w:cs="Times New Roman"/>
          <w:i/>
          <w:iCs/>
          <w:color w:val="000000" w:themeColor="text1"/>
          <w:spacing w:val="3"/>
          <w:sz w:val="24"/>
          <w:szCs w:val="24"/>
          <w:shd w:val="clear" w:color="auto" w:fill="FFFFFF"/>
        </w:rPr>
        <w:t xml:space="preserve">: </w:t>
      </w:r>
      <w:proofErr w:type="spellStart"/>
      <w:r w:rsidRPr="00A4624A">
        <w:rPr>
          <w:rFonts w:ascii="Times New Roman" w:hAnsi="Times New Roman" w:cs="Times New Roman"/>
          <w:i/>
          <w:iCs/>
          <w:color w:val="000000" w:themeColor="text1"/>
          <w:spacing w:val="3"/>
          <w:sz w:val="24"/>
          <w:szCs w:val="24"/>
          <w:shd w:val="clear" w:color="auto" w:fill="FFFFFF"/>
        </w:rPr>
        <w:t>Jurnal</w:t>
      </w:r>
      <w:proofErr w:type="spellEnd"/>
      <w:r w:rsidRPr="00A4624A">
        <w:rPr>
          <w:rFonts w:ascii="Times New Roman" w:hAnsi="Times New Roman" w:cs="Times New Roman"/>
          <w:i/>
          <w:iCs/>
          <w:color w:val="000000" w:themeColor="text1"/>
          <w:spacing w:val="3"/>
          <w:sz w:val="24"/>
          <w:szCs w:val="24"/>
          <w:shd w:val="clear" w:color="auto" w:fill="FFFFFF"/>
        </w:rPr>
        <w:t xml:space="preserve"> Bahasa, Sastra, dan </w:t>
      </w:r>
      <w:proofErr w:type="spellStart"/>
      <w:r w:rsidRPr="00A4624A">
        <w:rPr>
          <w:rFonts w:ascii="Times New Roman" w:hAnsi="Times New Roman" w:cs="Times New Roman"/>
          <w:i/>
          <w:iCs/>
          <w:color w:val="000000" w:themeColor="text1"/>
          <w:spacing w:val="3"/>
          <w:sz w:val="24"/>
          <w:szCs w:val="24"/>
          <w:shd w:val="clear" w:color="auto" w:fill="FFFFFF"/>
        </w:rPr>
        <w:t>Budaya</w:t>
      </w:r>
      <w:proofErr w:type="spellEnd"/>
      <w:r w:rsidRPr="00A4624A">
        <w:rPr>
          <w:rFonts w:ascii="Times New Roman" w:hAnsi="Times New Roman" w:cs="Times New Roman"/>
          <w:i/>
          <w:iCs/>
          <w:color w:val="000000" w:themeColor="text1"/>
          <w:spacing w:val="3"/>
          <w:sz w:val="24"/>
          <w:szCs w:val="24"/>
          <w:shd w:val="clear" w:color="auto" w:fill="FFFFFF"/>
        </w:rPr>
        <w:t xml:space="preserve"> Indonesia</w:t>
      </w:r>
      <w:r w:rsidRPr="00A4624A"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  <w:t>. 3 (2), 60-69.</w:t>
      </w:r>
    </w:p>
    <w:p w14:paraId="115D8A4A" w14:textId="77777777" w:rsidR="00D809C3" w:rsidRPr="00A4624A" w:rsidRDefault="00D809C3" w:rsidP="00D809C3">
      <w:pPr>
        <w:spacing w:after="0" w:line="240" w:lineRule="auto"/>
        <w:ind w:left="446" w:hanging="446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</w:pPr>
      <w:r w:rsidRPr="00A4624A"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  <w:t xml:space="preserve">Atashi, L., </w:t>
      </w:r>
      <w:r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  <w:t xml:space="preserve">&amp; </w:t>
      </w:r>
      <w:proofErr w:type="spellStart"/>
      <w:r w:rsidRPr="00A4624A"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  <w:t>Anushiravani</w:t>
      </w:r>
      <w:proofErr w:type="spellEnd"/>
      <w:r w:rsidRPr="00A4624A"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  <w:t xml:space="preserve">, A. 2017. The Birth of Eve in Fuseli’s, Blake’s, Groom’s and Petrina’s Illustrations of Paradise Lost. </w:t>
      </w:r>
      <w:proofErr w:type="spellStart"/>
      <w:r w:rsidRPr="00A4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Rupkhata</w:t>
      </w:r>
      <w:proofErr w:type="spellEnd"/>
      <w:r w:rsidRPr="00A4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Journal on Interdisciplinary Studies in Humanities, </w:t>
      </w:r>
      <w:r w:rsidRPr="00A462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 (2), 120 – 130. </w:t>
      </w:r>
    </w:p>
    <w:p w14:paraId="4C8EF5A6" w14:textId="77777777" w:rsidR="00D809C3" w:rsidRPr="00A4624A" w:rsidRDefault="00D809C3" w:rsidP="00D809C3">
      <w:pPr>
        <w:spacing w:after="0" w:line="240" w:lineRule="auto"/>
        <w:ind w:left="446" w:hanging="446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</w:pPr>
      <w:r w:rsidRPr="00A4624A"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  <w:t xml:space="preserve">Banerjee, A. 2020. Nature and Self Reflection in Tagore’s The Crescent Moon. </w:t>
      </w:r>
      <w:proofErr w:type="spellStart"/>
      <w:r w:rsidRPr="00A4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Rupkhata</w:t>
      </w:r>
      <w:proofErr w:type="spellEnd"/>
      <w:r w:rsidRPr="00A4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Journal on Interdisciplinary Studies in Humanities, </w:t>
      </w:r>
      <w:r w:rsidRPr="00A462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 (5), 1-6. </w:t>
      </w:r>
      <w:r w:rsidRPr="00A4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</w:p>
    <w:p w14:paraId="2372C70F" w14:textId="77777777" w:rsidR="00D809C3" w:rsidRDefault="00D809C3" w:rsidP="00D809C3">
      <w:pPr>
        <w:spacing w:after="0" w:line="24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Bangun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P. 1982. </w:t>
      </w:r>
      <w:proofErr w:type="spellStart"/>
      <w:r w:rsidRPr="00260913">
        <w:rPr>
          <w:rFonts w:ascii="Times New Roman" w:hAnsi="Times New Roman" w:cs="Times New Roman"/>
          <w:i/>
          <w:iCs/>
          <w:sz w:val="24"/>
          <w:szCs w:val="24"/>
        </w:rPr>
        <w:t>Kebudayaan</w:t>
      </w:r>
      <w:proofErr w:type="spellEnd"/>
      <w:r w:rsidRPr="00260913">
        <w:rPr>
          <w:rFonts w:ascii="Times New Roman" w:hAnsi="Times New Roman" w:cs="Times New Roman"/>
          <w:i/>
          <w:iCs/>
          <w:sz w:val="24"/>
          <w:szCs w:val="24"/>
        </w:rPr>
        <w:t xml:space="preserve"> Batak: Dalam </w:t>
      </w:r>
      <w:proofErr w:type="spellStart"/>
      <w:r w:rsidRPr="00260913">
        <w:rPr>
          <w:rFonts w:ascii="Times New Roman" w:hAnsi="Times New Roman" w:cs="Times New Roman"/>
          <w:i/>
          <w:iCs/>
          <w:sz w:val="24"/>
          <w:szCs w:val="24"/>
        </w:rPr>
        <w:t>Manusia</w:t>
      </w:r>
      <w:proofErr w:type="spellEnd"/>
      <w:r w:rsidRPr="00260913">
        <w:rPr>
          <w:rFonts w:ascii="Times New Roman" w:hAnsi="Times New Roman" w:cs="Times New Roman"/>
          <w:i/>
          <w:iCs/>
          <w:sz w:val="24"/>
          <w:szCs w:val="24"/>
        </w:rPr>
        <w:t xml:space="preserve"> dan </w:t>
      </w:r>
      <w:proofErr w:type="spellStart"/>
      <w:r w:rsidRPr="00260913">
        <w:rPr>
          <w:rFonts w:ascii="Times New Roman" w:hAnsi="Times New Roman" w:cs="Times New Roman"/>
          <w:i/>
          <w:iCs/>
          <w:sz w:val="24"/>
          <w:szCs w:val="24"/>
        </w:rPr>
        <w:t>Kebudayaan</w:t>
      </w:r>
      <w:proofErr w:type="spellEnd"/>
      <w:r w:rsidRPr="00260913">
        <w:rPr>
          <w:rFonts w:ascii="Times New Roman" w:hAnsi="Times New Roman" w:cs="Times New Roman"/>
          <w:i/>
          <w:iCs/>
          <w:sz w:val="24"/>
          <w:szCs w:val="24"/>
        </w:rPr>
        <w:t xml:space="preserve"> di Indonesia</w:t>
      </w:r>
      <w:r>
        <w:rPr>
          <w:rFonts w:ascii="Times New Roman" w:hAnsi="Times New Roman" w:cs="Times New Roman"/>
          <w:sz w:val="24"/>
          <w:szCs w:val="24"/>
        </w:rPr>
        <w:t xml:space="preserve">. Jakarta: </w:t>
      </w:r>
      <w:proofErr w:type="spellStart"/>
      <w:r>
        <w:rPr>
          <w:rFonts w:ascii="Times New Roman" w:hAnsi="Times New Roman" w:cs="Times New Roman"/>
          <w:sz w:val="24"/>
          <w:szCs w:val="24"/>
        </w:rPr>
        <w:t>Djambatan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4B578E" w14:textId="77777777" w:rsidR="00D809C3" w:rsidRDefault="00D809C3" w:rsidP="00D809C3">
      <w:pPr>
        <w:spacing w:after="0" w:line="24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Brewer, J.D., 2000, </w:t>
      </w:r>
      <w:proofErr w:type="spellStart"/>
      <w:r w:rsidRPr="00546A0C">
        <w:rPr>
          <w:rFonts w:ascii="Times New Roman" w:hAnsi="Times New Roman" w:cs="Times New Roman"/>
          <w:i/>
          <w:iCs/>
          <w:sz w:val="24"/>
          <w:szCs w:val="24"/>
        </w:rPr>
        <w:t>Etnography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Buckingham: Open University Press. </w:t>
      </w:r>
    </w:p>
    <w:p w14:paraId="366A928A" w14:textId="77777777" w:rsidR="00D809C3" w:rsidRDefault="00D809C3" w:rsidP="00D809C3">
      <w:pPr>
        <w:spacing w:after="0" w:line="24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Bronner, S.J. (ed.)., 2007, </w:t>
      </w:r>
      <w:r w:rsidRPr="004267B8">
        <w:rPr>
          <w:rFonts w:ascii="Times New Roman" w:hAnsi="Times New Roman" w:cs="Times New Roman"/>
          <w:i/>
          <w:iCs/>
          <w:sz w:val="24"/>
          <w:szCs w:val="24"/>
        </w:rPr>
        <w:t xml:space="preserve">Meaning of </w:t>
      </w:r>
      <w:proofErr w:type="spellStart"/>
      <w:r w:rsidRPr="004267B8">
        <w:rPr>
          <w:rFonts w:ascii="Times New Roman" w:hAnsi="Times New Roman" w:cs="Times New Roman"/>
          <w:i/>
          <w:iCs/>
          <w:sz w:val="24"/>
          <w:szCs w:val="24"/>
        </w:rPr>
        <w:t>Foklore</w:t>
      </w:r>
      <w:proofErr w:type="spellEnd"/>
      <w:r w:rsidRPr="004267B8">
        <w:rPr>
          <w:rFonts w:ascii="Times New Roman" w:hAnsi="Times New Roman" w:cs="Times New Roman"/>
          <w:i/>
          <w:iCs/>
          <w:sz w:val="24"/>
          <w:szCs w:val="24"/>
        </w:rPr>
        <w:t xml:space="preserve">: The Analytical Essays of Alan </w:t>
      </w:r>
      <w:proofErr w:type="spellStart"/>
      <w:r w:rsidRPr="004267B8">
        <w:rPr>
          <w:rFonts w:ascii="Times New Roman" w:hAnsi="Times New Roman" w:cs="Times New Roman"/>
          <w:i/>
          <w:iCs/>
          <w:sz w:val="24"/>
          <w:szCs w:val="24"/>
        </w:rPr>
        <w:t>Dundes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Logan: Utah State University Press. </w:t>
      </w:r>
    </w:p>
    <w:p w14:paraId="31849B90" w14:textId="77777777" w:rsidR="00D809C3" w:rsidRDefault="00D809C3" w:rsidP="00D809C3">
      <w:pPr>
        <w:spacing w:after="0" w:line="24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Butar, B.C., </w:t>
      </w:r>
      <w:proofErr w:type="spellStart"/>
      <w:r>
        <w:rPr>
          <w:rFonts w:ascii="Times New Roman" w:hAnsi="Times New Roman" w:cs="Times New Roman"/>
          <w:sz w:val="24"/>
          <w:szCs w:val="24"/>
        </w:rPr>
        <w:t>Syamsuyurnita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&amp; Isman, M., 2018, </w:t>
      </w:r>
      <w:proofErr w:type="spellStart"/>
      <w:r>
        <w:rPr>
          <w:rFonts w:ascii="Times New Roman" w:hAnsi="Times New Roman" w:cs="Times New Roman"/>
          <w:sz w:val="24"/>
          <w:szCs w:val="24"/>
        </w:rPr>
        <w:t>Rekontruksi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Revitalisasi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Cerita Rakyat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Pewaris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Kearifan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Lokal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Situs </w:t>
      </w:r>
      <w:proofErr w:type="spellStart"/>
      <w:r>
        <w:rPr>
          <w:rFonts w:ascii="Times New Roman" w:hAnsi="Times New Roman" w:cs="Times New Roman"/>
          <w:sz w:val="24"/>
          <w:szCs w:val="24"/>
        </w:rPr>
        <w:t>Mitos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Masyarakat Batak Toba. </w:t>
      </w:r>
      <w:r w:rsidRPr="00B56E3D">
        <w:rPr>
          <w:rFonts w:ascii="Times New Roman" w:hAnsi="Times New Roman" w:cs="Times New Roman"/>
          <w:i/>
          <w:iCs/>
          <w:sz w:val="24"/>
          <w:szCs w:val="24"/>
        </w:rPr>
        <w:t xml:space="preserve">Kumpulan </w:t>
      </w:r>
      <w:proofErr w:type="spellStart"/>
      <w:r w:rsidRPr="00B56E3D">
        <w:rPr>
          <w:rFonts w:ascii="Times New Roman" w:hAnsi="Times New Roman" w:cs="Times New Roman"/>
          <w:i/>
          <w:iCs/>
          <w:sz w:val="24"/>
          <w:szCs w:val="24"/>
        </w:rPr>
        <w:t>Penelitian</w:t>
      </w:r>
      <w:proofErr w:type="spellEnd"/>
      <w:r w:rsidRPr="00B56E3D">
        <w:rPr>
          <w:rFonts w:ascii="Times New Roman" w:hAnsi="Times New Roman" w:cs="Times New Roman"/>
          <w:i/>
          <w:iCs/>
          <w:sz w:val="24"/>
          <w:szCs w:val="24"/>
        </w:rPr>
        <w:t xml:space="preserve"> Dosen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Vol. 1, No. 1, 70-89.</w:t>
      </w:r>
    </w:p>
    <w:p w14:paraId="4750BE93" w14:textId="77777777" w:rsidR="00D809C3" w:rsidRPr="009B3DFE" w:rsidRDefault="00D809C3" w:rsidP="00D80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DFE">
        <w:rPr>
          <w:rFonts w:ascii="Times New Roman" w:hAnsi="Times New Roman" w:cs="Times New Roman"/>
          <w:sz w:val="24"/>
          <w:szCs w:val="24"/>
        </w:rPr>
        <w:t>Carey, J.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B3DFE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B3DFE">
        <w:rPr>
          <w:rFonts w:ascii="Times New Roman" w:hAnsi="Times New Roman" w:cs="Times New Roman"/>
          <w:sz w:val="24"/>
          <w:szCs w:val="24"/>
        </w:rPr>
        <w:t xml:space="preserve"> </w:t>
      </w:r>
      <w:r w:rsidRPr="009B3DFE">
        <w:rPr>
          <w:rFonts w:ascii="Times New Roman" w:hAnsi="Times New Roman" w:cs="Times New Roman"/>
          <w:i/>
          <w:iCs/>
          <w:sz w:val="24"/>
          <w:szCs w:val="24"/>
        </w:rPr>
        <w:t>A Litle History of Poetry</w:t>
      </w:r>
      <w:r w:rsidRPr="009B3DFE">
        <w:rPr>
          <w:rFonts w:ascii="Times New Roman" w:hAnsi="Times New Roman" w:cs="Times New Roman"/>
          <w:sz w:val="24"/>
          <w:szCs w:val="24"/>
        </w:rPr>
        <w:t>. New Haven: Yale University Press Publications.</w:t>
      </w:r>
    </w:p>
    <w:p w14:paraId="7FABF061" w14:textId="77777777" w:rsidR="00D809C3" w:rsidRPr="00A4624A" w:rsidRDefault="00D809C3" w:rsidP="00D809C3">
      <w:pPr>
        <w:spacing w:after="0" w:line="240" w:lineRule="auto"/>
        <w:ind w:left="446" w:hanging="446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</w:pPr>
      <w:r w:rsidRPr="00A462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Chesner, C.A. 2012. The Toba Caldera Complex. </w:t>
      </w:r>
      <w:r w:rsidRPr="00A4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Quaternary International</w:t>
      </w:r>
      <w:r w:rsidRPr="00A4624A">
        <w:rPr>
          <w:rFonts w:ascii="Times New Roman" w:hAnsi="Times New Roman" w:cs="Times New Roman"/>
          <w:color w:val="000000" w:themeColor="text1"/>
          <w:sz w:val="24"/>
          <w:szCs w:val="24"/>
        </w:rPr>
        <w:t>, 258 (1), 5 – 18.</w:t>
      </w:r>
    </w:p>
    <w:p w14:paraId="0231B76C" w14:textId="77777777" w:rsidR="00D809C3" w:rsidRPr="00A4624A" w:rsidRDefault="00D809C3" w:rsidP="00D809C3">
      <w:pPr>
        <w:spacing w:after="0" w:line="240" w:lineRule="auto"/>
        <w:ind w:left="446" w:hanging="446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</w:pPr>
      <w:r w:rsidRPr="00A4624A">
        <w:rPr>
          <w:rFonts w:ascii="Times New Roman" w:hAnsi="Times New Roman" w:cs="Times New Roman"/>
          <w:sz w:val="24"/>
          <w:szCs w:val="24"/>
        </w:rPr>
        <w:t xml:space="preserve">Clark, T. 2015. </w:t>
      </w:r>
      <w:r w:rsidRPr="00A4624A">
        <w:rPr>
          <w:rFonts w:ascii="Times New Roman" w:hAnsi="Times New Roman" w:cs="Times New Roman"/>
          <w:i/>
          <w:iCs/>
          <w:sz w:val="24"/>
          <w:szCs w:val="24"/>
        </w:rPr>
        <w:t>Ecocriticism on The Edge: The Anthropocene as a Threshold Concept</w:t>
      </w:r>
      <w:r w:rsidRPr="00A4624A">
        <w:rPr>
          <w:rFonts w:ascii="Times New Roman" w:hAnsi="Times New Roman" w:cs="Times New Roman"/>
          <w:sz w:val="24"/>
          <w:szCs w:val="24"/>
        </w:rPr>
        <w:t>. Chennai: Bloomsbury Publishing.</w:t>
      </w:r>
      <w:r w:rsidRPr="00A4624A"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</w:p>
    <w:p w14:paraId="48565937" w14:textId="77777777" w:rsidR="00D809C3" w:rsidRPr="009B3DFE" w:rsidRDefault="00D809C3" w:rsidP="00D809C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B3DFE">
        <w:rPr>
          <w:rFonts w:ascii="Times New Roman" w:hAnsi="Times New Roman" w:cs="Times New Roman"/>
          <w:sz w:val="24"/>
          <w:szCs w:val="24"/>
        </w:rPr>
        <w:t>Creswell, J.W.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B3DFE">
        <w:rPr>
          <w:rFonts w:ascii="Times New Roman" w:hAnsi="Times New Roman" w:cs="Times New Roman"/>
          <w:sz w:val="24"/>
          <w:szCs w:val="24"/>
        </w:rPr>
        <w:t xml:space="preserve">2009. </w:t>
      </w:r>
      <w:r w:rsidRPr="009B3DFE">
        <w:rPr>
          <w:rFonts w:ascii="Times New Roman" w:hAnsi="Times New Roman" w:cs="Times New Roman"/>
          <w:i/>
          <w:iCs/>
          <w:sz w:val="24"/>
          <w:szCs w:val="24"/>
        </w:rPr>
        <w:t>Research Design: Qualitative, Quantitative, and Mixed Methods Approaches</w:t>
      </w:r>
      <w:r w:rsidRPr="009B3DFE">
        <w:rPr>
          <w:rFonts w:ascii="Times New Roman" w:hAnsi="Times New Roman" w:cs="Times New Roman"/>
          <w:sz w:val="24"/>
          <w:szCs w:val="24"/>
        </w:rPr>
        <w:t>. California: Sage Publications.</w:t>
      </w:r>
    </w:p>
    <w:p w14:paraId="33A9688D" w14:textId="77777777" w:rsidR="00D809C3" w:rsidRDefault="00D809C3" w:rsidP="00D809C3">
      <w:pPr>
        <w:spacing w:after="0" w:line="240" w:lineRule="auto"/>
        <w:ind w:left="446" w:hanging="446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</w:pPr>
      <w:r w:rsidRPr="00A4624A">
        <w:rPr>
          <w:rFonts w:ascii="Times New Roman" w:hAnsi="Times New Roman" w:cs="Times New Roman"/>
          <w:sz w:val="24"/>
          <w:szCs w:val="24"/>
        </w:rPr>
        <w:t>Embree, L.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4624A">
        <w:rPr>
          <w:rFonts w:ascii="Times New Roman" w:hAnsi="Times New Roman" w:cs="Times New Roman"/>
          <w:sz w:val="24"/>
          <w:szCs w:val="24"/>
        </w:rPr>
        <w:t xml:space="preserve">1995. Phenomenology of Action for Ecosystemic Health or How to Tend One’s Own Garden. In Don Marietta and Lester Embree (Eds). </w:t>
      </w:r>
      <w:r w:rsidRPr="00A4624A">
        <w:rPr>
          <w:rFonts w:ascii="Times New Roman" w:hAnsi="Times New Roman" w:cs="Times New Roman"/>
          <w:i/>
          <w:iCs/>
          <w:sz w:val="24"/>
          <w:szCs w:val="24"/>
        </w:rPr>
        <w:t>Environmental Philosophy and Environmental Activism</w:t>
      </w:r>
      <w:r w:rsidRPr="00A4624A">
        <w:rPr>
          <w:rFonts w:ascii="Times New Roman" w:hAnsi="Times New Roman" w:cs="Times New Roman"/>
          <w:sz w:val="24"/>
          <w:szCs w:val="24"/>
        </w:rPr>
        <w:t xml:space="preserve">. Lanham: Rowman &amp; </w:t>
      </w:r>
      <w:proofErr w:type="spellStart"/>
      <w:r w:rsidRPr="00A4624A">
        <w:rPr>
          <w:rFonts w:ascii="Times New Roman" w:hAnsi="Times New Roman" w:cs="Times New Roman"/>
          <w:sz w:val="24"/>
          <w:szCs w:val="24"/>
        </w:rPr>
        <w:t>Litlefield</w:t>
      </w:r>
      <w:proofErr w:type="spellEnd"/>
      <w:r w:rsidRPr="00A4624A">
        <w:rPr>
          <w:rFonts w:ascii="Times New Roman" w:hAnsi="Times New Roman" w:cs="Times New Roman"/>
          <w:sz w:val="24"/>
          <w:szCs w:val="24"/>
        </w:rPr>
        <w:t xml:space="preserve"> Publisher.</w:t>
      </w:r>
    </w:p>
    <w:p w14:paraId="051CC457" w14:textId="77777777" w:rsidR="00D809C3" w:rsidRDefault="00D809C3" w:rsidP="00D809C3">
      <w:pPr>
        <w:spacing w:after="0" w:line="24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Falco, R., 2010, </w:t>
      </w:r>
      <w:r w:rsidRPr="00C618F2">
        <w:rPr>
          <w:rFonts w:ascii="Times New Roman" w:hAnsi="Times New Roman" w:cs="Times New Roman"/>
          <w:i/>
          <w:iCs/>
          <w:sz w:val="24"/>
          <w:szCs w:val="24"/>
        </w:rPr>
        <w:t>Charisma and myth</w:t>
      </w:r>
      <w:r>
        <w:rPr>
          <w:rFonts w:ascii="Times New Roman" w:hAnsi="Times New Roman" w:cs="Times New Roman"/>
          <w:sz w:val="24"/>
          <w:szCs w:val="24"/>
        </w:rPr>
        <w:t xml:space="preserve">, Continuum, New York. </w:t>
      </w:r>
    </w:p>
    <w:p w14:paraId="3BA4EC49" w14:textId="77777777" w:rsidR="00D809C3" w:rsidRDefault="00D809C3" w:rsidP="00D809C3">
      <w:pPr>
        <w:spacing w:after="0" w:line="24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Geertz, C. 1992, </w:t>
      </w:r>
      <w:proofErr w:type="spellStart"/>
      <w:r w:rsidRPr="004D4DEA">
        <w:rPr>
          <w:rFonts w:ascii="Times New Roman" w:hAnsi="Times New Roman" w:cs="Times New Roman"/>
          <w:i/>
          <w:iCs/>
          <w:sz w:val="24"/>
          <w:szCs w:val="24"/>
        </w:rPr>
        <w:t>Kebudayaan</w:t>
      </w:r>
      <w:proofErr w:type="spellEnd"/>
      <w:r w:rsidRPr="004D4DEA">
        <w:rPr>
          <w:rFonts w:ascii="Times New Roman" w:hAnsi="Times New Roman" w:cs="Times New Roman"/>
          <w:i/>
          <w:iCs/>
          <w:sz w:val="24"/>
          <w:szCs w:val="24"/>
        </w:rPr>
        <w:t xml:space="preserve"> dan Agama</w:t>
      </w:r>
      <w:r>
        <w:rPr>
          <w:rFonts w:ascii="Times New Roman" w:hAnsi="Times New Roman" w:cs="Times New Roman"/>
          <w:sz w:val="24"/>
          <w:szCs w:val="24"/>
        </w:rPr>
        <w:t xml:space="preserve">. Yogyakarta: </w:t>
      </w:r>
      <w:proofErr w:type="spellStart"/>
      <w:r>
        <w:rPr>
          <w:rFonts w:ascii="Times New Roman" w:hAnsi="Times New Roman" w:cs="Times New Roman"/>
          <w:sz w:val="24"/>
          <w:szCs w:val="24"/>
        </w:rPr>
        <w:t>Kanisius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098C94" w14:textId="77777777" w:rsidR="00D809C3" w:rsidRPr="009B3DFE" w:rsidRDefault="00D809C3" w:rsidP="00D809C3">
      <w:pPr>
        <w:spacing w:after="0" w:line="240" w:lineRule="auto"/>
        <w:ind w:left="706" w:hanging="706"/>
        <w:jc w:val="both"/>
        <w:rPr>
          <w:rFonts w:ascii="Times New Roman" w:hAnsi="Times New Roman" w:cs="Times New Roman"/>
          <w:sz w:val="24"/>
          <w:szCs w:val="24"/>
        </w:rPr>
      </w:pPr>
      <w:r w:rsidRPr="009B3DFE">
        <w:rPr>
          <w:rFonts w:ascii="Times New Roman" w:hAnsi="Times New Roman" w:cs="Times New Roman"/>
          <w:sz w:val="24"/>
          <w:szCs w:val="24"/>
        </w:rPr>
        <w:t xml:space="preserve">Goodbody, A. </w:t>
      </w:r>
      <w:r>
        <w:rPr>
          <w:rFonts w:ascii="Times New Roman" w:hAnsi="Times New Roman" w:cs="Times New Roman"/>
          <w:sz w:val="24"/>
          <w:szCs w:val="24"/>
        </w:rPr>
        <w:t xml:space="preserve">&amp; </w:t>
      </w:r>
      <w:r w:rsidRPr="009B3DFE">
        <w:rPr>
          <w:rFonts w:ascii="Times New Roman" w:hAnsi="Times New Roman" w:cs="Times New Roman"/>
          <w:sz w:val="24"/>
          <w:szCs w:val="24"/>
        </w:rPr>
        <w:t>Rigby, K.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B3DFE">
        <w:rPr>
          <w:rFonts w:ascii="Times New Roman" w:hAnsi="Times New Roman" w:cs="Times New Roman"/>
          <w:sz w:val="24"/>
          <w:szCs w:val="24"/>
        </w:rPr>
        <w:t xml:space="preserve">2011. </w:t>
      </w:r>
      <w:r w:rsidRPr="009B3DFE">
        <w:rPr>
          <w:rFonts w:ascii="Times New Roman" w:hAnsi="Times New Roman" w:cs="Times New Roman"/>
          <w:i/>
          <w:iCs/>
          <w:sz w:val="24"/>
          <w:szCs w:val="24"/>
        </w:rPr>
        <w:t>Ecocritical Theory New European Approaches</w:t>
      </w:r>
      <w:r w:rsidRPr="009B3DFE">
        <w:rPr>
          <w:rFonts w:ascii="Times New Roman" w:hAnsi="Times New Roman" w:cs="Times New Roman"/>
          <w:sz w:val="24"/>
          <w:szCs w:val="24"/>
        </w:rPr>
        <w:t>. Virginia: University of Virginia Press.</w:t>
      </w:r>
    </w:p>
    <w:p w14:paraId="2662DE5D" w14:textId="77777777" w:rsidR="00D809C3" w:rsidRDefault="00D809C3" w:rsidP="00D80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6D29">
        <w:rPr>
          <w:rFonts w:ascii="Times New Roman" w:hAnsi="Times New Roman" w:cs="Times New Roman"/>
          <w:sz w:val="24"/>
          <w:szCs w:val="24"/>
        </w:rPr>
        <w:t>Gultom</w:t>
      </w:r>
      <w:proofErr w:type="spellEnd"/>
      <w:r w:rsidRPr="00246D2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I. 2010, Agama Malim di Tanah Batak. Jakarta: Bumi Aksara.</w:t>
      </w:r>
    </w:p>
    <w:p w14:paraId="39F94C09" w14:textId="77777777" w:rsidR="00D809C3" w:rsidRDefault="00D809C3" w:rsidP="00D809C3">
      <w:pPr>
        <w:spacing w:after="0" w:line="24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Harahap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R.H. 2020, </w:t>
      </w:r>
      <w:proofErr w:type="spellStart"/>
      <w:r>
        <w:rPr>
          <w:rFonts w:ascii="Times New Roman" w:hAnsi="Times New Roman" w:cs="Times New Roman"/>
          <w:sz w:val="24"/>
          <w:szCs w:val="24"/>
        </w:rPr>
        <w:t>Kearifan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Batak Toba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Memelihara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Danau Toba. </w:t>
      </w:r>
      <w:r w:rsidRPr="0014766D">
        <w:rPr>
          <w:rFonts w:ascii="Times New Roman" w:hAnsi="Times New Roman" w:cs="Times New Roman"/>
          <w:i/>
          <w:iCs/>
          <w:sz w:val="24"/>
          <w:szCs w:val="24"/>
        </w:rPr>
        <w:t>SENASPA</w:t>
      </w:r>
      <w:r>
        <w:rPr>
          <w:rFonts w:ascii="Times New Roman" w:hAnsi="Times New Roman" w:cs="Times New Roman"/>
          <w:sz w:val="24"/>
          <w:szCs w:val="24"/>
        </w:rPr>
        <w:t>, Vol. 1, No.1, 1-18.</w:t>
      </w:r>
    </w:p>
    <w:p w14:paraId="2BE6BC3A" w14:textId="77777777" w:rsidR="00D809C3" w:rsidRPr="00A4624A" w:rsidRDefault="00D809C3" w:rsidP="00D809C3">
      <w:pPr>
        <w:spacing w:after="0" w:line="240" w:lineRule="auto"/>
        <w:ind w:left="446" w:hanging="446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</w:pPr>
      <w:r w:rsidRPr="00A4624A">
        <w:rPr>
          <w:rFonts w:ascii="Times New Roman" w:hAnsi="Times New Roman" w:cs="Times New Roman"/>
          <w:sz w:val="24"/>
          <w:szCs w:val="24"/>
        </w:rPr>
        <w:t xml:space="preserve">Haripriya, S. 2017. Durability of Signs and Symbols: Divine King and Sacred Landscape. In S. </w:t>
      </w:r>
      <w:proofErr w:type="spellStart"/>
      <w:r w:rsidRPr="00A4624A">
        <w:rPr>
          <w:rFonts w:ascii="Times New Roman" w:hAnsi="Times New Roman" w:cs="Times New Roman"/>
          <w:sz w:val="24"/>
          <w:szCs w:val="24"/>
        </w:rPr>
        <w:t>Syamkishore</w:t>
      </w:r>
      <w:proofErr w:type="spellEnd"/>
      <w:r w:rsidRPr="00A4624A">
        <w:rPr>
          <w:rFonts w:ascii="Times New Roman" w:hAnsi="Times New Roman" w:cs="Times New Roman"/>
          <w:sz w:val="24"/>
          <w:szCs w:val="24"/>
        </w:rPr>
        <w:t xml:space="preserve"> Singh &amp; Bhagat </w:t>
      </w:r>
      <w:proofErr w:type="spellStart"/>
      <w:r w:rsidRPr="00A4624A">
        <w:rPr>
          <w:rFonts w:ascii="Times New Roman" w:hAnsi="Times New Roman" w:cs="Times New Roman"/>
          <w:sz w:val="24"/>
          <w:szCs w:val="24"/>
        </w:rPr>
        <w:t>Oinam</w:t>
      </w:r>
      <w:proofErr w:type="spellEnd"/>
      <w:r w:rsidRPr="00A4624A">
        <w:rPr>
          <w:rFonts w:ascii="Times New Roman" w:hAnsi="Times New Roman" w:cs="Times New Roman"/>
          <w:sz w:val="24"/>
          <w:szCs w:val="24"/>
        </w:rPr>
        <w:t xml:space="preserve"> (Ed.), </w:t>
      </w:r>
      <w:proofErr w:type="spellStart"/>
      <w:r w:rsidRPr="00A4624A">
        <w:rPr>
          <w:rFonts w:ascii="Times New Roman" w:hAnsi="Times New Roman" w:cs="Times New Roman"/>
          <w:i/>
          <w:iCs/>
          <w:sz w:val="24"/>
          <w:szCs w:val="24"/>
        </w:rPr>
        <w:t>Perspektif</w:t>
      </w:r>
      <w:proofErr w:type="spellEnd"/>
      <w:r w:rsidRPr="00A4624A">
        <w:rPr>
          <w:rFonts w:ascii="Times New Roman" w:hAnsi="Times New Roman" w:cs="Times New Roman"/>
          <w:i/>
          <w:iCs/>
          <w:sz w:val="24"/>
          <w:szCs w:val="24"/>
        </w:rPr>
        <w:t xml:space="preserve"> on Manipuri Culture</w:t>
      </w:r>
      <w:r w:rsidRPr="00A4624A">
        <w:rPr>
          <w:rFonts w:ascii="Times New Roman" w:hAnsi="Times New Roman" w:cs="Times New Roman"/>
          <w:sz w:val="24"/>
          <w:szCs w:val="24"/>
        </w:rPr>
        <w:t xml:space="preserve">. Centre for Studies in </w:t>
      </w:r>
      <w:proofErr w:type="spellStart"/>
      <w:r w:rsidRPr="00A4624A">
        <w:rPr>
          <w:rFonts w:ascii="Times New Roman" w:hAnsi="Times New Roman" w:cs="Times New Roman"/>
          <w:sz w:val="24"/>
          <w:szCs w:val="24"/>
        </w:rPr>
        <w:t>Civilisations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DCFD76F" w14:textId="77777777" w:rsidR="00D809C3" w:rsidRPr="009B3DFE" w:rsidRDefault="00D809C3" w:rsidP="00D809C3">
      <w:pPr>
        <w:spacing w:after="0" w:line="360" w:lineRule="auto"/>
        <w:ind w:left="706" w:hanging="706"/>
        <w:jc w:val="both"/>
        <w:rPr>
          <w:rFonts w:ascii="Times New Roman" w:hAnsi="Times New Roman" w:cs="Times New Roman"/>
          <w:sz w:val="24"/>
          <w:szCs w:val="24"/>
        </w:rPr>
      </w:pPr>
      <w:r w:rsidRPr="00A4624A">
        <w:rPr>
          <w:rFonts w:ascii="Times New Roman" w:hAnsi="Times New Roman" w:cs="Times New Roman"/>
          <w:sz w:val="24"/>
          <w:szCs w:val="24"/>
        </w:rPr>
        <w:t xml:space="preserve">Huggan, G. </w:t>
      </w:r>
      <w:r>
        <w:rPr>
          <w:rFonts w:ascii="Times New Roman" w:hAnsi="Times New Roman" w:cs="Times New Roman"/>
          <w:sz w:val="24"/>
          <w:szCs w:val="24"/>
        </w:rPr>
        <w:t>&amp;</w:t>
      </w:r>
      <w:r w:rsidRPr="00A4624A">
        <w:rPr>
          <w:rFonts w:ascii="Times New Roman" w:hAnsi="Times New Roman" w:cs="Times New Roman"/>
          <w:sz w:val="24"/>
          <w:szCs w:val="24"/>
        </w:rPr>
        <w:t xml:space="preserve"> Tiffin, H. 2015. </w:t>
      </w:r>
      <w:r w:rsidRPr="00A4624A">
        <w:rPr>
          <w:rFonts w:ascii="Times New Roman" w:hAnsi="Times New Roman" w:cs="Times New Roman"/>
          <w:i/>
          <w:iCs/>
          <w:sz w:val="24"/>
          <w:szCs w:val="24"/>
        </w:rPr>
        <w:t>Postcolonial Ecocriticism: Literature, Animals, Environment</w:t>
      </w:r>
      <w:r w:rsidRPr="00A4624A">
        <w:rPr>
          <w:rFonts w:ascii="Times New Roman" w:hAnsi="Times New Roman" w:cs="Times New Roman"/>
          <w:sz w:val="24"/>
          <w:szCs w:val="24"/>
        </w:rPr>
        <w:t>. New York: Routledge</w:t>
      </w:r>
    </w:p>
    <w:p w14:paraId="39889969" w14:textId="77777777" w:rsidR="00D809C3" w:rsidRDefault="00D809C3" w:rsidP="00D809C3">
      <w:pPr>
        <w:spacing w:after="0" w:line="24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Hutajulu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F.S., 2019, </w:t>
      </w:r>
      <w:r w:rsidRPr="00737BC3">
        <w:rPr>
          <w:rFonts w:ascii="Times New Roman" w:hAnsi="Times New Roman" w:cs="Times New Roman"/>
          <w:i/>
          <w:iCs/>
          <w:sz w:val="24"/>
          <w:szCs w:val="24"/>
        </w:rPr>
        <w:t xml:space="preserve">Kajian </w:t>
      </w:r>
      <w:proofErr w:type="spellStart"/>
      <w:r w:rsidRPr="00737BC3">
        <w:rPr>
          <w:rFonts w:ascii="Times New Roman" w:hAnsi="Times New Roman" w:cs="Times New Roman"/>
          <w:i/>
          <w:iCs/>
          <w:sz w:val="24"/>
          <w:szCs w:val="24"/>
        </w:rPr>
        <w:t>Teologi</w:t>
      </w:r>
      <w:proofErr w:type="spellEnd"/>
      <w:r w:rsidRPr="00737BC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37BC3">
        <w:rPr>
          <w:rFonts w:ascii="Times New Roman" w:hAnsi="Times New Roman" w:cs="Times New Roman"/>
          <w:i/>
          <w:iCs/>
          <w:sz w:val="24"/>
          <w:szCs w:val="24"/>
        </w:rPr>
        <w:t>Kontekstual</w:t>
      </w:r>
      <w:proofErr w:type="spellEnd"/>
      <w:r w:rsidRPr="00737BC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37BC3">
        <w:rPr>
          <w:rFonts w:ascii="Times New Roman" w:hAnsi="Times New Roman" w:cs="Times New Roman"/>
          <w:i/>
          <w:iCs/>
          <w:sz w:val="24"/>
          <w:szCs w:val="24"/>
        </w:rPr>
        <w:t>Perubahan</w:t>
      </w:r>
      <w:proofErr w:type="spellEnd"/>
      <w:r w:rsidRPr="00737BC3">
        <w:rPr>
          <w:rFonts w:ascii="Times New Roman" w:hAnsi="Times New Roman" w:cs="Times New Roman"/>
          <w:i/>
          <w:iCs/>
          <w:sz w:val="24"/>
          <w:szCs w:val="24"/>
        </w:rPr>
        <w:t xml:space="preserve"> Bentuk </w:t>
      </w:r>
      <w:proofErr w:type="spellStart"/>
      <w:r w:rsidRPr="00737BC3">
        <w:rPr>
          <w:rFonts w:ascii="Times New Roman" w:hAnsi="Times New Roman" w:cs="Times New Roman"/>
          <w:i/>
          <w:iCs/>
          <w:sz w:val="24"/>
          <w:szCs w:val="24"/>
        </w:rPr>
        <w:t>Persembahan</w:t>
      </w:r>
      <w:proofErr w:type="spellEnd"/>
      <w:r w:rsidRPr="00737BC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37BC3">
        <w:rPr>
          <w:rFonts w:ascii="Times New Roman" w:hAnsi="Times New Roman" w:cs="Times New Roman"/>
          <w:i/>
          <w:iCs/>
          <w:sz w:val="24"/>
          <w:szCs w:val="24"/>
        </w:rPr>
        <w:t>Kerja</w:t>
      </w:r>
      <w:proofErr w:type="spellEnd"/>
      <w:r w:rsidRPr="00737BC3">
        <w:rPr>
          <w:rFonts w:ascii="Times New Roman" w:hAnsi="Times New Roman" w:cs="Times New Roman"/>
          <w:i/>
          <w:iCs/>
          <w:sz w:val="24"/>
          <w:szCs w:val="24"/>
        </w:rPr>
        <w:t xml:space="preserve"> Rani Di GBKP </w:t>
      </w:r>
      <w:proofErr w:type="spellStart"/>
      <w:r w:rsidRPr="00737BC3">
        <w:rPr>
          <w:rFonts w:ascii="Times New Roman" w:hAnsi="Times New Roman" w:cs="Times New Roman"/>
          <w:i/>
          <w:iCs/>
          <w:sz w:val="24"/>
          <w:szCs w:val="24"/>
        </w:rPr>
        <w:t>Runggun</w:t>
      </w:r>
      <w:proofErr w:type="spellEnd"/>
      <w:r w:rsidRPr="00737BC3">
        <w:rPr>
          <w:rFonts w:ascii="Times New Roman" w:hAnsi="Times New Roman" w:cs="Times New Roman"/>
          <w:i/>
          <w:iCs/>
          <w:sz w:val="24"/>
          <w:szCs w:val="24"/>
        </w:rPr>
        <w:t xml:space="preserve"> Yogyakarta</w:t>
      </w:r>
      <w:r>
        <w:rPr>
          <w:rFonts w:ascii="Times New Roman" w:hAnsi="Times New Roman" w:cs="Times New Roman"/>
          <w:sz w:val="24"/>
          <w:szCs w:val="24"/>
        </w:rPr>
        <w:t xml:space="preserve">. Yogyakarta: Universitas Kristen </w:t>
      </w:r>
      <w:proofErr w:type="spellStart"/>
      <w:r>
        <w:rPr>
          <w:rFonts w:ascii="Times New Roman" w:hAnsi="Times New Roman" w:cs="Times New Roman"/>
          <w:sz w:val="24"/>
          <w:szCs w:val="24"/>
        </w:rPr>
        <w:t>Sayta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Wacana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872340D" w14:textId="77777777" w:rsidR="00D809C3" w:rsidRDefault="00D809C3" w:rsidP="00D809C3">
      <w:pPr>
        <w:spacing w:after="0" w:line="24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Isnaini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H.,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Priyatna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A., Rahayu, L., M., 2019,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Manunggaling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Kawula Gusti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Puisi-puisi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Sapardi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Djoko </w:t>
      </w:r>
      <w:proofErr w:type="spellStart"/>
      <w:r>
        <w:rPr>
          <w:rFonts w:ascii="Times New Roman" w:hAnsi="Times New Roman" w:cs="Times New Roman"/>
          <w:sz w:val="24"/>
          <w:szCs w:val="24"/>
        </w:rPr>
        <w:t>Damono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33718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833718">
        <w:rPr>
          <w:rFonts w:ascii="Times New Roman" w:hAnsi="Times New Roman" w:cs="Times New Roman"/>
          <w:i/>
          <w:iCs/>
          <w:sz w:val="24"/>
          <w:szCs w:val="24"/>
        </w:rPr>
        <w:t xml:space="preserve"> Ide Bahasa</w:t>
      </w:r>
      <w:r>
        <w:rPr>
          <w:rFonts w:ascii="Times New Roman" w:hAnsi="Times New Roman" w:cs="Times New Roman"/>
          <w:sz w:val="24"/>
          <w:szCs w:val="24"/>
        </w:rPr>
        <w:t>, Vol. 1, No.2, 115-128.</w:t>
      </w:r>
    </w:p>
    <w:p w14:paraId="6043A792" w14:textId="77777777" w:rsidR="00D809C3" w:rsidRDefault="00D809C3" w:rsidP="00D809C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B3DFE">
        <w:rPr>
          <w:rFonts w:ascii="Times New Roman" w:hAnsi="Times New Roman" w:cs="Times New Roman"/>
          <w:sz w:val="24"/>
          <w:szCs w:val="24"/>
        </w:rPr>
        <w:t>Kowska, J.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B3DFE">
        <w:rPr>
          <w:rFonts w:ascii="Times New Roman" w:hAnsi="Times New Roman" w:cs="Times New Roman"/>
          <w:sz w:val="24"/>
          <w:szCs w:val="24"/>
        </w:rPr>
        <w:t xml:space="preserve">2013. </w:t>
      </w:r>
      <w:proofErr w:type="spellStart"/>
      <w:r w:rsidRPr="009B3DFE">
        <w:rPr>
          <w:rFonts w:ascii="Times New Roman" w:hAnsi="Times New Roman" w:cs="Times New Roman"/>
          <w:i/>
          <w:iCs/>
          <w:sz w:val="24"/>
          <w:szCs w:val="24"/>
        </w:rPr>
        <w:t>Ecocritism</w:t>
      </w:r>
      <w:proofErr w:type="spellEnd"/>
      <w:r w:rsidRPr="009B3DFE">
        <w:rPr>
          <w:rFonts w:ascii="Times New Roman" w:hAnsi="Times New Roman" w:cs="Times New Roman"/>
          <w:i/>
          <w:iCs/>
          <w:sz w:val="24"/>
          <w:szCs w:val="24"/>
        </w:rPr>
        <w:t xml:space="preserve"> and Women Writers: Environmentalist Poetics of Virginia Woof, Jeanette </w:t>
      </w:r>
      <w:proofErr w:type="spellStart"/>
      <w:r w:rsidRPr="009B3DFE">
        <w:rPr>
          <w:rFonts w:ascii="Times New Roman" w:hAnsi="Times New Roman" w:cs="Times New Roman"/>
          <w:i/>
          <w:iCs/>
          <w:sz w:val="24"/>
          <w:szCs w:val="24"/>
        </w:rPr>
        <w:t>Wisterson</w:t>
      </w:r>
      <w:proofErr w:type="spellEnd"/>
      <w:r w:rsidRPr="009B3DFE">
        <w:rPr>
          <w:rFonts w:ascii="Times New Roman" w:hAnsi="Times New Roman" w:cs="Times New Roman"/>
          <w:i/>
          <w:iCs/>
          <w:sz w:val="24"/>
          <w:szCs w:val="24"/>
        </w:rPr>
        <w:t>, and Ali Smith</w:t>
      </w:r>
      <w:r w:rsidRPr="009B3DFE">
        <w:rPr>
          <w:rFonts w:ascii="Times New Roman" w:hAnsi="Times New Roman" w:cs="Times New Roman"/>
          <w:sz w:val="24"/>
          <w:szCs w:val="24"/>
        </w:rPr>
        <w:t xml:space="preserve">. New York: Palgrave Macmillan. </w:t>
      </w:r>
    </w:p>
    <w:p w14:paraId="1E806581" w14:textId="77777777" w:rsidR="00D809C3" w:rsidRDefault="00D809C3" w:rsidP="00D809C3">
      <w:pPr>
        <w:spacing w:after="0" w:line="240" w:lineRule="auto"/>
        <w:ind w:left="446" w:hanging="4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62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Kumar, S.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&amp; </w:t>
      </w:r>
      <w:r w:rsidRPr="00A4624A">
        <w:rPr>
          <w:rFonts w:ascii="Times New Roman" w:hAnsi="Times New Roman" w:cs="Times New Roman"/>
          <w:color w:val="000000" w:themeColor="text1"/>
          <w:sz w:val="24"/>
          <w:szCs w:val="24"/>
        </w:rPr>
        <w:t>Sigh, A.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462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2021. </w:t>
      </w:r>
      <w:r w:rsidRPr="00A462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Significance of Literature in Evolution of Environment. </w:t>
      </w:r>
      <w:proofErr w:type="spellStart"/>
      <w:r w:rsidRPr="00A4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PalArch’s</w:t>
      </w:r>
      <w:proofErr w:type="spellEnd"/>
      <w:r w:rsidRPr="00A4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Journal of </w:t>
      </w:r>
      <w:proofErr w:type="spellStart"/>
      <w:r w:rsidRPr="00A4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Archaelogy</w:t>
      </w:r>
      <w:proofErr w:type="spellEnd"/>
      <w:r w:rsidRPr="00A4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of Egypt/Egyptology</w:t>
      </w:r>
      <w:r w:rsidRPr="00A4624A">
        <w:rPr>
          <w:rFonts w:ascii="Times New Roman" w:hAnsi="Times New Roman" w:cs="Times New Roman"/>
          <w:color w:val="000000" w:themeColor="text1"/>
          <w:sz w:val="24"/>
          <w:szCs w:val="24"/>
        </w:rPr>
        <w:t>, 18 (1), 4214 – 4217.</w:t>
      </w:r>
    </w:p>
    <w:p w14:paraId="3EC2DB0F" w14:textId="77777777" w:rsidR="00D809C3" w:rsidRPr="00A4624A" w:rsidRDefault="00D809C3" w:rsidP="00D809C3">
      <w:pPr>
        <w:spacing w:after="0" w:line="240" w:lineRule="auto"/>
        <w:ind w:left="446" w:hanging="4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Lubis, M., A., 2020.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Revitalisasi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Nilai-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Kearifan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Lokal Masyarakat Hukum Batak Toba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Melindungi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Eksistensi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Danau Toba di Mata Dunia (Kajian Hukum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Progresid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Pr="00A15E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Jurnal</w:t>
      </w:r>
      <w:proofErr w:type="spellEnd"/>
      <w:r w:rsidRPr="00A15E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Darma Agung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27 (3), 1234-1244.</w:t>
      </w:r>
    </w:p>
    <w:p w14:paraId="545A9614" w14:textId="77777777" w:rsidR="00D809C3" w:rsidRDefault="00D809C3" w:rsidP="00D809C3">
      <w:pPr>
        <w:spacing w:after="0" w:line="24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Leavy, P., 2011, </w:t>
      </w:r>
      <w:r w:rsidRPr="00241EE8">
        <w:rPr>
          <w:rFonts w:ascii="Times New Roman" w:hAnsi="Times New Roman" w:cs="Times New Roman"/>
          <w:i/>
          <w:iCs/>
          <w:sz w:val="24"/>
          <w:szCs w:val="24"/>
        </w:rPr>
        <w:t>Oral history understanding qualitative research</w:t>
      </w:r>
      <w:r>
        <w:rPr>
          <w:rFonts w:ascii="Times New Roman" w:hAnsi="Times New Roman" w:cs="Times New Roman"/>
          <w:sz w:val="24"/>
          <w:szCs w:val="24"/>
        </w:rPr>
        <w:t xml:space="preserve">, Oxford University Press, New York. </w:t>
      </w:r>
    </w:p>
    <w:p w14:paraId="323C6FFB" w14:textId="77777777" w:rsidR="00D809C3" w:rsidRDefault="00D809C3" w:rsidP="00D809C3">
      <w:pPr>
        <w:spacing w:after="0" w:line="24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LeComte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M.D. &amp; Schensul, J.J ., 2010, </w:t>
      </w:r>
      <w:r w:rsidRPr="003E5574">
        <w:rPr>
          <w:rFonts w:ascii="Times New Roman" w:hAnsi="Times New Roman" w:cs="Times New Roman"/>
          <w:i/>
          <w:iCs/>
          <w:sz w:val="24"/>
          <w:szCs w:val="24"/>
        </w:rPr>
        <w:t>Designing and conducting ethnographic research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AltaMira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Press, Lanham. </w:t>
      </w:r>
    </w:p>
    <w:p w14:paraId="53A0CD8B" w14:textId="77777777" w:rsidR="00D809C3" w:rsidRDefault="00D809C3" w:rsidP="00D809C3">
      <w:pPr>
        <w:spacing w:after="0" w:line="240" w:lineRule="auto"/>
        <w:ind w:left="706" w:hanging="706"/>
        <w:jc w:val="both"/>
        <w:rPr>
          <w:rFonts w:ascii="Times New Roman" w:hAnsi="Times New Roman" w:cs="Times New Roman"/>
          <w:sz w:val="24"/>
          <w:szCs w:val="24"/>
        </w:rPr>
      </w:pPr>
      <w:r w:rsidRPr="009B3DFE">
        <w:rPr>
          <w:rFonts w:ascii="Times New Roman" w:hAnsi="Times New Roman" w:cs="Times New Roman"/>
          <w:sz w:val="24"/>
          <w:szCs w:val="24"/>
        </w:rPr>
        <w:t>Marshall, C. dan Rossman, G.B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B3DFE">
        <w:rPr>
          <w:rFonts w:ascii="Times New Roman" w:hAnsi="Times New Roman" w:cs="Times New Roman"/>
          <w:sz w:val="24"/>
          <w:szCs w:val="24"/>
        </w:rPr>
        <w:t xml:space="preserve">2016. </w:t>
      </w:r>
      <w:r w:rsidRPr="009B3DFE">
        <w:rPr>
          <w:rFonts w:ascii="Times New Roman" w:hAnsi="Times New Roman" w:cs="Times New Roman"/>
          <w:i/>
          <w:iCs/>
          <w:sz w:val="24"/>
          <w:szCs w:val="24"/>
        </w:rPr>
        <w:t>Designing Qualitative Research. California</w:t>
      </w:r>
      <w:r w:rsidRPr="009B3DFE">
        <w:rPr>
          <w:rFonts w:ascii="Times New Roman" w:hAnsi="Times New Roman" w:cs="Times New Roman"/>
          <w:sz w:val="24"/>
          <w:szCs w:val="24"/>
        </w:rPr>
        <w:t>: SAGE Publications.</w:t>
      </w:r>
    </w:p>
    <w:p w14:paraId="5AFA33C6" w14:textId="77777777" w:rsidR="00D809C3" w:rsidRDefault="00D809C3" w:rsidP="00D809C3">
      <w:pPr>
        <w:spacing w:after="0" w:line="240" w:lineRule="auto"/>
        <w:ind w:left="446" w:hanging="446"/>
        <w:jc w:val="both"/>
        <w:rPr>
          <w:rFonts w:ascii="Times New Roman" w:hAnsi="Times New Roman" w:cs="Times New Roman"/>
          <w:sz w:val="24"/>
          <w:szCs w:val="24"/>
        </w:rPr>
      </w:pPr>
      <w:r w:rsidRPr="00A4624A">
        <w:rPr>
          <w:rFonts w:ascii="Times New Roman" w:hAnsi="Times New Roman" w:cs="Times New Roman"/>
          <w:sz w:val="24"/>
          <w:szCs w:val="24"/>
        </w:rPr>
        <w:t xml:space="preserve">McKusick, J. 2010. </w:t>
      </w:r>
      <w:r w:rsidRPr="00A4624A">
        <w:rPr>
          <w:rFonts w:ascii="Times New Roman" w:hAnsi="Times New Roman" w:cs="Times New Roman"/>
          <w:i/>
          <w:iCs/>
          <w:sz w:val="24"/>
          <w:szCs w:val="24"/>
        </w:rPr>
        <w:t>Green Writing. In Green Writing</w:t>
      </w:r>
      <w:r w:rsidRPr="00A4624A">
        <w:rPr>
          <w:rFonts w:ascii="Times New Roman" w:hAnsi="Times New Roman" w:cs="Times New Roman"/>
          <w:sz w:val="24"/>
          <w:szCs w:val="24"/>
        </w:rPr>
        <w:t xml:space="preserve">. Palgrave </w:t>
      </w:r>
      <w:proofErr w:type="spellStart"/>
      <w:r w:rsidRPr="00A4624A">
        <w:rPr>
          <w:rFonts w:ascii="Times New Roman" w:hAnsi="Times New Roman" w:cs="Times New Roman"/>
          <w:sz w:val="24"/>
          <w:szCs w:val="24"/>
        </w:rPr>
        <w:t>McMilan</w:t>
      </w:r>
      <w:proofErr w:type="spellEnd"/>
      <w:r w:rsidRPr="00A4624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A10A72" w14:textId="77777777" w:rsidR="00D809C3" w:rsidRDefault="00D809C3" w:rsidP="00D809C3">
      <w:pPr>
        <w:spacing w:after="0" w:line="24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Mulder, N., 2001, </w:t>
      </w:r>
      <w:proofErr w:type="spellStart"/>
      <w:r w:rsidRPr="0077721E">
        <w:rPr>
          <w:rFonts w:ascii="Times New Roman" w:hAnsi="Times New Roman" w:cs="Times New Roman"/>
          <w:i/>
          <w:iCs/>
          <w:sz w:val="24"/>
          <w:szCs w:val="24"/>
        </w:rPr>
        <w:t>Mistisisme</w:t>
      </w:r>
      <w:proofErr w:type="spellEnd"/>
      <w:r w:rsidRPr="0077721E">
        <w:rPr>
          <w:rFonts w:ascii="Times New Roman" w:hAnsi="Times New Roman" w:cs="Times New Roman"/>
          <w:i/>
          <w:iCs/>
          <w:sz w:val="24"/>
          <w:szCs w:val="24"/>
        </w:rPr>
        <w:t xml:space="preserve"> Jawa </w:t>
      </w:r>
      <w:proofErr w:type="spellStart"/>
      <w:r w:rsidRPr="0077721E">
        <w:rPr>
          <w:rFonts w:ascii="Times New Roman" w:hAnsi="Times New Roman" w:cs="Times New Roman"/>
          <w:i/>
          <w:iCs/>
          <w:sz w:val="24"/>
          <w:szCs w:val="24"/>
        </w:rPr>
        <w:t>Ideologi</w:t>
      </w:r>
      <w:proofErr w:type="spellEnd"/>
      <w:r w:rsidRPr="0077721E">
        <w:rPr>
          <w:rFonts w:ascii="Times New Roman" w:hAnsi="Times New Roman" w:cs="Times New Roman"/>
          <w:i/>
          <w:iCs/>
          <w:sz w:val="24"/>
          <w:szCs w:val="24"/>
        </w:rPr>
        <w:t xml:space="preserve"> di Indonesia</w:t>
      </w:r>
      <w:r>
        <w:rPr>
          <w:rFonts w:ascii="Times New Roman" w:hAnsi="Times New Roman" w:cs="Times New Roman"/>
          <w:sz w:val="24"/>
          <w:szCs w:val="24"/>
        </w:rPr>
        <w:t xml:space="preserve">. Yogyakarta: </w:t>
      </w:r>
      <w:proofErr w:type="spellStart"/>
      <w:r>
        <w:rPr>
          <w:rFonts w:ascii="Times New Roman" w:hAnsi="Times New Roman" w:cs="Times New Roman"/>
          <w:sz w:val="24"/>
          <w:szCs w:val="24"/>
        </w:rPr>
        <w:t>LKis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Yogyakarta. </w:t>
      </w:r>
    </w:p>
    <w:p w14:paraId="7C1A973E" w14:textId="77777777" w:rsidR="00D809C3" w:rsidRDefault="00D809C3" w:rsidP="00D809C3">
      <w:pPr>
        <w:spacing w:after="0" w:line="24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Mwambazambi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K., 2010, Environmental Problems in Africa: A Theological Response. </w:t>
      </w:r>
      <w:proofErr w:type="spellStart"/>
      <w:r w:rsidRPr="007E51CC">
        <w:rPr>
          <w:rFonts w:ascii="Times New Roman" w:hAnsi="Times New Roman" w:cs="Times New Roman"/>
          <w:i/>
          <w:iCs/>
          <w:sz w:val="24"/>
          <w:szCs w:val="24"/>
        </w:rPr>
        <w:t>Ethophian</w:t>
      </w:r>
      <w:proofErr w:type="spellEnd"/>
      <w:r w:rsidRPr="007E51CC">
        <w:rPr>
          <w:rFonts w:ascii="Times New Roman" w:hAnsi="Times New Roman" w:cs="Times New Roman"/>
          <w:i/>
          <w:iCs/>
          <w:sz w:val="24"/>
          <w:szCs w:val="24"/>
        </w:rPr>
        <w:t xml:space="preserve"> Journal of Environmental Studies and Management</w:t>
      </w:r>
      <w:r>
        <w:rPr>
          <w:rFonts w:ascii="Times New Roman" w:hAnsi="Times New Roman" w:cs="Times New Roman"/>
          <w:sz w:val="24"/>
          <w:szCs w:val="24"/>
        </w:rPr>
        <w:t>, Vol. 3, No. 2, 54 – 64.</w:t>
      </w:r>
    </w:p>
    <w:p w14:paraId="232931F1" w14:textId="77777777" w:rsidR="00D809C3" w:rsidRPr="009B3DFE" w:rsidRDefault="00D809C3" w:rsidP="00D809C3">
      <w:pPr>
        <w:spacing w:after="0" w:line="240" w:lineRule="auto"/>
        <w:ind w:left="706" w:hanging="7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3DFE">
        <w:rPr>
          <w:rFonts w:ascii="Times New Roman" w:hAnsi="Times New Roman" w:cs="Times New Roman"/>
          <w:color w:val="000000"/>
          <w:sz w:val="24"/>
          <w:szCs w:val="24"/>
        </w:rPr>
        <w:t xml:space="preserve">Naess, A. 2008. </w:t>
      </w:r>
      <w:r w:rsidRPr="009B3DFE">
        <w:rPr>
          <w:rFonts w:ascii="Times New Roman" w:hAnsi="Times New Roman" w:cs="Times New Roman"/>
          <w:i/>
          <w:iCs/>
          <w:color w:val="000000"/>
          <w:sz w:val="24"/>
          <w:szCs w:val="24"/>
        </w:rPr>
        <w:t>The Ecology of Wisdom</w:t>
      </w:r>
      <w:r w:rsidRPr="009B3DFE">
        <w:rPr>
          <w:rFonts w:ascii="Times New Roman" w:hAnsi="Times New Roman" w:cs="Times New Roman"/>
          <w:color w:val="000000"/>
          <w:sz w:val="24"/>
          <w:szCs w:val="24"/>
        </w:rPr>
        <w:t>. Berkeley: Publishers Group West.</w:t>
      </w:r>
    </w:p>
    <w:p w14:paraId="7E6DAD4F" w14:textId="77777777" w:rsidR="00D809C3" w:rsidRDefault="00D809C3" w:rsidP="00D809C3">
      <w:pPr>
        <w:spacing w:after="0" w:line="24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Naller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N. 1996, </w:t>
      </w:r>
      <w:proofErr w:type="spellStart"/>
      <w:r>
        <w:rPr>
          <w:rFonts w:ascii="Times New Roman" w:hAnsi="Times New Roman" w:cs="Times New Roman"/>
          <w:sz w:val="24"/>
          <w:szCs w:val="24"/>
        </w:rPr>
        <w:t>Revolusi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Hijau: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Tinjauan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Historis-Kritis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Gerakan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Hidup di Amerika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Jakarta: Yayasan </w:t>
      </w:r>
      <w:proofErr w:type="spellStart"/>
      <w:r>
        <w:rPr>
          <w:rFonts w:ascii="Times New Roman" w:hAnsi="Times New Roman" w:cs="Times New Roman"/>
          <w:sz w:val="24"/>
          <w:szCs w:val="24"/>
        </w:rPr>
        <w:t>Obor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Indonesia. </w:t>
      </w:r>
    </w:p>
    <w:p w14:paraId="509EA9D5" w14:textId="77777777" w:rsidR="00D809C3" w:rsidRDefault="00D809C3" w:rsidP="00D809C3">
      <w:pPr>
        <w:spacing w:after="0" w:line="240" w:lineRule="auto"/>
        <w:ind w:left="446" w:hanging="446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</w:pPr>
      <w:r w:rsidRPr="00A462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Nayak, I.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&amp; </w:t>
      </w:r>
      <w:r w:rsidRPr="00A4624A">
        <w:rPr>
          <w:rFonts w:ascii="Times New Roman" w:hAnsi="Times New Roman" w:cs="Times New Roman"/>
          <w:color w:val="000000" w:themeColor="text1"/>
          <w:sz w:val="24"/>
          <w:szCs w:val="24"/>
        </w:rPr>
        <w:t>Satapathy.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4624A">
        <w:rPr>
          <w:rFonts w:ascii="Times New Roman" w:hAnsi="Times New Roman" w:cs="Times New Roman"/>
          <w:color w:val="000000" w:themeColor="text1"/>
          <w:sz w:val="24"/>
          <w:szCs w:val="24"/>
        </w:rPr>
        <w:t>2020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462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62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The Lioness Defending Her Clan in The North East: A Study of </w:t>
      </w:r>
      <w:proofErr w:type="spellStart"/>
      <w:r w:rsidRPr="00A462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Ecospiritual</w:t>
      </w:r>
      <w:proofErr w:type="spellEnd"/>
      <w:r w:rsidRPr="00A462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Elements in </w:t>
      </w:r>
      <w:proofErr w:type="spellStart"/>
      <w:r w:rsidRPr="00A462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Mamang</w:t>
      </w:r>
      <w:proofErr w:type="spellEnd"/>
      <w:r w:rsidRPr="00A462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Dai’s Fiction. </w:t>
      </w:r>
      <w:proofErr w:type="spellStart"/>
      <w:r w:rsidRPr="00A4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Rupkhata</w:t>
      </w:r>
      <w:proofErr w:type="spellEnd"/>
      <w:r w:rsidRPr="00A4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Journal on Interdisciplinary Studies in Humanities</w:t>
      </w:r>
      <w:r w:rsidRPr="00A4624A">
        <w:rPr>
          <w:rFonts w:ascii="Times New Roman" w:hAnsi="Times New Roman" w:cs="Times New Roman"/>
          <w:color w:val="000000" w:themeColor="text1"/>
          <w:sz w:val="24"/>
          <w:szCs w:val="24"/>
        </w:rPr>
        <w:t>, 12 (5), 1 – 8.</w:t>
      </w:r>
    </w:p>
    <w:p w14:paraId="71E62D36" w14:textId="77777777" w:rsidR="00D809C3" w:rsidRPr="009B3DFE" w:rsidRDefault="00D809C3" w:rsidP="00D809C3">
      <w:pPr>
        <w:spacing w:after="0" w:line="240" w:lineRule="auto"/>
        <w:ind w:left="706" w:hanging="7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3DFE">
        <w:rPr>
          <w:rFonts w:ascii="Times New Roman" w:hAnsi="Times New Roman" w:cs="Times New Roman"/>
          <w:color w:val="000000"/>
          <w:sz w:val="24"/>
          <w:szCs w:val="24"/>
        </w:rPr>
        <w:t>Perloff, M.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B3DFE">
        <w:rPr>
          <w:rFonts w:ascii="Times New Roman" w:hAnsi="Times New Roman" w:cs="Times New Roman"/>
          <w:color w:val="000000"/>
          <w:sz w:val="24"/>
          <w:szCs w:val="24"/>
        </w:rPr>
        <w:t xml:space="preserve">2004. </w:t>
      </w:r>
      <w:r w:rsidRPr="009B3DFE">
        <w:rPr>
          <w:rFonts w:ascii="Times New Roman" w:hAnsi="Times New Roman" w:cs="Times New Roman"/>
          <w:i/>
          <w:iCs/>
          <w:color w:val="000000"/>
          <w:sz w:val="24"/>
          <w:szCs w:val="24"/>
        </w:rPr>
        <w:t>Differentials: Poetry, Poetics, Pedagogy</w:t>
      </w:r>
      <w:r w:rsidRPr="009B3DFE">
        <w:rPr>
          <w:rFonts w:ascii="Times New Roman" w:hAnsi="Times New Roman" w:cs="Times New Roman"/>
          <w:color w:val="000000"/>
          <w:sz w:val="24"/>
          <w:szCs w:val="24"/>
        </w:rPr>
        <w:t>. Alabama: The University of Alabama Press.</w:t>
      </w:r>
    </w:p>
    <w:p w14:paraId="266172D8" w14:textId="77777777" w:rsidR="00D809C3" w:rsidRPr="00A4624A" w:rsidRDefault="00D809C3" w:rsidP="00D809C3">
      <w:pPr>
        <w:spacing w:after="0" w:line="240" w:lineRule="auto"/>
        <w:ind w:left="446" w:hanging="446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</w:pPr>
      <w:r w:rsidRPr="00A4624A"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  <w:t xml:space="preserve">Rawashdeh, F.I. dan </w:t>
      </w:r>
      <w:proofErr w:type="spellStart"/>
      <w:r w:rsidRPr="00A4624A"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  <w:t>Zuraikat</w:t>
      </w:r>
      <w:proofErr w:type="spellEnd"/>
      <w:r w:rsidRPr="00A4624A"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  <w:t>, M.J.</w:t>
      </w:r>
      <w:r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  <w:t xml:space="preserve">, </w:t>
      </w:r>
      <w:r w:rsidRPr="00A4624A"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  <w:t>2018</w:t>
      </w:r>
      <w:r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  <w:t xml:space="preserve">, </w:t>
      </w:r>
      <w:r w:rsidRPr="00A4624A"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  <w:t xml:space="preserve">The Phenomenology of the Dwelling Space in Robert Frost’s Poetry. </w:t>
      </w:r>
      <w:r w:rsidRPr="00A4624A">
        <w:rPr>
          <w:rFonts w:ascii="Times New Roman" w:hAnsi="Times New Roman" w:cs="Times New Roman"/>
          <w:i/>
          <w:iCs/>
          <w:color w:val="000000" w:themeColor="text1"/>
          <w:spacing w:val="3"/>
          <w:sz w:val="24"/>
          <w:szCs w:val="24"/>
          <w:shd w:val="clear" w:color="auto" w:fill="FFFFFF"/>
        </w:rPr>
        <w:t>3L: The Southeast Asian Journal of English Language Studies</w:t>
      </w:r>
      <w:r w:rsidRPr="00A4624A"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  <w:t>, Vol. 24 (4), 47 – 56.</w:t>
      </w:r>
    </w:p>
    <w:p w14:paraId="037F969F" w14:textId="77777777" w:rsidR="00D809C3" w:rsidRDefault="00D809C3" w:rsidP="00D809C3">
      <w:pPr>
        <w:spacing w:after="0" w:line="24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Robert, P.B. 2019, </w:t>
      </w:r>
      <w:proofErr w:type="spellStart"/>
      <w:r>
        <w:rPr>
          <w:rFonts w:ascii="Times New Roman" w:hAnsi="Times New Roman" w:cs="Times New Roman"/>
          <w:sz w:val="24"/>
          <w:szCs w:val="24"/>
        </w:rPr>
        <w:t>Kronik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Ekoteologi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Berteologi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0D51">
        <w:rPr>
          <w:rFonts w:ascii="Times New Roman" w:hAnsi="Times New Roman" w:cs="Times New Roman"/>
          <w:i/>
          <w:iCs/>
          <w:sz w:val="24"/>
          <w:szCs w:val="24"/>
        </w:rPr>
        <w:t>Stolus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Vol. 17 No. 2, 185 – 212. </w:t>
      </w:r>
    </w:p>
    <w:p w14:paraId="50C2168C" w14:textId="77777777" w:rsidR="00D809C3" w:rsidRPr="00A4624A" w:rsidRDefault="00D809C3" w:rsidP="00D809C3">
      <w:pPr>
        <w:ind w:left="450" w:hanging="450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</w:pPr>
      <w:proofErr w:type="spellStart"/>
      <w:r w:rsidRPr="00A4624A"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  <w:t>Rojio</w:t>
      </w:r>
      <w:proofErr w:type="spellEnd"/>
      <w:r w:rsidRPr="00A4624A"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  <w:t xml:space="preserve">, U. 2022. Performing the Landscape: Orature around </w:t>
      </w:r>
      <w:proofErr w:type="spellStart"/>
      <w:r w:rsidRPr="00A4624A"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  <w:t>Loktak</w:t>
      </w:r>
      <w:proofErr w:type="spellEnd"/>
      <w:r w:rsidRPr="00A4624A"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  <w:t xml:space="preserve"> Lake and the Love Story of Khamba </w:t>
      </w:r>
      <w:proofErr w:type="spellStart"/>
      <w:r w:rsidRPr="00A4624A"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  <w:t>Thoibi</w:t>
      </w:r>
      <w:proofErr w:type="spellEnd"/>
      <w:r w:rsidRPr="00A4624A"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  <w:t xml:space="preserve">. </w:t>
      </w:r>
      <w:proofErr w:type="spellStart"/>
      <w:r w:rsidRPr="00A4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Rupkhata</w:t>
      </w:r>
      <w:proofErr w:type="spellEnd"/>
      <w:r w:rsidRPr="00A4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Journal on Interdisciplinary Studies in Humanities, </w:t>
      </w:r>
      <w:r w:rsidRPr="00A462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 (2), 1 – 12. </w:t>
      </w:r>
    </w:p>
    <w:p w14:paraId="40E7C8F5" w14:textId="77777777" w:rsidR="00D809C3" w:rsidRPr="00A4624A" w:rsidRDefault="00D809C3" w:rsidP="00D809C3">
      <w:pPr>
        <w:spacing w:after="0" w:line="240" w:lineRule="auto"/>
        <w:ind w:left="446" w:hanging="446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</w:pPr>
      <w:r w:rsidRPr="00A4624A">
        <w:rPr>
          <w:rFonts w:ascii="Times New Roman" w:hAnsi="Times New Roman" w:cs="Times New Roman"/>
          <w:color w:val="000000" w:themeColor="text1"/>
          <w:sz w:val="24"/>
          <w:szCs w:val="24"/>
        </w:rPr>
        <w:t>Roy, S.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462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2020. </w:t>
      </w:r>
      <w:r w:rsidRPr="00A462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Retracing Deep Ecology in The Reorientation of Naga Identity with Special Reference to The Select Works of </w:t>
      </w:r>
      <w:proofErr w:type="spellStart"/>
      <w:r w:rsidRPr="00A462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Easterine</w:t>
      </w:r>
      <w:proofErr w:type="spellEnd"/>
      <w:r w:rsidRPr="00A462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Kire Iralu. </w:t>
      </w:r>
      <w:proofErr w:type="spellStart"/>
      <w:r w:rsidRPr="00A4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Rupkhata</w:t>
      </w:r>
      <w:proofErr w:type="spellEnd"/>
      <w:r w:rsidRPr="00A4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Journal on Interdisciplinary Studies in Humanities</w:t>
      </w:r>
      <w:r w:rsidRPr="00A462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12 (5), 1 - 6. </w:t>
      </w:r>
    </w:p>
    <w:p w14:paraId="17153F84" w14:textId="77777777" w:rsidR="00D809C3" w:rsidRDefault="00D809C3" w:rsidP="00D809C3">
      <w:pPr>
        <w:spacing w:after="0" w:line="24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Shagrir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L., 2017, </w:t>
      </w:r>
      <w:r w:rsidRPr="006F5AE0">
        <w:rPr>
          <w:rFonts w:ascii="Times New Roman" w:hAnsi="Times New Roman" w:cs="Times New Roman"/>
          <w:i/>
          <w:iCs/>
          <w:sz w:val="24"/>
          <w:szCs w:val="24"/>
        </w:rPr>
        <w:t>Journey to ethnographic research</w:t>
      </w:r>
      <w:r>
        <w:rPr>
          <w:rFonts w:ascii="Times New Roman" w:hAnsi="Times New Roman" w:cs="Times New Roman"/>
          <w:sz w:val="24"/>
          <w:szCs w:val="24"/>
        </w:rPr>
        <w:t>, Springer, Cham.</w:t>
      </w:r>
    </w:p>
    <w:p w14:paraId="25325CA2" w14:textId="77777777" w:rsidR="00D809C3" w:rsidRDefault="00D809C3" w:rsidP="00D809C3">
      <w:pPr>
        <w:spacing w:after="0" w:line="24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H., 2010, Pola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Stakeholder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Daya Air Danau Toba di Sumatra Utara. Pusat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Kemasyarakatan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LIPI. </w:t>
      </w:r>
    </w:p>
    <w:p w14:paraId="181876BD" w14:textId="77777777" w:rsidR="00D809C3" w:rsidRDefault="00D809C3" w:rsidP="00D809C3">
      <w:pPr>
        <w:spacing w:after="0" w:line="240" w:lineRule="auto"/>
        <w:ind w:left="446" w:hanging="4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624A">
        <w:rPr>
          <w:rFonts w:ascii="Times New Roman" w:hAnsi="Times New Roman" w:cs="Times New Roman"/>
          <w:color w:val="000000" w:themeColor="text1"/>
          <w:sz w:val="24"/>
          <w:szCs w:val="24"/>
        </w:rPr>
        <w:t>Sigler,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624A">
        <w:rPr>
          <w:rFonts w:ascii="Times New Roman" w:hAnsi="Times New Roman" w:cs="Times New Roman"/>
          <w:color w:val="000000" w:themeColor="text1"/>
          <w:sz w:val="24"/>
          <w:szCs w:val="24"/>
        </w:rPr>
        <w:t>C.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624A">
        <w:rPr>
          <w:rFonts w:ascii="Times New Roman" w:hAnsi="Times New Roman" w:cs="Times New Roman"/>
          <w:color w:val="000000" w:themeColor="text1"/>
          <w:sz w:val="24"/>
          <w:szCs w:val="24"/>
        </w:rPr>
        <w:t>1994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462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Wonderland to Wasteland: Toward Historicizing Environmental Activism</w:t>
      </w:r>
      <w:r w:rsidRPr="00A462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Baltimore: The Jhons Hopskins </w:t>
      </w:r>
      <w:proofErr w:type="spellStart"/>
      <w:r w:rsidRPr="00A4624A">
        <w:rPr>
          <w:rFonts w:ascii="Times New Roman" w:hAnsi="Times New Roman" w:cs="Times New Roman"/>
          <w:color w:val="000000" w:themeColor="text1"/>
          <w:sz w:val="24"/>
          <w:szCs w:val="24"/>
        </w:rPr>
        <w:t>Universiry</w:t>
      </w:r>
      <w:proofErr w:type="spellEnd"/>
      <w:r w:rsidRPr="00A462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Press. </w:t>
      </w:r>
    </w:p>
    <w:p w14:paraId="7D8FF9DD" w14:textId="77777777" w:rsidR="00D809C3" w:rsidRPr="00A4624A" w:rsidRDefault="00D809C3" w:rsidP="00D809C3">
      <w:pPr>
        <w:spacing w:after="0" w:line="240" w:lineRule="auto"/>
        <w:ind w:left="446" w:hanging="446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Simanullang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R., 2020,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Ritus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Tondi dan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Kematian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Batak Toba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Upaya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Pembatinan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Iman Kristen. </w:t>
      </w:r>
      <w:proofErr w:type="spellStart"/>
      <w:r w:rsidRPr="00897B3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Jurnal</w:t>
      </w:r>
      <w:proofErr w:type="spellEnd"/>
      <w:r w:rsidRPr="00897B3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897B3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Teologi</w:t>
      </w:r>
      <w:proofErr w:type="spellEnd"/>
      <w:r w:rsidRPr="00897B3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dan Pendidikan Agama Kristen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3 (1), 51-66.</w:t>
      </w:r>
    </w:p>
    <w:p w14:paraId="17717EE3" w14:textId="77777777" w:rsidR="00D809C3" w:rsidRDefault="00D809C3" w:rsidP="00D809C3">
      <w:pPr>
        <w:spacing w:after="0" w:line="24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Spradley, J., P., 1997, </w:t>
      </w:r>
      <w:r w:rsidRPr="00BC0153">
        <w:rPr>
          <w:rFonts w:ascii="Times New Roman" w:hAnsi="Times New Roman" w:cs="Times New Roman"/>
          <w:i/>
          <w:iCs/>
          <w:sz w:val="24"/>
          <w:szCs w:val="24"/>
        </w:rPr>
        <w:t>The ethnographic interview</w:t>
      </w:r>
      <w:r>
        <w:rPr>
          <w:rFonts w:ascii="Times New Roman" w:hAnsi="Times New Roman" w:cs="Times New Roman"/>
          <w:sz w:val="24"/>
          <w:szCs w:val="24"/>
        </w:rPr>
        <w:t xml:space="preserve">, Harcourt Brace Jovanovich, Florida. </w:t>
      </w:r>
    </w:p>
    <w:p w14:paraId="781D77A5" w14:textId="77777777" w:rsidR="00D809C3" w:rsidRDefault="00D809C3" w:rsidP="00D809C3">
      <w:pPr>
        <w:spacing w:after="0" w:line="24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Susilo, R.K.D, 2009, </w:t>
      </w:r>
      <w:proofErr w:type="spellStart"/>
      <w:r w:rsidRPr="00850C1D">
        <w:rPr>
          <w:rFonts w:ascii="Times New Roman" w:hAnsi="Times New Roman" w:cs="Times New Roman"/>
          <w:i/>
          <w:iCs/>
          <w:sz w:val="24"/>
          <w:szCs w:val="24"/>
        </w:rPr>
        <w:t>Sosiologi</w:t>
      </w:r>
      <w:proofErr w:type="spellEnd"/>
      <w:r w:rsidRPr="00850C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50C1D">
        <w:rPr>
          <w:rFonts w:ascii="Times New Roman" w:hAnsi="Times New Roman" w:cs="Times New Roman"/>
          <w:i/>
          <w:iCs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Jakarta:Rajawali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Press.</w:t>
      </w:r>
    </w:p>
    <w:p w14:paraId="1D83E317" w14:textId="77777777" w:rsidR="00D809C3" w:rsidRDefault="00D809C3" w:rsidP="00D809C3">
      <w:pPr>
        <w:spacing w:after="0" w:line="24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Tamba, T. 2020, Relational Theology: A Critical Theological Review of Ecological Damage in the Lake Toba Area According to the Fretheim’s Perspective. </w:t>
      </w:r>
      <w:proofErr w:type="spellStart"/>
      <w:r w:rsidRPr="00643E34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643E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43E34">
        <w:rPr>
          <w:rFonts w:ascii="Times New Roman" w:hAnsi="Times New Roman" w:cs="Times New Roman"/>
          <w:i/>
          <w:iCs/>
          <w:sz w:val="24"/>
          <w:szCs w:val="24"/>
        </w:rPr>
        <w:t>Teologi</w:t>
      </w:r>
      <w:proofErr w:type="spellEnd"/>
      <w:r w:rsidRPr="00643E34">
        <w:rPr>
          <w:rFonts w:ascii="Times New Roman" w:hAnsi="Times New Roman" w:cs="Times New Roman"/>
          <w:i/>
          <w:iCs/>
          <w:sz w:val="24"/>
          <w:szCs w:val="24"/>
        </w:rPr>
        <w:t xml:space="preserve"> Cultivation</w:t>
      </w:r>
      <w:r>
        <w:rPr>
          <w:rFonts w:ascii="Times New Roman" w:hAnsi="Times New Roman" w:cs="Times New Roman"/>
          <w:sz w:val="24"/>
          <w:szCs w:val="24"/>
        </w:rPr>
        <w:t xml:space="preserve">, Vol. 4 No. 1, 115-134. </w:t>
      </w:r>
    </w:p>
    <w:p w14:paraId="67AB9D6E" w14:textId="77777777" w:rsidR="00D809C3" w:rsidRDefault="00D809C3" w:rsidP="00D809C3">
      <w:pPr>
        <w:spacing w:after="0" w:line="24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Ullman, C., Mangelsdorf, K. &amp; Munoz, J., 2021, </w:t>
      </w:r>
      <w:r w:rsidRPr="009B2C44">
        <w:rPr>
          <w:rFonts w:ascii="Times New Roman" w:hAnsi="Times New Roman" w:cs="Times New Roman"/>
          <w:i/>
          <w:iCs/>
          <w:sz w:val="24"/>
          <w:szCs w:val="24"/>
        </w:rPr>
        <w:t>Graduate students becoming qualitative researchers</w:t>
      </w:r>
      <w:r>
        <w:rPr>
          <w:rFonts w:ascii="Times New Roman" w:hAnsi="Times New Roman" w:cs="Times New Roman"/>
          <w:sz w:val="24"/>
          <w:szCs w:val="24"/>
        </w:rPr>
        <w:t xml:space="preserve">, Routledge, New York. </w:t>
      </w:r>
    </w:p>
    <w:p w14:paraId="3DC36804" w14:textId="77777777" w:rsidR="00D809C3" w:rsidRDefault="00D809C3" w:rsidP="00D809C3">
      <w:pPr>
        <w:spacing w:after="0" w:line="24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Vannini, P., 2018, </w:t>
      </w:r>
      <w:r w:rsidRPr="00B14963">
        <w:rPr>
          <w:rFonts w:ascii="Times New Roman" w:hAnsi="Times New Roman" w:cs="Times New Roman"/>
          <w:i/>
          <w:iCs/>
          <w:sz w:val="24"/>
          <w:szCs w:val="24"/>
        </w:rPr>
        <w:t xml:space="preserve">Doing public </w:t>
      </w:r>
      <w:proofErr w:type="spellStart"/>
      <w:r w:rsidRPr="00B14963">
        <w:rPr>
          <w:rFonts w:ascii="Times New Roman" w:hAnsi="Times New Roman" w:cs="Times New Roman"/>
          <w:i/>
          <w:iCs/>
          <w:sz w:val="24"/>
          <w:szCs w:val="24"/>
        </w:rPr>
        <w:t>etnography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Routledge, New York. </w:t>
      </w:r>
    </w:p>
    <w:p w14:paraId="0C7A403E" w14:textId="77777777" w:rsidR="00D809C3" w:rsidRPr="009B3DFE" w:rsidRDefault="00D809C3" w:rsidP="00D809C3">
      <w:pPr>
        <w:spacing w:after="0" w:line="240" w:lineRule="auto"/>
        <w:ind w:left="706" w:hanging="7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3DFE">
        <w:rPr>
          <w:rFonts w:ascii="Times New Roman" w:hAnsi="Times New Roman" w:cs="Times New Roman"/>
          <w:color w:val="000000"/>
          <w:sz w:val="24"/>
          <w:szCs w:val="24"/>
        </w:rPr>
        <w:t>Yin, K. R.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B3DFE">
        <w:rPr>
          <w:rFonts w:ascii="Times New Roman" w:hAnsi="Times New Roman" w:cs="Times New Roman"/>
          <w:color w:val="000000"/>
          <w:sz w:val="24"/>
          <w:szCs w:val="24"/>
        </w:rPr>
        <w:t xml:space="preserve">2011. </w:t>
      </w:r>
      <w:r w:rsidRPr="009B3DFE">
        <w:rPr>
          <w:rFonts w:ascii="Times New Roman" w:hAnsi="Times New Roman" w:cs="Times New Roman"/>
          <w:i/>
          <w:iCs/>
          <w:color w:val="000000"/>
          <w:sz w:val="24"/>
          <w:szCs w:val="24"/>
        </w:rPr>
        <w:t>Qualitative Research from Start to Finish</w:t>
      </w:r>
      <w:r w:rsidRPr="009B3DFE">
        <w:rPr>
          <w:rFonts w:ascii="Times New Roman" w:hAnsi="Times New Roman" w:cs="Times New Roman"/>
          <w:color w:val="000000"/>
          <w:sz w:val="24"/>
          <w:szCs w:val="24"/>
        </w:rPr>
        <w:t>. New York: The Guilford Press.</w:t>
      </w:r>
    </w:p>
    <w:p w14:paraId="48FF3562" w14:textId="77777777" w:rsidR="00D809C3" w:rsidRDefault="00D809C3" w:rsidP="00D809C3">
      <w:pPr>
        <w:spacing w:after="0" w:line="24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Zaidan, A., R., </w:t>
      </w:r>
      <w:proofErr w:type="spellStart"/>
      <w:r>
        <w:rPr>
          <w:rFonts w:ascii="Times New Roman" w:hAnsi="Times New Roman" w:cs="Times New Roman"/>
          <w:sz w:val="24"/>
          <w:szCs w:val="24"/>
        </w:rPr>
        <w:t>Rustapa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A. K., &amp; Haniah., 2007, </w:t>
      </w:r>
      <w:r w:rsidRPr="007D10CE">
        <w:rPr>
          <w:rFonts w:ascii="Times New Roman" w:hAnsi="Times New Roman" w:cs="Times New Roman"/>
          <w:i/>
          <w:iCs/>
          <w:sz w:val="24"/>
          <w:szCs w:val="24"/>
        </w:rPr>
        <w:t>Kamus Istilah Sastra</w:t>
      </w:r>
      <w:r>
        <w:rPr>
          <w:rFonts w:ascii="Times New Roman" w:hAnsi="Times New Roman" w:cs="Times New Roman"/>
          <w:sz w:val="24"/>
          <w:szCs w:val="24"/>
        </w:rPr>
        <w:t xml:space="preserve">. Jakarta: Balai Pustaka. </w:t>
      </w:r>
    </w:p>
    <w:p w14:paraId="01AFC68C" w14:textId="77777777" w:rsidR="00D809C3" w:rsidRPr="00A4624A" w:rsidRDefault="00D809C3" w:rsidP="00D809C3">
      <w:pPr>
        <w:spacing w:after="0" w:line="240" w:lineRule="auto"/>
        <w:ind w:left="446" w:hanging="446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</w:pPr>
      <w:proofErr w:type="spellStart"/>
      <w:r w:rsidRPr="00A4624A">
        <w:rPr>
          <w:rFonts w:ascii="Times New Roman" w:hAnsi="Times New Roman" w:cs="Times New Roman"/>
          <w:sz w:val="24"/>
          <w:szCs w:val="24"/>
        </w:rPr>
        <w:t>Zalipour</w:t>
      </w:r>
      <w:proofErr w:type="spellEnd"/>
      <w:r w:rsidRPr="00A4624A">
        <w:rPr>
          <w:rFonts w:ascii="Times New Roman" w:hAnsi="Times New Roman" w:cs="Times New Roman"/>
          <w:sz w:val="24"/>
          <w:szCs w:val="24"/>
        </w:rPr>
        <w:t>, 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624A">
        <w:rPr>
          <w:rFonts w:ascii="Times New Roman" w:hAnsi="Times New Roman" w:cs="Times New Roman"/>
          <w:sz w:val="24"/>
          <w:szCs w:val="24"/>
        </w:rPr>
        <w:t xml:space="preserve">2011. From Poetic Imagination to Imaging: Contemporary Notions of Poetic Imagination in Poetry. </w:t>
      </w:r>
      <w:proofErr w:type="spellStart"/>
      <w:r w:rsidRPr="00A4624A">
        <w:rPr>
          <w:rFonts w:ascii="Times New Roman" w:hAnsi="Times New Roman" w:cs="Times New Roman"/>
          <w:i/>
          <w:iCs/>
          <w:sz w:val="24"/>
          <w:szCs w:val="24"/>
        </w:rPr>
        <w:t>Rupkhata</w:t>
      </w:r>
      <w:proofErr w:type="spellEnd"/>
      <w:r w:rsidRPr="00A4624A">
        <w:rPr>
          <w:rFonts w:ascii="Times New Roman" w:hAnsi="Times New Roman" w:cs="Times New Roman"/>
          <w:i/>
          <w:iCs/>
          <w:sz w:val="24"/>
          <w:szCs w:val="24"/>
        </w:rPr>
        <w:t xml:space="preserve"> Journal on Interdisciplinary Studies in Humanities</w:t>
      </w:r>
      <w:r w:rsidRPr="00A4624A">
        <w:rPr>
          <w:rFonts w:ascii="Times New Roman" w:hAnsi="Times New Roman" w:cs="Times New Roman"/>
          <w:sz w:val="24"/>
          <w:szCs w:val="24"/>
        </w:rPr>
        <w:t>, Vol. 3 (4), 481 – 494.</w:t>
      </w:r>
    </w:p>
    <w:p w14:paraId="4F60A972" w14:textId="77777777" w:rsidR="00D809C3" w:rsidRPr="00B56E3D" w:rsidRDefault="00D809C3" w:rsidP="00D809C3">
      <w:pPr>
        <w:spacing w:after="0" w:line="24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Dinda, P., </w:t>
      </w:r>
      <w:proofErr w:type="spellStart"/>
      <w:r>
        <w:rPr>
          <w:rFonts w:ascii="Times New Roman" w:hAnsi="Times New Roman" w:cs="Times New Roman"/>
          <w:sz w:val="24"/>
          <w:szCs w:val="24"/>
        </w:rPr>
        <w:t>Rejeki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S., Ningsih, V., Nabila., W., Barus, P., L., &amp; Simanjuntak, E., E. 2023.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Simbolik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Makna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Non Verbal </w:t>
      </w:r>
      <w:proofErr w:type="spellStart"/>
      <w:r>
        <w:rPr>
          <w:rFonts w:ascii="Times New Roman" w:hAnsi="Times New Roman" w:cs="Times New Roman"/>
          <w:sz w:val="24"/>
          <w:szCs w:val="24"/>
        </w:rPr>
        <w:t>Tradisi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Adat </w:t>
      </w:r>
      <w:proofErr w:type="spellStart"/>
      <w:r>
        <w:rPr>
          <w:rFonts w:ascii="Times New Roman" w:hAnsi="Times New Roman" w:cs="Times New Roman"/>
          <w:sz w:val="24"/>
          <w:szCs w:val="24"/>
        </w:rPr>
        <w:t>Mangokal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Holi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Suku Batak Toba di Sumatra Utara. </w:t>
      </w:r>
      <w:proofErr w:type="spellStart"/>
      <w:r w:rsidRPr="00E43E36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E43E36">
        <w:rPr>
          <w:rFonts w:ascii="Times New Roman" w:hAnsi="Times New Roman" w:cs="Times New Roman"/>
          <w:i/>
          <w:iCs/>
          <w:sz w:val="24"/>
          <w:szCs w:val="24"/>
        </w:rPr>
        <w:t xml:space="preserve"> Riset Pendidikan dan Bahasa</w:t>
      </w:r>
      <w:r>
        <w:rPr>
          <w:rFonts w:ascii="Times New Roman" w:hAnsi="Times New Roman" w:cs="Times New Roman"/>
          <w:sz w:val="24"/>
          <w:szCs w:val="24"/>
        </w:rPr>
        <w:t>, Vol. 2., No. 3, 150 – 160.</w:t>
      </w:r>
    </w:p>
    <w:p w14:paraId="3A941210" w14:textId="77777777" w:rsidR="00D809C3" w:rsidRDefault="00D809C3">
      <w:pPr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D809C3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2B416F" w14:textId="77777777" w:rsidR="0022420B" w:rsidRDefault="0022420B">
      <w:pPr>
        <w:spacing w:after="0" w:line="240" w:lineRule="auto"/>
      </w:pPr>
      <w:r>
        <w:separator/>
      </w:r>
    </w:p>
  </w:endnote>
  <w:endnote w:type="continuationSeparator" w:id="0">
    <w:p w14:paraId="008AEABB" w14:textId="77777777" w:rsidR="0022420B" w:rsidRDefault="00224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C0DC2" w14:textId="7A4864D9" w:rsidR="00CB56CB" w:rsidRDefault="003103E1">
    <w:pPr>
      <w:spacing w:after="0" w:line="240" w:lineRule="auto"/>
      <w:rPr>
        <w:rFonts w:ascii="Times New Roman" w:eastAsia="Times New Roman" w:hAnsi="Times New Roman" w:cs="Times New Roman"/>
        <w:i/>
        <w:sz w:val="24"/>
        <w:szCs w:val="24"/>
      </w:rPr>
    </w:pPr>
    <w:proofErr w:type="spellStart"/>
    <w:r>
      <w:rPr>
        <w:rFonts w:ascii="Times New Roman" w:eastAsia="Times New Roman" w:hAnsi="Times New Roman" w:cs="Times New Roman"/>
        <w:i/>
        <w:sz w:val="20"/>
        <w:szCs w:val="20"/>
      </w:rPr>
      <w:t>Puisi-puisi</w:t>
    </w:r>
    <w:proofErr w:type="spellEnd"/>
    <w:r>
      <w:rPr>
        <w:rFonts w:ascii="Times New Roman" w:eastAsia="Times New Roman" w:hAnsi="Times New Roman" w:cs="Times New Roman"/>
        <w:i/>
        <w:sz w:val="20"/>
        <w:szCs w:val="20"/>
      </w:rPr>
      <w:t xml:space="preserve"> </w:t>
    </w:r>
    <w:proofErr w:type="spellStart"/>
    <w:r>
      <w:rPr>
        <w:rFonts w:ascii="Times New Roman" w:eastAsia="Times New Roman" w:hAnsi="Times New Roman" w:cs="Times New Roman"/>
        <w:i/>
        <w:sz w:val="20"/>
        <w:szCs w:val="20"/>
      </w:rPr>
      <w:t>Mistis</w:t>
    </w:r>
    <w:proofErr w:type="spellEnd"/>
    <w:r>
      <w:rPr>
        <w:rFonts w:ascii="Times New Roman" w:eastAsia="Times New Roman" w:hAnsi="Times New Roman" w:cs="Times New Roman"/>
        <w:i/>
        <w:sz w:val="20"/>
        <w:szCs w:val="20"/>
      </w:rPr>
      <w:t xml:space="preserve"> Sitor </w:t>
    </w:r>
    <w:proofErr w:type="spellStart"/>
    <w:r>
      <w:rPr>
        <w:rFonts w:ascii="Times New Roman" w:eastAsia="Times New Roman" w:hAnsi="Times New Roman" w:cs="Times New Roman"/>
        <w:i/>
        <w:sz w:val="20"/>
        <w:szCs w:val="20"/>
      </w:rPr>
      <w:t>Situmorang</w:t>
    </w:r>
    <w:proofErr w:type="spellEnd"/>
    <w:r>
      <w:rPr>
        <w:rFonts w:ascii="Times New Roman" w:eastAsia="Times New Roman" w:hAnsi="Times New Roman" w:cs="Times New Roman"/>
        <w:i/>
        <w:sz w:val="20"/>
        <w:szCs w:val="20"/>
      </w:rPr>
      <w:t xml:space="preserve">: </w:t>
    </w:r>
    <w:proofErr w:type="spellStart"/>
    <w:r>
      <w:rPr>
        <w:rFonts w:ascii="Times New Roman" w:eastAsia="Times New Roman" w:hAnsi="Times New Roman" w:cs="Times New Roman"/>
        <w:i/>
        <w:sz w:val="20"/>
        <w:szCs w:val="20"/>
      </w:rPr>
      <w:t>Representasi</w:t>
    </w:r>
    <w:proofErr w:type="spellEnd"/>
    <w:r>
      <w:rPr>
        <w:rFonts w:ascii="Times New Roman" w:eastAsia="Times New Roman" w:hAnsi="Times New Roman" w:cs="Times New Roman"/>
        <w:i/>
        <w:sz w:val="20"/>
        <w:szCs w:val="20"/>
      </w:rPr>
      <w:t xml:space="preserve"> Eko-</w:t>
    </w:r>
    <w:proofErr w:type="spellStart"/>
    <w:r>
      <w:rPr>
        <w:rFonts w:ascii="Times New Roman" w:eastAsia="Times New Roman" w:hAnsi="Times New Roman" w:cs="Times New Roman"/>
        <w:i/>
        <w:sz w:val="20"/>
        <w:szCs w:val="20"/>
      </w:rPr>
      <w:t>Teologi</w:t>
    </w:r>
    <w:proofErr w:type="spellEnd"/>
    <w:r>
      <w:rPr>
        <w:rFonts w:ascii="Times New Roman" w:eastAsia="Times New Roman" w:hAnsi="Times New Roman" w:cs="Times New Roman"/>
        <w:i/>
        <w:sz w:val="20"/>
        <w:szCs w:val="20"/>
      </w:rPr>
      <w:t xml:space="preserve"> Masyarakat Batak Toba</w:t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  <w:t xml:space="preserve"> </w:t>
    </w:r>
    <w:r>
      <w:fldChar w:fldCharType="begin"/>
    </w:r>
    <w:r>
      <w:instrText>PAGE</w:instrText>
    </w:r>
    <w:r>
      <w:fldChar w:fldCharType="separate"/>
    </w:r>
    <w:r w:rsidR="004B013F">
      <w:rPr>
        <w:noProof/>
      </w:rPr>
      <w:t>1</w:t>
    </w:r>
    <w:r>
      <w:fldChar w:fldCharType="end"/>
    </w:r>
  </w:p>
  <w:p w14:paraId="42E8B4C0" w14:textId="77777777" w:rsidR="00CB56CB" w:rsidRDefault="00CB56C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2360BA" w14:textId="77777777" w:rsidR="0022420B" w:rsidRDefault="0022420B">
      <w:pPr>
        <w:spacing w:after="0" w:line="240" w:lineRule="auto"/>
      </w:pPr>
      <w:r>
        <w:separator/>
      </w:r>
    </w:p>
  </w:footnote>
  <w:footnote w:type="continuationSeparator" w:id="0">
    <w:p w14:paraId="3E489D55" w14:textId="77777777" w:rsidR="0022420B" w:rsidRDefault="00224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C687E" w14:textId="77777777" w:rsidR="00CB56CB" w:rsidRDefault="00000000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 xml:space="preserve">Lingua Rima: </w:t>
    </w:r>
    <w:proofErr w:type="spellStart"/>
    <w:r>
      <w:rPr>
        <w:rFonts w:ascii="Times New Roman" w:eastAsia="Times New Roman" w:hAnsi="Times New Roman" w:cs="Times New Roman"/>
        <w:b/>
        <w:sz w:val="20"/>
        <w:szCs w:val="20"/>
      </w:rPr>
      <w:t>Jurnal</w:t>
    </w:r>
    <w:proofErr w:type="spellEnd"/>
    <w:r>
      <w:rPr>
        <w:rFonts w:ascii="Times New Roman" w:eastAsia="Times New Roman" w:hAnsi="Times New Roman" w:cs="Times New Roman"/>
        <w:b/>
        <w:sz w:val="20"/>
        <w:szCs w:val="20"/>
      </w:rPr>
      <w:t xml:space="preserve"> Pendidikan Bahasa dan Sastra Indonesia</w:t>
    </w:r>
  </w:p>
  <w:p w14:paraId="27217B13" w14:textId="77777777" w:rsidR="00CB56C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Vol. … No. … (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bulan</w:t>
    </w:r>
    <w:proofErr w:type="spellEnd"/>
    <w:r>
      <w:rPr>
        <w:rFonts w:ascii="Times New Roman" w:eastAsia="Times New Roman" w:hAnsi="Times New Roman" w:cs="Times New Roman"/>
        <w:color w:val="000000"/>
        <w:sz w:val="20"/>
        <w:szCs w:val="20"/>
      </w:rPr>
      <w:t>) (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tahun</w:t>
    </w:r>
    <w:proofErr w:type="spellEnd"/>
    <w:r>
      <w:rPr>
        <w:rFonts w:ascii="Times New Roman" w:eastAsia="Times New Roman" w:hAnsi="Times New Roman" w:cs="Times New Roman"/>
        <w:color w:val="000000"/>
        <w:sz w:val="20"/>
        <w:szCs w:val="20"/>
      </w:rPr>
      <w:t>)</w:t>
    </w:r>
  </w:p>
  <w:p w14:paraId="4A7B3E73" w14:textId="77777777" w:rsidR="00CB56CB" w:rsidRDefault="00CB56C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0"/>
        <w:szCs w:val="20"/>
      </w:rPr>
    </w:pPr>
    <w:hyperlink r:id="rId1"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http://jurnal.umt.ac.id/index.php/lgrm</w:t>
      </w:r>
    </w:hyperlink>
  </w:p>
  <w:p w14:paraId="7517A49B" w14:textId="77777777" w:rsidR="00CB56CB" w:rsidRDefault="00CB56C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20"/>
        <w:szCs w:val="20"/>
      </w:rPr>
    </w:pPr>
  </w:p>
  <w:p w14:paraId="2712BE8E" w14:textId="77777777" w:rsidR="00CB56CB" w:rsidRDefault="00CB56C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3C57E9"/>
    <w:multiLevelType w:val="multilevel"/>
    <w:tmpl w:val="76CE5D8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23296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6CB"/>
    <w:rsid w:val="001F11D0"/>
    <w:rsid w:val="002229C7"/>
    <w:rsid w:val="0022420B"/>
    <w:rsid w:val="00257E22"/>
    <w:rsid w:val="003103E1"/>
    <w:rsid w:val="00365556"/>
    <w:rsid w:val="00426185"/>
    <w:rsid w:val="00481A34"/>
    <w:rsid w:val="004B013F"/>
    <w:rsid w:val="00567A3D"/>
    <w:rsid w:val="00582A39"/>
    <w:rsid w:val="00681C3F"/>
    <w:rsid w:val="006E7E7E"/>
    <w:rsid w:val="00700893"/>
    <w:rsid w:val="007569E8"/>
    <w:rsid w:val="007C3588"/>
    <w:rsid w:val="007E008F"/>
    <w:rsid w:val="007E1D93"/>
    <w:rsid w:val="007E6BA8"/>
    <w:rsid w:val="008A6DF0"/>
    <w:rsid w:val="009F1D7A"/>
    <w:rsid w:val="00AC2AB7"/>
    <w:rsid w:val="00AF22B0"/>
    <w:rsid w:val="00B00EC3"/>
    <w:rsid w:val="00B02F62"/>
    <w:rsid w:val="00B65D27"/>
    <w:rsid w:val="00C65479"/>
    <w:rsid w:val="00C954C7"/>
    <w:rsid w:val="00CA5E25"/>
    <w:rsid w:val="00CB56CB"/>
    <w:rsid w:val="00CC62FD"/>
    <w:rsid w:val="00D809C3"/>
    <w:rsid w:val="00DC1D7D"/>
    <w:rsid w:val="00DC36DC"/>
    <w:rsid w:val="00DD7869"/>
    <w:rsid w:val="00E078D9"/>
    <w:rsid w:val="00E175DF"/>
    <w:rsid w:val="00F05ECF"/>
    <w:rsid w:val="00F4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70AB7"/>
  <w15:docId w15:val="{7E2C6108-8456-435D-8D16-2A7C492E6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809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0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9C3"/>
  </w:style>
  <w:style w:type="paragraph" w:styleId="Footer">
    <w:name w:val="footer"/>
    <w:basedOn w:val="Normal"/>
    <w:link w:val="FooterChar"/>
    <w:uiPriority w:val="99"/>
    <w:unhideWhenUsed/>
    <w:rsid w:val="00D80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jurnal.umt.ac.id/index.php/lg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11</Pages>
  <Words>4244</Words>
  <Characters>24191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Kodrat Eko Putro Setiawan</cp:lastModifiedBy>
  <cp:revision>21</cp:revision>
  <dcterms:created xsi:type="dcterms:W3CDTF">2023-03-20T04:32:00Z</dcterms:created>
  <dcterms:modified xsi:type="dcterms:W3CDTF">2024-12-18T01:15:00Z</dcterms:modified>
</cp:coreProperties>
</file>