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44C6" w14:textId="6CC3AA6F" w:rsidR="001F1C5A" w:rsidRPr="00DD2051" w:rsidRDefault="006320A9" w:rsidP="001F1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Representasi Kritik Sosial dalam Drama “Matahari di Sebuah Jalan Kecil”</w:t>
      </w:r>
    </w:p>
    <w:p w14:paraId="68798670" w14:textId="77777777" w:rsidR="001F1C5A" w:rsidRDefault="001F1C5A" w:rsidP="00EE62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41C439" w14:textId="5DE794B2" w:rsidR="00D60E13" w:rsidRPr="00DD2051" w:rsidRDefault="006320A9" w:rsidP="001F1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Yesri Tamaro Pakpahan</w:t>
      </w:r>
      <w:r w:rsidR="001F1C5A" w:rsidRPr="00DD2051">
        <w:rPr>
          <w:rFonts w:ascii="Times New Roman" w:hAnsi="Times New Roman" w:cs="Times New Roman"/>
          <w:b/>
          <w:sz w:val="24"/>
          <w:szCs w:val="20"/>
          <w:vertAlign w:val="superscript"/>
          <w:lang w:val="it-IT"/>
        </w:rPr>
        <w:t>1</w:t>
      </w:r>
      <w:r w:rsidR="001F1C5A" w:rsidRPr="00DD20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</w:t>
      </w:r>
    </w:p>
    <w:p w14:paraId="7DE3987C" w14:textId="7AC636E5" w:rsidR="00D60E13" w:rsidRPr="00DD2051" w:rsidRDefault="006320A9" w:rsidP="00D60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Universitas Jambi</w:t>
      </w:r>
      <w:r w:rsidR="00D60E13" w:rsidRPr="00DD205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BBA1C7D" w14:textId="77777777" w:rsidR="00D60E13" w:rsidRPr="009976C6" w:rsidRDefault="00D60E13" w:rsidP="001F1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14:paraId="192756C0" w14:textId="2BBB6F59" w:rsidR="001F1C5A" w:rsidRPr="00DD2051" w:rsidRDefault="006320A9" w:rsidP="001F1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Yusra D.</w:t>
      </w:r>
      <w:r w:rsidR="001F1C5A" w:rsidRPr="00DD2051">
        <w:rPr>
          <w:rFonts w:ascii="Times New Roman" w:hAnsi="Times New Roman" w:cs="Times New Roman"/>
          <w:b/>
          <w:sz w:val="24"/>
          <w:szCs w:val="20"/>
          <w:vertAlign w:val="superscript"/>
          <w:lang w:val="it-IT"/>
        </w:rPr>
        <w:t>2</w:t>
      </w:r>
      <w:r w:rsidR="001F1C5A" w:rsidRPr="00DD20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Octhree Harianja</w:t>
      </w:r>
      <w:r>
        <w:rPr>
          <w:rFonts w:ascii="Times New Roman" w:hAnsi="Times New Roman" w:cs="Times New Roman"/>
          <w:b/>
          <w:sz w:val="24"/>
          <w:szCs w:val="20"/>
          <w:vertAlign w:val="superscript"/>
          <w:lang w:val="it-IT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, Rania Purba</w:t>
      </w:r>
      <w:r>
        <w:rPr>
          <w:rFonts w:ascii="Times New Roman" w:hAnsi="Times New Roman" w:cs="Times New Roman"/>
          <w:b/>
          <w:sz w:val="24"/>
          <w:szCs w:val="20"/>
          <w:vertAlign w:val="superscript"/>
          <w:lang w:val="it-IT"/>
        </w:rPr>
        <w:t>4</w:t>
      </w:r>
    </w:p>
    <w:p w14:paraId="14B3C6CC" w14:textId="7ABCF63D" w:rsidR="00D60E13" w:rsidRPr="00DD2051" w:rsidRDefault="006320A9" w:rsidP="00D60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Universitas Jambi</w:t>
      </w:r>
    </w:p>
    <w:p w14:paraId="7933BC3C" w14:textId="17664475" w:rsidR="006320A9" w:rsidRPr="006320A9" w:rsidRDefault="007C7AA6" w:rsidP="006320A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AA6">
        <w:rPr>
          <w:rFonts w:ascii="Times New Roman" w:hAnsi="Times New Roman" w:cs="Times New Roman"/>
          <w:sz w:val="24"/>
          <w:szCs w:val="24"/>
          <w:lang w:val="en-ID"/>
        </w:rPr>
        <w:t>E</w:t>
      </w:r>
      <w:r w:rsidR="00D60E13" w:rsidRPr="007C7AA6">
        <w:rPr>
          <w:rFonts w:ascii="Times New Roman" w:hAnsi="Times New Roman" w:cs="Times New Roman"/>
          <w:sz w:val="24"/>
          <w:szCs w:val="24"/>
          <w:lang w:val="en-ID"/>
        </w:rPr>
        <w:t>mail</w:t>
      </w:r>
      <w:r w:rsidR="00BD78D4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hyperlink r:id="rId7" w:history="1">
        <w:r w:rsidR="006320A9" w:rsidRPr="00C768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yesritamaropakpahan@gmail.com</w:t>
        </w:r>
      </w:hyperlink>
      <w:r w:rsidR="006320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20A9" w:rsidRPr="006320A9">
        <w:t xml:space="preserve"> </w:t>
      </w:r>
      <w:hyperlink r:id="rId8">
        <w:r w:rsidR="006320A9">
          <w:rPr>
            <w:rFonts w:ascii="Times New Roman" w:eastAsia="Times New Roman" w:hAnsi="Times New Roman" w:cs="Times New Roman"/>
            <w:color w:val="0000FF"/>
            <w:u w:val="single"/>
          </w:rPr>
          <w:t>yusradewi@unja.ac.id</w:t>
        </w:r>
      </w:hyperlink>
      <w:r w:rsidR="006320A9">
        <w:t xml:space="preserve">, </w:t>
      </w:r>
      <w:r w:rsidR="006320A9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6320A9" w:rsidRPr="00C768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octhreeharianja981@gmail.com</w:t>
        </w:r>
      </w:hyperlink>
      <w:r w:rsidR="00632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="006320A9" w:rsidRPr="00C768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purbarania341@gmail.com</w:t>
        </w:r>
      </w:hyperlink>
      <w:r w:rsidR="006320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2150CC0" w14:textId="50C9414F" w:rsidR="00D60E13" w:rsidRDefault="00D60E13" w:rsidP="00D60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7A7A4577" w14:textId="77777777" w:rsidR="007C7AA6" w:rsidRPr="007C7AA6" w:rsidRDefault="007C7AA6" w:rsidP="00D60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74A6B9D1" w14:textId="77777777" w:rsidR="007C7AA6" w:rsidRDefault="007C7AA6" w:rsidP="007C7AA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Received: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yyyy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-mm-dd | Reviewed: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yyyy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-mm-dd | Accepted: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yyyy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-mm-dd | Published: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yyyy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-mm-dd</w:t>
      </w:r>
    </w:p>
    <w:p w14:paraId="2A3C974E" w14:textId="77777777" w:rsidR="007C7AA6" w:rsidRPr="007C7AA6" w:rsidRDefault="007C7AA6" w:rsidP="00D60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59318B" w14:textId="7FCD6DE4" w:rsidR="001F1C5A" w:rsidRPr="007C7AA6" w:rsidRDefault="001F1C5A" w:rsidP="001F1C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0035534A" w14:textId="5F0FDBB4" w:rsidR="00D60E13" w:rsidRPr="00DD2051" w:rsidRDefault="00D60E13" w:rsidP="001F1C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D2051">
        <w:rPr>
          <w:rFonts w:ascii="Times New Roman" w:hAnsi="Times New Roman" w:cs="Times New Roman"/>
          <w:b/>
          <w:bCs/>
          <w:sz w:val="24"/>
          <w:szCs w:val="24"/>
          <w:lang w:val="it-IT"/>
        </w:rPr>
        <w:t>ABSTRAK</w:t>
      </w:r>
    </w:p>
    <w:p w14:paraId="12C278D4" w14:textId="77777777" w:rsidR="00D60E13" w:rsidRPr="00DD2051" w:rsidRDefault="00D60E13" w:rsidP="00D60E13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3DB30B97" w14:textId="77777777" w:rsidR="006320A9" w:rsidRPr="006320A9" w:rsidRDefault="006320A9" w:rsidP="006320A9">
      <w:pPr>
        <w:widowControl w:val="0"/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bertujuan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untuk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mendeskripsikan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representasi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kritik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sosial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drama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Matahari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di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Sebuah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Jalan Kecil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karya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Arifin C. Noer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pendekatan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sosiologi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sastra. Drama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menggambarkan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realitas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kehidupan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masyarakat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kelas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bawah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dihadapkan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pada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masalah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kemiskinan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ketimpangan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sosial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serta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krisis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moral yang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tercermin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melalui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dialog,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tokoh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dan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konflik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. Metode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digunakan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adalah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kualitatif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deskriptif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teknik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pengumpulan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data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berupa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studi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pustaka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melalui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metode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baca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catat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Analisis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dilakukan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mengidentifikasi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mengklasifikasi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menginterpretasi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dan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mendeskripsikan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bentuk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kritik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sosial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termuat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naskah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drama. Hasil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menunjukkan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bahwa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drama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memuat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empat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bentuk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utama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kritik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sosial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yaitu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kritik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terhadap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kemiskinan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kesenjangan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ekonomi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politik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kekuasaan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ketidakadilan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sosial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serta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moralitas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sikap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sosial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. Arifin C. Noer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menampilkan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kritik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tersebut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melalui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bahasa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sederhana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namun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sarat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simbol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makna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menggambarkan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penderitaan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rakyat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kecil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sekaligus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menyuarakan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pentingnya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empati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kejujuran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dan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kesadaran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sosial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demikian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karya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tidak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hanya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berfungsi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sebagai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hiburan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tetapi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juga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sebagai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media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refleksi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terhadap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nilai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kemanusiaan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dan </w:t>
      </w:r>
      <w:proofErr w:type="spellStart"/>
      <w:r w:rsidRPr="006320A9">
        <w:rPr>
          <w:rFonts w:ascii="Times New Roman" w:eastAsia="Times New Roman" w:hAnsi="Times New Roman" w:cs="Times New Roman"/>
          <w:sz w:val="20"/>
          <w:szCs w:val="20"/>
        </w:rPr>
        <w:t>perubahan</w:t>
      </w:r>
      <w:proofErr w:type="spellEnd"/>
      <w:r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320A9">
        <w:rPr>
          <w:rFonts w:ascii="Times New Roman" w:eastAsia="Times New Roman" w:hAnsi="Times New Roman" w:cs="Times New Roman"/>
          <w:sz w:val="20"/>
          <w:szCs w:val="20"/>
        </w:rPr>
        <w:t>social</w:t>
      </w:r>
      <w:r w:rsidRPr="006320A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F1FD4CF" w14:textId="772F8F67" w:rsidR="007C7AA6" w:rsidRDefault="00D60E13" w:rsidP="00942F68">
      <w:pPr>
        <w:widowControl w:val="0"/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20A9">
        <w:rPr>
          <w:rFonts w:ascii="Times New Roman" w:hAnsi="Times New Roman" w:cs="Times New Roman"/>
          <w:b/>
          <w:bCs/>
          <w:sz w:val="20"/>
          <w:szCs w:val="20"/>
          <w:lang w:val="it-IT"/>
        </w:rPr>
        <w:t>Kata Kunci</w:t>
      </w:r>
      <w:r w:rsidRPr="006320A9">
        <w:rPr>
          <w:rFonts w:ascii="Times New Roman" w:hAnsi="Times New Roman" w:cs="Times New Roman"/>
          <w:sz w:val="20"/>
          <w:szCs w:val="20"/>
          <w:lang w:val="it-IT"/>
        </w:rPr>
        <w:t xml:space="preserve">: </w:t>
      </w:r>
      <w:r w:rsidR="006320A9" w:rsidRPr="006320A9">
        <w:rPr>
          <w:rFonts w:ascii="Times New Roman" w:eastAsia="Times New Roman" w:hAnsi="Times New Roman" w:cs="Times New Roman"/>
          <w:sz w:val="20"/>
          <w:szCs w:val="20"/>
        </w:rPr>
        <w:t xml:space="preserve">Arifin C. Noer, drama, </w:t>
      </w:r>
      <w:proofErr w:type="spellStart"/>
      <w:r w:rsidR="006320A9" w:rsidRPr="006320A9">
        <w:rPr>
          <w:rFonts w:ascii="Times New Roman" w:eastAsia="Times New Roman" w:hAnsi="Times New Roman" w:cs="Times New Roman"/>
          <w:sz w:val="20"/>
          <w:szCs w:val="20"/>
        </w:rPr>
        <w:t>kritik</w:t>
      </w:r>
      <w:proofErr w:type="spellEnd"/>
      <w:r w:rsidR="006320A9"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320A9" w:rsidRPr="006320A9">
        <w:rPr>
          <w:rFonts w:ascii="Times New Roman" w:eastAsia="Times New Roman" w:hAnsi="Times New Roman" w:cs="Times New Roman"/>
          <w:sz w:val="20"/>
          <w:szCs w:val="20"/>
        </w:rPr>
        <w:t>sosial</w:t>
      </w:r>
      <w:proofErr w:type="spellEnd"/>
      <w:r w:rsidR="006320A9" w:rsidRPr="006320A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6320A9" w:rsidRPr="006320A9">
        <w:rPr>
          <w:rFonts w:ascii="Times New Roman" w:eastAsia="Times New Roman" w:hAnsi="Times New Roman" w:cs="Times New Roman"/>
          <w:sz w:val="20"/>
          <w:szCs w:val="20"/>
        </w:rPr>
        <w:t>sosiologi</w:t>
      </w:r>
      <w:proofErr w:type="spellEnd"/>
      <w:r w:rsidR="006320A9" w:rsidRPr="006320A9">
        <w:rPr>
          <w:rFonts w:ascii="Times New Roman" w:eastAsia="Times New Roman" w:hAnsi="Times New Roman" w:cs="Times New Roman"/>
          <w:sz w:val="20"/>
          <w:szCs w:val="20"/>
        </w:rPr>
        <w:t xml:space="preserve"> sastra, </w:t>
      </w:r>
      <w:proofErr w:type="spellStart"/>
      <w:r w:rsidR="006320A9" w:rsidRPr="006320A9">
        <w:rPr>
          <w:rFonts w:ascii="Times New Roman" w:eastAsia="Times New Roman" w:hAnsi="Times New Roman" w:cs="Times New Roman"/>
          <w:sz w:val="20"/>
          <w:szCs w:val="20"/>
        </w:rPr>
        <w:t>realisme</w:t>
      </w:r>
      <w:proofErr w:type="spellEnd"/>
      <w:r w:rsidR="006320A9" w:rsidRPr="006320A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42F68">
        <w:rPr>
          <w:rFonts w:ascii="Times New Roman" w:eastAsia="Times New Roman" w:hAnsi="Times New Roman" w:cs="Times New Roman"/>
          <w:sz w:val="20"/>
          <w:szCs w:val="20"/>
        </w:rPr>
        <w:t>social</w:t>
      </w:r>
    </w:p>
    <w:p w14:paraId="54F0AD34" w14:textId="77777777" w:rsidR="00942F68" w:rsidRPr="00942F68" w:rsidRDefault="00942F68" w:rsidP="00942F68">
      <w:pPr>
        <w:widowControl w:val="0"/>
        <w:spacing w:before="2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5FB0CB" w14:textId="013CBBE7" w:rsidR="00C616AF" w:rsidRPr="00C616AF" w:rsidRDefault="0003185D" w:rsidP="00C616A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8D0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690E57D4" w14:textId="77777777" w:rsidR="00C616AF" w:rsidRPr="00C616AF" w:rsidRDefault="00C616AF" w:rsidP="00C616A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C616AF">
        <w:rPr>
          <w:rFonts w:ascii="Times New Roman" w:eastAsia="Times New Roman" w:hAnsi="Times New Roman" w:cs="Times New Roman"/>
        </w:rPr>
        <w:t xml:space="preserve">Dalam </w:t>
      </w:r>
      <w:proofErr w:type="spellStart"/>
      <w:r w:rsidRPr="00C616AF">
        <w:rPr>
          <w:rFonts w:ascii="Times New Roman" w:eastAsia="Times New Roman" w:hAnsi="Times New Roman" w:cs="Times New Roman"/>
        </w:rPr>
        <w:t>kehidupan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sehari-hari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banyak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hal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sering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dijumpai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rasakan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namun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jarang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mendapat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perhatian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lebih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kaitannya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makna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pesan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tersembunyi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dibaliknya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Salah </w:t>
      </w:r>
      <w:proofErr w:type="spellStart"/>
      <w:r w:rsidRPr="00C616AF">
        <w:rPr>
          <w:rFonts w:ascii="Times New Roman" w:eastAsia="Times New Roman" w:hAnsi="Times New Roman" w:cs="Times New Roman"/>
        </w:rPr>
        <w:t>satu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seni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mampu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merefleksikan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realitas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drama. Drama </w:t>
      </w:r>
      <w:proofErr w:type="spellStart"/>
      <w:r w:rsidRPr="00C616AF">
        <w:rPr>
          <w:rFonts w:ascii="Times New Roman" w:eastAsia="Times New Roman" w:hAnsi="Times New Roman" w:cs="Times New Roman"/>
        </w:rPr>
        <w:t>tidak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hanya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berisi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hiburan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tetapi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Pr="00C616AF">
        <w:rPr>
          <w:rFonts w:ascii="Times New Roman" w:eastAsia="Times New Roman" w:hAnsi="Times New Roman" w:cs="Times New Roman"/>
        </w:rPr>
        <w:t>menyimpan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berbagai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pesan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mengajak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penontonnya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berpikir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lebih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tentang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berbagai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fenomena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terjadi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</w:rPr>
        <w:t>sekitar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mereka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Melalui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tokoh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dialog, dan </w:t>
      </w:r>
      <w:proofErr w:type="spellStart"/>
      <w:r w:rsidRPr="00C616AF">
        <w:rPr>
          <w:rFonts w:ascii="Times New Roman" w:eastAsia="Times New Roman" w:hAnsi="Times New Roman" w:cs="Times New Roman"/>
        </w:rPr>
        <w:t>latar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disajikan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drama </w:t>
      </w:r>
      <w:proofErr w:type="spellStart"/>
      <w:r w:rsidRPr="00C616AF">
        <w:rPr>
          <w:rFonts w:ascii="Times New Roman" w:eastAsia="Times New Roman" w:hAnsi="Times New Roman" w:cs="Times New Roman"/>
        </w:rPr>
        <w:t>mampu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menjadi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media yang </w:t>
      </w:r>
      <w:proofErr w:type="spellStart"/>
      <w:r w:rsidRPr="00C616AF">
        <w:rPr>
          <w:rFonts w:ascii="Times New Roman" w:eastAsia="Times New Roman" w:hAnsi="Times New Roman" w:cs="Times New Roman"/>
        </w:rPr>
        <w:t>kuat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menyampaikan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secara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halus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maupun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langsung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demikian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karya-karya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dapat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disajikan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bahan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kajian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menggali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makna-makna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tersembunyi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penting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dipahami</w:t>
      </w:r>
      <w:proofErr w:type="spellEnd"/>
      <w:r w:rsidRPr="00C616AF">
        <w:rPr>
          <w:rFonts w:ascii="Times New Roman" w:eastAsia="Times New Roman" w:hAnsi="Times New Roman" w:cs="Times New Roman"/>
        </w:rPr>
        <w:t>.</w:t>
      </w:r>
    </w:p>
    <w:p w14:paraId="664C4910" w14:textId="3D2D1C34" w:rsidR="00C616AF" w:rsidRPr="00C616AF" w:rsidRDefault="00C616AF" w:rsidP="00C616A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C616AF">
        <w:rPr>
          <w:rFonts w:ascii="Times New Roman" w:eastAsia="Times New Roman" w:hAnsi="Times New Roman" w:cs="Times New Roman"/>
        </w:rPr>
        <w:lastRenderedPageBreak/>
        <w:t xml:space="preserve">Drama </w:t>
      </w:r>
      <w:proofErr w:type="spellStart"/>
      <w:r w:rsidRPr="00C616AF">
        <w:rPr>
          <w:rFonts w:ascii="Times New Roman" w:eastAsia="Times New Roman" w:hAnsi="Times New Roman" w:cs="Times New Roman"/>
        </w:rPr>
        <w:t>adalah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suatu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sastra yang </w:t>
      </w:r>
      <w:proofErr w:type="spellStart"/>
      <w:r w:rsidRPr="00C616AF">
        <w:rPr>
          <w:rFonts w:ascii="Times New Roman" w:eastAsia="Times New Roman" w:hAnsi="Times New Roman" w:cs="Times New Roman"/>
        </w:rPr>
        <w:t>mengandung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dialog </w:t>
      </w:r>
      <w:proofErr w:type="spellStart"/>
      <w:r w:rsidRPr="00C616AF">
        <w:rPr>
          <w:rFonts w:ascii="Times New Roman" w:eastAsia="Times New Roman" w:hAnsi="Times New Roman" w:cs="Times New Roman"/>
        </w:rPr>
        <w:t>antar-pemain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unsur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utama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pementasan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di mana </w:t>
      </w:r>
      <w:proofErr w:type="spellStart"/>
      <w:r w:rsidRPr="00C616AF">
        <w:rPr>
          <w:rFonts w:ascii="Times New Roman" w:eastAsia="Times New Roman" w:hAnsi="Times New Roman" w:cs="Times New Roman"/>
        </w:rPr>
        <w:t>satu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maksud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dapat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disampaikan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melalui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beraneka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ragam </w:t>
      </w:r>
      <w:proofErr w:type="spellStart"/>
      <w:r w:rsidRPr="00C616AF">
        <w:rPr>
          <w:rFonts w:ascii="Times New Roman" w:eastAsia="Times New Roman" w:hAnsi="Times New Roman" w:cs="Times New Roman"/>
        </w:rPr>
        <w:t>tuturan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Dalam drama, dialog </w:t>
      </w:r>
      <w:proofErr w:type="spellStart"/>
      <w:r w:rsidRPr="00C616AF">
        <w:rPr>
          <w:rFonts w:ascii="Times New Roman" w:eastAsia="Times New Roman" w:hAnsi="Times New Roman" w:cs="Times New Roman"/>
        </w:rPr>
        <w:t>tersebut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menjadi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media </w:t>
      </w:r>
      <w:proofErr w:type="spellStart"/>
      <w:r w:rsidRPr="00C616AF">
        <w:rPr>
          <w:rFonts w:ascii="Times New Roman" w:eastAsia="Times New Roman" w:hAnsi="Times New Roman" w:cs="Times New Roman"/>
        </w:rPr>
        <w:t>penyampaian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pesan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makna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terkandung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sebuah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pertunjukan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Struktur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internal drama dan </w:t>
      </w:r>
      <w:proofErr w:type="spellStart"/>
      <w:r w:rsidRPr="00C616AF">
        <w:rPr>
          <w:rFonts w:ascii="Times New Roman" w:eastAsia="Times New Roman" w:hAnsi="Times New Roman" w:cs="Times New Roman"/>
        </w:rPr>
        <w:t>prinsip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kesantunan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dialog </w:t>
      </w:r>
      <w:proofErr w:type="spellStart"/>
      <w:r w:rsidRPr="00C616AF">
        <w:rPr>
          <w:rFonts w:ascii="Times New Roman" w:eastAsia="Times New Roman" w:hAnsi="Times New Roman" w:cs="Times New Roman"/>
        </w:rPr>
        <w:t>menjadi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aspek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penting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dianalisis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C616AF">
        <w:rPr>
          <w:rFonts w:ascii="Times New Roman" w:eastAsia="Times New Roman" w:hAnsi="Times New Roman" w:cs="Times New Roman"/>
        </w:rPr>
        <w:t>pesan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disampaikan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dapat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dipahami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Drama </w:t>
      </w:r>
      <w:proofErr w:type="spellStart"/>
      <w:r w:rsidRPr="00C616AF">
        <w:rPr>
          <w:rFonts w:ascii="Times New Roman" w:eastAsia="Times New Roman" w:hAnsi="Times New Roman" w:cs="Times New Roman"/>
        </w:rPr>
        <w:t>biasanya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ditulis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durasi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bervariasi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C616AF">
        <w:rPr>
          <w:rFonts w:ascii="Times New Roman" w:eastAsia="Times New Roman" w:hAnsi="Times New Roman" w:cs="Times New Roman"/>
        </w:rPr>
        <w:t>sering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kali </w:t>
      </w:r>
      <w:proofErr w:type="spellStart"/>
      <w:r w:rsidRPr="00C616AF">
        <w:rPr>
          <w:rFonts w:ascii="Times New Roman" w:eastAsia="Times New Roman" w:hAnsi="Times New Roman" w:cs="Times New Roman"/>
        </w:rPr>
        <w:t>membutuhkan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adaptasi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C616AF">
        <w:rPr>
          <w:rFonts w:ascii="Times New Roman" w:eastAsia="Times New Roman" w:hAnsi="Times New Roman" w:cs="Times New Roman"/>
        </w:rPr>
        <w:t>cocok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situasi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pementasan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(Claudia et al., </w:t>
      </w:r>
      <w:proofErr w:type="gramStart"/>
      <w:r w:rsidRPr="00C616AF">
        <w:rPr>
          <w:rFonts w:ascii="Times New Roman" w:eastAsia="Times New Roman" w:hAnsi="Times New Roman" w:cs="Times New Roman"/>
        </w:rPr>
        <w:t>2019</w:t>
      </w:r>
      <w:r w:rsidR="00942F68">
        <w:rPr>
          <w:rFonts w:ascii="Times New Roman" w:eastAsia="Times New Roman" w:hAnsi="Times New Roman" w:cs="Times New Roman"/>
        </w:rPr>
        <w:t xml:space="preserve">, </w:t>
      </w:r>
      <w:r w:rsidRPr="00C616AF">
        <w:rPr>
          <w:rFonts w:ascii="Times New Roman" w:eastAsia="Times New Roman" w:hAnsi="Times New Roman" w:cs="Times New Roman"/>
        </w:rPr>
        <w:t xml:space="preserve"> </w:t>
      </w:r>
      <w:r w:rsidRPr="00C616AF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proofErr w:type="gramEnd"/>
      <w:r w:rsidRPr="00C616AF">
        <w:rPr>
          <w:rFonts w:ascii="Times New Roman" w:eastAsia="Times New Roman" w:hAnsi="Times New Roman" w:cs="Times New Roman"/>
          <w:color w:val="222222"/>
          <w:highlight w:val="white"/>
        </w:rPr>
        <w:t>Shofiyah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et al., 2024).</w:t>
      </w:r>
    </w:p>
    <w:p w14:paraId="179BDDFB" w14:textId="0514963C" w:rsidR="00C616AF" w:rsidRPr="00C616AF" w:rsidRDefault="00C616AF" w:rsidP="00C616AF">
      <w:pPr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C616AF">
        <w:rPr>
          <w:rFonts w:ascii="Times New Roman" w:eastAsia="Times New Roman" w:hAnsi="Times New Roman" w:cs="Times New Roman"/>
        </w:rPr>
        <w:t>Naskah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adalah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media </w:t>
      </w:r>
      <w:proofErr w:type="spellStart"/>
      <w:r w:rsidRPr="00C616AF">
        <w:rPr>
          <w:rFonts w:ascii="Times New Roman" w:eastAsia="Times New Roman" w:hAnsi="Times New Roman" w:cs="Times New Roman"/>
        </w:rPr>
        <w:t>bagi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menyampaikan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terhadap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masalah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terjadi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kehidupan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Penulis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bisa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membuat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tema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seperti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politik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budaya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C616AF">
        <w:rPr>
          <w:rFonts w:ascii="Times New Roman" w:eastAsia="Times New Roman" w:hAnsi="Times New Roman" w:cs="Times New Roman"/>
        </w:rPr>
        <w:t>ekonomi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Sebagai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bagian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dari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suatu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negara, </w:t>
      </w:r>
      <w:proofErr w:type="spellStart"/>
      <w:r w:rsidRPr="00C616AF">
        <w:rPr>
          <w:rFonts w:ascii="Times New Roman" w:eastAsia="Times New Roman" w:hAnsi="Times New Roman" w:cs="Times New Roman"/>
        </w:rPr>
        <w:t>penulis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memiliki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kesempatan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membuat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naskah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berisi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Di Indonesia, </w:t>
      </w:r>
      <w:proofErr w:type="spellStart"/>
      <w:r w:rsidRPr="00C616AF">
        <w:rPr>
          <w:rFonts w:ascii="Times New Roman" w:eastAsia="Times New Roman" w:hAnsi="Times New Roman" w:cs="Times New Roman"/>
        </w:rPr>
        <w:t>banyak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masalah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seperti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naiknya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harga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kebutuhan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pokok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korupsi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C616AF">
        <w:rPr>
          <w:rFonts w:ascii="Times New Roman" w:eastAsia="Times New Roman" w:hAnsi="Times New Roman" w:cs="Times New Roman"/>
        </w:rPr>
        <w:t>nepotisme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membuat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merasa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cemas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tidak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tenang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Peneliti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berpendapat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tidak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semua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orang </w:t>
      </w:r>
      <w:proofErr w:type="spellStart"/>
      <w:r w:rsidRPr="00C616AF">
        <w:rPr>
          <w:rFonts w:ascii="Times New Roman" w:eastAsia="Times New Roman" w:hAnsi="Times New Roman" w:cs="Times New Roman"/>
        </w:rPr>
        <w:t>mampu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naskah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Karena </w:t>
      </w:r>
      <w:proofErr w:type="spellStart"/>
      <w:r w:rsidRPr="00C616AF">
        <w:rPr>
          <w:rFonts w:ascii="Times New Roman" w:eastAsia="Times New Roman" w:hAnsi="Times New Roman" w:cs="Times New Roman"/>
        </w:rPr>
        <w:t>itu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penulis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harus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membuat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naskah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agar rasa </w:t>
      </w:r>
      <w:proofErr w:type="spellStart"/>
      <w:r w:rsidRPr="00C616AF">
        <w:rPr>
          <w:rFonts w:ascii="Times New Roman" w:eastAsia="Times New Roman" w:hAnsi="Times New Roman" w:cs="Times New Roman"/>
        </w:rPr>
        <w:t>cemas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keresahan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bisa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tersampaikan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Menulis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naskah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membutuhkan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keberanian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karena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harus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bertanggung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jawab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atas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isi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naskahnya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Tidak </w:t>
      </w:r>
      <w:proofErr w:type="spellStart"/>
      <w:r w:rsidRPr="00C616AF">
        <w:rPr>
          <w:rFonts w:ascii="Times New Roman" w:eastAsia="Times New Roman" w:hAnsi="Times New Roman" w:cs="Times New Roman"/>
        </w:rPr>
        <w:t>jarang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mendapat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karena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dianggap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merugikan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pihak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tertentu</w:t>
      </w:r>
      <w:proofErr w:type="spellEnd"/>
      <w:r w:rsidRPr="00C616AF">
        <w:rPr>
          <w:rFonts w:ascii="Times New Roman" w:eastAsia="Times New Roman" w:hAnsi="Times New Roman" w:cs="Times New Roman"/>
        </w:rPr>
        <w:t>.</w:t>
      </w:r>
      <w:r w:rsidR="00942F6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616AF">
        <w:rPr>
          <w:rFonts w:ascii="Times New Roman" w:eastAsia="Times New Roman" w:hAnsi="Times New Roman" w:cs="Times New Roman"/>
        </w:rPr>
        <w:t>(</w:t>
      </w:r>
      <w:proofErr w:type="spellStart"/>
      <w:proofErr w:type="gramEnd"/>
      <w:r w:rsidRPr="00C616AF">
        <w:rPr>
          <w:rFonts w:ascii="Times New Roman" w:eastAsia="Times New Roman" w:hAnsi="Times New Roman" w:cs="Times New Roman"/>
        </w:rPr>
        <w:t>Juneta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et al., 2024)</w:t>
      </w:r>
    </w:p>
    <w:p w14:paraId="519FA0A0" w14:textId="52398E4A" w:rsidR="00C616AF" w:rsidRPr="00C616AF" w:rsidRDefault="00C616AF" w:rsidP="00C616AF">
      <w:pPr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C616AF">
        <w:rPr>
          <w:rFonts w:ascii="Times New Roman" w:eastAsia="Times New Roman" w:hAnsi="Times New Roman" w:cs="Times New Roman"/>
        </w:rPr>
        <w:t>Menurut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Wachid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BS, </w:t>
      </w:r>
      <w:proofErr w:type="spellStart"/>
      <w:r w:rsidRPr="00C616AF">
        <w:rPr>
          <w:rFonts w:ascii="Times New Roman" w:eastAsia="Times New Roman" w:hAnsi="Times New Roman" w:cs="Times New Roman"/>
        </w:rPr>
        <w:t>melalui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sastra, </w:t>
      </w:r>
      <w:proofErr w:type="spellStart"/>
      <w:r w:rsidRPr="00C616AF">
        <w:rPr>
          <w:rFonts w:ascii="Times New Roman" w:eastAsia="Times New Roman" w:hAnsi="Times New Roman" w:cs="Times New Roman"/>
        </w:rPr>
        <w:t>penulis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dapat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menyampaikan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ide-ide </w:t>
      </w:r>
      <w:proofErr w:type="spellStart"/>
      <w:r w:rsidRPr="00C616AF">
        <w:rPr>
          <w:rFonts w:ascii="Times New Roman" w:eastAsia="Times New Roman" w:hAnsi="Times New Roman" w:cs="Times New Roman"/>
        </w:rPr>
        <w:t>baru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dianggap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lebih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lebih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diterima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C616AF">
        <w:rPr>
          <w:rFonts w:ascii="Times New Roman" w:eastAsia="Times New Roman" w:hAnsi="Times New Roman" w:cs="Times New Roman"/>
        </w:rPr>
        <w:t>kehidupan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menjadi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lebih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Penulis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lebih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aman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menyampaikan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melalui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tulisnya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karena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sastra </w:t>
      </w:r>
      <w:proofErr w:type="spellStart"/>
      <w:r w:rsidRPr="00C616AF">
        <w:rPr>
          <w:rFonts w:ascii="Times New Roman" w:eastAsia="Times New Roman" w:hAnsi="Times New Roman" w:cs="Times New Roman"/>
        </w:rPr>
        <w:t>merupakan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imajinatif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kreatif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Dalam </w:t>
      </w:r>
      <w:proofErr w:type="spellStart"/>
      <w:r w:rsidRPr="00C616AF">
        <w:rPr>
          <w:rFonts w:ascii="Times New Roman" w:eastAsia="Times New Roman" w:hAnsi="Times New Roman" w:cs="Times New Roman"/>
        </w:rPr>
        <w:t>konteks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sastra Indonesia, </w:t>
      </w:r>
      <w:proofErr w:type="spellStart"/>
      <w:r w:rsidRPr="00C616AF">
        <w:rPr>
          <w:rFonts w:ascii="Times New Roman" w:eastAsia="Times New Roman" w:hAnsi="Times New Roman" w:cs="Times New Roman"/>
        </w:rPr>
        <w:t>pendekatan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realisme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sering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digunakan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mengangkat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berbagai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masalah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kompleks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seperti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kemiskinan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ketidakadilan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kekuasaan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C616AF">
        <w:rPr>
          <w:rFonts w:ascii="Times New Roman" w:eastAsia="Times New Roman" w:hAnsi="Times New Roman" w:cs="Times New Roman"/>
        </w:rPr>
        <w:t>krisis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identitas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Salah </w:t>
      </w:r>
      <w:proofErr w:type="spellStart"/>
      <w:r w:rsidRPr="00C616AF">
        <w:rPr>
          <w:rFonts w:ascii="Times New Roman" w:eastAsia="Times New Roman" w:hAnsi="Times New Roman" w:cs="Times New Roman"/>
        </w:rPr>
        <w:t>satu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tokoh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penting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perkembangan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realisme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Indonesia </w:t>
      </w:r>
      <w:proofErr w:type="spellStart"/>
      <w:r w:rsidRPr="00C616AF">
        <w:rPr>
          <w:rFonts w:ascii="Times New Roman" w:eastAsia="Times New Roman" w:hAnsi="Times New Roman" w:cs="Times New Roman"/>
        </w:rPr>
        <w:t>adalah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Arifin C. Noer, </w:t>
      </w:r>
      <w:proofErr w:type="spellStart"/>
      <w:r w:rsidRPr="00C616AF">
        <w:rPr>
          <w:rFonts w:ascii="Times New Roman" w:eastAsia="Times New Roman" w:hAnsi="Times New Roman" w:cs="Times New Roman"/>
        </w:rPr>
        <w:t>seorang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dramawan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dikenal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karya-karya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yang </w:t>
      </w:r>
      <w:proofErr w:type="spellStart"/>
      <w:r w:rsidRPr="00C616AF">
        <w:rPr>
          <w:rFonts w:ascii="Times New Roman" w:eastAsia="Times New Roman" w:hAnsi="Times New Roman" w:cs="Times New Roman"/>
        </w:rPr>
        <w:t>tajam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kritis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C616AF">
        <w:rPr>
          <w:rFonts w:ascii="Times New Roman" w:eastAsia="Times New Roman" w:hAnsi="Times New Roman" w:cs="Times New Roman"/>
        </w:rPr>
        <w:t>penuh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ideologi</w:t>
      </w:r>
      <w:proofErr w:type="spellEnd"/>
      <w:r w:rsidRPr="00C616AF">
        <w:rPr>
          <w:rFonts w:ascii="Times New Roman" w:eastAsia="Times New Roman" w:hAnsi="Times New Roman" w:cs="Times New Roman"/>
        </w:rPr>
        <w:t>.</w:t>
      </w:r>
      <w:r w:rsidR="00942F6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616AF">
        <w:rPr>
          <w:rFonts w:ascii="Times New Roman" w:eastAsia="Times New Roman" w:hAnsi="Times New Roman" w:cs="Times New Roman"/>
        </w:rPr>
        <w:t>(</w:t>
      </w:r>
      <w:proofErr w:type="gramEnd"/>
      <w:r w:rsidRPr="00C616AF">
        <w:rPr>
          <w:rFonts w:ascii="Times New Roman" w:eastAsia="Times New Roman" w:hAnsi="Times New Roman" w:cs="Times New Roman"/>
        </w:rPr>
        <w:t>Kadir et al., 2025)</w:t>
      </w:r>
    </w:p>
    <w:p w14:paraId="73E20E09" w14:textId="465F887F" w:rsidR="00C616AF" w:rsidRDefault="00C616AF" w:rsidP="00C616A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C616AF">
        <w:rPr>
          <w:rFonts w:ascii="Times New Roman" w:eastAsia="Times New Roman" w:hAnsi="Times New Roman" w:cs="Times New Roman"/>
        </w:rPr>
        <w:t xml:space="preserve">Sastra </w:t>
      </w:r>
      <w:proofErr w:type="spellStart"/>
      <w:r w:rsidRPr="00C616AF">
        <w:rPr>
          <w:rFonts w:ascii="Times New Roman" w:eastAsia="Times New Roman" w:hAnsi="Times New Roman" w:cs="Times New Roman"/>
        </w:rPr>
        <w:t>berfungsi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cerminan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kehidupan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Karya sastra </w:t>
      </w:r>
      <w:proofErr w:type="spellStart"/>
      <w:r w:rsidRPr="00C616AF">
        <w:rPr>
          <w:rFonts w:ascii="Times New Roman" w:eastAsia="Times New Roman" w:hAnsi="Times New Roman" w:cs="Times New Roman"/>
        </w:rPr>
        <w:t>sering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menunjukkan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nilai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aturan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C616AF">
        <w:rPr>
          <w:rFonts w:ascii="Times New Roman" w:eastAsia="Times New Roman" w:hAnsi="Times New Roman" w:cs="Times New Roman"/>
        </w:rPr>
        <w:t>kenyataan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dialami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pada</w:t>
      </w:r>
      <w:r w:rsidR="00942F68">
        <w:rPr>
          <w:rFonts w:ascii="Times New Roman" w:eastAsia="Times New Roman" w:hAnsi="Times New Roman" w:cs="Times New Roman"/>
        </w:rPr>
        <w:t xml:space="preserve"> </w:t>
      </w:r>
      <w:r w:rsidRPr="00C616AF">
        <w:rPr>
          <w:rFonts w:ascii="Times New Roman" w:eastAsia="Times New Roman" w:hAnsi="Times New Roman" w:cs="Times New Roman"/>
        </w:rPr>
        <w:t>(</w:t>
      </w:r>
      <w:proofErr w:type="spellStart"/>
      <w:r w:rsidRPr="00C616AF">
        <w:rPr>
          <w:rFonts w:ascii="Times New Roman" w:eastAsia="Times New Roman" w:hAnsi="Times New Roman" w:cs="Times New Roman"/>
        </w:rPr>
        <w:t>Wiranti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et al., 2024). Dalam </w:t>
      </w:r>
      <w:proofErr w:type="spellStart"/>
      <w:r w:rsidRPr="00C616AF">
        <w:rPr>
          <w:rFonts w:ascii="Times New Roman" w:eastAsia="Times New Roman" w:hAnsi="Times New Roman" w:cs="Times New Roman"/>
        </w:rPr>
        <w:t>hal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ini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naskah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"</w:t>
      </w:r>
      <w:proofErr w:type="spellStart"/>
      <w:r w:rsidRPr="00C616AF">
        <w:rPr>
          <w:rFonts w:ascii="Times New Roman" w:eastAsia="Times New Roman" w:hAnsi="Times New Roman" w:cs="Times New Roman"/>
        </w:rPr>
        <w:t>Matahari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</w:rPr>
        <w:t>sebuah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jalan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kecil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C616AF">
        <w:rPr>
          <w:rFonts w:ascii="Times New Roman" w:eastAsia="Times New Roman" w:hAnsi="Times New Roman" w:cs="Times New Roman"/>
        </w:rPr>
        <w:t>karya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Arifin C. Noer </w:t>
      </w:r>
      <w:proofErr w:type="spellStart"/>
      <w:r w:rsidRPr="00C616AF">
        <w:rPr>
          <w:rFonts w:ascii="Times New Roman" w:eastAsia="Times New Roman" w:hAnsi="Times New Roman" w:cs="Times New Roman"/>
        </w:rPr>
        <w:t>tidak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hanya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berisi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cerita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tokoh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tetapi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Pr="00C616AF">
        <w:rPr>
          <w:rFonts w:ascii="Times New Roman" w:eastAsia="Times New Roman" w:hAnsi="Times New Roman" w:cs="Times New Roman"/>
        </w:rPr>
        <w:t>berperan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catatan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menggambarkan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kondisi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perubahan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Hal </w:t>
      </w:r>
      <w:proofErr w:type="spellStart"/>
      <w:r w:rsidRPr="00C616AF">
        <w:rPr>
          <w:rFonts w:ascii="Times New Roman" w:eastAsia="Times New Roman" w:hAnsi="Times New Roman" w:cs="Times New Roman"/>
        </w:rPr>
        <w:t>ini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sejalan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pemikiran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bahwa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pendekatan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sosiologi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sastra </w:t>
      </w:r>
      <w:proofErr w:type="spellStart"/>
      <w:r w:rsidRPr="00C616AF">
        <w:rPr>
          <w:rFonts w:ascii="Times New Roman" w:eastAsia="Times New Roman" w:hAnsi="Times New Roman" w:cs="Times New Roman"/>
        </w:rPr>
        <w:t>mampu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menyatakan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keberadaan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manusia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menghadapi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masalah-masalah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muncul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kehidupan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mencakupnya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C616AF">
        <w:rPr>
          <w:rFonts w:ascii="Times New Roman" w:eastAsia="Times New Roman" w:hAnsi="Times New Roman" w:cs="Times New Roman"/>
        </w:rPr>
        <w:t>Simbolon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et al., </w:t>
      </w:r>
      <w:proofErr w:type="gramStart"/>
      <w:r w:rsidRPr="00C616AF">
        <w:rPr>
          <w:rFonts w:ascii="Times New Roman" w:eastAsia="Times New Roman" w:hAnsi="Times New Roman" w:cs="Times New Roman"/>
        </w:rPr>
        <w:t>2023,</w:t>
      </w:r>
      <w:r w:rsidR="00942F68">
        <w:rPr>
          <w:rFonts w:ascii="Times New Roman" w:eastAsia="Times New Roman" w:hAnsi="Times New Roman" w:cs="Times New Roman"/>
        </w:rPr>
        <w:t xml:space="preserve"> </w:t>
      </w:r>
      <w:r w:rsidRPr="00C616AF">
        <w:rPr>
          <w:rFonts w:ascii="Times New Roman" w:eastAsia="Times New Roman" w:hAnsi="Times New Roman" w:cs="Times New Roman"/>
        </w:rPr>
        <w:t xml:space="preserve"> </w:t>
      </w:r>
      <w:r w:rsidRPr="00C616AF"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gramEnd"/>
      <w:r w:rsidRPr="00C616AF">
        <w:rPr>
          <w:rFonts w:ascii="Times New Roman" w:eastAsia="Times New Roman" w:hAnsi="Times New Roman" w:cs="Times New Roman"/>
          <w:color w:val="222222"/>
          <w:highlight w:val="white"/>
        </w:rPr>
        <w:t>Fadhilah</w:t>
      </w:r>
      <w:r w:rsidRPr="00C616AF">
        <w:rPr>
          <w:rFonts w:ascii="Times New Roman" w:eastAsia="Times New Roman" w:hAnsi="Times New Roman" w:cs="Times New Roman"/>
        </w:rPr>
        <w:t xml:space="preserve"> et al, 2025). </w:t>
      </w:r>
    </w:p>
    <w:p w14:paraId="4B2E6BAE" w14:textId="77777777" w:rsidR="00C616AF" w:rsidRDefault="00C616AF" w:rsidP="00C61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Representasi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</w:rPr>
        <w:t>penyajian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penggambaran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ide, </w:t>
      </w:r>
      <w:proofErr w:type="spellStart"/>
      <w:r>
        <w:rPr>
          <w:rFonts w:ascii="Times New Roman" w:eastAsia="Times New Roman" w:hAnsi="Times New Roman" w:cs="Times New Roman"/>
        </w:rPr>
        <w:t>peristiwa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seperti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naskah</w:t>
      </w:r>
      <w:proofErr w:type="spellEnd"/>
      <w:r>
        <w:rPr>
          <w:rFonts w:ascii="Times New Roman" w:eastAsia="Times New Roman" w:hAnsi="Times New Roman" w:cs="Times New Roman"/>
        </w:rPr>
        <w:t xml:space="preserve"> drama, yang </w:t>
      </w:r>
      <w:proofErr w:type="spellStart"/>
      <w:r>
        <w:rPr>
          <w:rFonts w:ascii="Times New Roman" w:eastAsia="Times New Roman" w:hAnsi="Times New Roman" w:cs="Times New Roman"/>
        </w:rPr>
        <w:t>menggambarkan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keadaan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masalah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. Dalam </w:t>
      </w:r>
      <w:proofErr w:type="spellStart"/>
      <w:r>
        <w:rPr>
          <w:rFonts w:ascii="Times New Roman" w:eastAsia="Times New Roman" w:hAnsi="Times New Roman" w:cs="Times New Roman"/>
        </w:rPr>
        <w:t>konteks</w:t>
      </w:r>
      <w:proofErr w:type="spellEnd"/>
      <w:r>
        <w:rPr>
          <w:rFonts w:ascii="Times New Roman" w:eastAsia="Times New Roman" w:hAnsi="Times New Roman" w:cs="Times New Roman"/>
        </w:rPr>
        <w:t xml:space="preserve"> drama, </w:t>
      </w:r>
      <w:proofErr w:type="spellStart"/>
      <w:r>
        <w:rPr>
          <w:rFonts w:ascii="Times New Roman" w:eastAsia="Times New Roman" w:hAnsi="Times New Roman" w:cs="Times New Roman"/>
        </w:rPr>
        <w:t>representasi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bagaimana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isu-isu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disampaikan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melalui</w:t>
      </w:r>
      <w:proofErr w:type="spellEnd"/>
      <w:r>
        <w:rPr>
          <w:rFonts w:ascii="Times New Roman" w:eastAsia="Times New Roman" w:hAnsi="Times New Roman" w:cs="Times New Roman"/>
        </w:rPr>
        <w:t xml:space="preserve"> dialog, </w:t>
      </w:r>
      <w:proofErr w:type="spellStart"/>
      <w:r>
        <w:rPr>
          <w:rFonts w:ascii="Times New Roman" w:eastAsia="Times New Roman" w:hAnsi="Times New Roman" w:cs="Times New Roman"/>
        </w:rPr>
        <w:t>karakter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cerita</w:t>
      </w:r>
      <w:proofErr w:type="spellEnd"/>
      <w:r>
        <w:rPr>
          <w:rFonts w:ascii="Times New Roman" w:eastAsia="Times New Roman" w:hAnsi="Times New Roman" w:cs="Times New Roman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</w:rPr>
        <w:t>penonton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memahami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merasakan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refleksi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kehidupan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nyata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khususnya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kondisi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tertentu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Representasi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tanda-tanda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bahasa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mengandung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makna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simbolis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sehingga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menghasilkan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tersirat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tersurat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naskah</w:t>
      </w:r>
      <w:proofErr w:type="spellEnd"/>
      <w:r>
        <w:rPr>
          <w:rFonts w:ascii="Times New Roman" w:eastAsia="Times New Roman" w:hAnsi="Times New Roman" w:cs="Times New Roman"/>
        </w:rPr>
        <w:t xml:space="preserve"> drama.</w:t>
      </w:r>
    </w:p>
    <w:p w14:paraId="5F9DFE37" w14:textId="77777777" w:rsidR="00C616AF" w:rsidRPr="00C616AF" w:rsidRDefault="00C616AF" w:rsidP="00C616AF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42416F66" w14:textId="77777777" w:rsidR="00C616AF" w:rsidRDefault="00C616AF" w:rsidP="00C616AF">
      <w:pPr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C616AF">
        <w:rPr>
          <w:rFonts w:ascii="Times New Roman" w:eastAsia="Times New Roman" w:hAnsi="Times New Roman" w:cs="Times New Roman"/>
        </w:rPr>
        <w:lastRenderedPageBreak/>
        <w:t>Penelitian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representasi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Matahari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</w:rPr>
        <w:t>Sebuah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Jalan Kecil </w:t>
      </w:r>
      <w:proofErr w:type="spellStart"/>
      <w:r w:rsidRPr="00C616AF">
        <w:rPr>
          <w:rFonts w:ascii="Times New Roman" w:eastAsia="Times New Roman" w:hAnsi="Times New Roman" w:cs="Times New Roman"/>
        </w:rPr>
        <w:t>memiliki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nilai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strategis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karena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ini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Pr="00C616AF">
        <w:rPr>
          <w:rFonts w:ascii="Times New Roman" w:eastAsia="Times New Roman" w:hAnsi="Times New Roman" w:cs="Times New Roman"/>
        </w:rPr>
        <w:t>berperan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penting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mengasah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kemampuan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analisis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penonton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atau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pembaca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terutama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siswa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terhadap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realitas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budaya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lokal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tercermin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konflik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interaksi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tokohnya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Nilai </w:t>
      </w:r>
      <w:proofErr w:type="spellStart"/>
      <w:r w:rsidRPr="00C616AF">
        <w:rPr>
          <w:rFonts w:ascii="Times New Roman" w:eastAsia="Times New Roman" w:hAnsi="Times New Roman" w:cs="Times New Roman"/>
        </w:rPr>
        <w:t>penelitian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terletak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Pr="00C616AF">
        <w:rPr>
          <w:rFonts w:ascii="Times New Roman" w:eastAsia="Times New Roman" w:hAnsi="Times New Roman" w:cs="Times New Roman"/>
        </w:rPr>
        <w:t>potensi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sebagai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media </w:t>
      </w:r>
      <w:proofErr w:type="spellStart"/>
      <w:r w:rsidRPr="00C616AF">
        <w:rPr>
          <w:rFonts w:ascii="Times New Roman" w:eastAsia="Times New Roman" w:hAnsi="Times New Roman" w:cs="Times New Roman"/>
        </w:rPr>
        <w:t>pembelajaran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hidup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di mana </w:t>
      </w:r>
      <w:proofErr w:type="spellStart"/>
      <w:r w:rsidRPr="00C616AF">
        <w:rPr>
          <w:rFonts w:ascii="Times New Roman" w:eastAsia="Times New Roman" w:hAnsi="Times New Roman" w:cs="Times New Roman"/>
        </w:rPr>
        <w:t>melalui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dialog dan </w:t>
      </w:r>
      <w:proofErr w:type="spellStart"/>
      <w:r w:rsidRPr="00C616AF">
        <w:rPr>
          <w:rFonts w:ascii="Times New Roman" w:eastAsia="Times New Roman" w:hAnsi="Times New Roman" w:cs="Times New Roman"/>
        </w:rPr>
        <w:t>adegan-adegan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dramaturgis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terselip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pembelajaran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mengasah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nalar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generasi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penerus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(Mulia &amp; </w:t>
      </w:r>
      <w:proofErr w:type="spellStart"/>
      <w:r w:rsidRPr="00C616AF">
        <w:rPr>
          <w:rFonts w:ascii="Times New Roman" w:eastAsia="Times New Roman" w:hAnsi="Times New Roman" w:cs="Times New Roman"/>
        </w:rPr>
        <w:t>Setyawan</w:t>
      </w:r>
      <w:proofErr w:type="spellEnd"/>
      <w:r w:rsidRPr="00C616AF">
        <w:rPr>
          <w:rFonts w:ascii="Times New Roman" w:eastAsia="Times New Roman" w:hAnsi="Times New Roman" w:cs="Times New Roman"/>
        </w:rPr>
        <w:t>, 2023).</w:t>
      </w:r>
    </w:p>
    <w:p w14:paraId="77DE400A" w14:textId="40EB957A" w:rsidR="00C616AF" w:rsidRDefault="00C616AF" w:rsidP="00C61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Kritik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karya</w:t>
      </w:r>
      <w:proofErr w:type="spellEnd"/>
      <w:r>
        <w:rPr>
          <w:rFonts w:ascii="Times New Roman" w:eastAsia="Times New Roman" w:hAnsi="Times New Roman" w:cs="Times New Roman"/>
        </w:rPr>
        <w:t xml:space="preserve"> sastra </w:t>
      </w:r>
      <w:proofErr w:type="spellStart"/>
      <w:r>
        <w:rPr>
          <w:rFonts w:ascii="Times New Roman" w:eastAsia="Times New Roman" w:hAnsi="Times New Roman" w:cs="Times New Roman"/>
        </w:rPr>
        <w:t>dipahami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ekspresi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pengarang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ketimpangan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ketidakadilan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penyimpangan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Bentuk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disampaikan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langsung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tokoh</w:t>
      </w:r>
      <w:proofErr w:type="spellEnd"/>
      <w:r>
        <w:rPr>
          <w:rFonts w:ascii="Times New Roman" w:eastAsia="Times New Roman" w:hAnsi="Times New Roman" w:cs="Times New Roman"/>
        </w:rPr>
        <w:t xml:space="preserve"> dan dialog, </w:t>
      </w:r>
      <w:proofErr w:type="spellStart"/>
      <w:r>
        <w:rPr>
          <w:rFonts w:ascii="Times New Roman" w:eastAsia="Times New Roman" w:hAnsi="Times New Roman" w:cs="Times New Roman"/>
        </w:rPr>
        <w:t>maupun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langsung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lewat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simbol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metafora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demikian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kritik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sekadar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kecaman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kondisi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melainkan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ajakan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panggilan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terjadinya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perubahan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Mafiroh</w:t>
      </w:r>
      <w:proofErr w:type="spellEnd"/>
      <w:r>
        <w:rPr>
          <w:rFonts w:ascii="Times New Roman" w:eastAsia="Times New Roman" w:hAnsi="Times New Roman" w:cs="Times New Roman"/>
        </w:rPr>
        <w:t xml:space="preserve"> &amp; Purwanto, 2025).</w:t>
      </w:r>
    </w:p>
    <w:p w14:paraId="231CE7F3" w14:textId="77777777" w:rsidR="00C616AF" w:rsidRDefault="00C616AF" w:rsidP="00C61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502E2691" w14:textId="3CD7E150" w:rsidR="00C616AF" w:rsidRDefault="00C616AF" w:rsidP="00C61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Kritik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drama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dipahami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sederhana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masukan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sindiran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tanggapan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kondisi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dianggap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sesuai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norma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nilai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berlaku</w:t>
      </w:r>
      <w:proofErr w:type="spellEnd"/>
      <w:r>
        <w:rPr>
          <w:rFonts w:ascii="Times New Roman" w:eastAsia="Times New Roman" w:hAnsi="Times New Roman" w:cs="Times New Roman"/>
        </w:rPr>
        <w:t xml:space="preserve">. Kritik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berfungsi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cermin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masalah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terjadi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kehidupan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sehari-hari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seperti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persaingan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dagang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sehat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penyebaran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palsu</w:t>
      </w:r>
      <w:proofErr w:type="spellEnd"/>
      <w:r>
        <w:rPr>
          <w:rFonts w:ascii="Times New Roman" w:eastAsia="Times New Roman" w:hAnsi="Times New Roman" w:cs="Times New Roman"/>
        </w:rPr>
        <w:t xml:space="preserve"> (hoax), </w:t>
      </w:r>
      <w:proofErr w:type="spellStart"/>
      <w:r>
        <w:rPr>
          <w:rFonts w:ascii="Times New Roman" w:eastAsia="Times New Roman" w:hAnsi="Times New Roman" w:cs="Times New Roman"/>
        </w:rPr>
        <w:t>sikap</w:t>
      </w:r>
      <w:proofErr w:type="spellEnd"/>
      <w:r>
        <w:rPr>
          <w:rFonts w:ascii="Times New Roman" w:eastAsia="Times New Roman" w:hAnsi="Times New Roman" w:cs="Times New Roman"/>
        </w:rPr>
        <w:t xml:space="preserve"> malas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kerja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generasi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serta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kecenderungan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menuduh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bukti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jelas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Melalui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penonton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diajak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menyadari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merefleksikan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harapan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perubahan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positif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tercipta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. Kritik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disampaikan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sederhana</w:t>
      </w:r>
      <w:proofErr w:type="spellEnd"/>
      <w:r>
        <w:rPr>
          <w:rFonts w:ascii="Times New Roman" w:eastAsia="Times New Roman" w:hAnsi="Times New Roman" w:cs="Times New Roman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</w:rPr>
        <w:t>mudah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dipahami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evaluasi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hidup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lebih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sesuai</w:t>
      </w:r>
      <w:proofErr w:type="spellEnd"/>
      <w:r>
        <w:rPr>
          <w:rFonts w:ascii="Times New Roman" w:eastAsia="Times New Roman" w:hAnsi="Times New Roman" w:cs="Times New Roman"/>
        </w:rPr>
        <w:t xml:space="preserve"> norma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CBBAA0A" w14:textId="77777777" w:rsidR="00C616AF" w:rsidRPr="00C616AF" w:rsidRDefault="00C616AF" w:rsidP="00C61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635B66E8" w14:textId="77777777" w:rsidR="00C616AF" w:rsidRPr="00C616AF" w:rsidRDefault="00C616AF" w:rsidP="00C616A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C616AF">
        <w:rPr>
          <w:rFonts w:ascii="Times New Roman" w:eastAsia="Times New Roman" w:hAnsi="Times New Roman" w:cs="Times New Roman"/>
        </w:rPr>
        <w:t xml:space="preserve">Kritik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Matahari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</w:rPr>
        <w:t>Sebuah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Jalan Kecil </w:t>
      </w:r>
      <w:proofErr w:type="spellStart"/>
      <w:r w:rsidRPr="00C616AF">
        <w:rPr>
          <w:rFonts w:ascii="Times New Roman" w:eastAsia="Times New Roman" w:hAnsi="Times New Roman" w:cs="Times New Roman"/>
        </w:rPr>
        <w:t>berfungsi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alat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komunikasi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mengontrol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mengkritisi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struktur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norma, dan </w:t>
      </w:r>
      <w:proofErr w:type="spellStart"/>
      <w:r w:rsidRPr="00C616AF">
        <w:rPr>
          <w:rFonts w:ascii="Times New Roman" w:eastAsia="Times New Roman" w:hAnsi="Times New Roman" w:cs="Times New Roman"/>
        </w:rPr>
        <w:t>ketidakadilan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berlangsung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</w:rPr>
        <w:t>lingkungan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kecil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atau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pinggiran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kota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Sebagai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teks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multimodal yang </w:t>
      </w:r>
      <w:proofErr w:type="spellStart"/>
      <w:r w:rsidRPr="00C616AF">
        <w:rPr>
          <w:rFonts w:ascii="Times New Roman" w:eastAsia="Times New Roman" w:hAnsi="Times New Roman" w:cs="Times New Roman"/>
        </w:rPr>
        <w:t>menggabungkan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bahasa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gerak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dan visual, drama </w:t>
      </w:r>
      <w:proofErr w:type="spellStart"/>
      <w:r w:rsidRPr="00C616AF">
        <w:rPr>
          <w:rFonts w:ascii="Times New Roman" w:eastAsia="Times New Roman" w:hAnsi="Times New Roman" w:cs="Times New Roman"/>
        </w:rPr>
        <w:t>ini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menawarkan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ruang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pedagogis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kaya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pembelajaran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bahasa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Indonesia dan sastra, </w:t>
      </w:r>
      <w:proofErr w:type="spellStart"/>
      <w:r w:rsidRPr="00C616AF">
        <w:rPr>
          <w:rFonts w:ascii="Times New Roman" w:eastAsia="Times New Roman" w:hAnsi="Times New Roman" w:cs="Times New Roman"/>
        </w:rPr>
        <w:t>khususnya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mengembangkan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literasi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apresiasi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seni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pertunjukan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secara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terintegrasi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demikian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Matahari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</w:rPr>
        <w:t>Sebuah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Jalan Kecil </w:t>
      </w:r>
      <w:proofErr w:type="spellStart"/>
      <w:r w:rsidRPr="00C616AF">
        <w:rPr>
          <w:rFonts w:ascii="Times New Roman" w:eastAsia="Times New Roman" w:hAnsi="Times New Roman" w:cs="Times New Roman"/>
        </w:rPr>
        <w:t>tidak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hanya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menjadi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seni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tetapi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juga medium </w:t>
      </w:r>
      <w:proofErr w:type="spellStart"/>
      <w:r w:rsidRPr="00C616AF">
        <w:rPr>
          <w:rFonts w:ascii="Times New Roman" w:eastAsia="Times New Roman" w:hAnsi="Times New Roman" w:cs="Times New Roman"/>
        </w:rPr>
        <w:t>edukasi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efektif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bagi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pembelajaran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kesadaran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>.</w:t>
      </w:r>
    </w:p>
    <w:p w14:paraId="4487BDBA" w14:textId="77777777" w:rsidR="00C616AF" w:rsidRPr="00C616AF" w:rsidRDefault="00C616AF" w:rsidP="00C616AF">
      <w:pPr>
        <w:ind w:firstLine="720"/>
        <w:jc w:val="both"/>
        <w:rPr>
          <w:rFonts w:ascii="Times New Roman" w:eastAsia="Times New Roman" w:hAnsi="Times New Roman" w:cs="Times New Roman"/>
        </w:rPr>
      </w:pPr>
      <w:r w:rsidRPr="00C616AF">
        <w:rPr>
          <w:rFonts w:ascii="Times New Roman" w:eastAsia="Times New Roman" w:hAnsi="Times New Roman" w:cs="Times New Roman"/>
        </w:rPr>
        <w:t>Drama “</w:t>
      </w:r>
      <w:proofErr w:type="spellStart"/>
      <w:r w:rsidRPr="00C616AF">
        <w:rPr>
          <w:rFonts w:ascii="Times New Roman" w:eastAsia="Times New Roman" w:hAnsi="Times New Roman" w:cs="Times New Roman"/>
        </w:rPr>
        <w:t>Matahari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</w:rPr>
        <w:t>sebuah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jalan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kecil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C616AF">
        <w:rPr>
          <w:rFonts w:ascii="Times New Roman" w:eastAsia="Times New Roman" w:hAnsi="Times New Roman" w:cs="Times New Roman"/>
        </w:rPr>
        <w:t>adalah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yang </w:t>
      </w:r>
      <w:proofErr w:type="spellStart"/>
      <w:r w:rsidRPr="00C616AF">
        <w:rPr>
          <w:rFonts w:ascii="Times New Roman" w:eastAsia="Times New Roman" w:hAnsi="Times New Roman" w:cs="Times New Roman"/>
        </w:rPr>
        <w:t>mencerminkan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kehidupan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melalui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cerita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dialog para </w:t>
      </w:r>
      <w:proofErr w:type="spellStart"/>
      <w:r w:rsidRPr="00C616AF">
        <w:rPr>
          <w:rFonts w:ascii="Times New Roman" w:eastAsia="Times New Roman" w:hAnsi="Times New Roman" w:cs="Times New Roman"/>
        </w:rPr>
        <w:t>tokohnya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Representasi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ini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menjadi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fokus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karena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</w:rPr>
        <w:t>bukan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hanya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hiburan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tapi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juga media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menyampaikan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pesan-pesan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tentang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masalah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seperti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korupsi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kemiskinan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C616AF">
        <w:rPr>
          <w:rFonts w:ascii="Times New Roman" w:eastAsia="Times New Roman" w:hAnsi="Times New Roman" w:cs="Times New Roman"/>
        </w:rPr>
        <w:t>kesenjangan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ekonomi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mengkaji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kita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dapat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memahami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bagaimana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seni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pertunjukan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mengangkat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isu-isu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penting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</w:rPr>
        <w:t>terjadi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</w:rPr>
        <w:t>masyarakat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C616AF">
        <w:rPr>
          <w:rFonts w:ascii="Times New Roman" w:eastAsia="Times New Roman" w:hAnsi="Times New Roman" w:cs="Times New Roman"/>
        </w:rPr>
        <w:t>menjadi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bahan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refleksi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perubahan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>.</w:t>
      </w:r>
    </w:p>
    <w:p w14:paraId="2686748B" w14:textId="77777777" w:rsidR="00C616AF" w:rsidRDefault="00C616AF" w:rsidP="00C61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C616AF">
        <w:rPr>
          <w:rFonts w:ascii="Times New Roman" w:eastAsia="Times New Roman" w:hAnsi="Times New Roman" w:cs="Times New Roman"/>
        </w:rPr>
        <w:t xml:space="preserve">Arifin </w:t>
      </w:r>
      <w:proofErr w:type="spellStart"/>
      <w:r w:rsidRPr="00C616AF">
        <w:rPr>
          <w:rFonts w:ascii="Times New Roman" w:eastAsia="Times New Roman" w:hAnsi="Times New Roman" w:cs="Times New Roman"/>
        </w:rPr>
        <w:t>Chairin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Noer, yang </w:t>
      </w:r>
      <w:proofErr w:type="spellStart"/>
      <w:r w:rsidRPr="00C616AF">
        <w:rPr>
          <w:rFonts w:ascii="Times New Roman" w:eastAsia="Times New Roman" w:hAnsi="Times New Roman" w:cs="Times New Roman"/>
        </w:rPr>
        <w:t>lebih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dikenal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sebagai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Arifin C. Noer, </w:t>
      </w:r>
      <w:proofErr w:type="spellStart"/>
      <w:r w:rsidRPr="00C616AF">
        <w:rPr>
          <w:rFonts w:ascii="Times New Roman" w:eastAsia="Times New Roman" w:hAnsi="Times New Roman" w:cs="Times New Roman"/>
        </w:rPr>
        <w:t>lahir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Cirebon, Jawa Barat pada 10 Maret 1941 dan </w:t>
      </w:r>
      <w:proofErr w:type="spellStart"/>
      <w:r w:rsidRPr="00C616AF">
        <w:rPr>
          <w:rFonts w:ascii="Times New Roman" w:eastAsia="Times New Roman" w:hAnsi="Times New Roman" w:cs="Times New Roman"/>
        </w:rPr>
        <w:t>wafat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Jakarta pada 28 Mei 1995 pada </w:t>
      </w:r>
      <w:proofErr w:type="spellStart"/>
      <w:r w:rsidRPr="00C616AF">
        <w:rPr>
          <w:rFonts w:ascii="Times New Roman" w:eastAsia="Times New Roman" w:hAnsi="Times New Roman" w:cs="Times New Roman"/>
        </w:rPr>
        <w:t>usia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54 </w:t>
      </w:r>
      <w:proofErr w:type="spellStart"/>
      <w:r w:rsidRPr="00C616AF">
        <w:rPr>
          <w:rFonts w:ascii="Times New Roman" w:eastAsia="Times New Roman" w:hAnsi="Times New Roman" w:cs="Times New Roman"/>
        </w:rPr>
        <w:t>tahun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Ia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adalah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seorang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sutradara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teater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film </w:t>
      </w:r>
      <w:proofErr w:type="spellStart"/>
      <w:r w:rsidRPr="00C616AF">
        <w:rPr>
          <w:rFonts w:ascii="Times New Roman" w:eastAsia="Times New Roman" w:hAnsi="Times New Roman" w:cs="Times New Roman"/>
        </w:rPr>
        <w:t>asal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Indonesia yang </w:t>
      </w:r>
      <w:proofErr w:type="spellStart"/>
      <w:r w:rsidRPr="00C616AF">
        <w:rPr>
          <w:rFonts w:ascii="Times New Roman" w:eastAsia="Times New Roman" w:hAnsi="Times New Roman" w:cs="Times New Roman"/>
        </w:rPr>
        <w:t>telah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meraih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beberapa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kali </w:t>
      </w:r>
      <w:proofErr w:type="spellStart"/>
      <w:r w:rsidRPr="00C616AF">
        <w:rPr>
          <w:rFonts w:ascii="Times New Roman" w:eastAsia="Times New Roman" w:hAnsi="Times New Roman" w:cs="Times New Roman"/>
        </w:rPr>
        <w:t>penghargaan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Piala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Citra </w:t>
      </w:r>
      <w:proofErr w:type="spellStart"/>
      <w:r w:rsidRPr="00C616AF">
        <w:rPr>
          <w:rFonts w:ascii="Times New Roman" w:eastAsia="Times New Roman" w:hAnsi="Times New Roman" w:cs="Times New Roman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film </w:t>
      </w:r>
      <w:proofErr w:type="spellStart"/>
      <w:r w:rsidRPr="00C616AF">
        <w:rPr>
          <w:rFonts w:ascii="Times New Roman" w:eastAsia="Times New Roman" w:hAnsi="Times New Roman" w:cs="Times New Roman"/>
        </w:rPr>
        <w:t>terbaik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</w:rPr>
        <w:t>penulis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skenario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terbaik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Pendidikan </w:t>
      </w:r>
      <w:proofErr w:type="spellStart"/>
      <w:r w:rsidRPr="00C616AF">
        <w:rPr>
          <w:rFonts w:ascii="Times New Roman" w:eastAsia="Times New Roman" w:hAnsi="Times New Roman" w:cs="Times New Roman"/>
        </w:rPr>
        <w:t>dasarnya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ditempuh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SD Taman </w:t>
      </w:r>
      <w:proofErr w:type="spellStart"/>
      <w:r w:rsidRPr="00C616AF">
        <w:rPr>
          <w:rFonts w:ascii="Times New Roman" w:eastAsia="Times New Roman" w:hAnsi="Times New Roman" w:cs="Times New Roman"/>
        </w:rPr>
        <w:t>Siswa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Cirebon, </w:t>
      </w:r>
      <w:proofErr w:type="spellStart"/>
      <w:r w:rsidRPr="00C616AF">
        <w:rPr>
          <w:rFonts w:ascii="Times New Roman" w:eastAsia="Times New Roman" w:hAnsi="Times New Roman" w:cs="Times New Roman"/>
        </w:rPr>
        <w:t>kemudian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melanjutkan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SMP Muhammadiyah di Cirebon, dan SMA Negeri Cirebon </w:t>
      </w:r>
      <w:proofErr w:type="spellStart"/>
      <w:r w:rsidRPr="00C616AF">
        <w:rPr>
          <w:rFonts w:ascii="Times New Roman" w:eastAsia="Times New Roman" w:hAnsi="Times New Roman" w:cs="Times New Roman"/>
        </w:rPr>
        <w:t>meskipun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tidak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menyelesaikan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</w:rPr>
        <w:t>Selanjutnya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</w:rPr>
        <w:t>ia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pindah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ke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SMA </w:t>
      </w:r>
      <w:proofErr w:type="spellStart"/>
      <w:r w:rsidRPr="00C616AF">
        <w:rPr>
          <w:rFonts w:ascii="Times New Roman" w:eastAsia="Times New Roman" w:hAnsi="Times New Roman" w:cs="Times New Roman"/>
        </w:rPr>
        <w:t>Jurnalistik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Solo. Arifin juga </w:t>
      </w:r>
      <w:proofErr w:type="spellStart"/>
      <w:r w:rsidRPr="00C616AF">
        <w:rPr>
          <w:rFonts w:ascii="Times New Roman" w:eastAsia="Times New Roman" w:hAnsi="Times New Roman" w:cs="Times New Roman"/>
        </w:rPr>
        <w:t>pernah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menempuh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studi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</w:rPr>
        <w:t>Fakultas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Politik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Universitas </w:t>
      </w:r>
      <w:proofErr w:type="spellStart"/>
      <w:r w:rsidRPr="00C616AF">
        <w:rPr>
          <w:rFonts w:ascii="Times New Roman" w:eastAsia="Times New Roman" w:hAnsi="Times New Roman" w:cs="Times New Roman"/>
        </w:rPr>
        <w:t>Cokroaminoto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, Yogyakarta. Pada </w:t>
      </w:r>
      <w:proofErr w:type="spellStart"/>
      <w:r w:rsidRPr="00C616AF">
        <w:rPr>
          <w:rFonts w:ascii="Times New Roman" w:eastAsia="Times New Roman" w:hAnsi="Times New Roman" w:cs="Times New Roman"/>
        </w:rPr>
        <w:t>tahun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1972-1973, </w:t>
      </w:r>
      <w:proofErr w:type="spellStart"/>
      <w:r w:rsidRPr="00C616AF">
        <w:rPr>
          <w:rFonts w:ascii="Times New Roman" w:eastAsia="Times New Roman" w:hAnsi="Times New Roman" w:cs="Times New Roman"/>
        </w:rPr>
        <w:t>ia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mengikuti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r w:rsidRPr="00C616AF">
        <w:rPr>
          <w:rFonts w:ascii="Times New Roman" w:eastAsia="Times New Roman" w:hAnsi="Times New Roman" w:cs="Times New Roman"/>
        </w:rPr>
        <w:lastRenderedPageBreak/>
        <w:t xml:space="preserve">program </w:t>
      </w:r>
      <w:proofErr w:type="spellStart"/>
      <w:r w:rsidRPr="00C616AF">
        <w:rPr>
          <w:rFonts w:ascii="Times New Roman" w:eastAsia="Times New Roman" w:hAnsi="Times New Roman" w:cs="Times New Roman"/>
        </w:rPr>
        <w:t>penulisan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</w:rPr>
        <w:t>internasional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di International Writing Program, Universitas Iowa, Amerika </w:t>
      </w:r>
      <w:proofErr w:type="spellStart"/>
      <w:r w:rsidRPr="00C616AF">
        <w:rPr>
          <w:rFonts w:ascii="Times New Roman" w:eastAsia="Times New Roman" w:hAnsi="Times New Roman" w:cs="Times New Roman"/>
        </w:rPr>
        <w:t>Serikat</w:t>
      </w:r>
      <w:proofErr w:type="spellEnd"/>
      <w:r w:rsidRPr="00C616AF">
        <w:rPr>
          <w:rFonts w:ascii="Times New Roman" w:eastAsia="Times New Roman" w:hAnsi="Times New Roman" w:cs="Times New Roman"/>
        </w:rPr>
        <w:t xml:space="preserve"> (Ibrohim et al., 2018)</w:t>
      </w:r>
    </w:p>
    <w:p w14:paraId="6EB6ED0C" w14:textId="77777777" w:rsidR="00C616AF" w:rsidRPr="00C616AF" w:rsidRDefault="00C616AF" w:rsidP="00C61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7AA82AC" w14:textId="2C97DABC" w:rsidR="0003185D" w:rsidRPr="00DC0D48" w:rsidRDefault="00FC035C" w:rsidP="00DC0D48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D48">
        <w:rPr>
          <w:rFonts w:ascii="Times New Roman" w:hAnsi="Times New Roman" w:cs="Times New Roman"/>
          <w:b/>
          <w:sz w:val="24"/>
          <w:szCs w:val="24"/>
        </w:rPr>
        <w:t>METOD</w:t>
      </w:r>
      <w:r w:rsidR="001F1C5A" w:rsidRPr="00DC0D48">
        <w:rPr>
          <w:rFonts w:ascii="Times New Roman" w:hAnsi="Times New Roman" w:cs="Times New Roman"/>
          <w:b/>
          <w:sz w:val="24"/>
          <w:szCs w:val="24"/>
        </w:rPr>
        <w:t>E</w:t>
      </w:r>
      <w:r w:rsidR="0003185D" w:rsidRPr="00DC0D48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14:paraId="14A36E5E" w14:textId="17840961" w:rsidR="00C616AF" w:rsidRPr="00C616AF" w:rsidRDefault="00C616AF" w:rsidP="00C61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Metode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deskriptif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sosiologi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sastra,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naskah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Matahari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Jalan Kecil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Arifin C. Noer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sarat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. Dalam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Matahari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Jalan Kecil, data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penggalan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kata,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narasi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, dialog,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monolog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unsur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16A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ata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dikaji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dua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data primer dan data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sekunder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. Adapun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dibedakan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dua,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data primer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drama,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sekunder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Febrilian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et al., 2022). </w:t>
      </w:r>
    </w:p>
    <w:p w14:paraId="2D935103" w14:textId="77777777" w:rsidR="00C616AF" w:rsidRPr="00C616AF" w:rsidRDefault="00C616AF" w:rsidP="00C616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DC804" w14:textId="77777777" w:rsidR="00C616AF" w:rsidRDefault="00C616AF" w:rsidP="00C61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Teknik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Matahari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Jalan Kecil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baca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catat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menelaah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mencatat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bagian-bagian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representasi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krusial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. Data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dikumpulkan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drama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literatur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identifikasi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klasifikasi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interpretasi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deskripsi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unsur-unsur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drama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tokoh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, dialog,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konflik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keabsahan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triangulasi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membandingkan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sosiologi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sastra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kajian-kajian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Sugiarti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 xml:space="preserve"> et al., n.d. 2020, Siregar &amp; </w:t>
      </w:r>
      <w:proofErr w:type="spellStart"/>
      <w:r w:rsidRPr="00C616AF">
        <w:rPr>
          <w:rFonts w:ascii="Times New Roman" w:eastAsia="Times New Roman" w:hAnsi="Times New Roman" w:cs="Times New Roman"/>
          <w:sz w:val="24"/>
          <w:szCs w:val="24"/>
        </w:rPr>
        <w:t>Harahap</w:t>
      </w:r>
      <w:proofErr w:type="spellEnd"/>
      <w:r w:rsidRPr="00C616AF">
        <w:rPr>
          <w:rFonts w:ascii="Times New Roman" w:eastAsia="Times New Roman" w:hAnsi="Times New Roman" w:cs="Times New Roman"/>
          <w:sz w:val="24"/>
          <w:szCs w:val="24"/>
        </w:rPr>
        <w:t>, 2019).</w:t>
      </w:r>
    </w:p>
    <w:p w14:paraId="55273354" w14:textId="77777777" w:rsidR="00C616AF" w:rsidRPr="00C616AF" w:rsidRDefault="00C616AF" w:rsidP="00C616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F1ACB" w14:textId="77777777" w:rsidR="00FC035C" w:rsidRDefault="00FC035C" w:rsidP="00C059B9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6BD">
        <w:rPr>
          <w:rFonts w:ascii="Times New Roman" w:hAnsi="Times New Roman" w:cs="Times New Roman"/>
          <w:b/>
          <w:sz w:val="24"/>
          <w:szCs w:val="24"/>
        </w:rPr>
        <w:t>HASIL PENELITIAN DAN PEMBAHASAN</w:t>
      </w:r>
    </w:p>
    <w:p w14:paraId="70C7D541" w14:textId="77777777" w:rsidR="00942F68" w:rsidRDefault="00942F68" w:rsidP="00942F68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0DC1D" w14:textId="77777777" w:rsidR="00942F68" w:rsidRPr="00942F68" w:rsidRDefault="00942F68" w:rsidP="00942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Sinopsis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Drama “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Matahari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648ECEC" w14:textId="77777777" w:rsidR="00942F68" w:rsidRPr="00942F68" w:rsidRDefault="00942F68" w:rsidP="00942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5EFE6" w14:textId="77777777" w:rsidR="00942F68" w:rsidRPr="00942F68" w:rsidRDefault="00942F68" w:rsidP="00942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Tema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naskah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drama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kejujuran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Cerita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berlatar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bangunan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pecel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Para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buruh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bangunan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membicarakan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hangat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Dari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kenaikan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jaman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dulu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dan lain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Tanda jam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berbunyi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buruh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meninggalkan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Datanglah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pakaian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asing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minuman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melayaninya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menyantap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makanannya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bangun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mukanya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tampak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bingung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mencari-cari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curiga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bertanya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cari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berkata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uang,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dompetnya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tertinggal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saku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celana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kamar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kontrakan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C14669" w14:textId="77777777" w:rsidR="00942F68" w:rsidRPr="00942F68" w:rsidRDefault="00942F68" w:rsidP="00942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pulang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rumahnya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sebentar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dompetnya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tertinggal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bayar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lastRenderedPageBreak/>
        <w:t>baru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meninggalkan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Keributan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terelakkan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buruh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ikut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mengerumuni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bertanya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serentak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buruh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membela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Si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bersikeras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uangnya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tertinggal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kontrakan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membayar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makanannya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memaksa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membayar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Para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buruh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mempercayai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berkata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ngotot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bohong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hendak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menipu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buruh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menanggalkan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celananya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jaminan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membayar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menanggalkan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celananya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memakai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celana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menanggalkan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celananya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telanjang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B70DB9" w14:textId="77777777" w:rsidR="00942F68" w:rsidRPr="00942F68" w:rsidRDefault="00942F68" w:rsidP="00942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keributan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datanglah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kaya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hendak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membayarkan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buruh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menolak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Demi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mengulanginya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Perempuan kaya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lantas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pergi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meninggalkan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keributan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965B68" w14:textId="77777777" w:rsidR="00942F68" w:rsidRPr="00942F68" w:rsidRDefault="00942F68" w:rsidP="00942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Keributan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terhenti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sopir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truk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keributan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Sopir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truk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menanyakan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menanggalkan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bajunya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jaminan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setuju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melepas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bajunya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buruh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bubar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menyisakan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Ketika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buruh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bubar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berterus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uang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menceritakan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hidupnya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sedih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tega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mendengar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cerita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membuatnya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teringat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anaknya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seusia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Anaknya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penjara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mencuri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sepeda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kejujuran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mata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jujur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anaknya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pencuri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3D7F84" w14:textId="77777777" w:rsidR="00942F68" w:rsidRDefault="00942F68" w:rsidP="00942F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Naluri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keibuan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baju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mengikhlaskan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tadi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diributkan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dibayar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mengucapkan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pergi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meninggalkan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pergi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penjaga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malam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bertanya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membayar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makanannya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Simbok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semalam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pemuda yang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menipu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 w:rsidRPr="00942F68">
        <w:rPr>
          <w:rFonts w:ascii="Times New Roman" w:eastAsia="Times New Roman" w:hAnsi="Times New Roman" w:cs="Times New Roman"/>
          <w:sz w:val="24"/>
          <w:szCs w:val="24"/>
        </w:rPr>
        <w:t xml:space="preserve"> di pasar </w:t>
      </w:r>
      <w:proofErr w:type="spellStart"/>
      <w:r w:rsidRPr="00942F68">
        <w:rPr>
          <w:rFonts w:ascii="Times New Roman" w:eastAsia="Times New Roman" w:hAnsi="Times New Roman" w:cs="Times New Roman"/>
          <w:sz w:val="24"/>
          <w:szCs w:val="24"/>
        </w:rPr>
        <w:t>kauman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4DED486" w14:textId="77777777" w:rsidR="00942F68" w:rsidRDefault="00942F68" w:rsidP="00942F6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74A880" w14:textId="6A18FB70" w:rsidR="00942F68" w:rsidRDefault="00942F68" w:rsidP="00942F68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Kritik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Sosial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Masalah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Kemiskinan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Kesenjangan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Ekonomi</w:t>
      </w:r>
    </w:p>
    <w:p w14:paraId="3649E291" w14:textId="77777777" w:rsidR="00804850" w:rsidRDefault="00804850" w:rsidP="0080485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050"/>
        <w:gridCol w:w="4767"/>
      </w:tblGrid>
      <w:tr w:rsidR="00942F68" w14:paraId="6829B019" w14:textId="77777777" w:rsidTr="00942F68">
        <w:tc>
          <w:tcPr>
            <w:tcW w:w="535" w:type="dxa"/>
          </w:tcPr>
          <w:p w14:paraId="6132A26F" w14:textId="457F4F0D" w:rsidR="00942F68" w:rsidRPr="00942F68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2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050" w:type="dxa"/>
          </w:tcPr>
          <w:p w14:paraId="6E8E58C9" w14:textId="1984BFD9" w:rsidR="00942F68" w:rsidRPr="00942F68" w:rsidRDefault="00942F68" w:rsidP="0094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Penanda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(Dialog)</w:t>
            </w:r>
          </w:p>
        </w:tc>
        <w:tc>
          <w:tcPr>
            <w:tcW w:w="4767" w:type="dxa"/>
          </w:tcPr>
          <w:p w14:paraId="65F0F667" w14:textId="14FA8340" w:rsidR="00942F68" w:rsidRPr="00942F68" w:rsidRDefault="00942F68" w:rsidP="0094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Pertanda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Interpretasi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942F68" w14:paraId="3404AF20" w14:textId="77777777" w:rsidTr="00942F68">
        <w:tc>
          <w:tcPr>
            <w:tcW w:w="535" w:type="dxa"/>
          </w:tcPr>
          <w:p w14:paraId="22559164" w14:textId="7FB9AC91" w:rsidR="00942F68" w:rsidRDefault="00942F68" w:rsidP="0094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14:paraId="47B768CB" w14:textId="1C4C6878" w:rsidR="00942F68" w:rsidRPr="00804850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 Tua:</w:t>
            </w: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“Tempe lima rupiah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sekarang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</w:tc>
        <w:tc>
          <w:tcPr>
            <w:tcW w:w="4767" w:type="dxa"/>
          </w:tcPr>
          <w:p w14:paraId="623C07D0" w14:textId="3A507905" w:rsidR="00942F68" w:rsidRPr="00804850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Kritik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kenaikan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harga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pokok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Tempe yang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dianggap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makanan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rakyat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mahal,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mencerminkan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inflasi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menyulitkan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kaum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miskin.</w:t>
            </w:r>
          </w:p>
        </w:tc>
      </w:tr>
      <w:tr w:rsidR="00942F68" w14:paraId="74209113" w14:textId="77777777" w:rsidTr="00942F68">
        <w:tc>
          <w:tcPr>
            <w:tcW w:w="535" w:type="dxa"/>
          </w:tcPr>
          <w:p w14:paraId="32BF1C11" w14:textId="111E2C28" w:rsidR="00942F68" w:rsidRDefault="00942F68" w:rsidP="0094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14:paraId="68A48FEA" w14:textId="3C3F7BD9" w:rsidR="00942F68" w:rsidRPr="00804850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Kacamata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“Beras mahal …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kemarin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istriku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mengeluh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</w:tc>
        <w:tc>
          <w:tcPr>
            <w:tcW w:w="4767" w:type="dxa"/>
          </w:tcPr>
          <w:p w14:paraId="0C31F8C0" w14:textId="6A7F1529" w:rsidR="00942F68" w:rsidRPr="00804850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Beras mahal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melambangkan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krisis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pangan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Kritik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diarahkan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situasi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 mana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kebutuhan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pokok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terus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naik,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tetapi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masyarakat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menurun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42F68" w14:paraId="30578650" w14:textId="77777777" w:rsidTr="00942F68">
        <w:tc>
          <w:tcPr>
            <w:tcW w:w="535" w:type="dxa"/>
          </w:tcPr>
          <w:p w14:paraId="206A7001" w14:textId="193F2B0C" w:rsidR="00942F68" w:rsidRDefault="00942F68" w:rsidP="0094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14:paraId="2E5791A2" w14:textId="285BC43A" w:rsidR="00942F68" w:rsidRPr="00804850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 Kurus:</w:t>
            </w: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Gaji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kita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naik.”</w:t>
            </w:r>
          </w:p>
        </w:tc>
        <w:tc>
          <w:tcPr>
            <w:tcW w:w="4767" w:type="dxa"/>
          </w:tcPr>
          <w:p w14:paraId="707AC153" w14:textId="6383A1FC" w:rsidR="00942F68" w:rsidRPr="00804850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Kritik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terhadap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ketidakadilan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ekonomi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harga-harga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tidak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naik,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tetapi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gaji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buruh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stagnan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Hal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menyoroti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ketimpangan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antara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kebutuhan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hidup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penghasilan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42F68" w14:paraId="46CB8E82" w14:textId="77777777" w:rsidTr="00942F68">
        <w:tc>
          <w:tcPr>
            <w:tcW w:w="535" w:type="dxa"/>
          </w:tcPr>
          <w:p w14:paraId="28C879F7" w14:textId="27633D08" w:rsidR="00942F68" w:rsidRDefault="00942F68" w:rsidP="00942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14:paraId="2DFBB679" w14:textId="4BEA343C" w:rsidR="00942F68" w:rsidRPr="00804850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 Tua:</w:t>
            </w: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“Uang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harganya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sekarang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</w:tc>
        <w:tc>
          <w:tcPr>
            <w:tcW w:w="4767" w:type="dxa"/>
          </w:tcPr>
          <w:p w14:paraId="2C940D36" w14:textId="72E2CD04" w:rsidR="00942F68" w:rsidRPr="00804850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Menyiratkan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inflasi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krisis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moneter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80485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Uang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tidak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ada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harganya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menunjukkan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rakyat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merosot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tajam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42F68" w14:paraId="36F5BE95" w14:textId="77777777" w:rsidTr="00942F68">
        <w:tc>
          <w:tcPr>
            <w:tcW w:w="535" w:type="dxa"/>
          </w:tcPr>
          <w:p w14:paraId="0A26EC6B" w14:textId="59102D94" w:rsidR="00942F68" w:rsidRDefault="00804850" w:rsidP="0080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4050" w:type="dxa"/>
          </w:tcPr>
          <w:p w14:paraId="12487A86" w14:textId="01E00FE3" w:rsidR="00942F68" w:rsidRPr="00804850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 Tua:</w:t>
            </w: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Dulu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hanya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membutuhkan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sepeser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sebungkus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nasi.”</w:t>
            </w:r>
          </w:p>
        </w:tc>
        <w:tc>
          <w:tcPr>
            <w:tcW w:w="4767" w:type="dxa"/>
          </w:tcPr>
          <w:p w14:paraId="01911C42" w14:textId="0BCE2DA4" w:rsidR="00942F68" w:rsidRPr="00804850" w:rsidRDefault="00942F68" w:rsidP="00942F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Perbandingan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harga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masa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lalu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sekarang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Kritik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semakin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buruknya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kondisi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ekonomi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rakyat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setelah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kemerdekaan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dibanding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masa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kolonial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3DDD67B8" w14:textId="77777777" w:rsidR="00942F68" w:rsidRPr="00942F68" w:rsidRDefault="00942F68" w:rsidP="00804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7D74FF" w14:textId="77777777" w:rsidR="00804850" w:rsidRPr="00804850" w:rsidRDefault="00804850" w:rsidP="008048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Kritik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kemiskinan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kesenjangan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dialog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menggambarkan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realitas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mana rakyat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menghadapi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tekanan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akibat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kenaikan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harga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stagnasi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pendapatan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Situasi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mencerminkan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ketimpangan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tajam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kaya dan miskin.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potret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kemiskinan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tampak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kontras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kelimpahan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kekurangan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ketidakmerataan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menyebabkan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kehilangan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beli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terjebak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kemiskinan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struktural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selaras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ungkapan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“uang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harganya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mencerminkan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inflasi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ketidakstabilan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menekan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rakyat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ADF8D9" w14:textId="77777777" w:rsidR="00804850" w:rsidRPr="00804850" w:rsidRDefault="00804850" w:rsidP="008048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E23FD" w14:textId="77777777" w:rsidR="00804850" w:rsidRDefault="00804850" w:rsidP="008048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Selain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kesenjangan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digambarkan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keluhan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harga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beras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mahal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memperlihatkan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ketimpangan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ternyata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diikuti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pemerataan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kesejahteraan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Sebagaimana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justru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menimbulkan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kesenjangan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dinikmati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berpendapatan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kesulitan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menegaskan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kesenjangan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sekadar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persoalan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keadilan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Ketika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harga-harga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naik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gaji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mencerminkan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ketimpangan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struktural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tertinggal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timpang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(Syawie, 2011).</w:t>
      </w:r>
    </w:p>
    <w:p w14:paraId="642E202B" w14:textId="77777777" w:rsidR="00804850" w:rsidRDefault="00804850" w:rsidP="008048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72F6D" w14:textId="0A14538A" w:rsidR="00804850" w:rsidRPr="00804850" w:rsidRDefault="00804850" w:rsidP="00804850">
      <w:pPr>
        <w:pStyle w:val="ListParagraph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048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Kritik </w:t>
      </w:r>
      <w:proofErr w:type="spellStart"/>
      <w:r w:rsidRPr="008048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Sosial</w:t>
      </w:r>
      <w:proofErr w:type="spellEnd"/>
      <w:r w:rsidRPr="008048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Masalah</w:t>
      </w:r>
      <w:proofErr w:type="spellEnd"/>
      <w:r w:rsidRPr="008048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Politik</w:t>
      </w:r>
      <w:proofErr w:type="spellEnd"/>
      <w:r w:rsidRPr="008048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dan </w:t>
      </w:r>
      <w:proofErr w:type="spellStart"/>
      <w:r w:rsidRPr="008048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Kekuasaan</w:t>
      </w:r>
      <w:proofErr w:type="spellEnd"/>
    </w:p>
    <w:p w14:paraId="686ED5B7" w14:textId="77777777" w:rsidR="00804850" w:rsidRPr="00804850" w:rsidRDefault="00804850" w:rsidP="0080485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050"/>
        <w:gridCol w:w="4767"/>
      </w:tblGrid>
      <w:tr w:rsidR="00804850" w:rsidRPr="00804850" w14:paraId="0A1FB3CE" w14:textId="77777777" w:rsidTr="00F51E8C">
        <w:tc>
          <w:tcPr>
            <w:tcW w:w="535" w:type="dxa"/>
          </w:tcPr>
          <w:p w14:paraId="36B3D475" w14:textId="77777777" w:rsidR="00804850" w:rsidRPr="00804850" w:rsidRDefault="00804850" w:rsidP="00F51E8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050" w:type="dxa"/>
          </w:tcPr>
          <w:p w14:paraId="2BEA5603" w14:textId="77777777" w:rsidR="00804850" w:rsidRPr="00804850" w:rsidRDefault="00804850" w:rsidP="00F51E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Penanda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(Dialog)</w:t>
            </w:r>
          </w:p>
        </w:tc>
        <w:tc>
          <w:tcPr>
            <w:tcW w:w="4767" w:type="dxa"/>
          </w:tcPr>
          <w:p w14:paraId="57F26BD5" w14:textId="77777777" w:rsidR="00804850" w:rsidRPr="00804850" w:rsidRDefault="00804850" w:rsidP="00F51E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Pertanda (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Interpretasi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04850" w:rsidRPr="00804850" w14:paraId="64EDC509" w14:textId="77777777" w:rsidTr="00F51E8C">
        <w:tc>
          <w:tcPr>
            <w:tcW w:w="535" w:type="dxa"/>
          </w:tcPr>
          <w:p w14:paraId="7D41AF1D" w14:textId="77777777" w:rsidR="00804850" w:rsidRPr="00804850" w:rsidRDefault="00804850" w:rsidP="0080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14:paraId="5BE7DE19" w14:textId="5B454E7C" w:rsidR="00804850" w:rsidRPr="00804850" w:rsidRDefault="00804850" w:rsidP="008048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Pendek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Menurut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sangat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kalau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kita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henti-hentinya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mengeluh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sementara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masalah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penting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sedang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gawat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menantang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kita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Dalam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seruan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serikat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kita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dinyatakan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demi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menghadapi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revolusi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kita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harus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turut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bersiap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siaga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</w:tc>
        <w:tc>
          <w:tcPr>
            <w:tcW w:w="4767" w:type="dxa"/>
          </w:tcPr>
          <w:p w14:paraId="69405AF1" w14:textId="26D3FFCB" w:rsidR="00804850" w:rsidRPr="00804850" w:rsidRDefault="00804850" w:rsidP="008048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Kritik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apatis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Seruan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serikat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kerja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menandakan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pentingnya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politik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rakyat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menghadapi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bangsa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04850" w:rsidRPr="00804850" w14:paraId="71D9447F" w14:textId="77777777" w:rsidTr="00675601">
        <w:tc>
          <w:tcPr>
            <w:tcW w:w="535" w:type="dxa"/>
          </w:tcPr>
          <w:p w14:paraId="10ACE348" w14:textId="77777777" w:rsidR="00804850" w:rsidRPr="00804850" w:rsidRDefault="00804850" w:rsidP="0080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50" w:type="dxa"/>
            <w:vAlign w:val="center"/>
          </w:tcPr>
          <w:p w14:paraId="5398020B" w14:textId="23547C42" w:rsidR="00804850" w:rsidRPr="00804850" w:rsidRDefault="00804850" w:rsidP="008048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Pendek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“Kita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harus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waspada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anasir-anasir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penjajah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kolonialisme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Kita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harus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hati-hati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mulut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manis dan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licin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itu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</w:tc>
        <w:tc>
          <w:tcPr>
            <w:tcW w:w="4767" w:type="dxa"/>
            <w:vAlign w:val="center"/>
          </w:tcPr>
          <w:p w14:paraId="09934561" w14:textId="6F47D7AB" w:rsidR="00804850" w:rsidRPr="00804850" w:rsidRDefault="00804850" w:rsidP="008048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Satire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kekuasaan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kolonial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pihak-pihak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oportunis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menipu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rakyat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janji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manis.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Menggambarkan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anti-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penjajahan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04850" w:rsidRPr="00804850" w14:paraId="7A60519A" w14:textId="77777777" w:rsidTr="00F51E8C">
        <w:tc>
          <w:tcPr>
            <w:tcW w:w="535" w:type="dxa"/>
          </w:tcPr>
          <w:p w14:paraId="3725A70F" w14:textId="77777777" w:rsidR="00804850" w:rsidRPr="00804850" w:rsidRDefault="00804850" w:rsidP="0080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14:paraId="3A86CC15" w14:textId="068E2AB2" w:rsidR="00804850" w:rsidRPr="00804850" w:rsidRDefault="00804850" w:rsidP="008048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 Tua:</w:t>
            </w: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“Ya, zaman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belanda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…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sehelai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kemeja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hanya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membutuhkan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sehelai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rupiah.”</w:t>
            </w:r>
          </w:p>
        </w:tc>
        <w:tc>
          <w:tcPr>
            <w:tcW w:w="4767" w:type="dxa"/>
          </w:tcPr>
          <w:p w14:paraId="60500F1A" w14:textId="41552FD8" w:rsidR="00804850" w:rsidRPr="00804850" w:rsidRDefault="00804850" w:rsidP="008048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Kritik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tersirat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bahwa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meski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hidup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 zaman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penjajah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harga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kebutuhan</w:t>
            </w:r>
            <w:proofErr w:type="spellEnd"/>
            <w:proofErr w:type="gram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relatif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terjangkau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dibanding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setelah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merdeka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Kritik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diarahkan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pemerintah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nasional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gagal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mengatasi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masalah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rakyat.</w:t>
            </w:r>
          </w:p>
        </w:tc>
      </w:tr>
    </w:tbl>
    <w:p w14:paraId="539E1E7F" w14:textId="77777777" w:rsidR="00942F68" w:rsidRDefault="00942F68" w:rsidP="00942F68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CA73B2" w14:textId="77777777" w:rsidR="00804850" w:rsidRDefault="00804850" w:rsidP="00942F68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4F9CE" w14:textId="77777777" w:rsidR="00804850" w:rsidRDefault="00804850" w:rsidP="0080485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Kritik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kekuasaan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menyoroti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ketimpangan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rakyat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penyalahgunaan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kekuasaan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menyebabkan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rakyat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kecil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kehilangan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penguasa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Irmawati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&amp; G, 2021, Santika et al., 2023) Dalam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novel </w:t>
      </w:r>
      <w:r>
        <w:rPr>
          <w:rFonts w:ascii="Times New Roman" w:eastAsia="Times New Roman" w:hAnsi="Times New Roman" w:cs="Times New Roman"/>
          <w:i/>
          <w:color w:val="000000"/>
        </w:rPr>
        <w:t xml:space="preserve">Orang-Orang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Oetimu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dijelaskan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berkaitan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kesewenang-wenangan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praktik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kekuasaan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berpihak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rakyat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kecil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Situasi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tergambar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dialog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sangat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kalau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kita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henti-hentinya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mengeluh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…”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mencerminkan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ajakan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pasif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menghadapi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situasi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menindas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Dalam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konteks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diarahkan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kondisi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mana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aparat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penegak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hukum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bertindak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keras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sementara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mencari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keuntungan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pribadi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Fenomena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menegaskan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kerap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dijadikan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menindas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mencurangi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rakyat.</w:t>
      </w:r>
    </w:p>
    <w:p w14:paraId="61C52839" w14:textId="580E47F0" w:rsidR="00804850" w:rsidRDefault="00804850" w:rsidP="0080485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Selain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kutipan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terdahulu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menyatakan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“Kita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harus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waspada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anasir-anasir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penjajah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kolonialisme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menggambarkan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perlawanan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dominasi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kekuasaan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lokal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bermental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kolonial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sejalan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temuan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novel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mempertahankan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kekuasaan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manipulatif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kepentingan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Kekuasaan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digambarkan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sarana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melindungi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rakyat,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tetapi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memperkaya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melanggengkan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Kritik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menunjukkan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kesadaran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kekuasaan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diawasi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cenderung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melahirkan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ketidakadilan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ketimpangan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dialog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Felix K. Nesi,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dipandang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penyimpangan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moral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dikritisi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agar rakyat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lagi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korban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permainan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kekuasaan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(Aji et al., 2021).</w:t>
      </w:r>
    </w:p>
    <w:p w14:paraId="622B61CF" w14:textId="77777777" w:rsidR="00804850" w:rsidRPr="00804850" w:rsidRDefault="00804850" w:rsidP="0080485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5B75DA91" w14:textId="50A9EDA4" w:rsidR="00804850" w:rsidRPr="00804850" w:rsidRDefault="00804850" w:rsidP="00804850">
      <w:pPr>
        <w:pStyle w:val="ListParagraph"/>
        <w:numPr>
          <w:ilvl w:val="0"/>
          <w:numId w:val="1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4850">
        <w:rPr>
          <w:rFonts w:ascii="Times New Roman" w:hAnsi="Times New Roman" w:cs="Times New Roman"/>
          <w:b/>
          <w:bCs/>
          <w:sz w:val="20"/>
          <w:szCs w:val="20"/>
        </w:rPr>
        <w:t xml:space="preserve">Kritik </w:t>
      </w:r>
      <w:proofErr w:type="spellStart"/>
      <w:r w:rsidRPr="00804850">
        <w:rPr>
          <w:rFonts w:ascii="Times New Roman" w:hAnsi="Times New Roman" w:cs="Times New Roman"/>
          <w:b/>
          <w:bCs/>
          <w:sz w:val="20"/>
          <w:szCs w:val="20"/>
        </w:rPr>
        <w:t>Sosial</w:t>
      </w:r>
      <w:proofErr w:type="spellEnd"/>
      <w:r w:rsidRPr="00804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04850">
        <w:rPr>
          <w:rFonts w:ascii="Times New Roman" w:hAnsi="Times New Roman" w:cs="Times New Roman"/>
          <w:b/>
          <w:bCs/>
          <w:sz w:val="20"/>
          <w:szCs w:val="20"/>
        </w:rPr>
        <w:t>Masalah</w:t>
      </w:r>
      <w:proofErr w:type="spellEnd"/>
      <w:r w:rsidRPr="00804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04850">
        <w:rPr>
          <w:rFonts w:ascii="Times New Roman" w:hAnsi="Times New Roman" w:cs="Times New Roman"/>
          <w:b/>
          <w:bCs/>
          <w:sz w:val="20"/>
          <w:szCs w:val="20"/>
        </w:rPr>
        <w:t>Ketidakadilan</w:t>
      </w:r>
      <w:proofErr w:type="spellEnd"/>
      <w:r w:rsidRPr="008048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04850">
        <w:rPr>
          <w:rFonts w:ascii="Times New Roman" w:hAnsi="Times New Roman" w:cs="Times New Roman"/>
          <w:b/>
          <w:bCs/>
          <w:sz w:val="20"/>
          <w:szCs w:val="20"/>
        </w:rPr>
        <w:t>Sosial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050"/>
        <w:gridCol w:w="4767"/>
      </w:tblGrid>
      <w:tr w:rsidR="00804850" w:rsidRPr="00804850" w14:paraId="1FA4B5E1" w14:textId="77777777" w:rsidTr="00F51E8C">
        <w:tc>
          <w:tcPr>
            <w:tcW w:w="535" w:type="dxa"/>
          </w:tcPr>
          <w:p w14:paraId="507D3F62" w14:textId="77777777" w:rsidR="00804850" w:rsidRPr="00804850" w:rsidRDefault="00804850" w:rsidP="00F51E8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050" w:type="dxa"/>
          </w:tcPr>
          <w:p w14:paraId="6FF56A31" w14:textId="77777777" w:rsidR="00804850" w:rsidRPr="00804850" w:rsidRDefault="00804850" w:rsidP="00F51E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Penanda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(Dialog)</w:t>
            </w:r>
          </w:p>
        </w:tc>
        <w:tc>
          <w:tcPr>
            <w:tcW w:w="4767" w:type="dxa"/>
          </w:tcPr>
          <w:p w14:paraId="34F7C09A" w14:textId="77777777" w:rsidR="00804850" w:rsidRPr="00804850" w:rsidRDefault="00804850" w:rsidP="00F51E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Pertanda (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Interpretasi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04850" w:rsidRPr="00804850" w14:paraId="792CEAA5" w14:textId="77777777" w:rsidTr="00BF42C9">
        <w:tc>
          <w:tcPr>
            <w:tcW w:w="535" w:type="dxa"/>
          </w:tcPr>
          <w:p w14:paraId="0CE23BBA" w14:textId="77777777" w:rsidR="00804850" w:rsidRPr="00804850" w:rsidRDefault="00804850" w:rsidP="0080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50" w:type="dxa"/>
            <w:vAlign w:val="center"/>
          </w:tcPr>
          <w:p w14:paraId="5E1A10E1" w14:textId="63FE3ACA" w:rsidR="00804850" w:rsidRPr="00804850" w:rsidRDefault="00804850" w:rsidP="008048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Pendek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“Tempe mahal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enak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</w:tc>
        <w:tc>
          <w:tcPr>
            <w:tcW w:w="4767" w:type="dxa"/>
            <w:vAlign w:val="center"/>
          </w:tcPr>
          <w:p w14:paraId="29067E6D" w14:textId="5BE0B132" w:rsidR="00804850" w:rsidRPr="00804850" w:rsidRDefault="00804850" w:rsidP="008048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Bukan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sekadar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soal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makanan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tetapi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sindiran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praktik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ekonomi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sehat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harga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mahal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menjamin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kualitas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hidup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rakyat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membaik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04850" w:rsidRPr="00804850" w14:paraId="2CDC6DEF" w14:textId="77777777" w:rsidTr="00F51E8C">
        <w:tc>
          <w:tcPr>
            <w:tcW w:w="535" w:type="dxa"/>
          </w:tcPr>
          <w:p w14:paraId="4B32ADFB" w14:textId="77777777" w:rsidR="00804850" w:rsidRPr="00804850" w:rsidRDefault="00804850" w:rsidP="00804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50" w:type="dxa"/>
            <w:vAlign w:val="center"/>
          </w:tcPr>
          <w:p w14:paraId="724961B4" w14:textId="0B064FA2" w:rsidR="00804850" w:rsidRPr="00804850" w:rsidRDefault="00804850" w:rsidP="008048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 Kurus:</w:t>
            </w: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“Anak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tertua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naik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kelas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</w:tc>
        <w:tc>
          <w:tcPr>
            <w:tcW w:w="4767" w:type="dxa"/>
            <w:vAlign w:val="center"/>
          </w:tcPr>
          <w:p w14:paraId="04362956" w14:textId="389A4248" w:rsidR="00804850" w:rsidRPr="00804850" w:rsidRDefault="00804850" w:rsidP="008048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Kritik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Kenaikan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harga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barang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dihubungkan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ketidakberdayaan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rakyat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membiayai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anak-anaknya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AED3A4A" w14:textId="77777777" w:rsidR="00804850" w:rsidRPr="00804850" w:rsidRDefault="00804850" w:rsidP="0080485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ketidakadilan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tergambar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keluhan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rakyat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mahal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naik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mencerminkan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beban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lemahnya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kalangan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selaras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ketimpangan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Mika, di mana para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pemimpin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perampasan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tanah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penyalahgunaan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kekuasaan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menyebabkan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jurang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kaya dan miskin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lebar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Mika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menegaskan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semena-mena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korup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penguasa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rakyat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semakin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tertindas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kehilangan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layak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konteks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ketidakadilan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soal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kemiskinan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mencakup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moral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membenarkan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ketimpangan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digambarkan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hakim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memutuskan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perkara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demi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keadilan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melainkan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suap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rakyat miskin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memperjuangkan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haknya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Maka,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keluhan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sederhana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tempe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mahal”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naik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mencerminkan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luka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kesejahteraan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berpihak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golongan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berkuasa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rakyat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terus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bergulat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ketidakadilan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>sistematis</w:t>
      </w:r>
      <w:proofErr w:type="spellEnd"/>
      <w:r w:rsidRPr="0080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(Budiman, 2012).</w:t>
      </w:r>
    </w:p>
    <w:p w14:paraId="75CB9269" w14:textId="77777777" w:rsidR="00804850" w:rsidRDefault="00804850" w:rsidP="00F60D2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CD1CEA" w14:textId="091E824C" w:rsidR="00804850" w:rsidRDefault="00804850" w:rsidP="00804850">
      <w:pPr>
        <w:pStyle w:val="ListParagraph"/>
        <w:numPr>
          <w:ilvl w:val="0"/>
          <w:numId w:val="12"/>
        </w:num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Kritik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Sosial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Masalah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Moralitas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Sikap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Sosial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050"/>
        <w:gridCol w:w="4767"/>
      </w:tblGrid>
      <w:tr w:rsidR="00C0092D" w:rsidRPr="00804850" w14:paraId="3417FCAF" w14:textId="77777777" w:rsidTr="00F51E8C">
        <w:tc>
          <w:tcPr>
            <w:tcW w:w="535" w:type="dxa"/>
          </w:tcPr>
          <w:p w14:paraId="22D9D6E4" w14:textId="77777777" w:rsidR="00C0092D" w:rsidRPr="00804850" w:rsidRDefault="00C0092D" w:rsidP="00F51E8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050" w:type="dxa"/>
          </w:tcPr>
          <w:p w14:paraId="1A15A167" w14:textId="77777777" w:rsidR="00C0092D" w:rsidRPr="00804850" w:rsidRDefault="00C0092D" w:rsidP="00F51E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Penanda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(Dialog)</w:t>
            </w:r>
          </w:p>
        </w:tc>
        <w:tc>
          <w:tcPr>
            <w:tcW w:w="4767" w:type="dxa"/>
          </w:tcPr>
          <w:p w14:paraId="4ADDA537" w14:textId="77777777" w:rsidR="00C0092D" w:rsidRPr="00804850" w:rsidRDefault="00C0092D" w:rsidP="00F51E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Pertanda (</w:t>
            </w:r>
            <w:proofErr w:type="spellStart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Interpretasi</w:t>
            </w:r>
            <w:proofErr w:type="spellEnd"/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C0092D" w:rsidRPr="00804850" w14:paraId="54F7B65D" w14:textId="77777777" w:rsidTr="00F51E8C">
        <w:tc>
          <w:tcPr>
            <w:tcW w:w="535" w:type="dxa"/>
          </w:tcPr>
          <w:p w14:paraId="174586EA" w14:textId="77777777" w:rsidR="00C0092D" w:rsidRPr="00804850" w:rsidRDefault="00C0092D" w:rsidP="00C0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50" w:type="dxa"/>
            <w:vAlign w:val="center"/>
          </w:tcPr>
          <w:p w14:paraId="61558178" w14:textId="5A4429F4" w:rsidR="00C0092D" w:rsidRPr="00C0092D" w:rsidRDefault="00C0092D" w:rsidP="00C009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0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 Peci:</w:t>
            </w:r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perempuan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ngeluh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</w:tc>
        <w:tc>
          <w:tcPr>
            <w:tcW w:w="4767" w:type="dxa"/>
            <w:vAlign w:val="center"/>
          </w:tcPr>
          <w:p w14:paraId="2854B6DB" w14:textId="1BE5645B" w:rsidR="00C0092D" w:rsidRPr="00C0092D" w:rsidRDefault="00C0092D" w:rsidP="00C009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Dialog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menunjukkan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bias gender dan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kritik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sosial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cara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pandang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patriarkis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Perempuan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dilihat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hanya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pengeluh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padahal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merekalah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paling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merasakan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dampak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kenaikan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harga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092D" w:rsidRPr="00804850" w14:paraId="0CD21540" w14:textId="77777777" w:rsidTr="00F51E8C">
        <w:tc>
          <w:tcPr>
            <w:tcW w:w="535" w:type="dxa"/>
          </w:tcPr>
          <w:p w14:paraId="3E1C0093" w14:textId="77777777" w:rsidR="00C0092D" w:rsidRPr="00804850" w:rsidRDefault="00C0092D" w:rsidP="00C00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4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50" w:type="dxa"/>
            <w:vAlign w:val="center"/>
          </w:tcPr>
          <w:p w14:paraId="534EEBBB" w14:textId="3D6E3886" w:rsidR="00C0092D" w:rsidRPr="00C0092D" w:rsidRDefault="00C0092D" w:rsidP="00C009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09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 Kurus:</w:t>
            </w:r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mengeluh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.”</w:t>
            </w:r>
          </w:p>
        </w:tc>
        <w:tc>
          <w:tcPr>
            <w:tcW w:w="4767" w:type="dxa"/>
            <w:vAlign w:val="center"/>
          </w:tcPr>
          <w:p w14:paraId="15B64718" w14:textId="3C362F06" w:rsidR="00C0092D" w:rsidRPr="00C0092D" w:rsidRDefault="00C0092D" w:rsidP="00C009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Kritik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mentalitas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pasrah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hanya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mengeluh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tanpa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tindakan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nyata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C0092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9A58915" w14:textId="36D7D524" w:rsidR="00C0092D" w:rsidRPr="00C0092D" w:rsidRDefault="00C0092D" w:rsidP="00C0092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Kritik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moral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teks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tercermin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dua dialog yang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menyinggung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sikap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persoalan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sehari-hari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Ucapan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perempuan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ya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mengeluh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pandangan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patriarkis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menempatkan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perempuan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lemah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emosional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padahal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merekalah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merasakan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dampak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tekanan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Sementara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kalimat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mengeluh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menyindir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mentalitas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pasif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mengeluh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bertindak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Kedua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sindiran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menggambarkan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digugat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kritik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perilaku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kehilangan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kepedulian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moral dan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kesadaran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sosialnya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sastra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disebutkan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karya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sastra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berfungsi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cerminan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realitas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mana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pengarang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menghadirkan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kritik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ketimpangan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kemerosotan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moral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Pengarang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memunculkan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moral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tokoh-tokohnya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menumbuhkan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kepekaan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pantang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menyerah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suka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kesetiaan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rela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berkorban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yang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mengeluh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keadaan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berani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memperjuangkan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keadilan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Fajri</w:t>
      </w:r>
      <w:proofErr w:type="spellEnd"/>
      <w:r w:rsidRPr="00C0092D">
        <w:rPr>
          <w:rFonts w:ascii="Times New Roman" w:eastAsia="Times New Roman" w:hAnsi="Times New Roman" w:cs="Times New Roman"/>
          <w:color w:val="000000"/>
          <w:sz w:val="24"/>
          <w:szCs w:val="24"/>
        </w:rPr>
        <w:t>, 2020, Navira Surya Andani et al., 2022).</w:t>
      </w:r>
    </w:p>
    <w:p w14:paraId="7DA95533" w14:textId="77777777" w:rsidR="00C0092D" w:rsidRDefault="00C0092D" w:rsidP="00C0092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Drama </w:t>
      </w:r>
      <w:proofErr w:type="spellStart"/>
      <w:r>
        <w:rPr>
          <w:rFonts w:ascii="Times New Roman" w:eastAsia="Times New Roman" w:hAnsi="Times New Roman" w:cs="Times New Roman"/>
          <w:i/>
        </w:rPr>
        <w:t>Matahari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i/>
        </w:rPr>
        <w:t>Sebuah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Jalan Kecil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karya</w:t>
      </w:r>
      <w:proofErr w:type="spellEnd"/>
      <w:r>
        <w:rPr>
          <w:rFonts w:ascii="Times New Roman" w:eastAsia="Times New Roman" w:hAnsi="Times New Roman" w:cs="Times New Roman"/>
        </w:rPr>
        <w:t xml:space="preserve"> Arifin C. Noer </w:t>
      </w:r>
      <w:proofErr w:type="spellStart"/>
      <w:r>
        <w:rPr>
          <w:rFonts w:ascii="Times New Roman" w:eastAsia="Times New Roman" w:hAnsi="Times New Roman" w:cs="Times New Roman"/>
        </w:rPr>
        <w:t>merupakan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cerminan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menggambarkan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kehidupan</w:t>
      </w:r>
      <w:proofErr w:type="spellEnd"/>
      <w:r>
        <w:rPr>
          <w:rFonts w:ascii="Times New Roman" w:eastAsia="Times New Roman" w:hAnsi="Times New Roman" w:cs="Times New Roman"/>
        </w:rPr>
        <w:t xml:space="preserve"> rakyat </w:t>
      </w:r>
      <w:proofErr w:type="spellStart"/>
      <w:r>
        <w:rPr>
          <w:rFonts w:ascii="Times New Roman" w:eastAsia="Times New Roman" w:hAnsi="Times New Roman" w:cs="Times New Roman"/>
        </w:rPr>
        <w:t>kecil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tertindas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kondisi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timpang</w:t>
      </w:r>
      <w:proofErr w:type="spellEnd"/>
      <w:r>
        <w:rPr>
          <w:rFonts w:ascii="Times New Roman" w:eastAsia="Times New Roman" w:hAnsi="Times New Roman" w:cs="Times New Roman"/>
        </w:rPr>
        <w:t xml:space="preserve">. Dalam </w:t>
      </w:r>
      <w:proofErr w:type="spellStart"/>
      <w:r>
        <w:rPr>
          <w:rFonts w:ascii="Times New Roman" w:eastAsia="Times New Roman" w:hAnsi="Times New Roman" w:cs="Times New Roman"/>
        </w:rPr>
        <w:t>naskah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, Arifin </w:t>
      </w:r>
      <w:proofErr w:type="spellStart"/>
      <w:r>
        <w:rPr>
          <w:rFonts w:ascii="Times New Roman" w:eastAsia="Times New Roman" w:hAnsi="Times New Roman" w:cs="Times New Roman"/>
        </w:rPr>
        <w:t>menampilkan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tokoh</w:t>
      </w:r>
      <w:proofErr w:type="spellEnd"/>
      <w:r>
        <w:rPr>
          <w:rFonts w:ascii="Times New Roman" w:eastAsia="Times New Roman" w:hAnsi="Times New Roman" w:cs="Times New Roman"/>
        </w:rPr>
        <w:t xml:space="preserve"> Pemuda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representasi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individu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berjuang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mempertahankan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martabat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tengah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keras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penuh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kecurigaan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Seperti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dijelaskan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Pemuda </w:t>
      </w:r>
      <w:proofErr w:type="spellStart"/>
      <w:r>
        <w:rPr>
          <w:rFonts w:ascii="Times New Roman" w:eastAsia="Times New Roman" w:hAnsi="Times New Roman" w:cs="Times New Roman"/>
        </w:rPr>
        <w:t>bukanlah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antagonis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penipu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melainkan</w:t>
      </w:r>
      <w:proofErr w:type="spellEnd"/>
      <w:r>
        <w:rPr>
          <w:rFonts w:ascii="Times New Roman" w:eastAsia="Times New Roman" w:hAnsi="Times New Roman" w:cs="Times New Roman"/>
        </w:rPr>
        <w:t xml:space="preserve"> korban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sistem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adil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penuh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prasangka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Melalui</w:t>
      </w:r>
      <w:proofErr w:type="spellEnd"/>
      <w:r>
        <w:rPr>
          <w:rFonts w:ascii="Times New Roman" w:eastAsia="Times New Roman" w:hAnsi="Times New Roman" w:cs="Times New Roman"/>
        </w:rPr>
        <w:t xml:space="preserve"> dialog dan </w:t>
      </w:r>
      <w:proofErr w:type="spellStart"/>
      <w:r>
        <w:rPr>
          <w:rFonts w:ascii="Times New Roman" w:eastAsia="Times New Roman" w:hAnsi="Times New Roman" w:cs="Times New Roman"/>
        </w:rPr>
        <w:t>tindakannya</w:t>
      </w:r>
      <w:proofErr w:type="spellEnd"/>
      <w:r>
        <w:rPr>
          <w:rFonts w:ascii="Times New Roman" w:eastAsia="Times New Roman" w:hAnsi="Times New Roman" w:cs="Times New Roman"/>
        </w:rPr>
        <w:t xml:space="preserve">, Arifin </w:t>
      </w:r>
      <w:proofErr w:type="spellStart"/>
      <w:r>
        <w:rPr>
          <w:rFonts w:ascii="Times New Roman" w:eastAsia="Times New Roman" w:hAnsi="Times New Roman" w:cs="Times New Roman"/>
        </w:rPr>
        <w:t>menyuarakan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struktur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cepat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menghakimi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memahami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penderitaan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seseorang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sekaligus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mengajak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penonton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melihat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kembali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nilai-nilai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kemanusiaan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mulai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memudar</w:t>
      </w:r>
      <w:proofErr w:type="spellEnd"/>
      <w:r>
        <w:rPr>
          <w:rFonts w:ascii="Times New Roman" w:eastAsia="Times New Roman" w:hAnsi="Times New Roman" w:cs="Times New Roman"/>
        </w:rPr>
        <w:t xml:space="preserve">. Kritik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disampaikan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memotret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penderitaan</w:t>
      </w:r>
      <w:proofErr w:type="spellEnd"/>
      <w:r>
        <w:rPr>
          <w:rFonts w:ascii="Times New Roman" w:eastAsia="Times New Roman" w:hAnsi="Times New Roman" w:cs="Times New Roman"/>
        </w:rPr>
        <w:t xml:space="preserve"> rakyat miskin, </w:t>
      </w:r>
      <w:proofErr w:type="spellStart"/>
      <w:r>
        <w:rPr>
          <w:rFonts w:ascii="Times New Roman" w:eastAsia="Times New Roman" w:hAnsi="Times New Roman" w:cs="Times New Roman"/>
        </w:rPr>
        <w:t>tetapi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sindiran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tajam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tatanan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dan moral yang </w:t>
      </w:r>
      <w:proofErr w:type="spellStart"/>
      <w:r>
        <w:rPr>
          <w:rFonts w:ascii="Times New Roman" w:eastAsia="Times New Roman" w:hAnsi="Times New Roman" w:cs="Times New Roman"/>
        </w:rPr>
        <w:t>gagal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menegakkan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keadilan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empati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manusia</w:t>
      </w:r>
      <w:proofErr w:type="spellEnd"/>
      <w:r>
        <w:rPr>
          <w:rFonts w:ascii="Times New Roman" w:eastAsia="Times New Roman" w:hAnsi="Times New Roman" w:cs="Times New Roman"/>
        </w:rPr>
        <w:t xml:space="preserve"> (Fadhilah et al., 2025).</w:t>
      </w:r>
    </w:p>
    <w:p w14:paraId="6689B127" w14:textId="77777777" w:rsidR="00C0092D" w:rsidRDefault="00C0092D" w:rsidP="00C0092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Pertama</w:t>
      </w:r>
      <w:proofErr w:type="spellEnd"/>
      <w:r>
        <w:rPr>
          <w:rFonts w:ascii="Times New Roman" w:eastAsia="Times New Roman" w:hAnsi="Times New Roman" w:cs="Times New Roman"/>
        </w:rPr>
        <w:t xml:space="preserve">, drama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merepresentasikan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kemiskinan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kesenjangan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tampak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melalui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tokoh-tokoh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tentang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harga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tempe</w:t>
      </w:r>
      <w:proofErr w:type="spellEnd"/>
      <w:r>
        <w:rPr>
          <w:rFonts w:ascii="Times New Roman" w:eastAsia="Times New Roman" w:hAnsi="Times New Roman" w:cs="Times New Roman"/>
        </w:rPr>
        <w:t xml:space="preserve"> yang naik, </w:t>
      </w:r>
      <w:proofErr w:type="spellStart"/>
      <w:r>
        <w:rPr>
          <w:rFonts w:ascii="Times New Roman" w:eastAsia="Times New Roman" w:hAnsi="Times New Roman" w:cs="Times New Roman"/>
        </w:rPr>
        <w:t>beras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mahal, dan </w:t>
      </w:r>
      <w:proofErr w:type="spellStart"/>
      <w:r>
        <w:rPr>
          <w:rFonts w:ascii="Times New Roman" w:eastAsia="Times New Roman" w:hAnsi="Times New Roman" w:cs="Times New Roman"/>
        </w:rPr>
        <w:t>gaji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bertambah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Ungkapan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seperti</w:t>
      </w:r>
      <w:proofErr w:type="spellEnd"/>
      <w:r>
        <w:rPr>
          <w:rFonts w:ascii="Times New Roman" w:eastAsia="Times New Roman" w:hAnsi="Times New Roman" w:cs="Times New Roman"/>
        </w:rPr>
        <w:t xml:space="preserve"> “uang </w:t>
      </w:r>
      <w:proofErr w:type="spellStart"/>
      <w:r>
        <w:rPr>
          <w:rFonts w:ascii="Times New Roman" w:eastAsia="Times New Roman" w:hAnsi="Times New Roman" w:cs="Times New Roman"/>
        </w:rPr>
        <w:t>seperti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harganya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sekarang</w:t>
      </w:r>
      <w:proofErr w:type="spellEnd"/>
      <w:r>
        <w:rPr>
          <w:rFonts w:ascii="Times New Roman" w:eastAsia="Times New Roman" w:hAnsi="Times New Roman" w:cs="Times New Roman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</w:rPr>
        <w:t>menggambarkan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kondisi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inflasi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membuat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merosot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tajam</w:t>
      </w:r>
      <w:proofErr w:type="spellEnd"/>
      <w:r>
        <w:rPr>
          <w:rFonts w:ascii="Times New Roman" w:eastAsia="Times New Roman" w:hAnsi="Times New Roman" w:cs="Times New Roman"/>
        </w:rPr>
        <w:t xml:space="preserve">. Rakyat </w:t>
      </w:r>
      <w:proofErr w:type="spellStart"/>
      <w:r>
        <w:rPr>
          <w:rFonts w:ascii="Times New Roman" w:eastAsia="Times New Roman" w:hAnsi="Times New Roman" w:cs="Times New Roman"/>
        </w:rPr>
        <w:t>kecil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diposisikan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korban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sistem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timpang</w:t>
      </w:r>
      <w:proofErr w:type="spellEnd"/>
      <w:r>
        <w:rPr>
          <w:rFonts w:ascii="Times New Roman" w:eastAsia="Times New Roman" w:hAnsi="Times New Roman" w:cs="Times New Roman"/>
        </w:rPr>
        <w:t xml:space="preserve">, di mana </w:t>
      </w:r>
      <w:proofErr w:type="spellStart"/>
      <w:r>
        <w:rPr>
          <w:rFonts w:ascii="Times New Roman" w:eastAsia="Times New Roman" w:hAnsi="Times New Roman" w:cs="Times New Roman"/>
        </w:rPr>
        <w:t>kebutuhan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pokok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sulit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dijangkau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sementara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pemerintah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hadir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memberikan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solusi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74CC663" w14:textId="77777777" w:rsidR="00C0092D" w:rsidRDefault="00C0092D" w:rsidP="00C0092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Kedua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drama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mengandung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kekuasaan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Dialog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tokoh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Pendek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menyinggung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serikat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peringatan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anasir-anasir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penjajah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mencerminkan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kesadaran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pentingnya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keterlibatan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rakyat. Arifin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menyoroti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sikap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apatis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mengeluh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berbuat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apa-apa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padahal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kondisi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bangsa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menghadapi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tantangan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Satire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teguran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keras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perilaku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pasrah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sekaligus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sindiran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penguasa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pandai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memberi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janji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manis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menyelesaikan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persoalan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rakyat.</w:t>
      </w:r>
    </w:p>
    <w:p w14:paraId="3D9C020F" w14:textId="77777777" w:rsidR="00C0092D" w:rsidRDefault="00C0092D" w:rsidP="00C0092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Ketiga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drama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menyuarakan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ketidakadilan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ditunjukkan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keluhan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Si Kurus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anaknya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naik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kelas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Pendidikan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digambarkan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sesuatu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sulit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dicapai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oleh rakyat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kecil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himpitan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ekonomi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Kesenjangan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akses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simbol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struktur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berpihak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kelompok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miskin. Kritik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sekaligus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menyingkap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kegagalan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negara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kesempatan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warga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Selain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drama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menyinggung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masalah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moralitas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sikap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Dialog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menyebut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perempuan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pengeluh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memperlihatkan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bias gender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Pandangan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sekadar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candaan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melainkan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representasi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pikir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patriarkis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melekat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lain,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keluhan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berulang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tokoh-tokoh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harga-harga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naik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menunjukkan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kecenderungan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meratap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tindakan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nyata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Kritik moral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mengingatkan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terwujud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berpangku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597B73F0" w14:textId="11CE97A3" w:rsidR="00C0092D" w:rsidRPr="00C0092D" w:rsidRDefault="00C0092D" w:rsidP="00C0092D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keseluruhan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drama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Matahari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Jalan Kecil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Arifin C. Noer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potret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kehidupan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kelas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hidup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tengah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tekanan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ekonomi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pendekatan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struktural-semiotik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naskah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menampilkan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realitas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rakyat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kecil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lingkungan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pabrik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konflik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sederhana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sarat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makna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seorang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pemuda miskin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warung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mampu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membayar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Arifin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menghadirkan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kritik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simbol-simbol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pecel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uang,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pabrik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mencerminkan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ketimpangan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krisis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kepercayaan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Dialog-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dialognya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realistis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penuh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sindiran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menyoroti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ketidakadilan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ekonomi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ketidakjujuran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pudarnya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empati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sesama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sederhana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namun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tajam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Arifin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menegaskan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sastra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moral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—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sekadar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hiburan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tetapi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juga media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refleksi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kemanusiaan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kesadaran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kolektif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memperjuangkan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perubahan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(Azizah et al., 2025).</w:t>
      </w:r>
    </w:p>
    <w:p w14:paraId="701BA2BD" w14:textId="77777777" w:rsidR="00C0092D" w:rsidRDefault="00C0092D" w:rsidP="00C00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570DD03" w14:textId="77777777" w:rsidR="004E327F" w:rsidRPr="00C0092D" w:rsidRDefault="004E327F" w:rsidP="00C009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8D3B1B" w14:textId="5E639062" w:rsidR="00FC035C" w:rsidRPr="00AE56BD" w:rsidRDefault="00FC035C" w:rsidP="00C059B9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6BD">
        <w:rPr>
          <w:rFonts w:ascii="Times New Roman" w:hAnsi="Times New Roman" w:cs="Times New Roman"/>
          <w:b/>
          <w:sz w:val="24"/>
          <w:szCs w:val="24"/>
        </w:rPr>
        <w:t xml:space="preserve">SIMPULAN </w:t>
      </w:r>
      <w:r w:rsidR="00D60E13">
        <w:rPr>
          <w:rFonts w:ascii="Times New Roman" w:hAnsi="Times New Roman" w:cs="Times New Roman"/>
          <w:b/>
          <w:sz w:val="24"/>
          <w:szCs w:val="24"/>
        </w:rPr>
        <w:t>DAN SARAN</w:t>
      </w:r>
    </w:p>
    <w:p w14:paraId="7E50DE5F" w14:textId="7DA8FC54" w:rsidR="00C0092D" w:rsidRDefault="00C0092D" w:rsidP="00C0092D">
      <w:pPr>
        <w:spacing w:after="0" w:line="240" w:lineRule="auto"/>
        <w:ind w:firstLine="720"/>
        <w:jc w:val="both"/>
        <w:rPr>
          <w:sz w:val="24"/>
          <w:szCs w:val="24"/>
        </w:rPr>
      </w:pPr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Drama </w:t>
      </w:r>
      <w:proofErr w:type="spellStart"/>
      <w:r w:rsidRPr="00C0092D">
        <w:rPr>
          <w:rFonts w:ascii="Times New Roman" w:eastAsia="Times New Roman" w:hAnsi="Times New Roman" w:cs="Times New Roman"/>
          <w:i/>
          <w:sz w:val="24"/>
          <w:szCs w:val="24"/>
        </w:rPr>
        <w:t>Matahari</w:t>
      </w:r>
      <w:proofErr w:type="spellEnd"/>
      <w:r w:rsidRPr="00C0092D">
        <w:rPr>
          <w:rFonts w:ascii="Times New Roman" w:eastAsia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C0092D">
        <w:rPr>
          <w:rFonts w:ascii="Times New Roman" w:eastAsia="Times New Roman" w:hAnsi="Times New Roman" w:cs="Times New Roman"/>
          <w:i/>
          <w:sz w:val="24"/>
          <w:szCs w:val="24"/>
        </w:rPr>
        <w:t>Sebuah</w:t>
      </w:r>
      <w:proofErr w:type="spellEnd"/>
      <w:r w:rsidRPr="00C0092D">
        <w:rPr>
          <w:rFonts w:ascii="Times New Roman" w:eastAsia="Times New Roman" w:hAnsi="Times New Roman" w:cs="Times New Roman"/>
          <w:i/>
          <w:sz w:val="24"/>
          <w:szCs w:val="24"/>
        </w:rPr>
        <w:t xml:space="preserve"> Jalan Kecil</w:t>
      </w:r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Arifin C. Noer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representasi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realitas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ketidakadilan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krisis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moral.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simbol-simbol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pecel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, uang, dan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pabrik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, Arifin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menyoroti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ketimpangan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ketidakjujuran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pudarnya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empati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. Dialog dan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karakter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diciptakan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pergulatan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kejujuran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prasangka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sarat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simbolik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, Arifin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timpang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ketidakpekaan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melanda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. Karya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menegaskan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drama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refleksi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moral dan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mengajak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penonton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memperjuangkan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C0092D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C0092D">
        <w:rPr>
          <w:rFonts w:ascii="Times New Roman" w:eastAsia="Times New Roman" w:hAnsi="Times New Roman" w:cs="Times New Roman"/>
          <w:sz w:val="24"/>
          <w:szCs w:val="24"/>
        </w:rPr>
        <w:t>manusiawi</w:t>
      </w:r>
      <w:proofErr w:type="spellEnd"/>
      <w:r w:rsidRPr="00C0092D">
        <w:rPr>
          <w:sz w:val="24"/>
          <w:szCs w:val="24"/>
        </w:rPr>
        <w:t>.</w:t>
      </w:r>
    </w:p>
    <w:p w14:paraId="2DAE72F9" w14:textId="77777777" w:rsidR="00C0092D" w:rsidRDefault="00C0092D" w:rsidP="00C0092D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3A17A3B4" w14:textId="77777777" w:rsidR="00EE622B" w:rsidRDefault="00EE622B" w:rsidP="00C0092D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0F9161ED" w14:textId="77777777" w:rsidR="00EE622B" w:rsidRDefault="00EE622B" w:rsidP="00C0092D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12A6C527" w14:textId="77777777" w:rsidR="00EE622B" w:rsidRDefault="00EE622B" w:rsidP="00C0092D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718F4FFB" w14:textId="77777777" w:rsidR="00EE622B" w:rsidRPr="00C0092D" w:rsidRDefault="00EE622B" w:rsidP="00C0092D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433326FB" w14:textId="0C759326" w:rsidR="007A0C85" w:rsidRPr="00C0092D" w:rsidRDefault="00AE56BD" w:rsidP="00C0092D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6BD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14:paraId="0B2C7BFD" w14:textId="21FC42FA" w:rsidR="00D04A49" w:rsidRPr="00EE622B" w:rsidRDefault="004E327F" w:rsidP="00EE62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27F">
        <w:rPr>
          <w:rFonts w:ascii="Times New Roman" w:hAnsi="Times New Roman" w:cs="Times New Roman"/>
          <w:b/>
          <w:i/>
          <w:sz w:val="24"/>
          <w:szCs w:val="24"/>
        </w:rPr>
        <w:t>Online journal</w:t>
      </w:r>
      <w:r w:rsidRPr="004E327F">
        <w:rPr>
          <w:rFonts w:ascii="Times New Roman" w:hAnsi="Times New Roman" w:cs="Times New Roman"/>
          <w:b/>
          <w:sz w:val="24"/>
          <w:szCs w:val="24"/>
        </w:rPr>
        <w:t>:</w:t>
      </w:r>
    </w:p>
    <w:p w14:paraId="34EDD648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Aji, Muhammad Sukma, and Zainal Arifin. "Kritik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dalam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Novel Orang-Orang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Oetimu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karya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Felix K. Nesi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serta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relevansinya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sebagai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bahan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ajar di SMA: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Tinjauan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sosiologi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sastra." </w:t>
      </w:r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ENGGANG: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Pendidikan, Bahasa, Sastra, Seni, dan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Budaya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2.1 (2021): 72-82.</w:t>
      </w:r>
    </w:p>
    <w:p w14:paraId="23424646" w14:textId="77777777" w:rsidR="00EE622B" w:rsidRPr="00C0092D" w:rsidRDefault="00EE622B" w:rsidP="00C0092D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Andani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, Navira Surya,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Resdianto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Permata Raharjo, and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Titik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Indarti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. "Kritik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dan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nilai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moral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individu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tokoh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utama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dalam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novel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laut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bercerita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karya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Leila S.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Chudori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." </w:t>
      </w:r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ENGGANG: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Pendidikan, Bahasa, Sastra, Seni, dan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Budaya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3.1 (2022): 21-32.</w:t>
      </w:r>
    </w:p>
    <w:p w14:paraId="408EB529" w14:textId="77777777" w:rsidR="00EE622B" w:rsidRPr="00C0092D" w:rsidRDefault="00EE622B" w:rsidP="00C0092D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Azizah, Siti, et al. "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Analisis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Naskah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Drama"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Matahari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Di Jalan Kecil" Karya Arifin C. Noer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Menggunakan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Pendekatan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Struktural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Semiotik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." </w:t>
      </w:r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DEIKTIS: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Pendidikan Bahasa dan Sastra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5.2 (2025): 706-714.</w:t>
      </w:r>
    </w:p>
    <w:p w14:paraId="3DC8B58B" w14:textId="77777777" w:rsidR="00EE622B" w:rsidRPr="00C0092D" w:rsidRDefault="00EE622B" w:rsidP="00C0092D">
      <w:pPr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C0092D">
        <w:rPr>
          <w:rFonts w:asciiTheme="majorHAnsi" w:eastAsia="Times New Roman" w:hAnsiTheme="majorHAnsi" w:cs="Times New Roman"/>
          <w:sz w:val="24"/>
          <w:szCs w:val="24"/>
        </w:rPr>
        <w:t xml:space="preserve">Claudia, </w:t>
      </w:r>
      <w:proofErr w:type="spellStart"/>
      <w:r w:rsidRPr="00C0092D">
        <w:rPr>
          <w:rFonts w:asciiTheme="majorHAnsi" w:eastAsia="Times New Roman" w:hAnsiTheme="majorHAnsi" w:cs="Times New Roman"/>
          <w:sz w:val="24"/>
          <w:szCs w:val="24"/>
        </w:rPr>
        <w:t>Vinsca</w:t>
      </w:r>
      <w:proofErr w:type="spellEnd"/>
      <w:r w:rsidRPr="00C0092D">
        <w:rPr>
          <w:rFonts w:asciiTheme="majorHAnsi" w:eastAsia="Times New Roman" w:hAnsiTheme="majorHAnsi" w:cs="Times New Roman"/>
          <w:sz w:val="24"/>
          <w:szCs w:val="24"/>
        </w:rPr>
        <w:t xml:space="preserve"> Sabrina, Ani </w:t>
      </w:r>
      <w:proofErr w:type="spellStart"/>
      <w:r w:rsidRPr="00C0092D">
        <w:rPr>
          <w:rFonts w:asciiTheme="majorHAnsi" w:eastAsia="Times New Roman" w:hAnsiTheme="majorHAnsi" w:cs="Times New Roman"/>
          <w:sz w:val="24"/>
          <w:szCs w:val="24"/>
        </w:rPr>
        <w:t>Rakhmawati</w:t>
      </w:r>
      <w:proofErr w:type="spellEnd"/>
      <w:r w:rsidRPr="00C0092D">
        <w:rPr>
          <w:rFonts w:asciiTheme="majorHAnsi" w:eastAsia="Times New Roman" w:hAnsiTheme="majorHAnsi" w:cs="Times New Roman"/>
          <w:sz w:val="24"/>
          <w:szCs w:val="24"/>
        </w:rPr>
        <w:t xml:space="preserve">, and Budi Waluyo. </w:t>
      </w:r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"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Prinsip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kesantunan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berdasarkan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maksim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Leech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dalam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kumpulan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naskah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drama Geng Toilet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karya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Sosiawan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Leak dan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relevansinya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sebagai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bahan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ajar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teks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drama di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sekolah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menengah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>atas</w:t>
      </w:r>
      <w:proofErr w:type="spellEnd"/>
      <w:r w:rsidRPr="00C0092D">
        <w:rPr>
          <w:rFonts w:asciiTheme="majorHAnsi" w:eastAsia="Times New Roman" w:hAnsiTheme="majorHAnsi" w:cs="Times New Roman"/>
          <w:i/>
          <w:sz w:val="24"/>
          <w:szCs w:val="24"/>
        </w:rPr>
        <w:t xml:space="preserve">." </w:t>
      </w:r>
      <w:proofErr w:type="spellStart"/>
      <w:r w:rsidRPr="00C0092D">
        <w:rPr>
          <w:rFonts w:asciiTheme="majorHAnsi" w:eastAsia="Times New Roman" w:hAnsiTheme="majorHAnsi" w:cs="Times New Roman"/>
          <w:sz w:val="24"/>
          <w:szCs w:val="24"/>
        </w:rPr>
        <w:t>Basastra</w:t>
      </w:r>
      <w:proofErr w:type="spellEnd"/>
      <w:r w:rsidRPr="00C0092D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proofErr w:type="spellStart"/>
      <w:r w:rsidRPr="00C0092D">
        <w:rPr>
          <w:rFonts w:asciiTheme="majorHAnsi" w:eastAsia="Times New Roman" w:hAnsiTheme="majorHAnsi" w:cs="Times New Roman"/>
          <w:sz w:val="24"/>
          <w:szCs w:val="24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sz w:val="24"/>
          <w:szCs w:val="24"/>
        </w:rPr>
        <w:t xml:space="preserve"> Bahasa, Sastra, dan </w:t>
      </w:r>
      <w:proofErr w:type="spellStart"/>
      <w:r w:rsidRPr="00C0092D">
        <w:rPr>
          <w:rFonts w:asciiTheme="majorHAnsi" w:eastAsia="Times New Roman" w:hAnsiTheme="majorHAnsi" w:cs="Times New Roman"/>
          <w:sz w:val="24"/>
          <w:szCs w:val="24"/>
        </w:rPr>
        <w:t>Pengajarannya</w:t>
      </w:r>
      <w:proofErr w:type="spellEnd"/>
      <w:r w:rsidRPr="00C0092D">
        <w:rPr>
          <w:rFonts w:asciiTheme="majorHAnsi" w:eastAsia="Times New Roman" w:hAnsiTheme="majorHAnsi" w:cs="Times New Roman"/>
          <w:sz w:val="24"/>
          <w:szCs w:val="24"/>
        </w:rPr>
        <w:t xml:space="preserve"> 6.2 (2018): 179-190.</w:t>
      </w:r>
    </w:p>
    <w:p w14:paraId="57E9728E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Dewi, Yusra. "Nilai-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nilai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Pendidikan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Religius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dalam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Dongeng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dalam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Buku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Teks Bahasa Indonesia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Sekolah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Menengah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Pertama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Kelas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VII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Terbitan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Pusat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Perbukuan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Departemen</w:t>
      </w:r>
      <w:proofErr w:type="spellEnd"/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Pendidikan Nasional." </w:t>
      </w:r>
      <w:r w:rsidRPr="00EE622B">
        <w:rPr>
          <w:rFonts w:asciiTheme="majorHAnsi" w:eastAsia="Times New Roman" w:hAnsiTheme="majorHAnsi" w:cs="Times New Roman"/>
          <w:i/>
          <w:iCs/>
          <w:color w:val="222222"/>
          <w:sz w:val="24"/>
          <w:szCs w:val="24"/>
          <w:highlight w:val="white"/>
        </w:rPr>
        <w:t xml:space="preserve">Pena: </w:t>
      </w:r>
      <w:proofErr w:type="spellStart"/>
      <w:r w:rsidRPr="00EE622B">
        <w:rPr>
          <w:rFonts w:asciiTheme="majorHAnsi" w:eastAsia="Times New Roman" w:hAnsiTheme="majorHAnsi" w:cs="Times New Roman"/>
          <w:i/>
          <w:iCs/>
          <w:color w:val="222222"/>
          <w:sz w:val="24"/>
          <w:szCs w:val="24"/>
          <w:highlight w:val="white"/>
        </w:rPr>
        <w:t>Jurnal</w:t>
      </w:r>
      <w:proofErr w:type="spellEnd"/>
      <w:r w:rsidRPr="00EE622B">
        <w:rPr>
          <w:rFonts w:asciiTheme="majorHAnsi" w:eastAsia="Times New Roman" w:hAnsiTheme="majorHAnsi" w:cs="Times New Roman"/>
          <w:i/>
          <w:iCs/>
          <w:color w:val="222222"/>
          <w:sz w:val="24"/>
          <w:szCs w:val="24"/>
          <w:highlight w:val="white"/>
        </w:rPr>
        <w:t xml:space="preserve"> Pendidikan Bahasa dan Sastra</w:t>
      </w:r>
      <w:r w:rsidRPr="00EE622B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1.2 (2012).</w:t>
      </w:r>
    </w:p>
    <w:p w14:paraId="31DCA25B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Fadhilah, Alfina Rahma, and Joko Purwanto. "ANALISIS DEKONSTRUKSI TOKOH PEMUDA DALAM NASKAH DRAMA MATAHARI DI SEBUAH JALAN KECIL KARYA ARIFIN C. NOER."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Media Akademik (JMA)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3.6 (2025).</w:t>
      </w:r>
    </w:p>
    <w:p w14:paraId="784D3EB1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Fajri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, Nurul. "Kritik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dan Nilai Moral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dalam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Kumpulan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Cerpen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Lelucon Para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Koruptor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Karya Agus Noer."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Diskursus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: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Pendidikan Bahasa Indonesia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1.03 (2020): 265-275.</w:t>
      </w:r>
    </w:p>
    <w:p w14:paraId="466B1100" w14:textId="77777777" w:rsidR="00EE622B" w:rsidRPr="00C0092D" w:rsidRDefault="00EE622B" w:rsidP="00C0092D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Febrilian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, Rona Noer Arofah,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Irfai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Fathurohman, and Muhammad Noer Ahsin. "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Representasi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Kritik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Pada Novel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Merasa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Pintar Bodoh Saja Tak Punya Karya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Rusdi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Mathari."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Edukasiana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: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Inovasi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Pendidikan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1.4 (2022): 183-191.</w:t>
      </w:r>
    </w:p>
    <w:p w14:paraId="1477FADA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Irmawati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Irmawati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. "The Subalternity of the Characters of Diah Ayu and Maharani: Between Curse and Weapon."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Adabiyyāt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: Journal of Language and Literature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5.2 (2021): 133-156.</w:t>
      </w:r>
    </w:p>
    <w:p w14:paraId="59DF4C78" w14:textId="77777777" w:rsidR="00EE622B" w:rsidRPr="00C0092D" w:rsidRDefault="00EE622B" w:rsidP="00C0092D">
      <w:pPr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Juneta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, Jessica, Dian Hartati, and Ferina Meliasanti. "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Representasi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Kritik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Dalam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Naskah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Drama “Wabah</w:t>
      </w:r>
      <w:proofErr w:type="gram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”,“</w:t>
      </w:r>
      <w:proofErr w:type="spellStart"/>
      <w:proofErr w:type="gram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Korupsi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”, Dan “Baliho” Karya Tiga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Dramawan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Teater Koma: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Perspektif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Semiotika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Ferdinand De Saussure."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Ilmiah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Wahana Pendidikan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10.15 (2024): 392-411.</w:t>
      </w:r>
    </w:p>
    <w:p w14:paraId="6685782D" w14:textId="77777777" w:rsidR="00EE622B" w:rsidRPr="00C0092D" w:rsidRDefault="00EE622B" w:rsidP="00C0092D">
      <w:pPr>
        <w:ind w:left="720" w:hanging="7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lastRenderedPageBreak/>
        <w:t>Kadir, Herson, et al. "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Representasi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Realisme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Dalam Drama Umang-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umang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Karya Arifin C. Noer: Kajian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Sosiologi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Ian Watt: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Penelitian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Pengabdian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Masyarakat dan Riset Pendidikan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3.4 (2025): 3879-3884.</w:t>
      </w:r>
    </w:p>
    <w:p w14:paraId="2960355C" w14:textId="77777777" w:rsidR="00EE622B" w:rsidRPr="00C0092D" w:rsidRDefault="00EE622B" w:rsidP="00C0092D">
      <w:pP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Kini,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Relevansinya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Pada Masa. "Kritik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Mika 6: 6-8 Di Dalam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Menyikapi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Ketidakadilan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."</w:t>
      </w:r>
    </w:p>
    <w:p w14:paraId="6AEBCA2F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Mafiroh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, Dinna, and Joko Purwanto. "KRITIK SOSIAL DALAM NASKAH DRAMA WARUNG COLITIK KARYA ZOHRY JUNEDI: TINJAUAN SOSIOLOGI SASTRA."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Media Akademik (JMA)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3.7 (2025).</w:t>
      </w:r>
    </w:p>
    <w:p w14:paraId="72B85D04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Santika, Mira, Irma Surayya Hanum, and Norma Atika Sari. "Kritik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dalam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kumpulan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cerpen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corat-coret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di toilet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karya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eka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kurniawan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(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kajian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sosiologi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sastra)."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Ilmu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Budaya: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Bahasa, Sastra, Seni, Dan Budaya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7.1 (2023): 104-112.</w:t>
      </w:r>
    </w:p>
    <w:p w14:paraId="25D54AAE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Shofiyah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Shofiyah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, Elsa Purnama Sari, and Adita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Widara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Putra. "ANALISIS NASKAH DRAMA â€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œMATAHARI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DI SEBUAH JALAN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KECILâ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€ KARYA ARIFIN C. NOER MENGGUNAKAN PENDEKATAN STRUKTURAL."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Bahasa, Sastra, dan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Budaya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14.2 (2024): 1-15.</w:t>
      </w:r>
    </w:p>
    <w:p w14:paraId="029EC22B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Simbolon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, Mora Hotlen,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Missriani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Missriani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, and Yessi Fitriani. "Kajian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Sosiologi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Sastra Dalam Novel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Keluarga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Cemara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Karya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Arswendo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Atmowiloto."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Pembahsi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(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Pembelajaran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Bahasa Dan Sastra Indonesia)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14.1 (2024): 14-22.</w:t>
      </w:r>
    </w:p>
    <w:p w14:paraId="1F8B8DA4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Siregar, Ameilia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Zuliyanti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, and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Nurliana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Harahap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. </w:t>
      </w:r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Strategi dan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teknik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penulisan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karya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tulis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ilmiah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dan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publikasi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.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Deepublish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, 2019.</w:t>
      </w:r>
    </w:p>
    <w:p w14:paraId="47C591E4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Sugiarti, Sugiarti, Eggy Fajar Andalas, and Arif Setiawan. "Desain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penelitian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kualitatif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sastra." (2020).</w:t>
      </w:r>
    </w:p>
    <w:p w14:paraId="017AA2FC" w14:textId="77777777" w:rsidR="00EE622B" w:rsidRPr="00C0092D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Syawie,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Mochamad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. "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Kemiskinan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dan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kesenjangan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sosial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Sosio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Informa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16.3 (2011).</w:t>
      </w:r>
    </w:p>
    <w:p w14:paraId="58CB5824" w14:textId="77777777" w:rsidR="00EE622B" w:rsidRDefault="00EE622B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</w:pP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Wiranti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Comank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Ari, et al. "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Analisis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Unsur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Intrinsik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Dan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Sosiologi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Sastra </w:t>
      </w:r>
      <w:proofErr w:type="spellStart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Cerpen</w:t>
      </w:r>
      <w:proofErr w:type="spellEnd"/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 xml:space="preserve"> Mayah Sangi Karya I Made Astika." 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Kalangwan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</w:t>
      </w:r>
      <w:proofErr w:type="spellStart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>Jurnal</w:t>
      </w:r>
      <w:proofErr w:type="spellEnd"/>
      <w:r w:rsidRPr="00C0092D">
        <w:rPr>
          <w:rFonts w:asciiTheme="majorHAnsi" w:eastAsia="Times New Roman" w:hAnsiTheme="majorHAnsi" w:cs="Times New Roman"/>
          <w:i/>
          <w:color w:val="222222"/>
          <w:sz w:val="24"/>
          <w:szCs w:val="24"/>
          <w:highlight w:val="white"/>
        </w:rPr>
        <w:t xml:space="preserve"> Pendidikan Agama, Bahasa Dan Sastra</w:t>
      </w:r>
      <w:r w:rsidRPr="00C0092D">
        <w:rPr>
          <w:rFonts w:asciiTheme="majorHAnsi" w:eastAsia="Times New Roman" w:hAnsiTheme="majorHAnsi" w:cs="Times New Roman"/>
          <w:color w:val="222222"/>
          <w:sz w:val="24"/>
          <w:szCs w:val="24"/>
          <w:highlight w:val="white"/>
        </w:rPr>
        <w:t> 14.1 (2024): 77-86.</w:t>
      </w:r>
    </w:p>
    <w:p w14:paraId="72D2F3BA" w14:textId="77777777" w:rsidR="00C0092D" w:rsidRPr="00C0092D" w:rsidRDefault="00C0092D" w:rsidP="00C00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Times New Roman" w:hAnsiTheme="majorHAnsi" w:cs="Times New Roman"/>
          <w:color w:val="FF0000"/>
          <w:sz w:val="24"/>
          <w:szCs w:val="24"/>
          <w:highlight w:val="white"/>
        </w:rPr>
      </w:pPr>
    </w:p>
    <w:p w14:paraId="6B899C57" w14:textId="77777777" w:rsidR="00F56F6C" w:rsidRDefault="00F56F6C" w:rsidP="00AB0F3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56F6C" w:rsidSect="007C7AA6">
      <w:headerReference w:type="default" r:id="rId11"/>
      <w:footerReference w:type="default" r:id="rId12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B934" w14:textId="77777777" w:rsidR="00C369BA" w:rsidRDefault="00C369BA" w:rsidP="008758D0">
      <w:pPr>
        <w:spacing w:after="0" w:line="240" w:lineRule="auto"/>
      </w:pPr>
      <w:r>
        <w:separator/>
      </w:r>
    </w:p>
  </w:endnote>
  <w:endnote w:type="continuationSeparator" w:id="0">
    <w:p w14:paraId="1A915471" w14:textId="77777777" w:rsidR="00C369BA" w:rsidRDefault="00C369BA" w:rsidP="0087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108B" w14:textId="0F71A96B" w:rsidR="00EA3901" w:rsidRPr="00EA3901" w:rsidRDefault="00EA3901" w:rsidP="00EA3901">
    <w:pPr>
      <w:spacing w:after="0" w:line="240" w:lineRule="auto"/>
      <w:rPr>
        <w:rFonts w:ascii="Times New Roman" w:eastAsia="Calibri" w:hAnsi="Times New Roman" w:cs="Times New Roman"/>
        <w:i/>
        <w:sz w:val="24"/>
        <w:szCs w:val="24"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="00005A9F">
      <w:rPr>
        <w:i/>
      </w:rPr>
      <w:tab/>
    </w:r>
    <w:r w:rsidR="00005A9F">
      <w:rPr>
        <w:i/>
      </w:rPr>
      <w:tab/>
    </w:r>
    <w:r w:rsidR="00005A9F">
      <w:rPr>
        <w:i/>
      </w:rPr>
      <w:tab/>
    </w:r>
    <w:r w:rsidR="00AB2411">
      <w:rPr>
        <w:i/>
      </w:rPr>
      <w:tab/>
    </w:r>
    <w:r w:rsidR="00AB2411">
      <w:rPr>
        <w:i/>
      </w:rPr>
      <w:tab/>
    </w:r>
    <w:r w:rsidR="00AB2411">
      <w:rPr>
        <w:i/>
      </w:rPr>
      <w:tab/>
    </w:r>
    <w:r w:rsidR="00AB2411">
      <w:rPr>
        <w:i/>
      </w:rPr>
      <w:tab/>
    </w:r>
    <w:r w:rsidR="00AB2411">
      <w:rPr>
        <w:i/>
      </w:rPr>
      <w:tab/>
    </w:r>
    <w:r w:rsidR="00AB2411">
      <w:rPr>
        <w:i/>
      </w:rPr>
      <w:tab/>
    </w:r>
    <w:r w:rsidR="00AB2411">
      <w:rPr>
        <w:i/>
      </w:rPr>
      <w:tab/>
    </w:r>
    <w:r w:rsidR="00AB2411">
      <w:rPr>
        <w:i/>
      </w:rPr>
      <w:tab/>
    </w:r>
    <w:r w:rsidR="00AB2411">
      <w:rPr>
        <w:i/>
      </w:rPr>
      <w:tab/>
    </w:r>
    <w:r w:rsidR="00AB2411">
      <w:rPr>
        <w:i/>
      </w:rPr>
      <w:tab/>
    </w:r>
    <w:r w:rsidRPr="00EA3901">
      <w:rPr>
        <w:i/>
      </w:rPr>
      <w:t xml:space="preserve"> </w:t>
    </w:r>
    <w:sdt>
      <w:sdtPr>
        <w:id w:val="-10262502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0C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2345A8F" w14:textId="77777777" w:rsidR="000A22E7" w:rsidRDefault="000A2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E7AF" w14:textId="77777777" w:rsidR="00C369BA" w:rsidRDefault="00C369BA" w:rsidP="008758D0">
      <w:pPr>
        <w:spacing w:after="0" w:line="240" w:lineRule="auto"/>
      </w:pPr>
      <w:r>
        <w:separator/>
      </w:r>
    </w:p>
  </w:footnote>
  <w:footnote w:type="continuationSeparator" w:id="0">
    <w:p w14:paraId="06A6D80B" w14:textId="77777777" w:rsidR="00C369BA" w:rsidRDefault="00C369BA" w:rsidP="0087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DCC6" w14:textId="77777777" w:rsidR="000879E8" w:rsidRPr="001F1C5A" w:rsidRDefault="000879E8" w:rsidP="000879E8">
    <w:pPr>
      <w:tabs>
        <w:tab w:val="left" w:pos="2268"/>
      </w:tabs>
      <w:spacing w:after="0" w:line="240" w:lineRule="auto"/>
      <w:ind w:left="1134"/>
      <w:jc w:val="center"/>
      <w:rPr>
        <w:rFonts w:ascii="Times New Roman" w:hAnsi="Times New Roman" w:cs="Times New Roman"/>
        <w:b/>
        <w:sz w:val="20"/>
        <w:szCs w:val="20"/>
      </w:rPr>
    </w:pPr>
  </w:p>
  <w:p w14:paraId="63810BE4" w14:textId="56F5520F" w:rsidR="008758D0" w:rsidRPr="00DD2051" w:rsidRDefault="000879E8" w:rsidP="000879E8">
    <w:pPr>
      <w:tabs>
        <w:tab w:val="left" w:pos="2268"/>
      </w:tabs>
      <w:spacing w:after="0" w:line="240" w:lineRule="auto"/>
      <w:ind w:left="1134"/>
      <w:jc w:val="center"/>
      <w:rPr>
        <w:rFonts w:ascii="Times New Roman" w:hAnsi="Times New Roman" w:cs="Times New Roman"/>
        <w:b/>
        <w:sz w:val="20"/>
        <w:szCs w:val="20"/>
        <w:lang w:val="it-IT"/>
      </w:rPr>
    </w:pPr>
    <w:bookmarkStart w:id="0" w:name="_Hlk189731824"/>
    <w:r w:rsidRPr="001F1C5A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5FC94DF6" wp14:editId="5F9E341E">
          <wp:simplePos x="0" y="0"/>
          <wp:positionH relativeFrom="column">
            <wp:posOffset>241935</wp:posOffset>
          </wp:positionH>
          <wp:positionV relativeFrom="paragraph">
            <wp:posOffset>-123483</wp:posOffset>
          </wp:positionV>
          <wp:extent cx="652780" cy="6032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78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2051">
      <w:rPr>
        <w:rFonts w:ascii="Times New Roman" w:hAnsi="Times New Roman" w:cs="Times New Roman"/>
        <w:b/>
        <w:sz w:val="20"/>
        <w:szCs w:val="20"/>
        <w:lang w:val="it-IT"/>
      </w:rPr>
      <w:t>L</w:t>
    </w:r>
    <w:r w:rsidR="008758D0" w:rsidRPr="00DD2051">
      <w:rPr>
        <w:rFonts w:ascii="Times New Roman" w:hAnsi="Times New Roman" w:cs="Times New Roman"/>
        <w:b/>
        <w:sz w:val="20"/>
        <w:szCs w:val="20"/>
        <w:lang w:val="it-IT"/>
      </w:rPr>
      <w:t>ingua Rima: Jurnal Pendidikan Bahasa dan Sastra Indonesia</w:t>
    </w:r>
  </w:p>
  <w:p w14:paraId="68B2120D" w14:textId="5C616C4E" w:rsidR="008758D0" w:rsidRPr="001F1C5A" w:rsidRDefault="00C44D8A" w:rsidP="000879E8">
    <w:pPr>
      <w:pStyle w:val="Header"/>
      <w:ind w:left="1134"/>
      <w:jc w:val="center"/>
      <w:rPr>
        <w:rFonts w:ascii="Times New Roman" w:hAnsi="Times New Roman" w:cs="Times New Roman"/>
        <w:b/>
        <w:sz w:val="20"/>
        <w:szCs w:val="20"/>
      </w:rPr>
    </w:pPr>
    <w:r w:rsidRPr="001F1C5A">
      <w:rPr>
        <w:rFonts w:ascii="Times New Roman" w:hAnsi="Times New Roman" w:cs="Times New Roman"/>
        <w:b/>
        <w:sz w:val="20"/>
        <w:szCs w:val="20"/>
      </w:rPr>
      <w:t>Vol. … No. …</w:t>
    </w:r>
    <w:r w:rsidR="008758D0" w:rsidRPr="001F1C5A">
      <w:rPr>
        <w:rFonts w:ascii="Times New Roman" w:hAnsi="Times New Roman" w:cs="Times New Roman"/>
        <w:b/>
        <w:sz w:val="20"/>
        <w:szCs w:val="20"/>
      </w:rPr>
      <w:t xml:space="preserve"> </w:t>
    </w:r>
    <w:r w:rsidRPr="001F1C5A">
      <w:rPr>
        <w:rFonts w:ascii="Times New Roman" w:hAnsi="Times New Roman" w:cs="Times New Roman"/>
        <w:b/>
        <w:sz w:val="20"/>
        <w:szCs w:val="20"/>
      </w:rPr>
      <w:t>(</w:t>
    </w:r>
    <w:proofErr w:type="spellStart"/>
    <w:r w:rsidRPr="001F1C5A">
      <w:rPr>
        <w:rFonts w:ascii="Times New Roman" w:hAnsi="Times New Roman" w:cs="Times New Roman"/>
        <w:b/>
        <w:sz w:val="20"/>
        <w:szCs w:val="20"/>
      </w:rPr>
      <w:t>bulan</w:t>
    </w:r>
    <w:proofErr w:type="spellEnd"/>
    <w:r w:rsidRPr="001F1C5A">
      <w:rPr>
        <w:rFonts w:ascii="Times New Roman" w:hAnsi="Times New Roman" w:cs="Times New Roman"/>
        <w:b/>
        <w:sz w:val="20"/>
        <w:szCs w:val="20"/>
      </w:rPr>
      <w:t>) (</w:t>
    </w:r>
    <w:proofErr w:type="spellStart"/>
    <w:r w:rsidRPr="001F1C5A">
      <w:rPr>
        <w:rFonts w:ascii="Times New Roman" w:hAnsi="Times New Roman" w:cs="Times New Roman"/>
        <w:b/>
        <w:sz w:val="20"/>
        <w:szCs w:val="20"/>
      </w:rPr>
      <w:t>tahun</w:t>
    </w:r>
    <w:proofErr w:type="spellEnd"/>
    <w:r w:rsidRPr="001F1C5A">
      <w:rPr>
        <w:rFonts w:ascii="Times New Roman" w:hAnsi="Times New Roman" w:cs="Times New Roman"/>
        <w:b/>
        <w:sz w:val="20"/>
        <w:szCs w:val="20"/>
      </w:rPr>
      <w:t>)</w:t>
    </w:r>
  </w:p>
  <w:p w14:paraId="126B6FF7" w14:textId="4A98FA3E" w:rsidR="008758D0" w:rsidRPr="007E2E5E" w:rsidRDefault="007E2E5E" w:rsidP="000879E8">
    <w:pPr>
      <w:pStyle w:val="Header"/>
      <w:tabs>
        <w:tab w:val="left" w:pos="572"/>
        <w:tab w:val="center" w:pos="4535"/>
      </w:tabs>
      <w:ind w:left="1134"/>
      <w:jc w:val="center"/>
      <w:rPr>
        <w:rStyle w:val="Hyperlink"/>
        <w:rFonts w:ascii="Times New Roman" w:hAnsi="Times New Roman" w:cs="Times New Roman"/>
        <w:b/>
        <w:bCs/>
        <w:color w:val="auto"/>
        <w:sz w:val="20"/>
        <w:szCs w:val="20"/>
        <w:u w:val="none"/>
      </w:rPr>
    </w:pPr>
    <w:r w:rsidRPr="007E2E5E">
      <w:rPr>
        <w:b/>
        <w:bCs/>
      </w:rPr>
      <w:t>https://jurnal.umt.ac.id/index.php/lgrm</w:t>
    </w:r>
  </w:p>
  <w:bookmarkEnd w:id="0"/>
  <w:p w14:paraId="3EB31825" w14:textId="2BAD9085" w:rsidR="008758D0" w:rsidRPr="001F1C5A" w:rsidRDefault="008758D0" w:rsidP="008758D0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55C"/>
    <w:multiLevelType w:val="hybridMultilevel"/>
    <w:tmpl w:val="025490FE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A584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1859"/>
    <w:multiLevelType w:val="hybridMultilevel"/>
    <w:tmpl w:val="0658C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53C58"/>
    <w:multiLevelType w:val="hybridMultilevel"/>
    <w:tmpl w:val="14D0EA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956CF"/>
    <w:multiLevelType w:val="hybridMultilevel"/>
    <w:tmpl w:val="563C998C"/>
    <w:lvl w:ilvl="0" w:tplc="3170ED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234BC8"/>
    <w:multiLevelType w:val="hybridMultilevel"/>
    <w:tmpl w:val="032C0F94"/>
    <w:lvl w:ilvl="0" w:tplc="86B673E2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2D61E9"/>
    <w:multiLevelType w:val="hybridMultilevel"/>
    <w:tmpl w:val="02746694"/>
    <w:lvl w:ilvl="0" w:tplc="FCEA298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5FF6F2B"/>
    <w:multiLevelType w:val="hybridMultilevel"/>
    <w:tmpl w:val="17EAD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E44B9"/>
    <w:multiLevelType w:val="hybridMultilevel"/>
    <w:tmpl w:val="8152C2CA"/>
    <w:lvl w:ilvl="0" w:tplc="B64C0A9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7AB0353"/>
    <w:multiLevelType w:val="hybridMultilevel"/>
    <w:tmpl w:val="EDE61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00958"/>
    <w:multiLevelType w:val="hybridMultilevel"/>
    <w:tmpl w:val="3BE2A772"/>
    <w:lvl w:ilvl="0" w:tplc="5FA4B4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1A6BD6"/>
    <w:multiLevelType w:val="hybridMultilevel"/>
    <w:tmpl w:val="D7F8DF52"/>
    <w:lvl w:ilvl="0" w:tplc="FDC0662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9ED0928"/>
    <w:multiLevelType w:val="hybridMultilevel"/>
    <w:tmpl w:val="865C03C8"/>
    <w:lvl w:ilvl="0" w:tplc="DC30B02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8834646">
    <w:abstractNumId w:val="5"/>
  </w:num>
  <w:num w:numId="2" w16cid:durableId="1849249106">
    <w:abstractNumId w:val="1"/>
  </w:num>
  <w:num w:numId="3" w16cid:durableId="1153177122">
    <w:abstractNumId w:val="6"/>
  </w:num>
  <w:num w:numId="4" w16cid:durableId="1187523572">
    <w:abstractNumId w:val="9"/>
  </w:num>
  <w:num w:numId="5" w16cid:durableId="571158727">
    <w:abstractNumId w:val="7"/>
  </w:num>
  <w:num w:numId="6" w16cid:durableId="1996294958">
    <w:abstractNumId w:val="10"/>
  </w:num>
  <w:num w:numId="7" w16cid:durableId="384135490">
    <w:abstractNumId w:val="11"/>
  </w:num>
  <w:num w:numId="8" w16cid:durableId="578635067">
    <w:abstractNumId w:val="8"/>
  </w:num>
  <w:num w:numId="9" w16cid:durableId="2008708780">
    <w:abstractNumId w:val="3"/>
  </w:num>
  <w:num w:numId="10" w16cid:durableId="870993450">
    <w:abstractNumId w:val="4"/>
  </w:num>
  <w:num w:numId="11" w16cid:durableId="1331176996">
    <w:abstractNumId w:val="0"/>
  </w:num>
  <w:num w:numId="12" w16cid:durableId="1120883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5D"/>
    <w:rsid w:val="00005A9F"/>
    <w:rsid w:val="00005C17"/>
    <w:rsid w:val="00017A77"/>
    <w:rsid w:val="00020814"/>
    <w:rsid w:val="000217E2"/>
    <w:rsid w:val="0003185D"/>
    <w:rsid w:val="00047B19"/>
    <w:rsid w:val="00047F67"/>
    <w:rsid w:val="00051EEA"/>
    <w:rsid w:val="00087550"/>
    <w:rsid w:val="000879E8"/>
    <w:rsid w:val="000A22E7"/>
    <w:rsid w:val="000F50C1"/>
    <w:rsid w:val="00105E4A"/>
    <w:rsid w:val="00117EEF"/>
    <w:rsid w:val="001350C3"/>
    <w:rsid w:val="001765C0"/>
    <w:rsid w:val="00196236"/>
    <w:rsid w:val="001A3F10"/>
    <w:rsid w:val="001A4A2E"/>
    <w:rsid w:val="001F1C5A"/>
    <w:rsid w:val="001F3C0A"/>
    <w:rsid w:val="001F4A07"/>
    <w:rsid w:val="0023211D"/>
    <w:rsid w:val="002370F6"/>
    <w:rsid w:val="0023787B"/>
    <w:rsid w:val="002459D7"/>
    <w:rsid w:val="00265ACC"/>
    <w:rsid w:val="002769A3"/>
    <w:rsid w:val="00290B05"/>
    <w:rsid w:val="002C08C9"/>
    <w:rsid w:val="00384979"/>
    <w:rsid w:val="00385E91"/>
    <w:rsid w:val="003952ED"/>
    <w:rsid w:val="003A0FC7"/>
    <w:rsid w:val="003B2F24"/>
    <w:rsid w:val="003C7BFC"/>
    <w:rsid w:val="003F06EF"/>
    <w:rsid w:val="00416BB3"/>
    <w:rsid w:val="00424F68"/>
    <w:rsid w:val="004957F5"/>
    <w:rsid w:val="004E327F"/>
    <w:rsid w:val="004E36FC"/>
    <w:rsid w:val="00570143"/>
    <w:rsid w:val="005843DE"/>
    <w:rsid w:val="00597677"/>
    <w:rsid w:val="005A5F91"/>
    <w:rsid w:val="005B30E0"/>
    <w:rsid w:val="005E1856"/>
    <w:rsid w:val="00600FA2"/>
    <w:rsid w:val="006320A9"/>
    <w:rsid w:val="006417BE"/>
    <w:rsid w:val="006C0124"/>
    <w:rsid w:val="006C324F"/>
    <w:rsid w:val="006D0874"/>
    <w:rsid w:val="007228F4"/>
    <w:rsid w:val="007705D9"/>
    <w:rsid w:val="007A0C85"/>
    <w:rsid w:val="007C7AA6"/>
    <w:rsid w:val="007E2E5E"/>
    <w:rsid w:val="008045ED"/>
    <w:rsid w:val="00804850"/>
    <w:rsid w:val="008070AA"/>
    <w:rsid w:val="008365B2"/>
    <w:rsid w:val="00862CB6"/>
    <w:rsid w:val="008758D0"/>
    <w:rsid w:val="008B5B0F"/>
    <w:rsid w:val="008C2287"/>
    <w:rsid w:val="008D7340"/>
    <w:rsid w:val="008E5B8B"/>
    <w:rsid w:val="008E7741"/>
    <w:rsid w:val="008F4A00"/>
    <w:rsid w:val="00923A66"/>
    <w:rsid w:val="00942F68"/>
    <w:rsid w:val="00960070"/>
    <w:rsid w:val="009750B4"/>
    <w:rsid w:val="00975924"/>
    <w:rsid w:val="00990035"/>
    <w:rsid w:val="009976C6"/>
    <w:rsid w:val="009C23DF"/>
    <w:rsid w:val="009C6636"/>
    <w:rsid w:val="009E0F64"/>
    <w:rsid w:val="009F292C"/>
    <w:rsid w:val="00A16BF2"/>
    <w:rsid w:val="00A34746"/>
    <w:rsid w:val="00A460F3"/>
    <w:rsid w:val="00AB0F3C"/>
    <w:rsid w:val="00AB197F"/>
    <w:rsid w:val="00AB2411"/>
    <w:rsid w:val="00AB70B8"/>
    <w:rsid w:val="00AE56BD"/>
    <w:rsid w:val="00AE65B7"/>
    <w:rsid w:val="00B662C3"/>
    <w:rsid w:val="00B8425F"/>
    <w:rsid w:val="00B96182"/>
    <w:rsid w:val="00B9705D"/>
    <w:rsid w:val="00BA0E59"/>
    <w:rsid w:val="00BD78D4"/>
    <w:rsid w:val="00C0092D"/>
    <w:rsid w:val="00C059B9"/>
    <w:rsid w:val="00C369BA"/>
    <w:rsid w:val="00C44D8A"/>
    <w:rsid w:val="00C54C4C"/>
    <w:rsid w:val="00C616AF"/>
    <w:rsid w:val="00C71223"/>
    <w:rsid w:val="00C75A74"/>
    <w:rsid w:val="00CA34EF"/>
    <w:rsid w:val="00CD285F"/>
    <w:rsid w:val="00CF2677"/>
    <w:rsid w:val="00D04A49"/>
    <w:rsid w:val="00D11C62"/>
    <w:rsid w:val="00D60E13"/>
    <w:rsid w:val="00D77647"/>
    <w:rsid w:val="00D96D64"/>
    <w:rsid w:val="00DB4653"/>
    <w:rsid w:val="00DC0D48"/>
    <w:rsid w:val="00DD2051"/>
    <w:rsid w:val="00E3679D"/>
    <w:rsid w:val="00E76659"/>
    <w:rsid w:val="00EA3901"/>
    <w:rsid w:val="00EE622B"/>
    <w:rsid w:val="00F12513"/>
    <w:rsid w:val="00F56F6C"/>
    <w:rsid w:val="00F60D2F"/>
    <w:rsid w:val="00FA1EB8"/>
    <w:rsid w:val="00FB5702"/>
    <w:rsid w:val="00FC035C"/>
    <w:rsid w:val="00F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C423C"/>
  <w15:docId w15:val="{542C069F-FE17-47E8-B372-9EBC8C99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4D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7BE"/>
    <w:pPr>
      <w:ind w:left="720"/>
      <w:contextualSpacing/>
    </w:pPr>
    <w:rPr>
      <w:rFonts w:ascii="Calibri" w:eastAsia="Calibri" w:hAnsi="Calibri" w:cs="SimSun"/>
    </w:rPr>
  </w:style>
  <w:style w:type="table" w:styleId="TableGrid">
    <w:name w:val="Table Grid"/>
    <w:basedOn w:val="TableNormal"/>
    <w:uiPriority w:val="59"/>
    <w:rsid w:val="0064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6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8D0"/>
  </w:style>
  <w:style w:type="paragraph" w:styleId="Footer">
    <w:name w:val="footer"/>
    <w:basedOn w:val="Normal"/>
    <w:link w:val="FooterChar"/>
    <w:uiPriority w:val="99"/>
    <w:unhideWhenUsed/>
    <w:rsid w:val="00875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8D0"/>
  </w:style>
  <w:style w:type="paragraph" w:styleId="BalloonText">
    <w:name w:val="Balloon Text"/>
    <w:basedOn w:val="Normal"/>
    <w:link w:val="BalloonTextChar"/>
    <w:uiPriority w:val="99"/>
    <w:semiHidden/>
    <w:unhideWhenUsed/>
    <w:rsid w:val="0087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D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7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44D8A"/>
    <w:rPr>
      <w:rFonts w:ascii="Times New Roman" w:eastAsia="Times New Roman" w:hAnsi="Times New Roman" w:cs="Times New Roman"/>
      <w:b/>
      <w:i/>
      <w:sz w:val="40"/>
      <w:szCs w:val="20"/>
    </w:rPr>
  </w:style>
  <w:style w:type="paragraph" w:customStyle="1" w:styleId="Default">
    <w:name w:val="Default"/>
    <w:rsid w:val="001F1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radewi@unja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sritamaropakpahan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urbarania34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threeharianja981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5043</Words>
  <Characters>28748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yesritamarop@gmail.com</cp:lastModifiedBy>
  <cp:revision>2</cp:revision>
  <cp:lastPrinted>2021-09-17T00:19:00Z</cp:lastPrinted>
  <dcterms:created xsi:type="dcterms:W3CDTF">2025-12-02T08:15:00Z</dcterms:created>
  <dcterms:modified xsi:type="dcterms:W3CDTF">2025-12-02T08:15:00Z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e1888e45-546e-42c5-bd86-bc588c6a5aab</vt:lpwstr>
  </property>
</Properties>
</file>