
<file path=[Content_Types].xml><?xml version="1.0" encoding="utf-8"?>
<Types xmlns="http://schemas.openxmlformats.org/package/2006/content-types">
  <Default Extension="png" ContentType="image/png"/>
  <Default Extension="tmp"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E2E6E" w14:textId="6273F990" w:rsidR="0003377C" w:rsidRDefault="0003377C" w:rsidP="003F259E">
      <w:pPr>
        <w:pBdr>
          <w:top w:val="nil"/>
          <w:left w:val="nil"/>
          <w:bottom w:val="nil"/>
          <w:right w:val="nil"/>
          <w:between w:val="nil"/>
        </w:pBdr>
        <w:jc w:val="center"/>
        <w:rPr>
          <w:b/>
          <w:color w:val="000000"/>
          <w:sz w:val="28"/>
          <w:szCs w:val="28"/>
        </w:rPr>
      </w:pPr>
      <w:bookmarkStart w:id="0" w:name="_GoBack"/>
      <w:r w:rsidRPr="00400F90">
        <w:rPr>
          <w:b/>
          <w:color w:val="000000"/>
          <w:sz w:val="28"/>
          <w:szCs w:val="28"/>
        </w:rPr>
        <w:t xml:space="preserve">STUDI NUMERIK </w:t>
      </w:r>
      <w:r>
        <w:rPr>
          <w:b/>
          <w:color w:val="000000"/>
          <w:sz w:val="28"/>
          <w:szCs w:val="28"/>
        </w:rPr>
        <w:t xml:space="preserve">PENGARUH EXTERNAL FORCE TERHADAP </w:t>
      </w:r>
      <w:r w:rsidRPr="00400F90">
        <w:rPr>
          <w:b/>
          <w:color w:val="000000"/>
          <w:sz w:val="28"/>
          <w:szCs w:val="28"/>
        </w:rPr>
        <w:t xml:space="preserve">KEKUATAN </w:t>
      </w:r>
      <w:r>
        <w:rPr>
          <w:b/>
          <w:color w:val="000000"/>
          <w:sz w:val="28"/>
          <w:szCs w:val="28"/>
        </w:rPr>
        <w:t>POROS POMPA S</w:t>
      </w:r>
      <w:r w:rsidRPr="00400F90">
        <w:rPr>
          <w:b/>
          <w:color w:val="000000"/>
          <w:sz w:val="28"/>
          <w:szCs w:val="28"/>
        </w:rPr>
        <w:t xml:space="preserve">ENTRIFUGAL </w:t>
      </w:r>
      <w:r>
        <w:rPr>
          <w:b/>
          <w:color w:val="000000"/>
          <w:sz w:val="28"/>
          <w:szCs w:val="28"/>
        </w:rPr>
        <w:t>JENIS N 32–</w:t>
      </w:r>
      <w:r w:rsidRPr="00400F90">
        <w:rPr>
          <w:b/>
          <w:color w:val="000000"/>
          <w:sz w:val="28"/>
          <w:szCs w:val="28"/>
        </w:rPr>
        <w:t>125</w:t>
      </w:r>
    </w:p>
    <w:bookmarkEnd w:id="0"/>
    <w:p w14:paraId="1639F2AA" w14:textId="77777777" w:rsidR="0003377C" w:rsidRDefault="0003377C" w:rsidP="0003377C">
      <w:pPr>
        <w:pBdr>
          <w:top w:val="nil"/>
          <w:left w:val="nil"/>
          <w:bottom w:val="nil"/>
          <w:right w:val="nil"/>
          <w:between w:val="nil"/>
        </w:pBdr>
        <w:rPr>
          <w:b/>
          <w:color w:val="000000"/>
          <w:sz w:val="28"/>
          <w:szCs w:val="28"/>
        </w:rPr>
      </w:pPr>
    </w:p>
    <w:p w14:paraId="4DDDC2BF" w14:textId="77777777" w:rsidR="0003377C" w:rsidRPr="0003377C" w:rsidRDefault="0003377C" w:rsidP="0003377C">
      <w:pPr>
        <w:pBdr>
          <w:top w:val="nil"/>
          <w:left w:val="nil"/>
          <w:bottom w:val="nil"/>
          <w:right w:val="nil"/>
          <w:between w:val="nil"/>
        </w:pBdr>
        <w:jc w:val="center"/>
        <w:rPr>
          <w:b/>
          <w:color w:val="000000"/>
        </w:rPr>
      </w:pPr>
      <w:r w:rsidRPr="0003377C">
        <w:rPr>
          <w:b/>
          <w:color w:val="000000"/>
          <w:vertAlign w:val="superscript"/>
        </w:rPr>
        <w:t>1)</w:t>
      </w:r>
      <w:r w:rsidRPr="0003377C">
        <w:rPr>
          <w:b/>
          <w:color w:val="000000"/>
        </w:rPr>
        <w:t>Ilham Ariawan Ashar,</w:t>
      </w:r>
      <w:r w:rsidRPr="0003377C">
        <w:rPr>
          <w:b/>
          <w:vertAlign w:val="superscript"/>
        </w:rPr>
        <w:t xml:space="preserve"> 2*)</w:t>
      </w:r>
      <w:r w:rsidRPr="0003377C">
        <w:rPr>
          <w:b/>
          <w:color w:val="000000"/>
        </w:rPr>
        <w:t>Muhamad Safi’i,</w:t>
      </w:r>
      <w:r w:rsidRPr="0003377C">
        <w:t xml:space="preserve"> </w:t>
      </w:r>
      <w:r w:rsidRPr="0003377C">
        <w:rPr>
          <w:b/>
          <w:vertAlign w:val="superscript"/>
        </w:rPr>
        <w:t>3</w:t>
      </w:r>
      <w:r w:rsidRPr="0003377C">
        <w:rPr>
          <w:b/>
          <w:color w:val="000000"/>
          <w:vertAlign w:val="superscript"/>
        </w:rPr>
        <w:t>)</w:t>
      </w:r>
      <w:r w:rsidRPr="0003377C">
        <w:rPr>
          <w:b/>
          <w:color w:val="000000"/>
        </w:rPr>
        <w:t xml:space="preserve">Ahmad Ramdhani, </w:t>
      </w:r>
      <w:r w:rsidRPr="0003377C">
        <w:rPr>
          <w:b/>
          <w:vertAlign w:val="superscript"/>
        </w:rPr>
        <w:t>4</w:t>
      </w:r>
      <w:r w:rsidRPr="0003377C">
        <w:rPr>
          <w:b/>
          <w:color w:val="000000"/>
          <w:vertAlign w:val="superscript"/>
        </w:rPr>
        <w:t>)</w:t>
      </w:r>
      <w:r w:rsidRPr="0003377C">
        <w:rPr>
          <w:b/>
          <w:color w:val="000000"/>
        </w:rPr>
        <w:t xml:space="preserve">Muhamad Idrokul Fahmi, </w:t>
      </w:r>
      <w:r w:rsidRPr="0003377C">
        <w:rPr>
          <w:b/>
          <w:color w:val="000000"/>
          <w:vertAlign w:val="superscript"/>
        </w:rPr>
        <w:t>5)</w:t>
      </w:r>
      <w:r w:rsidRPr="0003377C">
        <w:rPr>
          <w:b/>
          <w:color w:val="000000"/>
        </w:rPr>
        <w:t xml:space="preserve">Syahrul Maulana Rozaki, </w:t>
      </w:r>
      <w:r w:rsidRPr="0003377C">
        <w:rPr>
          <w:b/>
          <w:color w:val="000000"/>
          <w:vertAlign w:val="superscript"/>
        </w:rPr>
        <w:t>6)</w:t>
      </w:r>
      <w:r w:rsidRPr="0003377C">
        <w:rPr>
          <w:b/>
          <w:color w:val="000000"/>
        </w:rPr>
        <w:t xml:space="preserve">Hamdan Ramadhan, </w:t>
      </w:r>
      <w:r w:rsidRPr="0003377C">
        <w:rPr>
          <w:b/>
          <w:color w:val="000000"/>
          <w:vertAlign w:val="superscript"/>
        </w:rPr>
        <w:t>7)</w:t>
      </w:r>
      <w:r w:rsidRPr="0003377C">
        <w:rPr>
          <w:b/>
          <w:color w:val="000000"/>
        </w:rPr>
        <w:t xml:space="preserve">Muhamad Juli Saputra, </w:t>
      </w:r>
      <w:r w:rsidRPr="0003377C">
        <w:rPr>
          <w:b/>
          <w:color w:val="000000"/>
          <w:vertAlign w:val="superscript"/>
        </w:rPr>
        <w:t>8)</w:t>
      </w:r>
      <w:r w:rsidRPr="0003377C">
        <w:rPr>
          <w:b/>
          <w:color w:val="000000"/>
        </w:rPr>
        <w:t xml:space="preserve">Anugrah Widi Pangestu, </w:t>
      </w:r>
      <w:r w:rsidRPr="0003377C">
        <w:rPr>
          <w:b/>
          <w:color w:val="000000"/>
          <w:vertAlign w:val="superscript"/>
        </w:rPr>
        <w:t>9)</w:t>
      </w:r>
      <w:r w:rsidRPr="0003377C">
        <w:rPr>
          <w:b/>
          <w:color w:val="000000"/>
        </w:rPr>
        <w:t xml:space="preserve">Yafid Effendi, </w:t>
      </w:r>
      <w:r w:rsidRPr="0003377C">
        <w:rPr>
          <w:b/>
          <w:color w:val="000000"/>
          <w:vertAlign w:val="superscript"/>
        </w:rPr>
        <w:t>10)</w:t>
      </w:r>
      <w:r w:rsidRPr="0003377C">
        <w:rPr>
          <w:b/>
          <w:color w:val="000000"/>
        </w:rPr>
        <w:t>Oktarina Heriyani.</w:t>
      </w:r>
    </w:p>
    <w:p w14:paraId="0F2E6BE1" w14:textId="77777777" w:rsidR="00F96980" w:rsidRDefault="00F96980" w:rsidP="00F96980">
      <w:pPr>
        <w:jc w:val="center"/>
        <w:rPr>
          <w:szCs w:val="22"/>
        </w:rPr>
      </w:pPr>
    </w:p>
    <w:p w14:paraId="20A4D529" w14:textId="5277B690" w:rsidR="0003377C" w:rsidRDefault="0003377C" w:rsidP="0003377C">
      <w:pPr>
        <w:jc w:val="center"/>
        <w:rPr>
          <w:sz w:val="22"/>
          <w:szCs w:val="22"/>
        </w:rPr>
      </w:pPr>
      <w:r w:rsidRPr="0003377C">
        <w:rPr>
          <w:sz w:val="22"/>
          <w:szCs w:val="22"/>
          <w:vertAlign w:val="superscript"/>
        </w:rPr>
        <w:t xml:space="preserve">1,2,3,4,5,6,7,8) </w:t>
      </w:r>
      <w:r w:rsidRPr="0003377C">
        <w:rPr>
          <w:sz w:val="22"/>
          <w:szCs w:val="22"/>
        </w:rPr>
        <w:t>Jurusan Teknik Mesin, Fakultas Teknik dan Ilmu Komputer, Universitas Sains Al Qur’an Jawa Tengah di Wonosobo.</w:t>
      </w:r>
    </w:p>
    <w:p w14:paraId="55A38B67" w14:textId="7A8CF389" w:rsidR="0003377C" w:rsidRPr="0003377C" w:rsidRDefault="0003377C" w:rsidP="0003377C">
      <w:pPr>
        <w:jc w:val="center"/>
        <w:rPr>
          <w:lang w:val="en-US"/>
        </w:rPr>
      </w:pPr>
      <w:r w:rsidRPr="004E1A53">
        <w:t>Jl. KH. Hasyim Asy'ari Km. 03 Kalibeber</w:t>
      </w:r>
      <w:r>
        <w:t xml:space="preserve">, </w:t>
      </w:r>
      <w:r w:rsidRPr="004E1A53">
        <w:t>Kec. Mojotengah, Kab. Wonosobo 56351</w:t>
      </w:r>
      <w:r>
        <w:rPr>
          <w:lang w:val="en-US"/>
        </w:rPr>
        <w:t>.</w:t>
      </w:r>
    </w:p>
    <w:p w14:paraId="6E924030" w14:textId="45CC1916" w:rsidR="0003377C" w:rsidRPr="0003377C" w:rsidRDefault="0003377C" w:rsidP="0003377C">
      <w:pPr>
        <w:jc w:val="center"/>
        <w:rPr>
          <w:sz w:val="22"/>
          <w:szCs w:val="22"/>
        </w:rPr>
      </w:pPr>
      <w:r w:rsidRPr="0003377C">
        <w:rPr>
          <w:sz w:val="22"/>
          <w:szCs w:val="22"/>
          <w:vertAlign w:val="superscript"/>
        </w:rPr>
        <w:t>9)</w:t>
      </w:r>
      <w:r w:rsidRPr="0003377C">
        <w:rPr>
          <w:sz w:val="22"/>
          <w:szCs w:val="22"/>
        </w:rPr>
        <w:t>Jurusan Teknik Mesin, Fakultas Teknik, Universitas Muhammadiyah Tangerang.</w:t>
      </w:r>
    </w:p>
    <w:p w14:paraId="41EB312A" w14:textId="65BFB42C" w:rsidR="0003377C" w:rsidRPr="0003377C" w:rsidRDefault="0003377C" w:rsidP="0003377C">
      <w:pPr>
        <w:jc w:val="center"/>
        <w:rPr>
          <w:sz w:val="22"/>
          <w:szCs w:val="22"/>
        </w:rPr>
      </w:pPr>
      <w:r w:rsidRPr="0003377C">
        <w:rPr>
          <w:sz w:val="22"/>
          <w:szCs w:val="22"/>
        </w:rPr>
        <w:t>Jl. Perintis Kemerdekaan I/33 Cikokol-Tangerang</w:t>
      </w:r>
      <w:r w:rsidR="00B17CA2">
        <w:rPr>
          <w:sz w:val="22"/>
          <w:szCs w:val="22"/>
        </w:rPr>
        <w:t>.</w:t>
      </w:r>
    </w:p>
    <w:p w14:paraId="7BB55769" w14:textId="32D25061" w:rsidR="0003377C" w:rsidRPr="0003377C" w:rsidRDefault="0003377C" w:rsidP="0003377C">
      <w:pPr>
        <w:jc w:val="center"/>
        <w:rPr>
          <w:sz w:val="22"/>
          <w:szCs w:val="22"/>
        </w:rPr>
      </w:pPr>
      <w:r w:rsidRPr="0003377C">
        <w:rPr>
          <w:sz w:val="22"/>
          <w:szCs w:val="22"/>
          <w:vertAlign w:val="superscript"/>
        </w:rPr>
        <w:t>10)</w:t>
      </w:r>
      <w:r w:rsidRPr="0003377C">
        <w:rPr>
          <w:sz w:val="22"/>
          <w:szCs w:val="22"/>
        </w:rPr>
        <w:t>Jurusan Teknik Mesin, Fakultas Teknik, Universitas Muhammadiyah Prof. Dr. Hamka, Jakarta</w:t>
      </w:r>
      <w:r w:rsidR="00B17CA2">
        <w:rPr>
          <w:sz w:val="22"/>
          <w:szCs w:val="22"/>
        </w:rPr>
        <w:t>.</w:t>
      </w:r>
    </w:p>
    <w:p w14:paraId="7985C552" w14:textId="77777777" w:rsidR="0003377C" w:rsidRPr="00161586" w:rsidRDefault="0003377C" w:rsidP="0003377C">
      <w:pPr>
        <w:jc w:val="center"/>
        <w:rPr>
          <w:lang w:val="en-US"/>
        </w:rPr>
      </w:pPr>
      <w:r w:rsidRPr="00161586">
        <w:t>Jl. Limau II No.2, RT.3/RW.3, Kramat Pela, Kec. Kby. Baru, City, Daerah Khusus Ibukota Jakarta 12130</w:t>
      </w:r>
      <w:r>
        <w:rPr>
          <w:lang w:val="en-US"/>
        </w:rPr>
        <w:t>.</w:t>
      </w:r>
    </w:p>
    <w:p w14:paraId="5AD72F4B" w14:textId="77777777" w:rsidR="0003377C" w:rsidRPr="0003377C" w:rsidRDefault="0003377C" w:rsidP="0003377C">
      <w:pPr>
        <w:jc w:val="center"/>
        <w:rPr>
          <w:i/>
          <w:sz w:val="22"/>
          <w:szCs w:val="22"/>
        </w:rPr>
      </w:pPr>
    </w:p>
    <w:p w14:paraId="41D38743" w14:textId="23F513F0" w:rsidR="00B17CA2" w:rsidRPr="00B00DD5" w:rsidRDefault="00D96FFE" w:rsidP="00B17CA2">
      <w:pPr>
        <w:jc w:val="center"/>
      </w:pPr>
      <w:r w:rsidRPr="00D96FFE">
        <w:rPr>
          <w:sz w:val="22"/>
          <w:szCs w:val="22"/>
        </w:rPr>
        <w:t>E</w:t>
      </w:r>
      <w:r w:rsidRPr="00D96FFE">
        <w:rPr>
          <w:sz w:val="22"/>
          <w:szCs w:val="22"/>
          <w:lang w:val="id-ID"/>
        </w:rPr>
        <w:t>-</w:t>
      </w:r>
      <w:r w:rsidRPr="00D96FFE">
        <w:rPr>
          <w:sz w:val="22"/>
          <w:szCs w:val="22"/>
        </w:rPr>
        <w:t xml:space="preserve">mail: </w:t>
      </w:r>
      <w:r w:rsidR="00B17CA2">
        <w:rPr>
          <w:szCs w:val="22"/>
          <w:vertAlign w:val="superscript"/>
        </w:rPr>
        <w:t>1</w:t>
      </w:r>
      <w:r w:rsidR="00B17CA2" w:rsidRPr="00161586">
        <w:rPr>
          <w:i/>
          <w:color w:val="000000" w:themeColor="text1"/>
          <w:lang w:val="en-US"/>
        </w:rPr>
        <w:t>muhamadsafii17@unsiq.ac.id</w:t>
      </w:r>
      <w:r w:rsidR="00B17CA2">
        <w:rPr>
          <w:i/>
          <w:iCs/>
          <w:color w:val="000000" w:themeColor="text1"/>
          <w:lang w:val="en-US"/>
        </w:rPr>
        <w:t>.</w:t>
      </w:r>
      <w:r w:rsidR="00B17CA2" w:rsidRPr="00161586">
        <w:rPr>
          <w:i/>
          <w:iCs/>
          <w:color w:val="000000" w:themeColor="text1"/>
          <w:lang w:val="en-US"/>
        </w:rPr>
        <w:t xml:space="preserve"> </w:t>
      </w:r>
    </w:p>
    <w:p w14:paraId="457F2FD9" w14:textId="49800F52" w:rsidR="00F96980" w:rsidRDefault="00F96980" w:rsidP="00F96980">
      <w:pPr>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2"/>
        <w:gridCol w:w="4515"/>
      </w:tblGrid>
      <w:tr w:rsidR="00F96980" w14:paraId="79487E6C" w14:textId="77777777" w:rsidTr="00F96980">
        <w:trPr>
          <w:jc w:val="center"/>
        </w:trPr>
        <w:tc>
          <w:tcPr>
            <w:tcW w:w="4531" w:type="dxa"/>
            <w:hideMark/>
          </w:tcPr>
          <w:p w14:paraId="3B5B78DD" w14:textId="77777777" w:rsidR="00F96980" w:rsidRDefault="00F96980">
            <w:pPr>
              <w:jc w:val="center"/>
            </w:pPr>
            <w:r>
              <w:t>Submitted Date: MMMM dd, yyyy</w:t>
            </w:r>
          </w:p>
        </w:tc>
        <w:tc>
          <w:tcPr>
            <w:tcW w:w="4535" w:type="dxa"/>
            <w:hideMark/>
          </w:tcPr>
          <w:p w14:paraId="3F3898BE" w14:textId="77777777" w:rsidR="00F96980" w:rsidRDefault="00F96980">
            <w:pPr>
              <w:jc w:val="center"/>
            </w:pPr>
            <w:r>
              <w:t>Reviewed Date: MMMM dd, yyyy</w:t>
            </w:r>
          </w:p>
        </w:tc>
      </w:tr>
      <w:tr w:rsidR="00F96980" w14:paraId="0DBF9856" w14:textId="77777777" w:rsidTr="00F96980">
        <w:trPr>
          <w:jc w:val="center"/>
        </w:trPr>
        <w:tc>
          <w:tcPr>
            <w:tcW w:w="4531" w:type="dxa"/>
            <w:hideMark/>
          </w:tcPr>
          <w:p w14:paraId="6D26E76C" w14:textId="77777777" w:rsidR="00F96980" w:rsidRDefault="00F96980">
            <w:pPr>
              <w:jc w:val="center"/>
            </w:pPr>
            <w:r>
              <w:t>Revised Date: MMMM dd, yyyy</w:t>
            </w:r>
          </w:p>
        </w:tc>
        <w:tc>
          <w:tcPr>
            <w:tcW w:w="4535" w:type="dxa"/>
            <w:hideMark/>
          </w:tcPr>
          <w:p w14:paraId="0889138C" w14:textId="77777777" w:rsidR="00F96980" w:rsidRDefault="00F96980">
            <w:pPr>
              <w:jc w:val="center"/>
            </w:pPr>
            <w:r>
              <w:t>Accepted Date: MMMM dd, yyyy</w:t>
            </w:r>
          </w:p>
        </w:tc>
      </w:tr>
    </w:tbl>
    <w:p w14:paraId="4E1F5D22" w14:textId="77777777" w:rsidR="002A6DEB" w:rsidRPr="00304465" w:rsidRDefault="00AF1052" w:rsidP="002A6DEB">
      <w:pPr>
        <w:pStyle w:val="TTPAbstract"/>
        <w:spacing w:before="240" w:after="120"/>
        <w:jc w:val="center"/>
        <w:rPr>
          <w:b/>
          <w:bCs/>
          <w:sz w:val="20"/>
          <w:szCs w:val="20"/>
          <w:lang w:val="id-ID"/>
        </w:rPr>
      </w:pPr>
      <w:r w:rsidRPr="00304465">
        <w:rPr>
          <w:b/>
          <w:bCs/>
          <w:i/>
          <w:iCs/>
          <w:sz w:val="20"/>
          <w:szCs w:val="20"/>
        </w:rPr>
        <w:t>Abstra</w:t>
      </w:r>
      <w:r w:rsidRPr="00304465">
        <w:rPr>
          <w:b/>
          <w:bCs/>
          <w:i/>
          <w:iCs/>
          <w:sz w:val="20"/>
          <w:szCs w:val="20"/>
          <w:lang w:val="id-ID"/>
        </w:rPr>
        <w:t>ct</w:t>
      </w:r>
    </w:p>
    <w:p w14:paraId="4E8D2D83" w14:textId="09F9B101" w:rsidR="00B17CA2" w:rsidRDefault="00B17CA2" w:rsidP="002A6DEB">
      <w:pPr>
        <w:pStyle w:val="TTPAbstract"/>
        <w:spacing w:before="0"/>
        <w:ind w:firstLine="709"/>
        <w:rPr>
          <w:i/>
          <w:sz w:val="22"/>
          <w:szCs w:val="22"/>
        </w:rPr>
      </w:pPr>
      <w:r w:rsidRPr="00191C9E">
        <w:rPr>
          <w:i/>
          <w:sz w:val="22"/>
          <w:szCs w:val="22"/>
        </w:rPr>
        <w:t xml:space="preserve">A pump is a machine that </w:t>
      </w:r>
      <w:r w:rsidR="00006E32">
        <w:rPr>
          <w:i/>
          <w:sz w:val="22"/>
          <w:szCs w:val="22"/>
        </w:rPr>
        <w:t>moves</w:t>
      </w:r>
      <w:r w:rsidRPr="00191C9E">
        <w:rPr>
          <w:i/>
          <w:sz w:val="22"/>
          <w:szCs w:val="22"/>
        </w:rPr>
        <w:t xml:space="preserve"> fluids by converting mechanical energy into fluid energy and pressure, transporting fluids through a piping system. The reliability and strength of the centrifugal pump shaft </w:t>
      </w:r>
      <w:r w:rsidR="00006E32">
        <w:rPr>
          <w:i/>
          <w:sz w:val="22"/>
          <w:szCs w:val="22"/>
        </w:rPr>
        <w:t>are</w:t>
      </w:r>
      <w:r w:rsidRPr="00191C9E">
        <w:rPr>
          <w:i/>
          <w:sz w:val="22"/>
          <w:szCs w:val="22"/>
        </w:rPr>
        <w:t xml:space="preserve"> the main </w:t>
      </w:r>
      <w:r w:rsidR="00006E32">
        <w:rPr>
          <w:i/>
          <w:sz w:val="22"/>
          <w:szCs w:val="22"/>
        </w:rPr>
        <w:t>concerns</w:t>
      </w:r>
      <w:r w:rsidRPr="00191C9E">
        <w:rPr>
          <w:i/>
          <w:sz w:val="22"/>
          <w:szCs w:val="22"/>
        </w:rPr>
        <w:t xml:space="preserve"> in this research. Research on the influence of the magnitude of the force acting on the centrifugal pump shaft on the strength of the centrifugal pump shaft using the Finite Element Me</w:t>
      </w:r>
      <w:r>
        <w:rPr>
          <w:i/>
          <w:sz w:val="22"/>
          <w:szCs w:val="22"/>
        </w:rPr>
        <w:t xml:space="preserve">thod (FEM) numerical method was </w:t>
      </w:r>
      <w:r w:rsidRPr="00191C9E">
        <w:rPr>
          <w:i/>
          <w:sz w:val="22"/>
          <w:szCs w:val="22"/>
        </w:rPr>
        <w:t>carried out using the Solidworks computer simulation application. The magnitude of the force acting on the centrifugal pump shaft with AISI 1020 steel material is 50 N, 75 N, and 100 N as proposed. The research results show that the centrifugal pump shaft has high values ​​of von Mises stress, displacement</w:t>
      </w:r>
      <w:r w:rsidR="00006E32">
        <w:rPr>
          <w:i/>
          <w:sz w:val="22"/>
          <w:szCs w:val="22"/>
        </w:rPr>
        <w:t>,</w:t>
      </w:r>
      <w:r w:rsidRPr="00191C9E">
        <w:rPr>
          <w:i/>
          <w:sz w:val="22"/>
          <w:szCs w:val="22"/>
        </w:rPr>
        <w:t xml:space="preserve"> and strain as the working force increases. It is hoped that these results can be used to design references for centrifugal pump shafts and can be applied to consider safety factors in centrifugal pump shafts in the field</w:t>
      </w:r>
      <w:r w:rsidR="00006E32">
        <w:rPr>
          <w:i/>
          <w:sz w:val="22"/>
          <w:szCs w:val="22"/>
        </w:rPr>
        <w:t>.</w:t>
      </w:r>
    </w:p>
    <w:p w14:paraId="2444C3F6" w14:textId="04A5251B" w:rsidR="00AF1052" w:rsidRPr="00304465" w:rsidRDefault="00637202" w:rsidP="002A6DEB">
      <w:pPr>
        <w:pStyle w:val="TTPAbstract"/>
        <w:spacing w:before="0"/>
        <w:ind w:firstLine="709"/>
        <w:rPr>
          <w:i/>
          <w:sz w:val="20"/>
          <w:szCs w:val="20"/>
        </w:rPr>
      </w:pPr>
      <w:r w:rsidRPr="00304465">
        <w:rPr>
          <w:i/>
          <w:sz w:val="20"/>
          <w:szCs w:val="20"/>
        </w:rPr>
        <w:t>.</w:t>
      </w:r>
    </w:p>
    <w:p w14:paraId="3D733893" w14:textId="77777777" w:rsidR="00B17CA2" w:rsidRPr="00F03659" w:rsidRDefault="002A6DEB" w:rsidP="00B17CA2">
      <w:pPr>
        <w:jc w:val="both"/>
        <w:rPr>
          <w:i/>
          <w:iCs/>
        </w:rPr>
      </w:pPr>
      <w:r w:rsidRPr="00304465">
        <w:rPr>
          <w:i/>
          <w:iCs/>
          <w:lang w:val="id-ID"/>
        </w:rPr>
        <w:t>Keywords</w:t>
      </w:r>
      <w:r w:rsidRPr="00304465">
        <w:rPr>
          <w:lang w:val="id-ID"/>
        </w:rPr>
        <w:t xml:space="preserve">: </w:t>
      </w:r>
      <w:r w:rsidR="00B17CA2" w:rsidRPr="00F03659">
        <w:rPr>
          <w:i/>
          <w:iCs/>
        </w:rPr>
        <w:t>Shaft, Von Mises, Displacemen</w:t>
      </w:r>
      <w:r w:rsidR="00B17CA2">
        <w:rPr>
          <w:i/>
          <w:iCs/>
        </w:rPr>
        <w:t>t</w:t>
      </w:r>
      <w:r w:rsidR="00B17CA2" w:rsidRPr="00F03659">
        <w:rPr>
          <w:i/>
          <w:iCs/>
        </w:rPr>
        <w:t>, Strain</w:t>
      </w:r>
    </w:p>
    <w:p w14:paraId="7D1E6957" w14:textId="3B1F5E58" w:rsidR="002A6DEB" w:rsidRPr="00304465" w:rsidRDefault="002A6DEB" w:rsidP="00493480">
      <w:pPr>
        <w:pStyle w:val="TTPSectionHeading"/>
        <w:spacing w:before="0"/>
        <w:ind w:left="1134" w:hanging="1134"/>
        <w:rPr>
          <w:sz w:val="20"/>
          <w:szCs w:val="20"/>
          <w:lang w:val="id-ID"/>
        </w:rPr>
      </w:pPr>
      <w:r w:rsidRPr="00304465">
        <w:rPr>
          <w:b w:val="0"/>
          <w:i/>
          <w:sz w:val="20"/>
          <w:szCs w:val="20"/>
        </w:rPr>
        <w:t>.</w:t>
      </w:r>
    </w:p>
    <w:p w14:paraId="12BC188F" w14:textId="77777777" w:rsidR="002A6DEB" w:rsidRPr="00304465" w:rsidRDefault="00FE39F8" w:rsidP="002A6DEB">
      <w:pPr>
        <w:pStyle w:val="TTPAbstract"/>
        <w:spacing w:before="0" w:after="120"/>
        <w:jc w:val="center"/>
        <w:rPr>
          <w:b/>
          <w:bCs/>
          <w:sz w:val="20"/>
          <w:szCs w:val="20"/>
          <w:lang w:val="id-ID"/>
        </w:rPr>
      </w:pPr>
      <w:r w:rsidRPr="00304465">
        <w:rPr>
          <w:b/>
          <w:bCs/>
          <w:iCs/>
          <w:sz w:val="20"/>
          <w:szCs w:val="20"/>
        </w:rPr>
        <w:t>Abstrak</w:t>
      </w:r>
    </w:p>
    <w:p w14:paraId="639FE021" w14:textId="77777777" w:rsidR="00B17CA2" w:rsidRPr="00B17CA2" w:rsidRDefault="00B17CA2" w:rsidP="007F18B8">
      <w:pPr>
        <w:pStyle w:val="TTPSectionHeading"/>
        <w:spacing w:before="0" w:after="240"/>
        <w:rPr>
          <w:b w:val="0"/>
          <w:iCs/>
          <w:sz w:val="20"/>
          <w:szCs w:val="20"/>
        </w:rPr>
      </w:pPr>
      <w:r w:rsidRPr="00B17CA2">
        <w:rPr>
          <w:b w:val="0"/>
          <w:sz w:val="20"/>
          <w:szCs w:val="20"/>
        </w:rPr>
        <w:t xml:space="preserve">Pompa adalah mesin yang berfungsi untuk memindahkan fluida dengan cara merubah energi mekanis menjadi energi fluida dan tekanan, mengangkut fluida melalui sistem perpipaan. Keandalan dan kekuatan poros pompa sentrifugal menjadi perhatian utama pada penelitian ini. Penelitian tentang pengaruh besaran </w:t>
      </w:r>
      <w:r w:rsidRPr="00B17CA2">
        <w:rPr>
          <w:b w:val="0"/>
          <w:i/>
          <w:sz w:val="20"/>
          <w:szCs w:val="20"/>
        </w:rPr>
        <w:t>force</w:t>
      </w:r>
      <w:r w:rsidRPr="00B17CA2">
        <w:rPr>
          <w:b w:val="0"/>
          <w:sz w:val="20"/>
          <w:szCs w:val="20"/>
        </w:rPr>
        <w:t xml:space="preserve"> yang bekerja pada poros pompa sentrifugal terhadap kekuatan poros pompa sentrifugal dengan metoda numerik </w:t>
      </w:r>
      <w:r w:rsidRPr="00B17CA2">
        <w:rPr>
          <w:b w:val="0"/>
          <w:i/>
          <w:sz w:val="20"/>
          <w:szCs w:val="20"/>
        </w:rPr>
        <w:t>Finite Element Method</w:t>
      </w:r>
      <w:r w:rsidRPr="00B17CA2">
        <w:rPr>
          <w:b w:val="0"/>
          <w:sz w:val="20"/>
          <w:szCs w:val="20"/>
        </w:rPr>
        <w:t xml:space="preserve"> (FEM) dilakukan dengan menggunakan aplikasi komputer </w:t>
      </w:r>
      <w:r w:rsidRPr="00B17CA2">
        <w:rPr>
          <w:b w:val="0"/>
          <w:i/>
          <w:sz w:val="20"/>
          <w:szCs w:val="20"/>
        </w:rPr>
        <w:t>Solidworks simulation</w:t>
      </w:r>
      <w:r w:rsidRPr="00B17CA2">
        <w:rPr>
          <w:b w:val="0"/>
          <w:sz w:val="20"/>
          <w:szCs w:val="20"/>
        </w:rPr>
        <w:t xml:space="preserve">. Besaran </w:t>
      </w:r>
      <w:r w:rsidRPr="00B17CA2">
        <w:rPr>
          <w:b w:val="0"/>
          <w:i/>
          <w:sz w:val="20"/>
          <w:szCs w:val="20"/>
        </w:rPr>
        <w:t>force</w:t>
      </w:r>
      <w:r w:rsidRPr="00B17CA2">
        <w:rPr>
          <w:b w:val="0"/>
          <w:sz w:val="20"/>
          <w:szCs w:val="20"/>
        </w:rPr>
        <w:t xml:space="preserve"> yang bekerja pada poros pompa sentrifugal dengan material baja AISI 1020 sebesar 50 N, 75 N, dan 100 N di usulkan. Hasil penelitian menunjukkan bahwa poros pompa sentrifugal memiliki nilai tegangan </w:t>
      </w:r>
      <w:r w:rsidRPr="00B17CA2">
        <w:rPr>
          <w:b w:val="0"/>
          <w:i/>
          <w:sz w:val="20"/>
          <w:szCs w:val="20"/>
        </w:rPr>
        <w:t>von Mises</w:t>
      </w:r>
      <w:r w:rsidRPr="00B17CA2">
        <w:rPr>
          <w:b w:val="0"/>
          <w:sz w:val="20"/>
          <w:szCs w:val="20"/>
        </w:rPr>
        <w:t xml:space="preserve">, </w:t>
      </w:r>
      <w:r w:rsidRPr="00B17CA2">
        <w:rPr>
          <w:b w:val="0"/>
          <w:i/>
          <w:sz w:val="20"/>
          <w:szCs w:val="20"/>
        </w:rPr>
        <w:t>displacement</w:t>
      </w:r>
      <w:r w:rsidRPr="00B17CA2">
        <w:rPr>
          <w:b w:val="0"/>
          <w:sz w:val="20"/>
          <w:szCs w:val="20"/>
        </w:rPr>
        <w:t xml:space="preserve">, dan </w:t>
      </w:r>
      <w:r w:rsidRPr="00B17CA2">
        <w:rPr>
          <w:b w:val="0"/>
          <w:i/>
          <w:sz w:val="20"/>
          <w:szCs w:val="20"/>
        </w:rPr>
        <w:t>strain</w:t>
      </w:r>
      <w:r w:rsidRPr="00B17CA2">
        <w:rPr>
          <w:b w:val="0"/>
          <w:sz w:val="20"/>
          <w:szCs w:val="20"/>
        </w:rPr>
        <w:t xml:space="preserve"> yang tinggi seiring ditingkatkannya </w:t>
      </w:r>
      <w:r w:rsidRPr="00B17CA2">
        <w:rPr>
          <w:b w:val="0"/>
          <w:i/>
          <w:sz w:val="20"/>
          <w:szCs w:val="20"/>
        </w:rPr>
        <w:t>force</w:t>
      </w:r>
      <w:r w:rsidRPr="00B17CA2">
        <w:rPr>
          <w:b w:val="0"/>
          <w:sz w:val="20"/>
          <w:szCs w:val="20"/>
        </w:rPr>
        <w:t xml:space="preserve"> yang bekerja. Hasil ini diharapkan dapat digunakan untuk referensi perancangan poros pompa sentrifugal dan dapat diterapkan untuk mempertimbangkan faktor kemanan pada poros pompa sentrifugal di lapangan</w:t>
      </w:r>
      <w:r w:rsidRPr="00B17CA2">
        <w:rPr>
          <w:b w:val="0"/>
          <w:iCs/>
          <w:sz w:val="20"/>
          <w:szCs w:val="20"/>
        </w:rPr>
        <w:t>.</w:t>
      </w:r>
    </w:p>
    <w:p w14:paraId="01EA069F" w14:textId="3C0515D3" w:rsidR="00A24AFB" w:rsidRPr="00B17CA2" w:rsidRDefault="00A24AFB" w:rsidP="00B17CA2">
      <w:pPr>
        <w:jc w:val="both"/>
        <w:rPr>
          <w:i/>
          <w:iCs/>
        </w:rPr>
      </w:pPr>
      <w:r w:rsidRPr="00304465">
        <w:rPr>
          <w:iCs/>
          <w:lang w:val="id-ID"/>
        </w:rPr>
        <w:t>Kata kunci</w:t>
      </w:r>
      <w:r w:rsidRPr="00304465">
        <w:rPr>
          <w:lang w:val="id-ID"/>
        </w:rPr>
        <w:t xml:space="preserve">: </w:t>
      </w:r>
      <w:r w:rsidR="00B17CA2" w:rsidRPr="00B17CA2">
        <w:rPr>
          <w:iCs/>
        </w:rPr>
        <w:t>Poros</w:t>
      </w:r>
      <w:r w:rsidR="00B17CA2" w:rsidRPr="00F03659">
        <w:rPr>
          <w:i/>
          <w:iCs/>
        </w:rPr>
        <w:t>, Von Mises, Displacemen</w:t>
      </w:r>
      <w:r w:rsidR="00B17CA2">
        <w:rPr>
          <w:i/>
          <w:iCs/>
        </w:rPr>
        <w:t>t</w:t>
      </w:r>
      <w:r w:rsidR="00B17CA2" w:rsidRPr="00F03659">
        <w:rPr>
          <w:i/>
          <w:iCs/>
        </w:rPr>
        <w:t>, Strain</w:t>
      </w:r>
      <w:r w:rsidRPr="00304465">
        <w:t>.</w:t>
      </w:r>
    </w:p>
    <w:p w14:paraId="0A0CA535" w14:textId="77777777" w:rsidR="00AF1052" w:rsidRDefault="00AF1052" w:rsidP="00AF1052">
      <w:pPr>
        <w:pStyle w:val="TTPParagraphothers"/>
        <w:ind w:firstLine="0"/>
        <w:rPr>
          <w:sz w:val="22"/>
          <w:szCs w:val="22"/>
        </w:rPr>
      </w:pPr>
      <w:r>
        <w:rPr>
          <w:noProof/>
          <w:sz w:val="22"/>
          <w:szCs w:val="22"/>
        </w:rPr>
        <mc:AlternateContent>
          <mc:Choice Requires="wps">
            <w:drawing>
              <wp:anchor distT="0" distB="0" distL="114300" distR="114300" simplePos="0" relativeHeight="251659264" behindDoc="0" locked="0" layoutInCell="1" allowOverlap="1" wp14:anchorId="490DC8CF" wp14:editId="30DD968D">
                <wp:simplePos x="0" y="0"/>
                <wp:positionH relativeFrom="column">
                  <wp:posOffset>635</wp:posOffset>
                </wp:positionH>
                <wp:positionV relativeFrom="paragraph">
                  <wp:posOffset>5715</wp:posOffset>
                </wp:positionV>
                <wp:extent cx="5760000" cy="0"/>
                <wp:effectExtent l="0" t="0" r="31750" b="19050"/>
                <wp:wrapNone/>
                <wp:docPr id="2" name="Straight Connector 2"/>
                <wp:cNvGraphicFramePr/>
                <a:graphic xmlns:a="http://schemas.openxmlformats.org/drawingml/2006/main">
                  <a:graphicData uri="http://schemas.microsoft.com/office/word/2010/wordprocessingShape">
                    <wps:wsp>
                      <wps:cNvCnPr/>
                      <wps:spPr>
                        <a:xfrm>
                          <a:off x="0" y="0"/>
                          <a:ext cx="5760000" cy="0"/>
                        </a:xfrm>
                        <a:prstGeom prst="line">
                          <a:avLst/>
                        </a:prstGeom>
                        <a:ln w="3175"/>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21EDF498"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pt,.45pt" to="453.6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" strokecolor="black [3200]" strokeweight=".25pt">
                <v:stroke joinstyle="miter"/>
              </v:line>
            </w:pict>
          </mc:Fallback>
        </mc:AlternateContent>
      </w:r>
    </w:p>
    <w:p w14:paraId="222A9283" w14:textId="77777777" w:rsidR="00AF1052" w:rsidRPr="0066001F" w:rsidRDefault="00AF1052" w:rsidP="00AF1052">
      <w:pPr>
        <w:pStyle w:val="TTPParagraphothers"/>
        <w:ind w:firstLine="0"/>
        <w:rPr>
          <w:sz w:val="22"/>
          <w:szCs w:val="22"/>
        </w:rPr>
        <w:sectPr w:rsidR="00AF1052" w:rsidRPr="0066001F" w:rsidSect="00D93872">
          <w:headerReference w:type="even" r:id="rId9"/>
          <w:footerReference w:type="default" r:id="rId10"/>
          <w:headerReference w:type="first" r:id="rId11"/>
          <w:pgSz w:w="11907" w:h="16840" w:code="9"/>
          <w:pgMar w:top="1440" w:right="1440" w:bottom="1440" w:left="1440" w:header="709" w:footer="709" w:gutter="0"/>
          <w:cols w:space="709"/>
          <w:noEndnote/>
          <w:titlePg/>
          <w:docGrid w:linePitch="272"/>
        </w:sectPr>
      </w:pPr>
    </w:p>
    <w:p w14:paraId="56437529" w14:textId="77777777" w:rsidR="00F30817" w:rsidRPr="002A6DEB" w:rsidRDefault="00EA14ED" w:rsidP="00157157">
      <w:pPr>
        <w:pStyle w:val="TTPSectionHeading"/>
        <w:spacing w:before="0" w:after="60"/>
        <w:rPr>
          <w:b w:val="0"/>
        </w:rPr>
      </w:pPr>
      <w:r w:rsidRPr="002A6DEB">
        <w:t>Pendahuluan</w:t>
      </w:r>
    </w:p>
    <w:p w14:paraId="165ECBEB" w14:textId="77777777" w:rsidR="00B17CA2" w:rsidRDefault="00B17CA2" w:rsidP="00B17CA2">
      <w:pPr>
        <w:pBdr>
          <w:top w:val="nil"/>
          <w:left w:val="nil"/>
          <w:bottom w:val="nil"/>
          <w:right w:val="nil"/>
          <w:between w:val="nil"/>
        </w:pBdr>
        <w:ind w:firstLine="720"/>
        <w:jc w:val="both"/>
        <w:rPr>
          <w:sz w:val="24"/>
          <w:szCs w:val="24"/>
        </w:rPr>
      </w:pPr>
      <w:r w:rsidRPr="0079101E">
        <w:rPr>
          <w:sz w:val="24"/>
          <w:szCs w:val="24"/>
        </w:rPr>
        <w:t xml:space="preserve">Pompa adalah mesin yang berfungsi untuk memindahkan fluida dengan cara merubah energi mekanis menjadi energi fluida dan tekanan, mengangkut fluida </w:t>
      </w:r>
      <w:r w:rsidRPr="0079101E">
        <w:rPr>
          <w:sz w:val="24"/>
          <w:szCs w:val="24"/>
        </w:rPr>
        <w:t>melalui sistem perpipaan</w:t>
      </w:r>
      <w:r>
        <w:rPr>
          <w:sz w:val="24"/>
          <w:szCs w:val="24"/>
        </w:rPr>
        <w:t xml:space="preserve"> (M. Safi’i dkk, 2024). Pompa sentrifugal digunakan </w:t>
      </w:r>
      <w:r w:rsidRPr="00993938">
        <w:rPr>
          <w:sz w:val="24"/>
          <w:szCs w:val="24"/>
        </w:rPr>
        <w:t>sebagai konversi energi yang banyak digunakan dalam konservasi air, industri kimia, minyak bumi, dan industri lainnya</w:t>
      </w:r>
      <w:r>
        <w:rPr>
          <w:sz w:val="24"/>
          <w:szCs w:val="24"/>
        </w:rPr>
        <w:t xml:space="preserve"> (X. Su dkk, </w:t>
      </w:r>
      <w:r>
        <w:rPr>
          <w:sz w:val="24"/>
          <w:szCs w:val="24"/>
        </w:rPr>
        <w:lastRenderedPageBreak/>
        <w:t xml:space="preserve">2024). Pompa Sentrifugal </w:t>
      </w:r>
      <w:r w:rsidRPr="00993938">
        <w:rPr>
          <w:sz w:val="24"/>
          <w:szCs w:val="24"/>
        </w:rPr>
        <w:t xml:space="preserve">menjadi peralatan penting dalam bidang teknologi perkapalan, pembangkit listrik tenaga nuklir, dan </w:t>
      </w:r>
      <w:r>
        <w:rPr>
          <w:sz w:val="24"/>
          <w:szCs w:val="24"/>
        </w:rPr>
        <w:t>kedirgantaraan (</w:t>
      </w:r>
      <w:r w:rsidRPr="00993938">
        <w:rPr>
          <w:sz w:val="24"/>
          <w:szCs w:val="24"/>
        </w:rPr>
        <w:t>Lili Zhang</w:t>
      </w:r>
      <w:r>
        <w:rPr>
          <w:sz w:val="24"/>
          <w:szCs w:val="24"/>
        </w:rPr>
        <w:t xml:space="preserve"> dkk,</w:t>
      </w:r>
      <w:r w:rsidRPr="00993938">
        <w:rPr>
          <w:sz w:val="24"/>
          <w:szCs w:val="24"/>
        </w:rPr>
        <w:t xml:space="preserve"> 2022). </w:t>
      </w:r>
      <w:r>
        <w:rPr>
          <w:sz w:val="24"/>
          <w:szCs w:val="24"/>
        </w:rPr>
        <w:t>Desain transmisi pada pompa sentrifugal menjadi perhatian khusus, dalam hal ini adalah poros pompa yang</w:t>
      </w:r>
      <w:r w:rsidRPr="00993938">
        <w:rPr>
          <w:sz w:val="24"/>
          <w:szCs w:val="24"/>
        </w:rPr>
        <w:t xml:space="preserve"> dirancang seminim mungkin sesuai dengan teori kekuatan dan d</w:t>
      </w:r>
      <w:r>
        <w:rPr>
          <w:sz w:val="24"/>
          <w:szCs w:val="24"/>
        </w:rPr>
        <w:t>imensi struktural yang sesuai (</w:t>
      </w:r>
      <w:r w:rsidRPr="00993938">
        <w:rPr>
          <w:sz w:val="24"/>
          <w:szCs w:val="24"/>
        </w:rPr>
        <w:t>K</w:t>
      </w:r>
      <w:r>
        <w:rPr>
          <w:sz w:val="24"/>
          <w:szCs w:val="24"/>
        </w:rPr>
        <w:t>. H. W</w:t>
      </w:r>
      <w:r w:rsidRPr="00993938">
        <w:rPr>
          <w:sz w:val="24"/>
          <w:szCs w:val="24"/>
        </w:rPr>
        <w:t>u</w:t>
      </w:r>
      <w:r>
        <w:rPr>
          <w:sz w:val="24"/>
          <w:szCs w:val="24"/>
        </w:rPr>
        <w:t xml:space="preserve"> dkk,</w:t>
      </w:r>
      <w:r w:rsidRPr="00993938">
        <w:rPr>
          <w:sz w:val="24"/>
          <w:szCs w:val="24"/>
        </w:rPr>
        <w:t xml:space="preserve"> 2014).</w:t>
      </w:r>
      <w:r>
        <w:rPr>
          <w:sz w:val="24"/>
          <w:szCs w:val="24"/>
        </w:rPr>
        <w:t xml:space="preserve"> Poros adalah komponen yang berfungsi sebagai penerus daya putar pada pompa dan </w:t>
      </w:r>
      <w:r w:rsidRPr="00993938">
        <w:rPr>
          <w:sz w:val="24"/>
          <w:szCs w:val="24"/>
        </w:rPr>
        <w:t xml:space="preserve">proses pengubung energi </w:t>
      </w:r>
      <w:r>
        <w:rPr>
          <w:sz w:val="24"/>
          <w:szCs w:val="24"/>
        </w:rPr>
        <w:t>yang akan</w:t>
      </w:r>
      <w:r w:rsidRPr="00993938">
        <w:rPr>
          <w:sz w:val="24"/>
          <w:szCs w:val="24"/>
        </w:rPr>
        <w:t xml:space="preserve"> mendapatkan pembebanan torsi dan tekuk secara dinamis</w:t>
      </w:r>
      <w:r w:rsidRPr="00117223">
        <w:rPr>
          <w:sz w:val="24"/>
          <w:szCs w:val="24"/>
        </w:rPr>
        <w:t xml:space="preserve"> (M. Safi’i dkk, 2024).</w:t>
      </w:r>
      <w:r>
        <w:rPr>
          <w:sz w:val="24"/>
          <w:szCs w:val="24"/>
        </w:rPr>
        <w:t xml:space="preserve"> Penelitian terhadap kekuatan poros pompa terus dilakukan guna untuk mengetahui sifat fidik, sifat mekanik, serta kekuatannya</w:t>
      </w:r>
      <w:r w:rsidRPr="00117223">
        <w:rPr>
          <w:sz w:val="24"/>
          <w:szCs w:val="24"/>
        </w:rPr>
        <w:t xml:space="preserve"> </w:t>
      </w:r>
      <w:r>
        <w:rPr>
          <w:sz w:val="24"/>
          <w:szCs w:val="24"/>
        </w:rPr>
        <w:t>(Y. Xiao, 2024).</w:t>
      </w:r>
    </w:p>
    <w:p w14:paraId="4DC1B2FD" w14:textId="77777777" w:rsidR="00B17CA2" w:rsidRPr="0028075F" w:rsidRDefault="00B17CA2" w:rsidP="00B17CA2">
      <w:pPr>
        <w:pBdr>
          <w:top w:val="nil"/>
          <w:left w:val="nil"/>
          <w:bottom w:val="nil"/>
          <w:right w:val="nil"/>
          <w:between w:val="nil"/>
        </w:pBdr>
        <w:ind w:firstLine="720"/>
        <w:jc w:val="both"/>
        <w:rPr>
          <w:sz w:val="24"/>
          <w:szCs w:val="24"/>
        </w:rPr>
      </w:pPr>
      <w:r>
        <w:rPr>
          <w:sz w:val="24"/>
          <w:szCs w:val="24"/>
        </w:rPr>
        <w:t>Selain itu,</w:t>
      </w:r>
      <w:r w:rsidRPr="00993938">
        <w:rPr>
          <w:sz w:val="24"/>
          <w:szCs w:val="24"/>
        </w:rPr>
        <w:t xml:space="preserve"> mekanisme kerusakan umum dalam </w:t>
      </w:r>
      <w:r>
        <w:rPr>
          <w:sz w:val="24"/>
          <w:szCs w:val="24"/>
        </w:rPr>
        <w:t>poros</w:t>
      </w:r>
      <w:r w:rsidRPr="00993938">
        <w:rPr>
          <w:sz w:val="24"/>
          <w:szCs w:val="24"/>
        </w:rPr>
        <w:t xml:space="preserve"> adalah fatik. Kerusakan fatik dimulai pada titik rentan seperti cacat </w:t>
      </w:r>
      <w:r w:rsidRPr="0013666B">
        <w:rPr>
          <w:i/>
          <w:iCs/>
          <w:sz w:val="24"/>
          <w:szCs w:val="24"/>
        </w:rPr>
        <w:t>metallurgical</w:t>
      </w:r>
      <w:r w:rsidRPr="00993938">
        <w:rPr>
          <w:sz w:val="24"/>
          <w:szCs w:val="24"/>
        </w:rPr>
        <w:t xml:space="preserve"> dan </w:t>
      </w:r>
      <w:r w:rsidRPr="0013666B">
        <w:rPr>
          <w:i/>
          <w:iCs/>
          <w:sz w:val="24"/>
          <w:szCs w:val="24"/>
        </w:rPr>
        <w:t>structural</w:t>
      </w:r>
      <w:r w:rsidRPr="00993938">
        <w:rPr>
          <w:sz w:val="24"/>
          <w:szCs w:val="24"/>
        </w:rPr>
        <w:t xml:space="preserve"> yang mengandung tegangan terpusat yang tinggi </w:t>
      </w:r>
      <w:r>
        <w:rPr>
          <w:sz w:val="24"/>
          <w:szCs w:val="24"/>
        </w:rPr>
        <w:t>(</w:t>
      </w:r>
      <w:r w:rsidRPr="00993938">
        <w:rPr>
          <w:sz w:val="24"/>
          <w:szCs w:val="24"/>
        </w:rPr>
        <w:t>Bendt</w:t>
      </w:r>
      <w:r>
        <w:rPr>
          <w:sz w:val="24"/>
          <w:szCs w:val="24"/>
        </w:rPr>
        <w:t xml:space="preserve"> &amp; V.</w:t>
      </w:r>
      <w:r w:rsidRPr="00993938">
        <w:rPr>
          <w:sz w:val="24"/>
          <w:szCs w:val="24"/>
        </w:rPr>
        <w:t xml:space="preserve"> Benneko</w:t>
      </w:r>
      <w:r>
        <w:rPr>
          <w:sz w:val="24"/>
          <w:szCs w:val="24"/>
        </w:rPr>
        <w:t>m</w:t>
      </w:r>
      <w:r w:rsidRPr="00993938">
        <w:rPr>
          <w:sz w:val="24"/>
          <w:szCs w:val="24"/>
        </w:rPr>
        <w:t>, 2001</w:t>
      </w:r>
      <w:r>
        <w:rPr>
          <w:sz w:val="24"/>
          <w:szCs w:val="24"/>
        </w:rPr>
        <w:t xml:space="preserve">). </w:t>
      </w:r>
      <w:r>
        <w:rPr>
          <w:bCs/>
          <w:iCs/>
          <w:sz w:val="24"/>
          <w:szCs w:val="24"/>
        </w:rPr>
        <w:t>A</w:t>
      </w:r>
      <w:r w:rsidRPr="00117223">
        <w:rPr>
          <w:bCs/>
          <w:iCs/>
          <w:sz w:val="24"/>
          <w:szCs w:val="24"/>
        </w:rPr>
        <w:t>nalisis kerusakan poros pompa sentrifugal yang beroperasi di lingkungan korosif</w:t>
      </w:r>
      <w:r>
        <w:rPr>
          <w:bCs/>
          <w:iCs/>
          <w:sz w:val="24"/>
          <w:szCs w:val="24"/>
        </w:rPr>
        <w:t xml:space="preserve"> dengan bahan AISI 304 dilakukan guna untuk mengetahui kekuatan dan faktor kegagalan poros, hasilnya poros dikategorikan dalam batas aman pada beban maksimum sebesar 66357,5 kg/mm (D. Taylor, 2002).</w:t>
      </w:r>
      <w:r>
        <w:rPr>
          <w:sz w:val="24"/>
          <w:szCs w:val="24"/>
        </w:rPr>
        <w:t xml:space="preserve"> </w:t>
      </w:r>
      <w:r>
        <w:rPr>
          <w:bCs/>
          <w:sz w:val="24"/>
          <w:szCs w:val="24"/>
        </w:rPr>
        <w:t>P</w:t>
      </w:r>
      <w:r w:rsidRPr="00186CF7">
        <w:rPr>
          <w:bCs/>
          <w:sz w:val="24"/>
          <w:szCs w:val="24"/>
        </w:rPr>
        <w:t xml:space="preserve">erancangan proses permesinan poros pompa sentrifugal diameter 56 mm panjang 342 mm </w:t>
      </w:r>
      <w:r>
        <w:rPr>
          <w:bCs/>
          <w:sz w:val="24"/>
          <w:szCs w:val="24"/>
        </w:rPr>
        <w:t xml:space="preserve">dengan bahan </w:t>
      </w:r>
      <w:r w:rsidRPr="00186CF7">
        <w:rPr>
          <w:bCs/>
          <w:i/>
          <w:sz w:val="24"/>
          <w:szCs w:val="24"/>
        </w:rPr>
        <w:t>stainles steel</w:t>
      </w:r>
      <w:r w:rsidRPr="00186CF7">
        <w:rPr>
          <w:bCs/>
          <w:sz w:val="24"/>
          <w:szCs w:val="24"/>
        </w:rPr>
        <w:t xml:space="preserve"> 31</w:t>
      </w:r>
      <w:r>
        <w:rPr>
          <w:bCs/>
          <w:sz w:val="24"/>
          <w:szCs w:val="24"/>
        </w:rPr>
        <w:t xml:space="preserve"> diteliti untuk mengetahui kekuatan poros pompa, hasil penelitian menunjukkan</w:t>
      </w:r>
      <w:r w:rsidRPr="00186CF7">
        <w:rPr>
          <w:rFonts w:ascii="Segoe UI" w:hAnsi="Segoe UI" w:cs="Segoe UI"/>
          <w:sz w:val="21"/>
          <w:szCs w:val="21"/>
          <w:shd w:val="clear" w:color="auto" w:fill="FFFFFF"/>
        </w:rPr>
        <w:t xml:space="preserve"> </w:t>
      </w:r>
      <w:r>
        <w:rPr>
          <w:bCs/>
          <w:sz w:val="24"/>
          <w:szCs w:val="24"/>
        </w:rPr>
        <w:t>b</w:t>
      </w:r>
      <w:r w:rsidRPr="00186CF7">
        <w:rPr>
          <w:bCs/>
          <w:sz w:val="24"/>
          <w:szCs w:val="24"/>
        </w:rPr>
        <w:t>esar teganga</w:t>
      </w:r>
      <w:r>
        <w:rPr>
          <w:bCs/>
          <w:sz w:val="24"/>
          <w:szCs w:val="24"/>
        </w:rPr>
        <w:t>n ijin bahan poros 5,25 kg/mm</w:t>
      </w:r>
      <w:r>
        <w:rPr>
          <w:rFonts w:ascii="Cambria Math" w:hAnsi="Cambria Math"/>
          <w:bCs/>
          <w:sz w:val="24"/>
          <w:szCs w:val="24"/>
        </w:rPr>
        <w:t>²</w:t>
      </w:r>
      <w:r w:rsidRPr="00186CF7">
        <w:rPr>
          <w:bCs/>
          <w:sz w:val="24"/>
          <w:szCs w:val="24"/>
        </w:rPr>
        <w:t>, sedang tegangan geser yang</w:t>
      </w:r>
      <w:r>
        <w:rPr>
          <w:bCs/>
          <w:sz w:val="24"/>
          <w:szCs w:val="24"/>
        </w:rPr>
        <w:t xml:space="preserve"> bekerja pada poros 1,32 kg/mm</w:t>
      </w:r>
      <w:r>
        <w:rPr>
          <w:rFonts w:ascii="Cambria Math" w:hAnsi="Cambria Math"/>
          <w:bCs/>
          <w:sz w:val="24"/>
          <w:szCs w:val="24"/>
        </w:rPr>
        <w:t>²</w:t>
      </w:r>
      <w:r w:rsidRPr="00186CF7">
        <w:rPr>
          <w:bCs/>
          <w:sz w:val="24"/>
          <w:szCs w:val="24"/>
        </w:rPr>
        <w:t>. Sehingga kekuatan poros pompa aman digunakan</w:t>
      </w:r>
      <w:r>
        <w:rPr>
          <w:bCs/>
          <w:sz w:val="24"/>
          <w:szCs w:val="24"/>
        </w:rPr>
        <w:t xml:space="preserve"> (A. Goksenli, 2009)</w:t>
      </w:r>
      <w:r w:rsidRPr="00186CF7">
        <w:rPr>
          <w:bCs/>
          <w:sz w:val="24"/>
          <w:szCs w:val="24"/>
        </w:rPr>
        <w:t>.</w:t>
      </w:r>
      <w:r>
        <w:rPr>
          <w:bCs/>
          <w:sz w:val="24"/>
          <w:szCs w:val="24"/>
        </w:rPr>
        <w:t xml:space="preserve"> Variasi tekanan masuk pompa sentrifugal di uji untuk mengetahui kekuatan poros dan performa pompa, tekanan masuk 0,01 kg/cm</w:t>
      </w:r>
      <w:r>
        <w:rPr>
          <w:rFonts w:ascii="Cambria Math" w:hAnsi="Cambria Math"/>
          <w:bCs/>
          <w:sz w:val="24"/>
          <w:szCs w:val="24"/>
        </w:rPr>
        <w:t>²</w:t>
      </w:r>
      <w:r>
        <w:rPr>
          <w:bCs/>
          <w:sz w:val="24"/>
          <w:szCs w:val="24"/>
        </w:rPr>
        <w:t>, 0,02 kg/cm</w:t>
      </w:r>
      <w:r>
        <w:rPr>
          <w:rFonts w:ascii="Cambria Math" w:hAnsi="Cambria Math"/>
          <w:bCs/>
          <w:sz w:val="24"/>
          <w:szCs w:val="24"/>
        </w:rPr>
        <w:t>²</w:t>
      </w:r>
      <w:r>
        <w:rPr>
          <w:bCs/>
          <w:sz w:val="24"/>
          <w:szCs w:val="24"/>
        </w:rPr>
        <w:t>, 0,03 kg/cm</w:t>
      </w:r>
      <w:r>
        <w:rPr>
          <w:rFonts w:ascii="Cambria Math" w:hAnsi="Cambria Math"/>
          <w:bCs/>
          <w:sz w:val="24"/>
          <w:szCs w:val="24"/>
        </w:rPr>
        <w:t>²</w:t>
      </w:r>
      <w:r>
        <w:rPr>
          <w:bCs/>
          <w:sz w:val="24"/>
          <w:szCs w:val="24"/>
        </w:rPr>
        <w:t>, 0,04 kg/cm</w:t>
      </w:r>
      <w:r>
        <w:rPr>
          <w:rFonts w:ascii="Cambria Math" w:hAnsi="Cambria Math"/>
          <w:bCs/>
          <w:sz w:val="24"/>
          <w:szCs w:val="24"/>
        </w:rPr>
        <w:t>²</w:t>
      </w:r>
      <w:r>
        <w:rPr>
          <w:bCs/>
          <w:sz w:val="24"/>
          <w:szCs w:val="24"/>
        </w:rPr>
        <w:t>, 0,05 kg/cm</w:t>
      </w:r>
      <w:r>
        <w:rPr>
          <w:rFonts w:ascii="Cambria Math" w:hAnsi="Cambria Math"/>
          <w:bCs/>
          <w:sz w:val="24"/>
          <w:szCs w:val="24"/>
        </w:rPr>
        <w:t>²</w:t>
      </w:r>
      <w:r>
        <w:rPr>
          <w:bCs/>
          <w:sz w:val="24"/>
          <w:szCs w:val="24"/>
        </w:rPr>
        <w:t xml:space="preserve"> diusulkan. Hasilnya, tekanan maksimum terbaik ditemukan pada nilai 0,04 kg/cm</w:t>
      </w:r>
      <w:r>
        <w:rPr>
          <w:rFonts w:ascii="Cambria Math" w:hAnsi="Cambria Math"/>
          <w:bCs/>
          <w:sz w:val="24"/>
          <w:szCs w:val="24"/>
        </w:rPr>
        <w:t>²</w:t>
      </w:r>
      <w:r>
        <w:rPr>
          <w:bCs/>
          <w:sz w:val="24"/>
          <w:szCs w:val="24"/>
        </w:rPr>
        <w:t xml:space="preserve"> dengan nilai kekuatan poros sebesar 6,28 kg/mm</w:t>
      </w:r>
      <w:r>
        <w:rPr>
          <w:rFonts w:ascii="Cambria Math" w:hAnsi="Cambria Math"/>
          <w:bCs/>
          <w:sz w:val="24"/>
          <w:szCs w:val="24"/>
        </w:rPr>
        <w:t>²</w:t>
      </w:r>
      <w:r>
        <w:rPr>
          <w:bCs/>
          <w:sz w:val="24"/>
          <w:szCs w:val="24"/>
        </w:rPr>
        <w:t xml:space="preserve"> dengan nilai efisiensi sebesar 50,01% (Y. H. Anoi dkk, 2022).</w:t>
      </w:r>
    </w:p>
    <w:p w14:paraId="1AFC6BBB" w14:textId="77777777" w:rsidR="00B17CA2" w:rsidRDefault="00B17CA2" w:rsidP="00B17CA2">
      <w:pPr>
        <w:pBdr>
          <w:top w:val="nil"/>
          <w:left w:val="nil"/>
          <w:bottom w:val="nil"/>
          <w:right w:val="nil"/>
          <w:between w:val="nil"/>
        </w:pBdr>
        <w:ind w:firstLine="720"/>
        <w:jc w:val="both"/>
        <w:rPr>
          <w:bCs/>
          <w:sz w:val="24"/>
          <w:szCs w:val="24"/>
        </w:rPr>
      </w:pPr>
      <w:r>
        <w:rPr>
          <w:bCs/>
          <w:sz w:val="24"/>
          <w:szCs w:val="24"/>
        </w:rPr>
        <w:t>A</w:t>
      </w:r>
      <w:r w:rsidRPr="0068487C">
        <w:rPr>
          <w:bCs/>
          <w:sz w:val="24"/>
          <w:szCs w:val="24"/>
        </w:rPr>
        <w:t xml:space="preserve">nalisis kegagalan </w:t>
      </w:r>
      <w:r>
        <w:rPr>
          <w:bCs/>
          <w:sz w:val="24"/>
          <w:szCs w:val="24"/>
        </w:rPr>
        <w:t xml:space="preserve">dan kekuatan </w:t>
      </w:r>
      <w:r w:rsidRPr="0068487C">
        <w:rPr>
          <w:bCs/>
          <w:sz w:val="24"/>
          <w:szCs w:val="24"/>
        </w:rPr>
        <w:t>pada poros pompa sentrifugal 107 JA menggunakan meh (metode elemen hingga) di PT. PETROKIMIA GRESIK</w:t>
      </w:r>
      <w:r>
        <w:rPr>
          <w:bCs/>
          <w:sz w:val="24"/>
          <w:szCs w:val="24"/>
        </w:rPr>
        <w:t xml:space="preserve"> dengan material </w:t>
      </w:r>
      <w:r w:rsidRPr="0068487C">
        <w:rPr>
          <w:i/>
          <w:sz w:val="24"/>
          <w:szCs w:val="24"/>
        </w:rPr>
        <w:t>stainless steel</w:t>
      </w:r>
      <w:r w:rsidRPr="0068487C">
        <w:rPr>
          <w:sz w:val="24"/>
          <w:szCs w:val="24"/>
        </w:rPr>
        <w:t xml:space="preserve"> 17-4 PH </w:t>
      </w:r>
      <w:r w:rsidRPr="0068487C">
        <w:rPr>
          <w:bCs/>
          <w:sz w:val="24"/>
          <w:szCs w:val="24"/>
        </w:rPr>
        <w:t xml:space="preserve">dilakukan dengan variasi </w:t>
      </w:r>
      <w:r>
        <w:rPr>
          <w:bCs/>
          <w:sz w:val="24"/>
          <w:szCs w:val="24"/>
        </w:rPr>
        <w:t xml:space="preserve">besaran Rpm 1200 Rpm dan 1500 Rpm, hasilnya </w:t>
      </w:r>
      <w:r w:rsidRPr="0068487C">
        <w:rPr>
          <w:bCs/>
          <w:sz w:val="24"/>
          <w:szCs w:val="24"/>
        </w:rPr>
        <w:t xml:space="preserve">poros menerima beban tegangan maksimum sebesar 609,79 MPa di bagian tengah porosnya dekat dengan rumah pasak. Material </w:t>
      </w:r>
      <w:r w:rsidRPr="00E35B51">
        <w:rPr>
          <w:bCs/>
          <w:i/>
          <w:sz w:val="24"/>
          <w:szCs w:val="24"/>
        </w:rPr>
        <w:t>stainless steel</w:t>
      </w:r>
      <w:r w:rsidRPr="0068487C">
        <w:rPr>
          <w:bCs/>
          <w:sz w:val="24"/>
          <w:szCs w:val="24"/>
        </w:rPr>
        <w:t xml:space="preserve"> 17-4 PH hanya mampu menahan beban tegangan maksimum sebesar 655 MPa sehingga nilai tegangan maksimum yang terjadi pada poros sangat mendekati nilai </w:t>
      </w:r>
      <w:r w:rsidRPr="00E35B51">
        <w:rPr>
          <w:bCs/>
          <w:i/>
          <w:sz w:val="24"/>
          <w:szCs w:val="24"/>
        </w:rPr>
        <w:t>fatigue limit material</w:t>
      </w:r>
      <w:r>
        <w:rPr>
          <w:bCs/>
          <w:sz w:val="24"/>
          <w:szCs w:val="24"/>
        </w:rPr>
        <w:t xml:space="preserve"> (</w:t>
      </w:r>
      <w:r>
        <w:rPr>
          <w:color w:val="000000" w:themeColor="text1"/>
          <w:sz w:val="24"/>
          <w:szCs w:val="24"/>
        </w:rPr>
        <w:t>N. F. Nelfandi</w:t>
      </w:r>
      <w:r>
        <w:rPr>
          <w:bCs/>
          <w:sz w:val="24"/>
          <w:szCs w:val="24"/>
        </w:rPr>
        <w:t xml:space="preserve">, 2023). Poros pompa sentrifugal dikarakterisasi dengan pendekatan studi numerik untuk mengetahui deformasi dan modulus elastisitas poros terhadap besaran eksternal </w:t>
      </w:r>
      <w:r w:rsidRPr="001F4948">
        <w:rPr>
          <w:bCs/>
          <w:i/>
          <w:sz w:val="24"/>
          <w:szCs w:val="24"/>
        </w:rPr>
        <w:t>force</w:t>
      </w:r>
      <w:r>
        <w:rPr>
          <w:bCs/>
          <w:sz w:val="24"/>
          <w:szCs w:val="24"/>
        </w:rPr>
        <w:t xml:space="preserve"> dengan metode</w:t>
      </w:r>
      <w:r w:rsidRPr="001F4948">
        <w:rPr>
          <w:bCs/>
          <w:i/>
          <w:sz w:val="24"/>
          <w:szCs w:val="24"/>
        </w:rPr>
        <w:t xml:space="preserve"> </w:t>
      </w:r>
      <w:r w:rsidRPr="00A82B01">
        <w:rPr>
          <w:bCs/>
          <w:i/>
          <w:sz w:val="24"/>
          <w:szCs w:val="24"/>
        </w:rPr>
        <w:t>Finite Element Method</w:t>
      </w:r>
      <w:r>
        <w:rPr>
          <w:bCs/>
          <w:sz w:val="24"/>
          <w:szCs w:val="24"/>
        </w:rPr>
        <w:t xml:space="preserve"> (FEM), hasilnya hasilnya besaran eksternal force sebesar 50 N ke 75 N menunjukkan adanya peningkatan deformasi sebesar 1% dan modulus elastisitas sebesar 5% (H. Kuang, 1996). Poros pompa sentrifuga dengan material baja EN 25 diteliti dengan studi eksperimen untuk mengetahui efek kegagalan poros tersebut. Beban sebesar 100 N diusulkan, hasilnya poros pompa sentrifugal dengan material baja EN 25 </w:t>
      </w:r>
      <w:r w:rsidRPr="009171EF">
        <w:rPr>
          <w:bCs/>
          <w:sz w:val="24"/>
          <w:szCs w:val="24"/>
        </w:rPr>
        <w:t xml:space="preserve">ini </w:t>
      </w:r>
      <w:r>
        <w:rPr>
          <w:bCs/>
          <w:sz w:val="24"/>
          <w:szCs w:val="24"/>
        </w:rPr>
        <w:t>nmemiliki</w:t>
      </w:r>
      <w:r w:rsidRPr="009171EF">
        <w:rPr>
          <w:bCs/>
          <w:sz w:val="24"/>
          <w:szCs w:val="24"/>
        </w:rPr>
        <w:t xml:space="preserve"> umur operasi yang disarankan 100.000 jam</w:t>
      </w:r>
      <w:r>
        <w:rPr>
          <w:bCs/>
          <w:sz w:val="24"/>
          <w:szCs w:val="24"/>
        </w:rPr>
        <w:t xml:space="preserve"> pada beban 100 N yang</w:t>
      </w:r>
      <w:r w:rsidRPr="009171EF">
        <w:rPr>
          <w:bCs/>
          <w:sz w:val="24"/>
          <w:szCs w:val="24"/>
        </w:rPr>
        <w:t xml:space="preserve"> biasanya rusak dalam waktu 80</w:t>
      </w:r>
      <w:r>
        <w:rPr>
          <w:bCs/>
          <w:sz w:val="24"/>
          <w:szCs w:val="24"/>
        </w:rPr>
        <w:t>.0</w:t>
      </w:r>
      <w:r w:rsidRPr="009171EF">
        <w:rPr>
          <w:bCs/>
          <w:sz w:val="24"/>
          <w:szCs w:val="24"/>
        </w:rPr>
        <w:t>00 jam karena kelelahan</w:t>
      </w:r>
      <w:r>
        <w:rPr>
          <w:bCs/>
          <w:sz w:val="24"/>
          <w:szCs w:val="24"/>
        </w:rPr>
        <w:t xml:space="preserve"> material (N. Parida dkk, 2003)</w:t>
      </w:r>
      <w:r w:rsidRPr="009171EF">
        <w:rPr>
          <w:bCs/>
          <w:sz w:val="24"/>
          <w:szCs w:val="24"/>
        </w:rPr>
        <w:t>.</w:t>
      </w:r>
    </w:p>
    <w:p w14:paraId="60BD93E9" w14:textId="1C2481D2" w:rsidR="00B17CA2" w:rsidRDefault="00B17CA2" w:rsidP="00B17CA2">
      <w:pPr>
        <w:pBdr>
          <w:top w:val="nil"/>
          <w:left w:val="nil"/>
          <w:bottom w:val="nil"/>
          <w:right w:val="nil"/>
          <w:between w:val="nil"/>
        </w:pBdr>
        <w:ind w:firstLine="720"/>
        <w:jc w:val="both"/>
        <w:rPr>
          <w:bCs/>
          <w:sz w:val="24"/>
          <w:szCs w:val="24"/>
        </w:rPr>
      </w:pPr>
      <w:r>
        <w:rPr>
          <w:bCs/>
          <w:sz w:val="24"/>
          <w:szCs w:val="24"/>
        </w:rPr>
        <w:t>Sudah banyak penelitian yang dikembangkan baik eksperimen maupun numerik tentang kekuatan poros pompa sentrifugal dengan berbagai macam variasi seperti jenis material, beban poros, dimensi porosRpm pompa, laju aliran fluida dan lain sebagainya. Namun belum ada study numerik tentang kekuatan material poros pompa s</w:t>
      </w:r>
      <w:r w:rsidRPr="0028075F">
        <w:rPr>
          <w:bCs/>
          <w:sz w:val="24"/>
          <w:szCs w:val="24"/>
        </w:rPr>
        <w:t xml:space="preserve">entrifugal </w:t>
      </w:r>
      <w:r>
        <w:rPr>
          <w:bCs/>
          <w:sz w:val="24"/>
          <w:szCs w:val="24"/>
        </w:rPr>
        <w:t>jenis N 32–</w:t>
      </w:r>
      <w:r w:rsidRPr="0028075F">
        <w:rPr>
          <w:bCs/>
          <w:sz w:val="24"/>
          <w:szCs w:val="24"/>
        </w:rPr>
        <w:t>125</w:t>
      </w:r>
      <w:r>
        <w:rPr>
          <w:bCs/>
          <w:sz w:val="24"/>
          <w:szCs w:val="24"/>
        </w:rPr>
        <w:t xml:space="preserve"> menggunakan metode </w:t>
      </w:r>
      <w:r w:rsidRPr="00A82B01">
        <w:rPr>
          <w:bCs/>
          <w:i/>
          <w:sz w:val="24"/>
          <w:szCs w:val="24"/>
        </w:rPr>
        <w:t>Finite Element Method</w:t>
      </w:r>
      <w:r>
        <w:rPr>
          <w:bCs/>
          <w:sz w:val="24"/>
          <w:szCs w:val="24"/>
        </w:rPr>
        <w:t xml:space="preserve"> (FEM) dengan material </w:t>
      </w:r>
      <w:r>
        <w:rPr>
          <w:rFonts w:eastAsia="Calibri"/>
          <w:color w:val="000000"/>
          <w:sz w:val="24"/>
          <w:szCs w:val="24"/>
        </w:rPr>
        <w:t xml:space="preserve">baja </w:t>
      </w:r>
      <w:r w:rsidRPr="00400F90">
        <w:rPr>
          <w:rFonts w:eastAsia="Calibri"/>
          <w:color w:val="000000"/>
          <w:sz w:val="24"/>
          <w:szCs w:val="24"/>
        </w:rPr>
        <w:t xml:space="preserve">AISI 1020  </w:t>
      </w:r>
      <w:r>
        <w:rPr>
          <w:rFonts w:eastAsia="Calibri"/>
          <w:color w:val="000000"/>
          <w:sz w:val="24"/>
          <w:szCs w:val="24"/>
        </w:rPr>
        <w:t xml:space="preserve">dan variasi </w:t>
      </w:r>
      <w:r w:rsidRPr="00006E32">
        <w:rPr>
          <w:rFonts w:eastAsia="Calibri"/>
          <w:i/>
          <w:color w:val="000000"/>
          <w:sz w:val="24"/>
          <w:szCs w:val="24"/>
        </w:rPr>
        <w:t>force</w:t>
      </w:r>
      <w:r>
        <w:rPr>
          <w:rFonts w:eastAsia="Calibri"/>
          <w:color w:val="000000"/>
          <w:sz w:val="24"/>
          <w:szCs w:val="24"/>
        </w:rPr>
        <w:t xml:space="preserve"> sebesar 50 N, 75 N, dan 100 N terhadap kekuatan poros pompa tersebut. Studi numerik </w:t>
      </w:r>
      <w:r w:rsidRPr="00A82B01">
        <w:rPr>
          <w:bCs/>
          <w:i/>
          <w:sz w:val="24"/>
          <w:szCs w:val="24"/>
        </w:rPr>
        <w:t>Finite Element Method</w:t>
      </w:r>
      <w:r>
        <w:rPr>
          <w:bCs/>
          <w:sz w:val="24"/>
          <w:szCs w:val="24"/>
        </w:rPr>
        <w:t xml:space="preserve"> (FEM) dilakukan dengan </w:t>
      </w:r>
      <w:r>
        <w:rPr>
          <w:bCs/>
          <w:sz w:val="24"/>
          <w:szCs w:val="24"/>
        </w:rPr>
        <w:lastRenderedPageBreak/>
        <w:t xml:space="preserve">menggunakan Program Komputer Solidworks 2020 SP1 untuk mengkarakterisasi hasil numerik berupa besaran </w:t>
      </w:r>
      <w:r w:rsidRPr="000A2A1E">
        <w:rPr>
          <w:bCs/>
          <w:i/>
          <w:sz w:val="24"/>
          <w:szCs w:val="24"/>
        </w:rPr>
        <w:t>Strain, Displacement</w:t>
      </w:r>
      <w:r>
        <w:rPr>
          <w:bCs/>
          <w:sz w:val="24"/>
          <w:szCs w:val="24"/>
        </w:rPr>
        <w:t xml:space="preserve">, dan </w:t>
      </w:r>
      <w:r w:rsidRPr="000A2A1E">
        <w:rPr>
          <w:bCs/>
          <w:i/>
          <w:sz w:val="24"/>
          <w:szCs w:val="24"/>
        </w:rPr>
        <w:t>von Mises</w:t>
      </w:r>
      <w:r w:rsidRPr="000A2A1E">
        <w:rPr>
          <w:i/>
        </w:rPr>
        <w:t xml:space="preserve"> </w:t>
      </w:r>
      <w:r w:rsidRPr="000A2A1E">
        <w:rPr>
          <w:bCs/>
          <w:sz w:val="24"/>
          <w:szCs w:val="24"/>
        </w:rPr>
        <w:t xml:space="preserve">hasil penelitian </w:t>
      </w:r>
      <w:r>
        <w:rPr>
          <w:bCs/>
          <w:sz w:val="24"/>
          <w:szCs w:val="24"/>
        </w:rPr>
        <w:t xml:space="preserve">ini diharapkan dapat digunakan </w:t>
      </w:r>
      <w:r w:rsidRPr="000A2A1E">
        <w:rPr>
          <w:bCs/>
          <w:sz w:val="24"/>
          <w:szCs w:val="24"/>
        </w:rPr>
        <w:t>untuk refer</w:t>
      </w:r>
      <w:r>
        <w:rPr>
          <w:bCs/>
          <w:sz w:val="24"/>
          <w:szCs w:val="24"/>
        </w:rPr>
        <w:t xml:space="preserve">ensi perancangan poros pompa sentrifugal dan dapat diterapkan untuk </w:t>
      </w:r>
      <w:r w:rsidRPr="000A2A1E">
        <w:rPr>
          <w:bCs/>
          <w:sz w:val="24"/>
          <w:szCs w:val="24"/>
        </w:rPr>
        <w:t xml:space="preserve">mempertimbangkan faktor kemanan pada </w:t>
      </w:r>
      <w:r>
        <w:rPr>
          <w:bCs/>
          <w:sz w:val="24"/>
          <w:szCs w:val="24"/>
        </w:rPr>
        <w:t xml:space="preserve">poros pompa sentrifugal </w:t>
      </w:r>
      <w:r w:rsidRPr="000A2A1E">
        <w:rPr>
          <w:bCs/>
          <w:sz w:val="24"/>
          <w:szCs w:val="24"/>
        </w:rPr>
        <w:t>di lapangan.</w:t>
      </w:r>
    </w:p>
    <w:p w14:paraId="3F9513B4" w14:textId="77777777" w:rsidR="00B17CA2" w:rsidRPr="0068487C" w:rsidRDefault="00B17CA2" w:rsidP="00B17CA2">
      <w:pPr>
        <w:pBdr>
          <w:top w:val="nil"/>
          <w:left w:val="nil"/>
          <w:bottom w:val="nil"/>
          <w:right w:val="nil"/>
          <w:between w:val="nil"/>
        </w:pBdr>
        <w:ind w:firstLine="720"/>
        <w:jc w:val="both"/>
        <w:rPr>
          <w:bCs/>
          <w:sz w:val="24"/>
          <w:szCs w:val="24"/>
        </w:rPr>
      </w:pPr>
    </w:p>
    <w:p w14:paraId="1233D34C" w14:textId="15B189F5" w:rsidR="00B17CA2" w:rsidRDefault="00B17CA2" w:rsidP="00006E32">
      <w:pPr>
        <w:pBdr>
          <w:top w:val="nil"/>
          <w:left w:val="nil"/>
          <w:bottom w:val="nil"/>
          <w:right w:val="nil"/>
          <w:between w:val="nil"/>
        </w:pBdr>
        <w:tabs>
          <w:tab w:val="left" w:pos="426"/>
        </w:tabs>
        <w:autoSpaceDE/>
        <w:autoSpaceDN/>
        <w:jc w:val="both"/>
        <w:rPr>
          <w:b/>
          <w:color w:val="000000"/>
          <w:sz w:val="24"/>
          <w:szCs w:val="24"/>
        </w:rPr>
      </w:pPr>
      <w:r>
        <w:rPr>
          <w:b/>
          <w:color w:val="000000"/>
          <w:sz w:val="24"/>
          <w:szCs w:val="24"/>
        </w:rPr>
        <w:t>Metode Penelitian</w:t>
      </w:r>
    </w:p>
    <w:p w14:paraId="693DCCC5" w14:textId="17461BBE" w:rsidR="00B17CA2" w:rsidRPr="00CB3EBB" w:rsidRDefault="00B17CA2" w:rsidP="00B17CA2">
      <w:pPr>
        <w:jc w:val="both"/>
        <w:rPr>
          <w:b/>
          <w:sz w:val="24"/>
          <w:szCs w:val="24"/>
        </w:rPr>
      </w:pPr>
      <w:r w:rsidRPr="00FC0B4A">
        <w:rPr>
          <w:b/>
          <w:sz w:val="24"/>
          <w:szCs w:val="24"/>
        </w:rPr>
        <w:t>Model Fisik</w:t>
      </w:r>
    </w:p>
    <w:p w14:paraId="02E58A52" w14:textId="77777777" w:rsidR="00B17CA2" w:rsidRDefault="00B17CA2" w:rsidP="00B17CA2">
      <w:pPr>
        <w:ind w:firstLine="720"/>
        <w:jc w:val="both"/>
        <w:rPr>
          <w:rFonts w:eastAsia="Calibri"/>
          <w:color w:val="000000"/>
          <w:sz w:val="24"/>
          <w:szCs w:val="24"/>
        </w:rPr>
      </w:pPr>
      <w:r w:rsidRPr="00993938">
        <w:rPr>
          <w:rFonts w:eastAsia="Calibri"/>
          <w:color w:val="000000"/>
          <w:sz w:val="24"/>
          <w:szCs w:val="24"/>
        </w:rPr>
        <w:t>Gambar 1</w:t>
      </w:r>
      <w:r>
        <w:rPr>
          <w:rFonts w:eastAsia="Calibri"/>
          <w:color w:val="000000"/>
          <w:sz w:val="24"/>
          <w:szCs w:val="24"/>
        </w:rPr>
        <w:t xml:space="preserve"> merupakan tampak atas bentuk dan 3D geometri poros pompa sentrifugal</w:t>
      </w:r>
      <w:r w:rsidRPr="00993938">
        <w:rPr>
          <w:rFonts w:eastAsia="Calibri"/>
          <w:color w:val="000000"/>
          <w:sz w:val="24"/>
          <w:szCs w:val="24"/>
        </w:rPr>
        <w:t xml:space="preserve"> </w:t>
      </w:r>
      <w:r>
        <w:rPr>
          <w:rFonts w:eastAsia="Calibri"/>
          <w:color w:val="000000"/>
          <w:sz w:val="24"/>
          <w:szCs w:val="24"/>
        </w:rPr>
        <w:t>beserta ukurannya yang di</w:t>
      </w:r>
      <w:r w:rsidRPr="00993938">
        <w:rPr>
          <w:rFonts w:eastAsia="Calibri"/>
          <w:color w:val="000000"/>
          <w:sz w:val="24"/>
          <w:szCs w:val="24"/>
        </w:rPr>
        <w:t>gam</w:t>
      </w:r>
      <w:r>
        <w:rPr>
          <w:rFonts w:eastAsia="Calibri"/>
          <w:color w:val="000000"/>
          <w:sz w:val="24"/>
          <w:szCs w:val="24"/>
        </w:rPr>
        <w:t>bar dengan mengguakan Program Komputer S</w:t>
      </w:r>
      <w:r w:rsidRPr="00993938">
        <w:rPr>
          <w:rFonts w:eastAsia="Calibri"/>
          <w:color w:val="000000"/>
          <w:sz w:val="24"/>
          <w:szCs w:val="24"/>
        </w:rPr>
        <w:t>olidworks</w:t>
      </w:r>
      <w:r>
        <w:rPr>
          <w:rFonts w:eastAsia="Calibri"/>
          <w:color w:val="000000"/>
          <w:sz w:val="24"/>
          <w:szCs w:val="24"/>
        </w:rPr>
        <w:t xml:space="preserve"> 2020 SP 1</w:t>
      </w:r>
      <w:r w:rsidRPr="00993938">
        <w:rPr>
          <w:rFonts w:eastAsia="Calibri"/>
          <w:color w:val="000000"/>
          <w:sz w:val="24"/>
          <w:szCs w:val="24"/>
        </w:rPr>
        <w:t xml:space="preserve"> dengan mempertimbangkan geometri saat eksperimen. Dari   metode   ini   d</w:t>
      </w:r>
      <w:r>
        <w:rPr>
          <w:rFonts w:eastAsia="Calibri"/>
          <w:color w:val="000000"/>
          <w:sz w:val="24"/>
          <w:szCs w:val="24"/>
        </w:rPr>
        <w:t xml:space="preserve">idapatkan   detail </w:t>
      </w:r>
      <w:r w:rsidRPr="00CB3EBB">
        <w:rPr>
          <w:rFonts w:eastAsia="Calibri"/>
          <w:i/>
          <w:color w:val="000000"/>
          <w:sz w:val="24"/>
          <w:szCs w:val="24"/>
        </w:rPr>
        <w:t>engineering design</w:t>
      </w:r>
      <w:r>
        <w:rPr>
          <w:rFonts w:eastAsia="Calibri"/>
          <w:color w:val="000000"/>
          <w:sz w:val="24"/>
          <w:szCs w:val="24"/>
        </w:rPr>
        <w:t xml:space="preserve"> berupa detail dan spesifikasi fisik dari material yang telah ditentukan yakni baja AISI 1020. </w:t>
      </w:r>
    </w:p>
    <w:p w14:paraId="3AF81CB8" w14:textId="77777777" w:rsidR="00B17CA2" w:rsidRDefault="00B17CA2" w:rsidP="00B17CA2">
      <w:pPr>
        <w:ind w:firstLine="720"/>
        <w:jc w:val="both"/>
        <w:rPr>
          <w:rFonts w:eastAsia="Calibri"/>
          <w:color w:val="000000"/>
          <w:sz w:val="24"/>
          <w:szCs w:val="24"/>
        </w:rPr>
      </w:pPr>
    </w:p>
    <w:p w14:paraId="5B7289C6" w14:textId="77777777" w:rsidR="00B17CA2" w:rsidRDefault="00B17CA2" w:rsidP="00B17CA2">
      <w:pPr>
        <w:jc w:val="both"/>
        <w:rPr>
          <w:rFonts w:eastAsia="Calibri"/>
          <w:color w:val="000000"/>
          <w:sz w:val="24"/>
          <w:szCs w:val="24"/>
        </w:rPr>
      </w:pPr>
      <w:r>
        <w:rPr>
          <w:rFonts w:eastAsia="Calibri"/>
          <w:noProof/>
          <w:color w:val="000000"/>
          <w:sz w:val="24"/>
          <w:szCs w:val="24"/>
          <w:lang w:val="en-US"/>
        </w:rPr>
        <w:drawing>
          <wp:inline distT="0" distB="0" distL="0" distR="0" wp14:anchorId="2AEF1906" wp14:editId="319FB1F4">
            <wp:extent cx="2898668" cy="16002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r="3118" b="51445"/>
                    <a:stretch/>
                  </pic:blipFill>
                  <pic:spPr bwMode="auto">
                    <a:xfrm>
                      <a:off x="0" y="0"/>
                      <a:ext cx="2904522" cy="160343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1"/>
        <w:gridCol w:w="689"/>
      </w:tblGrid>
      <w:tr w:rsidR="00B17CA2" w14:paraId="227DFEE1" w14:textId="77777777" w:rsidTr="00BA7146">
        <w:tc>
          <w:tcPr>
            <w:tcW w:w="2225" w:type="dxa"/>
          </w:tcPr>
          <w:p w14:paraId="541C53FC" w14:textId="77777777" w:rsidR="00B17CA2" w:rsidRDefault="00B17CA2" w:rsidP="00BA7146">
            <w:pPr>
              <w:jc w:val="both"/>
              <w:rPr>
                <w:noProof/>
                <w:color w:val="000000"/>
                <w:sz w:val="24"/>
                <w:szCs w:val="24"/>
              </w:rPr>
            </w:pPr>
            <w:r>
              <w:rPr>
                <w:noProof/>
                <w:color w:val="000000"/>
                <w:sz w:val="24"/>
                <w:szCs w:val="24"/>
                <w:lang w:val="en-US"/>
              </w:rPr>
              <w:drawing>
                <wp:inline distT="0" distB="0" distL="0" distR="0" wp14:anchorId="567AAF03" wp14:editId="50BF39B5">
                  <wp:extent cx="2179675" cy="950703"/>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54578"/>
                          <a:stretch/>
                        </pic:blipFill>
                        <pic:spPr bwMode="auto">
                          <a:xfrm>
                            <a:off x="0" y="0"/>
                            <a:ext cx="2187576" cy="9541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5" w:type="dxa"/>
          </w:tcPr>
          <w:p w14:paraId="5DCEC954" w14:textId="77777777" w:rsidR="00B17CA2" w:rsidRDefault="00B17CA2" w:rsidP="00BA7146">
            <w:pPr>
              <w:jc w:val="both"/>
              <w:rPr>
                <w:b/>
                <w:noProof/>
                <w:color w:val="000000"/>
                <w:sz w:val="24"/>
                <w:szCs w:val="24"/>
              </w:rPr>
            </w:pPr>
          </w:p>
          <w:p w14:paraId="610E9319" w14:textId="77777777" w:rsidR="00B17CA2" w:rsidRDefault="00B17CA2" w:rsidP="00BA7146">
            <w:pPr>
              <w:jc w:val="both"/>
              <w:rPr>
                <w:b/>
                <w:noProof/>
                <w:color w:val="000000"/>
                <w:sz w:val="24"/>
                <w:szCs w:val="24"/>
              </w:rPr>
            </w:pPr>
          </w:p>
          <w:p w14:paraId="072E2264" w14:textId="77777777" w:rsidR="00B17CA2" w:rsidRDefault="00B17CA2" w:rsidP="00BA7146">
            <w:pPr>
              <w:jc w:val="both"/>
              <w:rPr>
                <w:b/>
                <w:noProof/>
                <w:color w:val="000000"/>
                <w:sz w:val="24"/>
                <w:szCs w:val="24"/>
              </w:rPr>
            </w:pPr>
          </w:p>
          <w:p w14:paraId="0FEA16EB" w14:textId="77777777" w:rsidR="00B17CA2" w:rsidRDefault="00B17CA2" w:rsidP="00BA7146">
            <w:pPr>
              <w:jc w:val="both"/>
              <w:rPr>
                <w:noProof/>
                <w:color w:val="000000"/>
                <w:sz w:val="24"/>
                <w:szCs w:val="24"/>
              </w:rPr>
            </w:pPr>
            <w:r>
              <w:rPr>
                <w:b/>
                <w:noProof/>
                <w:color w:val="000000"/>
                <w:sz w:val="24"/>
                <w:szCs w:val="24"/>
                <w:lang w:val="en-US"/>
              </w:rPr>
              <w:drawing>
                <wp:inline distT="0" distB="0" distL="0" distR="0" wp14:anchorId="7454ADCD" wp14:editId="6F9C8216">
                  <wp:extent cx="310101" cy="511667"/>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6444CB.tmp"/>
                          <pic:cNvPicPr/>
                        </pic:nvPicPr>
                        <pic:blipFill>
                          <a:blip r:embed="rId13">
                            <a:extLst>
                              <a:ext uri="{28A0092B-C50C-407E-A947-70E740481C1C}">
                                <a14:useLocalDpi xmlns:a14="http://schemas.microsoft.com/office/drawing/2010/main" val="0"/>
                              </a:ext>
                            </a:extLst>
                          </a:blip>
                          <a:stretch>
                            <a:fillRect/>
                          </a:stretch>
                        </pic:blipFill>
                        <pic:spPr>
                          <a:xfrm>
                            <a:off x="0" y="0"/>
                            <a:ext cx="312604" cy="515797"/>
                          </a:xfrm>
                          <a:prstGeom prst="rect">
                            <a:avLst/>
                          </a:prstGeom>
                        </pic:spPr>
                      </pic:pic>
                    </a:graphicData>
                  </a:graphic>
                </wp:inline>
              </w:drawing>
            </w:r>
          </w:p>
        </w:tc>
      </w:tr>
    </w:tbl>
    <w:p w14:paraId="56A7B87B" w14:textId="77777777" w:rsidR="00B17CA2" w:rsidRPr="00CB3EBB" w:rsidRDefault="00B17CA2" w:rsidP="00B17CA2">
      <w:pPr>
        <w:jc w:val="center"/>
        <w:rPr>
          <w:rFonts w:eastAsia="Calibri"/>
          <w:b/>
          <w:color w:val="000000"/>
          <w:szCs w:val="24"/>
        </w:rPr>
      </w:pPr>
      <w:r>
        <w:rPr>
          <w:rFonts w:eastAsia="Calibri"/>
          <w:b/>
          <w:color w:val="000000"/>
          <w:szCs w:val="24"/>
        </w:rPr>
        <w:t>Gambar 1. Tampak Atas</w:t>
      </w:r>
      <w:r w:rsidRPr="00787C2D">
        <w:rPr>
          <w:rFonts w:eastAsia="Calibri"/>
          <w:b/>
          <w:color w:val="000000"/>
          <w:szCs w:val="24"/>
        </w:rPr>
        <w:t xml:space="preserve"> dan 3D </w:t>
      </w:r>
      <w:r w:rsidRPr="00CB3EBB">
        <w:rPr>
          <w:rFonts w:eastAsia="Calibri"/>
          <w:b/>
          <w:color w:val="000000"/>
          <w:szCs w:val="24"/>
        </w:rPr>
        <w:t>Poros Pompa Sentrifugal Jenis</w:t>
      </w:r>
      <w:r>
        <w:rPr>
          <w:rFonts w:eastAsia="Calibri"/>
          <w:b/>
          <w:color w:val="000000"/>
          <w:szCs w:val="24"/>
        </w:rPr>
        <w:t xml:space="preserve"> </w:t>
      </w:r>
      <w:r w:rsidRPr="00CB3EBB">
        <w:rPr>
          <w:b/>
          <w:bCs/>
        </w:rPr>
        <w:t>N 32–125</w:t>
      </w:r>
      <w:r w:rsidRPr="00CB3EBB">
        <w:rPr>
          <w:rFonts w:eastAsia="Calibri"/>
          <w:b/>
          <w:color w:val="000000"/>
        </w:rPr>
        <w:t>.</w:t>
      </w:r>
    </w:p>
    <w:p w14:paraId="7B5D301B" w14:textId="77777777" w:rsidR="00B17CA2" w:rsidRDefault="00B17CA2" w:rsidP="00B17CA2">
      <w:pPr>
        <w:jc w:val="both"/>
        <w:rPr>
          <w:rFonts w:eastAsia="Calibri"/>
          <w:color w:val="000000"/>
          <w:sz w:val="24"/>
          <w:szCs w:val="24"/>
        </w:rPr>
      </w:pPr>
    </w:p>
    <w:p w14:paraId="410B6B74" w14:textId="7AB2872D" w:rsidR="00B17CA2" w:rsidRDefault="00B17CA2" w:rsidP="00B17CA2">
      <w:pPr>
        <w:jc w:val="both"/>
        <w:rPr>
          <w:rFonts w:eastAsia="Calibri"/>
          <w:b/>
          <w:color w:val="000000"/>
          <w:sz w:val="24"/>
          <w:szCs w:val="24"/>
        </w:rPr>
      </w:pPr>
      <w:r w:rsidRPr="00642C85">
        <w:rPr>
          <w:rFonts w:eastAsia="Calibri"/>
          <w:b/>
          <w:color w:val="000000"/>
          <w:sz w:val="24"/>
          <w:szCs w:val="24"/>
        </w:rPr>
        <w:t>Material</w:t>
      </w:r>
    </w:p>
    <w:p w14:paraId="6E260D7D" w14:textId="77777777" w:rsidR="00B17CA2" w:rsidRDefault="00B17CA2" w:rsidP="00B17CA2">
      <w:pPr>
        <w:ind w:firstLine="720"/>
        <w:jc w:val="both"/>
        <w:rPr>
          <w:rFonts w:eastAsia="Calibri"/>
          <w:color w:val="000000"/>
          <w:sz w:val="24"/>
          <w:szCs w:val="24"/>
        </w:rPr>
      </w:pPr>
      <w:r w:rsidRPr="00400F90">
        <w:rPr>
          <w:rFonts w:eastAsia="Calibri"/>
          <w:color w:val="000000"/>
          <w:sz w:val="24"/>
          <w:szCs w:val="24"/>
        </w:rPr>
        <w:t xml:space="preserve">Material yang diguanakan dalam </w:t>
      </w:r>
      <w:r>
        <w:rPr>
          <w:rFonts w:eastAsia="Calibri"/>
          <w:color w:val="000000"/>
          <w:sz w:val="24"/>
          <w:szCs w:val="24"/>
        </w:rPr>
        <w:t xml:space="preserve">studi numerik dengan metode </w:t>
      </w:r>
      <w:r w:rsidRPr="00A82B01">
        <w:rPr>
          <w:bCs/>
          <w:i/>
          <w:sz w:val="24"/>
          <w:szCs w:val="24"/>
        </w:rPr>
        <w:t>Finite Element Method</w:t>
      </w:r>
      <w:r>
        <w:rPr>
          <w:bCs/>
          <w:sz w:val="24"/>
          <w:szCs w:val="24"/>
        </w:rPr>
        <w:t xml:space="preserve"> (FEM) adalah</w:t>
      </w:r>
      <w:r>
        <w:rPr>
          <w:rFonts w:eastAsia="Calibri"/>
          <w:color w:val="000000"/>
          <w:sz w:val="24"/>
          <w:szCs w:val="24"/>
        </w:rPr>
        <w:t xml:space="preserve"> baja </w:t>
      </w:r>
      <w:r w:rsidRPr="00400F90">
        <w:rPr>
          <w:rFonts w:eastAsia="Calibri"/>
          <w:color w:val="000000"/>
          <w:sz w:val="24"/>
          <w:szCs w:val="24"/>
        </w:rPr>
        <w:t>AISI 1</w:t>
      </w:r>
      <w:r>
        <w:rPr>
          <w:rFonts w:eastAsia="Calibri"/>
          <w:color w:val="000000"/>
          <w:sz w:val="24"/>
          <w:szCs w:val="24"/>
        </w:rPr>
        <w:t>020  dengan  desain geometris  dengan spesifikasi dan sifat material yang dijelaskan pada Tabel 1.</w:t>
      </w:r>
    </w:p>
    <w:p w14:paraId="44E07822" w14:textId="77777777" w:rsidR="00B17CA2" w:rsidRDefault="00B17CA2" w:rsidP="00B17CA2">
      <w:pPr>
        <w:jc w:val="both"/>
        <w:rPr>
          <w:rFonts w:eastAsia="Calibri"/>
          <w:color w:val="000000"/>
          <w:sz w:val="24"/>
          <w:szCs w:val="24"/>
        </w:rPr>
      </w:pPr>
      <w:r>
        <w:rPr>
          <w:rFonts w:eastAsia="Calibri"/>
          <w:color w:val="000000"/>
          <w:sz w:val="24"/>
          <w:szCs w:val="24"/>
        </w:rPr>
        <w:t>Tabel 1. Spesifikasi dan Sifat Mekanik Material</w:t>
      </w:r>
      <w:r w:rsidRPr="00CB3AEF">
        <w:rPr>
          <w:rFonts w:eastAsia="Calibri"/>
          <w:color w:val="000000"/>
          <w:sz w:val="24"/>
          <w:szCs w:val="24"/>
        </w:rPr>
        <w:t xml:space="preserve"> </w:t>
      </w:r>
      <w:r>
        <w:rPr>
          <w:rFonts w:eastAsia="Calibri"/>
          <w:color w:val="000000"/>
          <w:sz w:val="24"/>
          <w:szCs w:val="24"/>
        </w:rPr>
        <w:t xml:space="preserve">baja </w:t>
      </w:r>
      <w:r w:rsidRPr="00400F90">
        <w:rPr>
          <w:rFonts w:eastAsia="Calibri"/>
          <w:color w:val="000000"/>
          <w:sz w:val="24"/>
          <w:szCs w:val="24"/>
        </w:rPr>
        <w:t>AISI 1</w:t>
      </w:r>
      <w:r>
        <w:rPr>
          <w:rFonts w:eastAsia="Calibri"/>
          <w:color w:val="000000"/>
          <w:sz w:val="24"/>
          <w:szCs w:val="24"/>
        </w:rPr>
        <w:t>020.</w:t>
      </w:r>
    </w:p>
    <w:tbl>
      <w:tblPr>
        <w:tblStyle w:val="TableGrid"/>
        <w:tblW w:w="4248" w:type="dxa"/>
        <w:tblBorders>
          <w:left w:val="none" w:sz="0" w:space="0" w:color="auto"/>
          <w:right w:val="none" w:sz="0" w:space="0" w:color="auto"/>
        </w:tblBorders>
        <w:tblLook w:val="04A0" w:firstRow="1" w:lastRow="0" w:firstColumn="1" w:lastColumn="0" w:noHBand="0" w:noVBand="1"/>
      </w:tblPr>
      <w:tblGrid>
        <w:gridCol w:w="1980"/>
        <w:gridCol w:w="992"/>
        <w:gridCol w:w="1276"/>
      </w:tblGrid>
      <w:tr w:rsidR="00B17CA2" w:rsidRPr="00006E32" w14:paraId="02C49871" w14:textId="77777777" w:rsidTr="00006E32">
        <w:trPr>
          <w:trHeight w:val="20"/>
        </w:trPr>
        <w:tc>
          <w:tcPr>
            <w:tcW w:w="1980" w:type="dxa"/>
          </w:tcPr>
          <w:p w14:paraId="726D96C7"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Property</w:t>
            </w:r>
          </w:p>
        </w:tc>
        <w:tc>
          <w:tcPr>
            <w:tcW w:w="992" w:type="dxa"/>
          </w:tcPr>
          <w:p w14:paraId="713E35BE"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Value</w:t>
            </w:r>
          </w:p>
        </w:tc>
        <w:tc>
          <w:tcPr>
            <w:tcW w:w="1276" w:type="dxa"/>
          </w:tcPr>
          <w:p w14:paraId="7AA0B820"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Unit</w:t>
            </w:r>
          </w:p>
        </w:tc>
      </w:tr>
      <w:tr w:rsidR="00B17CA2" w:rsidRPr="00006E32" w14:paraId="5C874330" w14:textId="77777777" w:rsidTr="00006E32">
        <w:trPr>
          <w:trHeight w:val="20"/>
        </w:trPr>
        <w:tc>
          <w:tcPr>
            <w:tcW w:w="1980" w:type="dxa"/>
          </w:tcPr>
          <w:p w14:paraId="4B18E16B"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Elastic Modulus</w:t>
            </w:r>
          </w:p>
        </w:tc>
        <w:tc>
          <w:tcPr>
            <w:tcW w:w="992" w:type="dxa"/>
          </w:tcPr>
          <w:p w14:paraId="148CB2D2"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205000</w:t>
            </w:r>
          </w:p>
        </w:tc>
        <w:tc>
          <w:tcPr>
            <w:tcW w:w="1276" w:type="dxa"/>
          </w:tcPr>
          <w:p w14:paraId="74B4F0D0"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N/mm</w:t>
            </w:r>
            <w:r w:rsidRPr="00006E32">
              <w:rPr>
                <w:rFonts w:ascii="Times New Roman" w:hAnsi="Times New Roman"/>
                <w:color w:val="000000"/>
                <w:sz w:val="20"/>
                <w:szCs w:val="20"/>
                <w:vertAlign w:val="superscript"/>
                <w:lang w:val="en-ID"/>
              </w:rPr>
              <w:t>2</w:t>
            </w:r>
          </w:p>
        </w:tc>
      </w:tr>
      <w:tr w:rsidR="00B17CA2" w:rsidRPr="00006E32" w14:paraId="607A74F5" w14:textId="77777777" w:rsidTr="00006E32">
        <w:trPr>
          <w:trHeight w:val="20"/>
        </w:trPr>
        <w:tc>
          <w:tcPr>
            <w:tcW w:w="1980" w:type="dxa"/>
          </w:tcPr>
          <w:p w14:paraId="4C296A5E"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Poisson’s Ratio</w:t>
            </w:r>
          </w:p>
        </w:tc>
        <w:tc>
          <w:tcPr>
            <w:tcW w:w="992" w:type="dxa"/>
          </w:tcPr>
          <w:p w14:paraId="6BE2817F"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0.29</w:t>
            </w:r>
          </w:p>
        </w:tc>
        <w:tc>
          <w:tcPr>
            <w:tcW w:w="1276" w:type="dxa"/>
          </w:tcPr>
          <w:p w14:paraId="6B8ECDCF"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N/A</w:t>
            </w:r>
          </w:p>
        </w:tc>
      </w:tr>
      <w:tr w:rsidR="00B17CA2" w:rsidRPr="00006E32" w14:paraId="15B34180" w14:textId="77777777" w:rsidTr="00006E32">
        <w:trPr>
          <w:trHeight w:val="20"/>
        </w:trPr>
        <w:tc>
          <w:tcPr>
            <w:tcW w:w="1980" w:type="dxa"/>
          </w:tcPr>
          <w:p w14:paraId="54E5D775"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Shear Modulus</w:t>
            </w:r>
          </w:p>
        </w:tc>
        <w:tc>
          <w:tcPr>
            <w:tcW w:w="992" w:type="dxa"/>
          </w:tcPr>
          <w:p w14:paraId="10879865"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80000</w:t>
            </w:r>
          </w:p>
        </w:tc>
        <w:tc>
          <w:tcPr>
            <w:tcW w:w="1276" w:type="dxa"/>
          </w:tcPr>
          <w:p w14:paraId="3CEE1BF4"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N/mm</w:t>
            </w:r>
            <w:r w:rsidRPr="00006E32">
              <w:rPr>
                <w:rFonts w:ascii="Times New Roman" w:hAnsi="Times New Roman"/>
                <w:color w:val="000000"/>
                <w:sz w:val="20"/>
                <w:szCs w:val="20"/>
                <w:vertAlign w:val="superscript"/>
                <w:lang w:val="en-ID"/>
              </w:rPr>
              <w:t>2</w:t>
            </w:r>
          </w:p>
        </w:tc>
      </w:tr>
      <w:tr w:rsidR="00B17CA2" w:rsidRPr="00006E32" w14:paraId="2DE0BD9A" w14:textId="77777777" w:rsidTr="00006E32">
        <w:trPr>
          <w:trHeight w:val="20"/>
        </w:trPr>
        <w:tc>
          <w:tcPr>
            <w:tcW w:w="1980" w:type="dxa"/>
          </w:tcPr>
          <w:p w14:paraId="18E48785"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Mass Density</w:t>
            </w:r>
          </w:p>
        </w:tc>
        <w:tc>
          <w:tcPr>
            <w:tcW w:w="992" w:type="dxa"/>
          </w:tcPr>
          <w:p w14:paraId="122FBFC1"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7870</w:t>
            </w:r>
          </w:p>
        </w:tc>
        <w:tc>
          <w:tcPr>
            <w:tcW w:w="1276" w:type="dxa"/>
          </w:tcPr>
          <w:p w14:paraId="4CDBF8B3"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Kg/m</w:t>
            </w:r>
            <w:r w:rsidRPr="00006E32">
              <w:rPr>
                <w:rFonts w:ascii="Times New Roman" w:hAnsi="Times New Roman"/>
                <w:color w:val="000000"/>
                <w:sz w:val="20"/>
                <w:szCs w:val="20"/>
                <w:vertAlign w:val="superscript"/>
                <w:lang w:val="en-ID"/>
              </w:rPr>
              <w:t>3</w:t>
            </w:r>
          </w:p>
        </w:tc>
      </w:tr>
      <w:tr w:rsidR="00B17CA2" w:rsidRPr="00006E32" w14:paraId="5BD8BF25" w14:textId="77777777" w:rsidTr="00006E32">
        <w:trPr>
          <w:trHeight w:val="20"/>
        </w:trPr>
        <w:tc>
          <w:tcPr>
            <w:tcW w:w="1980" w:type="dxa"/>
          </w:tcPr>
          <w:p w14:paraId="21D676DE"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Tensile Strength</w:t>
            </w:r>
          </w:p>
        </w:tc>
        <w:tc>
          <w:tcPr>
            <w:tcW w:w="992" w:type="dxa"/>
          </w:tcPr>
          <w:p w14:paraId="3B9AE5C9"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420</w:t>
            </w:r>
          </w:p>
        </w:tc>
        <w:tc>
          <w:tcPr>
            <w:tcW w:w="1276" w:type="dxa"/>
          </w:tcPr>
          <w:p w14:paraId="406E2045"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N/mm</w:t>
            </w:r>
            <w:r w:rsidRPr="00006E32">
              <w:rPr>
                <w:rFonts w:ascii="Times New Roman" w:hAnsi="Times New Roman"/>
                <w:color w:val="000000"/>
                <w:sz w:val="20"/>
                <w:szCs w:val="20"/>
                <w:vertAlign w:val="superscript"/>
                <w:lang w:val="en-ID"/>
              </w:rPr>
              <w:t>2</w:t>
            </w:r>
          </w:p>
        </w:tc>
      </w:tr>
      <w:tr w:rsidR="00B17CA2" w:rsidRPr="00006E32" w14:paraId="067CD1A8" w14:textId="77777777" w:rsidTr="00006E32">
        <w:trPr>
          <w:trHeight w:val="20"/>
        </w:trPr>
        <w:tc>
          <w:tcPr>
            <w:tcW w:w="1980" w:type="dxa"/>
          </w:tcPr>
          <w:p w14:paraId="2529E49B"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Compressive Strength</w:t>
            </w:r>
          </w:p>
        </w:tc>
        <w:tc>
          <w:tcPr>
            <w:tcW w:w="992" w:type="dxa"/>
          </w:tcPr>
          <w:p w14:paraId="5333D2F1" w14:textId="77777777" w:rsidR="00B17CA2" w:rsidRPr="00006E32" w:rsidRDefault="00B17CA2" w:rsidP="00BA7146">
            <w:pPr>
              <w:rPr>
                <w:rFonts w:ascii="Times New Roman" w:hAnsi="Times New Roman"/>
                <w:color w:val="000000"/>
                <w:sz w:val="20"/>
                <w:szCs w:val="20"/>
                <w:lang w:val="en-ID"/>
              </w:rPr>
            </w:pPr>
          </w:p>
        </w:tc>
        <w:tc>
          <w:tcPr>
            <w:tcW w:w="1276" w:type="dxa"/>
          </w:tcPr>
          <w:p w14:paraId="06305014"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N/mm</w:t>
            </w:r>
            <w:r w:rsidRPr="00006E32">
              <w:rPr>
                <w:rFonts w:ascii="Times New Roman" w:hAnsi="Times New Roman"/>
                <w:color w:val="000000"/>
                <w:sz w:val="20"/>
                <w:szCs w:val="20"/>
                <w:vertAlign w:val="superscript"/>
                <w:lang w:val="en-ID"/>
              </w:rPr>
              <w:t>2</w:t>
            </w:r>
          </w:p>
        </w:tc>
      </w:tr>
      <w:tr w:rsidR="00B17CA2" w:rsidRPr="00006E32" w14:paraId="4C51283F" w14:textId="77777777" w:rsidTr="00006E32">
        <w:trPr>
          <w:trHeight w:val="20"/>
        </w:trPr>
        <w:tc>
          <w:tcPr>
            <w:tcW w:w="1980" w:type="dxa"/>
          </w:tcPr>
          <w:p w14:paraId="7D83CAF5"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Yield Strength</w:t>
            </w:r>
          </w:p>
        </w:tc>
        <w:tc>
          <w:tcPr>
            <w:tcW w:w="992" w:type="dxa"/>
          </w:tcPr>
          <w:p w14:paraId="440E0A4C"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350</w:t>
            </w:r>
          </w:p>
        </w:tc>
        <w:tc>
          <w:tcPr>
            <w:tcW w:w="1276" w:type="dxa"/>
          </w:tcPr>
          <w:p w14:paraId="69ADD1A9"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N/mm</w:t>
            </w:r>
            <w:r w:rsidRPr="00006E32">
              <w:rPr>
                <w:rFonts w:ascii="Times New Roman" w:hAnsi="Times New Roman"/>
                <w:color w:val="000000"/>
                <w:sz w:val="20"/>
                <w:szCs w:val="20"/>
                <w:vertAlign w:val="superscript"/>
                <w:lang w:val="en-ID"/>
              </w:rPr>
              <w:t>2</w:t>
            </w:r>
          </w:p>
        </w:tc>
      </w:tr>
      <w:tr w:rsidR="00B17CA2" w:rsidRPr="00006E32" w14:paraId="6D162FC2" w14:textId="77777777" w:rsidTr="00006E32">
        <w:trPr>
          <w:trHeight w:val="20"/>
        </w:trPr>
        <w:tc>
          <w:tcPr>
            <w:tcW w:w="1980" w:type="dxa"/>
          </w:tcPr>
          <w:p w14:paraId="6081C948"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Thermal Expansion Coefficient</w:t>
            </w:r>
          </w:p>
        </w:tc>
        <w:tc>
          <w:tcPr>
            <w:tcW w:w="992" w:type="dxa"/>
          </w:tcPr>
          <w:p w14:paraId="6E13CB89"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1.17e-05</w:t>
            </w:r>
          </w:p>
        </w:tc>
        <w:tc>
          <w:tcPr>
            <w:tcW w:w="1276" w:type="dxa"/>
          </w:tcPr>
          <w:p w14:paraId="087434B1"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/K</w:t>
            </w:r>
          </w:p>
        </w:tc>
      </w:tr>
      <w:tr w:rsidR="00B17CA2" w:rsidRPr="00006E32" w14:paraId="6D146B80" w14:textId="77777777" w:rsidTr="00006E32">
        <w:trPr>
          <w:trHeight w:val="20"/>
        </w:trPr>
        <w:tc>
          <w:tcPr>
            <w:tcW w:w="1980" w:type="dxa"/>
          </w:tcPr>
          <w:p w14:paraId="07330DEE"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Thermal Conductivity</w:t>
            </w:r>
          </w:p>
        </w:tc>
        <w:tc>
          <w:tcPr>
            <w:tcW w:w="992" w:type="dxa"/>
          </w:tcPr>
          <w:p w14:paraId="4CAA1F07"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51.9</w:t>
            </w:r>
          </w:p>
        </w:tc>
        <w:tc>
          <w:tcPr>
            <w:tcW w:w="1276" w:type="dxa"/>
          </w:tcPr>
          <w:p w14:paraId="357538E5"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W/(m·K)</w:t>
            </w:r>
          </w:p>
        </w:tc>
      </w:tr>
      <w:tr w:rsidR="00B17CA2" w:rsidRPr="00006E32" w14:paraId="7283565D" w14:textId="77777777" w:rsidTr="00006E32">
        <w:trPr>
          <w:trHeight w:val="20"/>
        </w:trPr>
        <w:tc>
          <w:tcPr>
            <w:tcW w:w="1980" w:type="dxa"/>
          </w:tcPr>
          <w:p w14:paraId="436D0430" w14:textId="77777777" w:rsidR="00B17CA2" w:rsidRPr="00006E32" w:rsidRDefault="00B17CA2" w:rsidP="00BA7146">
            <w:pPr>
              <w:rPr>
                <w:rFonts w:ascii="Times New Roman" w:hAnsi="Times New Roman"/>
                <w:i/>
                <w:iCs/>
                <w:color w:val="000000"/>
                <w:sz w:val="20"/>
                <w:szCs w:val="20"/>
                <w:lang w:val="en-ID"/>
              </w:rPr>
            </w:pPr>
            <w:r w:rsidRPr="00006E32">
              <w:rPr>
                <w:rFonts w:ascii="Times New Roman" w:hAnsi="Times New Roman"/>
                <w:i/>
                <w:iCs/>
                <w:color w:val="000000"/>
                <w:sz w:val="20"/>
                <w:szCs w:val="20"/>
                <w:lang w:val="en-ID"/>
              </w:rPr>
              <w:t>Specific Heat</w:t>
            </w:r>
          </w:p>
        </w:tc>
        <w:tc>
          <w:tcPr>
            <w:tcW w:w="992" w:type="dxa"/>
          </w:tcPr>
          <w:p w14:paraId="4846747D"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486</w:t>
            </w:r>
          </w:p>
        </w:tc>
        <w:tc>
          <w:tcPr>
            <w:tcW w:w="1276" w:type="dxa"/>
          </w:tcPr>
          <w:p w14:paraId="51EFAB16" w14:textId="77777777" w:rsidR="00B17CA2" w:rsidRPr="00006E32" w:rsidRDefault="00B17CA2" w:rsidP="00BA7146">
            <w:pPr>
              <w:rPr>
                <w:rFonts w:ascii="Times New Roman" w:hAnsi="Times New Roman"/>
                <w:color w:val="000000"/>
                <w:sz w:val="20"/>
                <w:szCs w:val="20"/>
                <w:lang w:val="en-ID"/>
              </w:rPr>
            </w:pPr>
            <w:r w:rsidRPr="00006E32">
              <w:rPr>
                <w:rFonts w:ascii="Times New Roman" w:hAnsi="Times New Roman"/>
                <w:color w:val="000000"/>
                <w:sz w:val="20"/>
                <w:szCs w:val="20"/>
                <w:lang w:val="en-ID"/>
              </w:rPr>
              <w:t>J/(kg·K)</w:t>
            </w:r>
          </w:p>
        </w:tc>
      </w:tr>
    </w:tbl>
    <w:p w14:paraId="339512CA" w14:textId="77777777" w:rsidR="00B17CA2" w:rsidRPr="00FC0B4A" w:rsidRDefault="00B17CA2" w:rsidP="00B17CA2">
      <w:pPr>
        <w:jc w:val="both"/>
        <w:rPr>
          <w:rFonts w:eastAsia="Calibri"/>
          <w:color w:val="000000"/>
          <w:sz w:val="24"/>
          <w:szCs w:val="24"/>
        </w:rPr>
      </w:pPr>
    </w:p>
    <w:p w14:paraId="78FEA386" w14:textId="3E5437C0" w:rsidR="00B17CA2" w:rsidRDefault="00B17CA2" w:rsidP="00B17CA2">
      <w:pPr>
        <w:jc w:val="both"/>
        <w:rPr>
          <w:b/>
          <w:color w:val="000000"/>
          <w:sz w:val="24"/>
          <w:szCs w:val="24"/>
        </w:rPr>
      </w:pPr>
      <w:r>
        <w:rPr>
          <w:b/>
          <w:color w:val="000000"/>
          <w:sz w:val="24"/>
          <w:szCs w:val="24"/>
        </w:rPr>
        <w:t>Domain Komputasi</w:t>
      </w:r>
    </w:p>
    <w:p w14:paraId="5BD44B35" w14:textId="77777777" w:rsidR="00B17CA2" w:rsidRDefault="00B17CA2" w:rsidP="00B17CA2">
      <w:pPr>
        <w:ind w:firstLine="720"/>
        <w:jc w:val="both"/>
        <w:rPr>
          <w:color w:val="000000"/>
          <w:sz w:val="24"/>
          <w:szCs w:val="24"/>
        </w:rPr>
      </w:pPr>
      <w:r w:rsidRPr="00023953">
        <w:rPr>
          <w:color w:val="000000"/>
          <w:sz w:val="24"/>
          <w:szCs w:val="24"/>
        </w:rPr>
        <w:t xml:space="preserve">Domain komputasi dilakukan dengan teknik berbasis </w:t>
      </w:r>
      <w:r w:rsidRPr="000C50C9">
        <w:rPr>
          <w:i/>
          <w:color w:val="000000"/>
          <w:sz w:val="24"/>
          <w:szCs w:val="24"/>
        </w:rPr>
        <w:t>control volume</w:t>
      </w:r>
      <w:r w:rsidRPr="00023953">
        <w:rPr>
          <w:color w:val="000000"/>
          <w:sz w:val="24"/>
          <w:szCs w:val="24"/>
        </w:rPr>
        <w:t xml:space="preserve"> yang mengatur skema </w:t>
      </w:r>
      <w:r w:rsidRPr="00023953">
        <w:rPr>
          <w:i/>
          <w:color w:val="000000"/>
          <w:sz w:val="24"/>
          <w:szCs w:val="24"/>
        </w:rPr>
        <w:t>elapsed time</w:t>
      </w:r>
      <w:r w:rsidRPr="00023953">
        <w:rPr>
          <w:color w:val="000000"/>
          <w:sz w:val="24"/>
          <w:szCs w:val="24"/>
        </w:rPr>
        <w:t xml:space="preserve"> untuk akurasi yang lebih tinggi. Domain komputasi </w:t>
      </w:r>
      <w:r>
        <w:rPr>
          <w:color w:val="000000"/>
          <w:sz w:val="24"/>
          <w:szCs w:val="24"/>
        </w:rPr>
        <w:t>poros pompa sentrifugal</w:t>
      </w:r>
      <w:r w:rsidRPr="00023953">
        <w:rPr>
          <w:color w:val="000000"/>
          <w:sz w:val="24"/>
          <w:szCs w:val="24"/>
        </w:rPr>
        <w:t xml:space="preserve"> ditetapkan dan ditentukan dengan kondisi batas seperti yang dijelaskan pada Gambar 2. Penentuan dinding pada kondisi batas berupa analisis numerik pembebanan pada </w:t>
      </w:r>
      <w:r>
        <w:rPr>
          <w:color w:val="000000"/>
          <w:sz w:val="24"/>
          <w:szCs w:val="24"/>
        </w:rPr>
        <w:t>poros pompa sentrifugal</w:t>
      </w:r>
      <w:r w:rsidRPr="00023953">
        <w:rPr>
          <w:color w:val="000000"/>
          <w:sz w:val="24"/>
          <w:szCs w:val="24"/>
        </w:rPr>
        <w:t xml:space="preserve"> dengan keadaan </w:t>
      </w:r>
      <w:r w:rsidRPr="00023953">
        <w:rPr>
          <w:i/>
          <w:color w:val="000000"/>
          <w:sz w:val="24"/>
          <w:szCs w:val="24"/>
        </w:rPr>
        <w:t>steady</w:t>
      </w:r>
      <w:r w:rsidRPr="00023953">
        <w:rPr>
          <w:color w:val="000000"/>
          <w:sz w:val="24"/>
          <w:szCs w:val="24"/>
        </w:rPr>
        <w:t xml:space="preserve">. Domain komputasi dalam pekerjaan sekarang ini menggunakan sistem koordinat kartesius, dimana sumbu-Y adalah sumbu searah </w:t>
      </w:r>
      <w:r w:rsidRPr="00023953">
        <w:rPr>
          <w:i/>
          <w:color w:val="000000"/>
          <w:sz w:val="24"/>
          <w:szCs w:val="24"/>
        </w:rPr>
        <w:t>external load</w:t>
      </w:r>
      <w:r>
        <w:rPr>
          <w:i/>
          <w:color w:val="000000"/>
          <w:sz w:val="24"/>
          <w:szCs w:val="24"/>
        </w:rPr>
        <w:t xml:space="preserve"> static</w:t>
      </w:r>
      <w:r w:rsidRPr="00023953">
        <w:rPr>
          <w:color w:val="000000"/>
          <w:sz w:val="24"/>
          <w:szCs w:val="24"/>
        </w:rPr>
        <w:t xml:space="preserve"> (pembebanan), sumbu-Z adalah sumbu </w:t>
      </w:r>
      <w:r w:rsidRPr="00023953">
        <w:rPr>
          <w:i/>
          <w:color w:val="000000"/>
          <w:sz w:val="24"/>
          <w:szCs w:val="24"/>
        </w:rPr>
        <w:t>transversal fixed geometry</w:t>
      </w:r>
      <w:r w:rsidRPr="00023953">
        <w:rPr>
          <w:color w:val="000000"/>
          <w:sz w:val="24"/>
          <w:szCs w:val="24"/>
        </w:rPr>
        <w:t xml:space="preserve">. Bagian domain komputasi yang dibuat terdiri atas 2 bagian, yaitu </w:t>
      </w:r>
      <w:r w:rsidRPr="00023953">
        <w:rPr>
          <w:i/>
          <w:color w:val="000000"/>
          <w:sz w:val="24"/>
          <w:szCs w:val="24"/>
        </w:rPr>
        <w:t>external load</w:t>
      </w:r>
      <w:r>
        <w:rPr>
          <w:i/>
          <w:color w:val="000000"/>
          <w:sz w:val="24"/>
          <w:szCs w:val="24"/>
        </w:rPr>
        <w:t xml:space="preserve"> static</w:t>
      </w:r>
      <w:r w:rsidRPr="00023953">
        <w:rPr>
          <w:color w:val="000000"/>
          <w:sz w:val="24"/>
          <w:szCs w:val="24"/>
        </w:rPr>
        <w:t xml:space="preserve"> (pembebanan), dimaksudkan untuk memperoleh beban yang bekerja, daerah </w:t>
      </w:r>
      <w:r w:rsidRPr="00023953">
        <w:rPr>
          <w:i/>
          <w:color w:val="000000"/>
          <w:sz w:val="24"/>
          <w:szCs w:val="24"/>
        </w:rPr>
        <w:t>fixed geometry</w:t>
      </w:r>
      <w:r w:rsidRPr="00023953">
        <w:rPr>
          <w:color w:val="000000"/>
          <w:sz w:val="24"/>
          <w:szCs w:val="24"/>
        </w:rPr>
        <w:t xml:space="preserve"> dimaksudkan untuk geometri paten yang memungkinkan menerima </w:t>
      </w:r>
      <w:r w:rsidRPr="00023953">
        <w:rPr>
          <w:i/>
          <w:color w:val="000000"/>
          <w:sz w:val="24"/>
          <w:szCs w:val="24"/>
        </w:rPr>
        <w:t>external load</w:t>
      </w:r>
      <w:r>
        <w:rPr>
          <w:i/>
          <w:color w:val="000000"/>
          <w:sz w:val="24"/>
          <w:szCs w:val="24"/>
        </w:rPr>
        <w:t xml:space="preserve"> static</w:t>
      </w:r>
      <w:r w:rsidRPr="00023953">
        <w:rPr>
          <w:color w:val="000000"/>
          <w:sz w:val="24"/>
          <w:szCs w:val="24"/>
        </w:rPr>
        <w:t xml:space="preserve"> (pembebanan).</w:t>
      </w:r>
    </w:p>
    <w:p w14:paraId="7A561015" w14:textId="77777777" w:rsidR="00B17CA2" w:rsidRDefault="00B17CA2" w:rsidP="00B17CA2">
      <w:pPr>
        <w:jc w:val="both"/>
        <w:rPr>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0"/>
        <w:gridCol w:w="690"/>
      </w:tblGrid>
      <w:tr w:rsidR="00B17CA2" w14:paraId="68A61F8D" w14:textId="77777777" w:rsidTr="00BA7146">
        <w:tc>
          <w:tcPr>
            <w:tcW w:w="2225" w:type="dxa"/>
          </w:tcPr>
          <w:p w14:paraId="52B4020B" w14:textId="77777777" w:rsidR="00B17CA2" w:rsidRDefault="00B17CA2" w:rsidP="00BA7146">
            <w:pPr>
              <w:jc w:val="both"/>
              <w:rPr>
                <w:color w:val="000000"/>
                <w:sz w:val="24"/>
                <w:szCs w:val="24"/>
              </w:rPr>
            </w:pPr>
            <w:r>
              <w:rPr>
                <w:noProof/>
                <w:color w:val="000000"/>
                <w:sz w:val="24"/>
                <w:szCs w:val="24"/>
                <w:lang w:val="en-US"/>
              </w:rPr>
              <mc:AlternateContent>
                <mc:Choice Requires="wpg">
                  <w:drawing>
                    <wp:anchor distT="0" distB="0" distL="114300" distR="114300" simplePos="0" relativeHeight="251661312" behindDoc="0" locked="0" layoutInCell="1" allowOverlap="1" wp14:anchorId="6237867E" wp14:editId="60B2C001">
                      <wp:simplePos x="0" y="0"/>
                      <wp:positionH relativeFrom="column">
                        <wp:posOffset>665</wp:posOffset>
                      </wp:positionH>
                      <wp:positionV relativeFrom="paragraph">
                        <wp:posOffset>458</wp:posOffset>
                      </wp:positionV>
                      <wp:extent cx="2314575" cy="1038225"/>
                      <wp:effectExtent l="0" t="0" r="9525" b="9525"/>
                      <wp:wrapNone/>
                      <wp:docPr id="32" name="Group 32"/>
                      <wp:cNvGraphicFramePr/>
                      <a:graphic xmlns:a="http://schemas.openxmlformats.org/drawingml/2006/main">
                        <a:graphicData uri="http://schemas.microsoft.com/office/word/2010/wordprocessingGroup">
                          <wpg:wgp>
                            <wpg:cNvGrpSpPr/>
                            <wpg:grpSpPr>
                              <a:xfrm>
                                <a:off x="0" y="0"/>
                                <a:ext cx="2314575" cy="1038225"/>
                                <a:chOff x="0" y="0"/>
                                <a:chExt cx="2314575" cy="1038225"/>
                              </a:xfrm>
                            </wpg:grpSpPr>
                            <wps:wsp>
                              <wps:cNvPr id="15" name="Straight Arrow Connector 15"/>
                              <wps:cNvCnPr/>
                              <wps:spPr>
                                <a:xfrm>
                                  <a:off x="150494" y="257175"/>
                                  <a:ext cx="0" cy="2762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6" name="Straight Arrow Connector 16"/>
                              <wps:cNvCnPr/>
                              <wps:spPr>
                                <a:xfrm flipH="1">
                                  <a:off x="1514476" y="714375"/>
                                  <a:ext cx="514349" cy="2254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17" name="Rectangle 17"/>
                              <wps:cNvSpPr/>
                              <wps:spPr>
                                <a:xfrm>
                                  <a:off x="742950" y="609600"/>
                                  <a:ext cx="666750" cy="4191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4E3A0403" w14:textId="77777777" w:rsidR="00B17CA2" w:rsidRPr="00023953" w:rsidRDefault="00B17CA2" w:rsidP="00B17CA2">
                                    <w:pPr>
                                      <w:rPr>
                                        <w:sz w:val="16"/>
                                        <w:szCs w:val="16"/>
                                      </w:rPr>
                                    </w:pPr>
                                    <w:r w:rsidRPr="00023953">
                                      <w:rPr>
                                        <w:sz w:val="16"/>
                                        <w:szCs w:val="16"/>
                                      </w:rPr>
                                      <w:t>Fixed geometry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0" y="619125"/>
                                  <a:ext cx="666750" cy="419100"/>
                                </a:xfrm>
                                <a:prstGeom prst="rect">
                                  <a:avLst/>
                                </a:prstGeom>
                                <a:solidFill>
                                  <a:sysClr val="window" lastClr="FFFFFF"/>
                                </a:solidFill>
                                <a:ln w="25400" cap="flat" cmpd="sng" algn="ctr">
                                  <a:noFill/>
                                  <a:prstDash val="solid"/>
                                </a:ln>
                                <a:effectLst/>
                              </wps:spPr>
                              <wps:txbx>
                                <w:txbxContent>
                                  <w:p w14:paraId="25C57103" w14:textId="77777777" w:rsidR="00B17CA2" w:rsidRPr="00023953" w:rsidRDefault="00B17CA2" w:rsidP="00B17CA2">
                                    <w:pPr>
                                      <w:rPr>
                                        <w:sz w:val="16"/>
                                        <w:szCs w:val="16"/>
                                      </w:rPr>
                                    </w:pPr>
                                    <w:r w:rsidRPr="00023953">
                                      <w:rPr>
                                        <w:sz w:val="16"/>
                                        <w:szCs w:val="16"/>
                                      </w:rPr>
                                      <w:t>Fixed geometry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Straight Arrow Connector 19"/>
                              <wps:cNvCnPr/>
                              <wps:spPr>
                                <a:xfrm flipV="1">
                                  <a:off x="533400" y="257175"/>
                                  <a:ext cx="981075" cy="45719"/>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s:wsp>
                              <wps:cNvPr id="23" name="Straight Connector 23"/>
                              <wps:cNvCnPr/>
                              <wps:spPr>
                                <a:xfrm>
                                  <a:off x="1409700" y="257175"/>
                                  <a:ext cx="504160" cy="36195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Rectangle 24"/>
                              <wps:cNvSpPr/>
                              <wps:spPr>
                                <a:xfrm>
                                  <a:off x="1647825" y="0"/>
                                  <a:ext cx="666750" cy="419100"/>
                                </a:xfrm>
                                <a:prstGeom prst="rect">
                                  <a:avLst/>
                                </a:prstGeom>
                                <a:solidFill>
                                  <a:sysClr val="window" lastClr="FFFFFF"/>
                                </a:solidFill>
                                <a:ln w="25400" cap="flat" cmpd="sng" algn="ctr">
                                  <a:noFill/>
                                  <a:prstDash val="solid"/>
                                </a:ln>
                                <a:effectLst/>
                              </wps:spPr>
                              <wps:txbx>
                                <w:txbxContent>
                                  <w:p w14:paraId="224FE1B0" w14:textId="77777777" w:rsidR="00B17CA2" w:rsidRPr="00023953" w:rsidRDefault="00B17CA2" w:rsidP="00B17CA2">
                                    <w:pPr>
                                      <w:rPr>
                                        <w:sz w:val="16"/>
                                        <w:szCs w:val="16"/>
                                      </w:rPr>
                                    </w:pPr>
                                    <w:r>
                                      <w:rPr>
                                        <w:sz w:val="16"/>
                                        <w:szCs w:val="16"/>
                                      </w:rPr>
                                      <w:t>External load static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237867E" id="Group 32" o:spid="_x0000_s1026" style="position:absolute;left:0;text-align:left;margin-left:.05pt;margin-top:.05pt;width:182.25pt;height:81.75pt;z-index:251661312" coordsize="23145,103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">
                      <v:shapetype id="_x0000_t32" coordsize="21600,21600" o:spt="32" o:oned="t" path="m,l21600,21600e" filled="f">
                        <v:path arrowok="t" fillok="f" o:connecttype="none"/>
                        <o:lock v:ext="edit" shapetype="t"/>
                      </v:shapetype>
                      <v:shape id="Straight Arrow Connector 15" o:spid="_x0000_s1027" type="#_x0000_t32" style="position:absolute;left:1504;top:2571;width:0;height:276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" strokecolor="black [3200]" strokeweight=".5pt">
                        <v:stroke endarrow="block" joinstyle="miter"/>
                      </v:shape>
                      <v:shape id="Straight Arrow Connector 16" o:spid="_x0000_s1028" type="#_x0000_t32" style="position:absolute;left:15144;top:7143;width:5144;height:225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" strokecolor="black [3200]" strokeweight=".5pt">
                        <v:stroke endarrow="block" joinstyle="miter"/>
                      </v:shape>
                      <v:rect id="Rectangle 17" o:spid="_x0000_s1029" style="position:absolute;left:7429;top:6096;width:6668;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" fillcolor="white [3201]" stroked="f" strokeweight="1pt">
                        <v:textbox>
                          <w:txbxContent>
                            <w:p w14:paraId="4E3A0403" w14:textId="77777777" w:rsidR="00B17CA2" w:rsidRPr="00023953" w:rsidRDefault="00B17CA2" w:rsidP="00B17CA2">
                              <w:pPr>
                                <w:rPr>
                                  <w:sz w:val="16"/>
                                  <w:szCs w:val="16"/>
                                </w:rPr>
                              </w:pPr>
                              <w:r w:rsidRPr="00023953">
                                <w:rPr>
                                  <w:sz w:val="16"/>
                                  <w:szCs w:val="16"/>
                                </w:rPr>
                                <w:t>Fixed geometry</w:t>
                              </w:r>
                            </w:p>
                          </w:txbxContent>
                        </v:textbox>
                      </v:rect>
                      <v:rect id="Rectangle 18" o:spid="_x0000_s1030" style="position:absolute;top:6191;width:6667;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" fillcolor="window" stroked="f" strokeweight="2pt">
                        <v:textbox>
                          <w:txbxContent>
                            <w:p w14:paraId="25C57103" w14:textId="77777777" w:rsidR="00B17CA2" w:rsidRPr="00023953" w:rsidRDefault="00B17CA2" w:rsidP="00B17CA2">
                              <w:pPr>
                                <w:rPr>
                                  <w:sz w:val="16"/>
                                  <w:szCs w:val="16"/>
                                </w:rPr>
                              </w:pPr>
                              <w:r w:rsidRPr="00023953">
                                <w:rPr>
                                  <w:sz w:val="16"/>
                                  <w:szCs w:val="16"/>
                                </w:rPr>
                                <w:t>Fixed geometry</w:t>
                              </w:r>
                            </w:p>
                          </w:txbxContent>
                        </v:textbox>
                      </v:rect>
                      <v:shape id="Straight Arrow Connector 19" o:spid="_x0000_s1031" type="#_x0000_t32" style="position:absolute;left:5334;top:2571;width:9810;height:45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">
                        <v:stroke endarrow="block"/>
                      </v:shape>
                      <v:line id="Straight Connector 23" o:spid="_x0000_s1032" style="position:absolute;visibility:visible;mso-wrap-style:square" from="14097,2571" to="19138,6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" strokecolor="black [3200]" strokeweight=".5pt">
                        <v:stroke joinstyle="miter"/>
                      </v:line>
                      <v:rect id="Rectangle 24" o:spid="_x0000_s1033" style="position:absolute;left:16478;width:6667;height:41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" fillcolor="window" stroked="f" strokeweight="2pt">
                        <v:textbox>
                          <w:txbxContent>
                            <w:p w14:paraId="224FE1B0" w14:textId="77777777" w:rsidR="00B17CA2" w:rsidRPr="00023953" w:rsidRDefault="00B17CA2" w:rsidP="00B17CA2">
                              <w:pPr>
                                <w:rPr>
                                  <w:sz w:val="16"/>
                                  <w:szCs w:val="16"/>
                                </w:rPr>
                              </w:pPr>
                              <w:r>
                                <w:rPr>
                                  <w:sz w:val="16"/>
                                  <w:szCs w:val="16"/>
                                </w:rPr>
                                <w:t>External load static</w:t>
                              </w:r>
                            </w:p>
                          </w:txbxContent>
                        </v:textbox>
                      </v:rect>
                    </v:group>
                  </w:pict>
                </mc:Fallback>
              </mc:AlternateContent>
            </w:r>
            <w:r>
              <w:rPr>
                <w:noProof/>
                <w:color w:val="000000"/>
                <w:sz w:val="24"/>
                <w:szCs w:val="24"/>
                <w:lang w:val="en-US"/>
              </w:rPr>
              <w:drawing>
                <wp:inline distT="0" distB="0" distL="0" distR="0" wp14:anchorId="43EA5B91" wp14:editId="7924D6FA">
                  <wp:extent cx="2171700" cy="854882"/>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4">
                            <a:extLst>
                              <a:ext uri="{28A0092B-C50C-407E-A947-70E740481C1C}">
                                <a14:useLocalDpi xmlns:a14="http://schemas.microsoft.com/office/drawing/2010/main" val="0"/>
                              </a:ext>
                            </a:extLst>
                          </a:blip>
                          <a:srcRect l="36296" t="3558" b="82920"/>
                          <a:stretch/>
                        </pic:blipFill>
                        <pic:spPr bwMode="auto">
                          <a:xfrm>
                            <a:off x="0" y="0"/>
                            <a:ext cx="2198293" cy="8653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5" w:type="dxa"/>
          </w:tcPr>
          <w:p w14:paraId="5EBF491E" w14:textId="77777777" w:rsidR="00B17CA2" w:rsidRDefault="00B17CA2" w:rsidP="00BA7146">
            <w:pPr>
              <w:jc w:val="both"/>
              <w:rPr>
                <w:b/>
                <w:noProof/>
                <w:color w:val="000000"/>
                <w:sz w:val="24"/>
                <w:szCs w:val="24"/>
              </w:rPr>
            </w:pPr>
          </w:p>
          <w:p w14:paraId="6B64FE07" w14:textId="77777777" w:rsidR="00B17CA2" w:rsidRDefault="00B17CA2" w:rsidP="00BA7146">
            <w:pPr>
              <w:jc w:val="both"/>
              <w:rPr>
                <w:b/>
                <w:noProof/>
                <w:color w:val="000000"/>
                <w:sz w:val="24"/>
                <w:szCs w:val="24"/>
              </w:rPr>
            </w:pPr>
          </w:p>
          <w:p w14:paraId="1C725598" w14:textId="77777777" w:rsidR="00B17CA2" w:rsidRDefault="00B17CA2" w:rsidP="00BA7146">
            <w:pPr>
              <w:jc w:val="both"/>
              <w:rPr>
                <w:b/>
                <w:noProof/>
                <w:color w:val="000000"/>
                <w:sz w:val="24"/>
                <w:szCs w:val="24"/>
              </w:rPr>
            </w:pPr>
          </w:p>
          <w:p w14:paraId="694A7638" w14:textId="77777777" w:rsidR="00B17CA2" w:rsidRDefault="00B17CA2" w:rsidP="00BA7146">
            <w:pPr>
              <w:jc w:val="both"/>
              <w:rPr>
                <w:color w:val="000000"/>
                <w:sz w:val="24"/>
                <w:szCs w:val="24"/>
              </w:rPr>
            </w:pPr>
            <w:r>
              <w:rPr>
                <w:b/>
                <w:noProof/>
                <w:color w:val="000000"/>
                <w:sz w:val="24"/>
                <w:szCs w:val="24"/>
                <w:lang w:val="en-US"/>
              </w:rPr>
              <w:drawing>
                <wp:inline distT="0" distB="0" distL="0" distR="0" wp14:anchorId="53B6A932" wp14:editId="2185CC4A">
                  <wp:extent cx="310101" cy="511667"/>
                  <wp:effectExtent l="0" t="0" r="0" b="317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6444CB.tmp"/>
                          <pic:cNvPicPr/>
                        </pic:nvPicPr>
                        <pic:blipFill>
                          <a:blip r:embed="rId13">
                            <a:extLst>
                              <a:ext uri="{28A0092B-C50C-407E-A947-70E740481C1C}">
                                <a14:useLocalDpi xmlns:a14="http://schemas.microsoft.com/office/drawing/2010/main" val="0"/>
                              </a:ext>
                            </a:extLst>
                          </a:blip>
                          <a:stretch>
                            <a:fillRect/>
                          </a:stretch>
                        </pic:blipFill>
                        <pic:spPr>
                          <a:xfrm>
                            <a:off x="0" y="0"/>
                            <a:ext cx="312604" cy="515797"/>
                          </a:xfrm>
                          <a:prstGeom prst="rect">
                            <a:avLst/>
                          </a:prstGeom>
                        </pic:spPr>
                      </pic:pic>
                    </a:graphicData>
                  </a:graphic>
                </wp:inline>
              </w:drawing>
            </w:r>
          </w:p>
        </w:tc>
      </w:tr>
    </w:tbl>
    <w:p w14:paraId="481562ED" w14:textId="77777777" w:rsidR="00B17CA2" w:rsidRPr="00704FBB" w:rsidRDefault="00B17CA2" w:rsidP="00B17CA2">
      <w:pPr>
        <w:jc w:val="center"/>
        <w:rPr>
          <w:b/>
          <w:color w:val="000000"/>
        </w:rPr>
      </w:pPr>
      <w:r w:rsidRPr="00704FBB">
        <w:rPr>
          <w:b/>
          <w:color w:val="000000"/>
        </w:rPr>
        <w:t>Gambar 2. Domain Komputasi dan Penentuan Kondisi Batas.</w:t>
      </w:r>
    </w:p>
    <w:p w14:paraId="51A09609" w14:textId="73D5C901" w:rsidR="00B17CA2" w:rsidRDefault="00B17CA2" w:rsidP="00B17CA2">
      <w:pPr>
        <w:rPr>
          <w:b/>
          <w:color w:val="000000"/>
          <w:sz w:val="24"/>
          <w:szCs w:val="24"/>
        </w:rPr>
      </w:pPr>
    </w:p>
    <w:p w14:paraId="2A9799A5" w14:textId="653E0AD1" w:rsidR="00B17CA2" w:rsidRDefault="00B17CA2" w:rsidP="00B17CA2">
      <w:pPr>
        <w:jc w:val="both"/>
        <w:rPr>
          <w:b/>
          <w:color w:val="000000"/>
          <w:sz w:val="24"/>
          <w:szCs w:val="24"/>
        </w:rPr>
      </w:pPr>
      <w:r w:rsidRPr="00D66603">
        <w:rPr>
          <w:b/>
          <w:i/>
          <w:color w:val="000000"/>
          <w:sz w:val="24"/>
          <w:szCs w:val="24"/>
        </w:rPr>
        <w:t>Meshing</w:t>
      </w:r>
    </w:p>
    <w:p w14:paraId="14EE15C0" w14:textId="77777777" w:rsidR="00B17CA2" w:rsidRDefault="00B17CA2" w:rsidP="00B17CA2">
      <w:pPr>
        <w:ind w:firstLine="720"/>
        <w:jc w:val="both"/>
        <w:rPr>
          <w:color w:val="000000"/>
          <w:sz w:val="24"/>
          <w:szCs w:val="24"/>
        </w:rPr>
      </w:pPr>
      <w:r>
        <w:rPr>
          <w:color w:val="000000"/>
          <w:sz w:val="24"/>
          <w:szCs w:val="24"/>
        </w:rPr>
        <w:t xml:space="preserve">Penggenerasian </w:t>
      </w:r>
      <w:r w:rsidRPr="00D77CA8">
        <w:rPr>
          <w:i/>
          <w:color w:val="000000"/>
          <w:sz w:val="24"/>
          <w:szCs w:val="24"/>
        </w:rPr>
        <w:t>mesh</w:t>
      </w:r>
      <w:r w:rsidRPr="004561A9">
        <w:rPr>
          <w:color w:val="000000"/>
          <w:sz w:val="24"/>
          <w:szCs w:val="24"/>
        </w:rPr>
        <w:t xml:space="preserve"> </w:t>
      </w:r>
      <w:r>
        <w:rPr>
          <w:color w:val="000000"/>
          <w:sz w:val="24"/>
          <w:szCs w:val="24"/>
        </w:rPr>
        <w:t xml:space="preserve">dipilih jenis </w:t>
      </w:r>
      <w:r w:rsidRPr="00D77CA8">
        <w:rPr>
          <w:i/>
          <w:color w:val="000000"/>
          <w:sz w:val="24"/>
          <w:szCs w:val="24"/>
        </w:rPr>
        <w:t>grid</w:t>
      </w:r>
      <w:r>
        <w:rPr>
          <w:color w:val="000000"/>
          <w:sz w:val="24"/>
          <w:szCs w:val="24"/>
        </w:rPr>
        <w:t xml:space="preserve"> </w:t>
      </w:r>
      <w:r w:rsidRPr="00006E32">
        <w:rPr>
          <w:i/>
          <w:color w:val="000000"/>
          <w:sz w:val="24"/>
          <w:szCs w:val="24"/>
        </w:rPr>
        <w:t>tetrahedral</w:t>
      </w:r>
      <w:r>
        <w:rPr>
          <w:color w:val="000000"/>
          <w:sz w:val="24"/>
          <w:szCs w:val="24"/>
        </w:rPr>
        <w:t xml:space="preserve"> dengan terstruktur penuh dan resolusi </w:t>
      </w:r>
      <w:r w:rsidRPr="004561A9">
        <w:rPr>
          <w:color w:val="000000"/>
          <w:sz w:val="24"/>
          <w:szCs w:val="24"/>
        </w:rPr>
        <w:t>tingg</w:t>
      </w:r>
      <w:r>
        <w:rPr>
          <w:color w:val="000000"/>
          <w:sz w:val="24"/>
          <w:szCs w:val="24"/>
        </w:rPr>
        <w:t xml:space="preserve">i didaerah dekat dinding </w:t>
      </w:r>
      <w:r>
        <w:rPr>
          <w:color w:val="000000"/>
          <w:sz w:val="24"/>
          <w:szCs w:val="24"/>
        </w:rPr>
        <w:lastRenderedPageBreak/>
        <w:t xml:space="preserve">untuk </w:t>
      </w:r>
      <w:r w:rsidRPr="004561A9">
        <w:rPr>
          <w:color w:val="000000"/>
          <w:sz w:val="24"/>
          <w:szCs w:val="24"/>
        </w:rPr>
        <w:t xml:space="preserve">menangkap efek lapisan batas </w:t>
      </w:r>
      <w:r w:rsidRPr="004561A9">
        <w:rPr>
          <w:i/>
          <w:color w:val="000000"/>
          <w:sz w:val="24"/>
          <w:szCs w:val="24"/>
        </w:rPr>
        <w:t>strain, displacement</w:t>
      </w:r>
      <w:r>
        <w:rPr>
          <w:color w:val="000000"/>
          <w:sz w:val="24"/>
          <w:szCs w:val="24"/>
        </w:rPr>
        <w:t xml:space="preserve">, dan </w:t>
      </w:r>
      <w:r w:rsidRPr="004561A9">
        <w:rPr>
          <w:i/>
          <w:color w:val="000000"/>
          <w:sz w:val="24"/>
          <w:szCs w:val="24"/>
        </w:rPr>
        <w:t>von Mises</w:t>
      </w:r>
      <w:r>
        <w:rPr>
          <w:i/>
          <w:color w:val="000000"/>
          <w:sz w:val="24"/>
          <w:szCs w:val="24"/>
        </w:rPr>
        <w:t xml:space="preserve"> </w:t>
      </w:r>
      <w:r w:rsidRPr="004561A9">
        <w:rPr>
          <w:color w:val="000000"/>
          <w:sz w:val="24"/>
          <w:szCs w:val="24"/>
        </w:rPr>
        <w:t>seperti yang dijelaskan pada Gambar 3</w:t>
      </w:r>
      <w:r>
        <w:rPr>
          <w:color w:val="000000"/>
          <w:sz w:val="24"/>
          <w:szCs w:val="24"/>
        </w:rPr>
        <w:t xml:space="preserve"> yakni detail </w:t>
      </w:r>
      <w:r w:rsidRPr="00D77CA8">
        <w:rPr>
          <w:i/>
          <w:color w:val="000000"/>
          <w:sz w:val="24"/>
          <w:szCs w:val="24"/>
        </w:rPr>
        <w:t>mesh</w:t>
      </w:r>
      <w:r w:rsidRPr="004561A9">
        <w:rPr>
          <w:color w:val="000000"/>
          <w:sz w:val="24"/>
          <w:szCs w:val="24"/>
        </w:rPr>
        <w:t xml:space="preserve">. Pembuatan jaring mesh dilakukan pada menu </w:t>
      </w:r>
      <w:r w:rsidRPr="004561A9">
        <w:rPr>
          <w:i/>
          <w:color w:val="000000"/>
          <w:sz w:val="24"/>
          <w:szCs w:val="24"/>
        </w:rPr>
        <w:t>Mesh</w:t>
      </w:r>
      <w:r w:rsidRPr="004561A9">
        <w:rPr>
          <w:color w:val="000000"/>
          <w:sz w:val="24"/>
          <w:szCs w:val="24"/>
        </w:rPr>
        <w:t xml:space="preserve"> pada aplikasi </w:t>
      </w:r>
      <w:r w:rsidRPr="00287B01">
        <w:rPr>
          <w:i/>
          <w:color w:val="000000"/>
          <w:sz w:val="24"/>
          <w:szCs w:val="24"/>
        </w:rPr>
        <w:t>Solidworks simulation</w:t>
      </w:r>
      <w:r w:rsidRPr="004561A9">
        <w:rPr>
          <w:color w:val="000000"/>
          <w:sz w:val="24"/>
          <w:szCs w:val="24"/>
        </w:rPr>
        <w:t xml:space="preserve">. </w:t>
      </w:r>
      <w:r w:rsidRPr="004561A9">
        <w:rPr>
          <w:i/>
          <w:color w:val="000000"/>
          <w:sz w:val="24"/>
          <w:szCs w:val="24"/>
        </w:rPr>
        <w:t>Body sizing</w:t>
      </w:r>
      <w:r w:rsidRPr="004561A9">
        <w:rPr>
          <w:color w:val="000000"/>
          <w:sz w:val="24"/>
          <w:szCs w:val="24"/>
        </w:rPr>
        <w:t xml:space="preserve"> dipilih untuk mendefinisikan geometry </w:t>
      </w:r>
      <w:r>
        <w:rPr>
          <w:color w:val="000000"/>
          <w:sz w:val="24"/>
          <w:szCs w:val="24"/>
        </w:rPr>
        <w:t>poros pompa sentrifugal</w:t>
      </w:r>
      <w:r w:rsidRPr="004561A9">
        <w:rPr>
          <w:color w:val="000000"/>
          <w:sz w:val="24"/>
          <w:szCs w:val="24"/>
        </w:rPr>
        <w:t xml:space="preserve"> yang akan di </w:t>
      </w:r>
      <w:r w:rsidRPr="004561A9">
        <w:rPr>
          <w:i/>
          <w:color w:val="000000"/>
          <w:sz w:val="24"/>
          <w:szCs w:val="24"/>
        </w:rPr>
        <w:t>mesh</w:t>
      </w:r>
      <w:r w:rsidRPr="004561A9">
        <w:rPr>
          <w:color w:val="000000"/>
          <w:sz w:val="24"/>
          <w:szCs w:val="24"/>
        </w:rPr>
        <w:t xml:space="preserve"> denga</w:t>
      </w:r>
      <w:r>
        <w:rPr>
          <w:color w:val="000000"/>
          <w:sz w:val="24"/>
          <w:szCs w:val="24"/>
        </w:rPr>
        <w:t>n ukuran sebesar 0,5 mm.</w:t>
      </w:r>
    </w:p>
    <w:p w14:paraId="0CC5332E" w14:textId="77777777" w:rsidR="00B17CA2" w:rsidRDefault="00B17CA2" w:rsidP="00B17CA2">
      <w:pPr>
        <w:jc w:val="both"/>
        <w:rPr>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78"/>
        <w:gridCol w:w="652"/>
      </w:tblGrid>
      <w:tr w:rsidR="00B17CA2" w14:paraId="0281AB59" w14:textId="77777777" w:rsidTr="00BA7146">
        <w:tc>
          <w:tcPr>
            <w:tcW w:w="2225" w:type="dxa"/>
          </w:tcPr>
          <w:p w14:paraId="044929AE" w14:textId="77777777" w:rsidR="00B17CA2" w:rsidRDefault="00B17CA2" w:rsidP="00BA7146">
            <w:pPr>
              <w:jc w:val="both"/>
              <w:rPr>
                <w:color w:val="000000"/>
                <w:sz w:val="24"/>
                <w:szCs w:val="24"/>
              </w:rPr>
            </w:pPr>
            <w:r>
              <w:rPr>
                <w:i/>
                <w:noProof/>
                <w:color w:val="000000"/>
                <w:sz w:val="24"/>
                <w:szCs w:val="24"/>
                <w:lang w:val="en-US"/>
              </w:rPr>
              <w:drawing>
                <wp:inline distT="0" distB="0" distL="0" distR="0" wp14:anchorId="24FB06A8" wp14:editId="4D3B115B">
                  <wp:extent cx="2389499" cy="96139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4">
                            <a:extLst>
                              <a:ext uri="{28A0092B-C50C-407E-A947-70E740481C1C}">
                                <a14:useLocalDpi xmlns:a14="http://schemas.microsoft.com/office/drawing/2010/main" val="0"/>
                              </a:ext>
                            </a:extLst>
                          </a:blip>
                          <a:srcRect l="37615" t="46079" b="40577"/>
                          <a:stretch/>
                        </pic:blipFill>
                        <pic:spPr bwMode="auto">
                          <a:xfrm>
                            <a:off x="0" y="0"/>
                            <a:ext cx="2389499" cy="96139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225" w:type="dxa"/>
          </w:tcPr>
          <w:p w14:paraId="05D0B402" w14:textId="77777777" w:rsidR="00B17CA2" w:rsidRDefault="00B17CA2" w:rsidP="00BA7146">
            <w:pPr>
              <w:jc w:val="both"/>
              <w:rPr>
                <w:b/>
                <w:noProof/>
                <w:color w:val="000000"/>
                <w:sz w:val="24"/>
                <w:szCs w:val="24"/>
              </w:rPr>
            </w:pPr>
          </w:p>
          <w:p w14:paraId="32966241" w14:textId="77777777" w:rsidR="00B17CA2" w:rsidRDefault="00B17CA2" w:rsidP="00BA7146">
            <w:pPr>
              <w:jc w:val="both"/>
              <w:rPr>
                <w:b/>
                <w:noProof/>
                <w:color w:val="000000"/>
                <w:sz w:val="24"/>
                <w:szCs w:val="24"/>
              </w:rPr>
            </w:pPr>
          </w:p>
          <w:p w14:paraId="4E4433ED" w14:textId="77777777" w:rsidR="00B17CA2" w:rsidRDefault="00B17CA2" w:rsidP="00BA7146">
            <w:pPr>
              <w:jc w:val="both"/>
              <w:rPr>
                <w:color w:val="000000"/>
                <w:sz w:val="24"/>
                <w:szCs w:val="24"/>
              </w:rPr>
            </w:pPr>
            <w:r>
              <w:rPr>
                <w:b/>
                <w:noProof/>
                <w:color w:val="000000"/>
                <w:sz w:val="24"/>
                <w:szCs w:val="24"/>
                <w:lang w:val="en-US"/>
              </w:rPr>
              <w:drawing>
                <wp:inline distT="0" distB="0" distL="0" distR="0" wp14:anchorId="6E159DFB" wp14:editId="4E5AA2CA">
                  <wp:extent cx="310101" cy="511667"/>
                  <wp:effectExtent l="0" t="0" r="0" b="317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6444CB.tmp"/>
                          <pic:cNvPicPr/>
                        </pic:nvPicPr>
                        <pic:blipFill>
                          <a:blip r:embed="rId13">
                            <a:extLst>
                              <a:ext uri="{28A0092B-C50C-407E-A947-70E740481C1C}">
                                <a14:useLocalDpi xmlns:a14="http://schemas.microsoft.com/office/drawing/2010/main" val="0"/>
                              </a:ext>
                            </a:extLst>
                          </a:blip>
                          <a:stretch>
                            <a:fillRect/>
                          </a:stretch>
                        </pic:blipFill>
                        <pic:spPr>
                          <a:xfrm>
                            <a:off x="0" y="0"/>
                            <a:ext cx="312604" cy="515797"/>
                          </a:xfrm>
                          <a:prstGeom prst="rect">
                            <a:avLst/>
                          </a:prstGeom>
                        </pic:spPr>
                      </pic:pic>
                    </a:graphicData>
                  </a:graphic>
                </wp:inline>
              </w:drawing>
            </w:r>
          </w:p>
          <w:p w14:paraId="2988DC8C" w14:textId="77777777" w:rsidR="00B17CA2" w:rsidRDefault="00B17CA2" w:rsidP="00BA7146">
            <w:pPr>
              <w:jc w:val="both"/>
              <w:rPr>
                <w:color w:val="000000"/>
                <w:sz w:val="24"/>
                <w:szCs w:val="24"/>
              </w:rPr>
            </w:pPr>
          </w:p>
        </w:tc>
      </w:tr>
    </w:tbl>
    <w:p w14:paraId="4397298F" w14:textId="77777777" w:rsidR="00B17CA2" w:rsidRDefault="00B17CA2" w:rsidP="00B17CA2">
      <w:pPr>
        <w:jc w:val="center"/>
        <w:rPr>
          <w:b/>
          <w:color w:val="000000"/>
        </w:rPr>
      </w:pPr>
      <w:r w:rsidRPr="00704FBB">
        <w:rPr>
          <w:b/>
          <w:color w:val="000000"/>
        </w:rPr>
        <w:t xml:space="preserve">Gambar </w:t>
      </w:r>
      <w:r>
        <w:rPr>
          <w:b/>
          <w:color w:val="000000"/>
        </w:rPr>
        <w:t>3</w:t>
      </w:r>
      <w:r w:rsidRPr="00704FBB">
        <w:rPr>
          <w:b/>
          <w:color w:val="000000"/>
        </w:rPr>
        <w:t xml:space="preserve">. </w:t>
      </w:r>
      <w:r>
        <w:rPr>
          <w:b/>
          <w:color w:val="000000"/>
        </w:rPr>
        <w:t xml:space="preserve">Detail </w:t>
      </w:r>
      <w:r w:rsidRPr="00D77CA8">
        <w:rPr>
          <w:b/>
          <w:i/>
          <w:color w:val="000000"/>
        </w:rPr>
        <w:t>Mesh</w:t>
      </w:r>
      <w:r w:rsidRPr="00704FBB">
        <w:rPr>
          <w:b/>
          <w:color w:val="000000"/>
        </w:rPr>
        <w:t>.</w:t>
      </w:r>
    </w:p>
    <w:p w14:paraId="19221D95" w14:textId="77777777" w:rsidR="00B17CA2" w:rsidRDefault="00B17CA2" w:rsidP="00B17CA2">
      <w:pPr>
        <w:jc w:val="both"/>
        <w:rPr>
          <w:b/>
          <w:color w:val="000000"/>
          <w:sz w:val="24"/>
          <w:szCs w:val="24"/>
        </w:rPr>
      </w:pPr>
    </w:p>
    <w:p w14:paraId="0A414ED2" w14:textId="455575F3" w:rsidR="00B17CA2" w:rsidRPr="00006E32" w:rsidRDefault="00B17CA2" w:rsidP="00006E32">
      <w:pPr>
        <w:pBdr>
          <w:top w:val="nil"/>
          <w:left w:val="nil"/>
          <w:bottom w:val="nil"/>
          <w:right w:val="nil"/>
          <w:between w:val="nil"/>
        </w:pBdr>
        <w:jc w:val="both"/>
        <w:rPr>
          <w:b/>
          <w:i/>
          <w:color w:val="000000"/>
          <w:sz w:val="24"/>
          <w:szCs w:val="24"/>
        </w:rPr>
      </w:pPr>
      <w:r>
        <w:rPr>
          <w:b/>
          <w:color w:val="000000"/>
          <w:sz w:val="24"/>
          <w:szCs w:val="24"/>
        </w:rPr>
        <w:t xml:space="preserve">Uji </w:t>
      </w:r>
      <w:r w:rsidRPr="00AF5C80">
        <w:rPr>
          <w:b/>
          <w:i/>
          <w:color w:val="000000"/>
          <w:sz w:val="24"/>
          <w:szCs w:val="24"/>
        </w:rPr>
        <w:t>Grid Independent</w:t>
      </w:r>
    </w:p>
    <w:p w14:paraId="06798BF5" w14:textId="77777777" w:rsidR="00B17CA2" w:rsidRDefault="00B17CA2" w:rsidP="00B17CA2">
      <w:pPr>
        <w:pBdr>
          <w:top w:val="nil"/>
          <w:left w:val="nil"/>
          <w:bottom w:val="nil"/>
          <w:right w:val="nil"/>
          <w:between w:val="nil"/>
        </w:pBdr>
        <w:rPr>
          <w:b/>
          <w:color w:val="000000"/>
          <w:sz w:val="24"/>
          <w:szCs w:val="24"/>
        </w:rPr>
      </w:pPr>
      <w:r>
        <w:rPr>
          <w:noProof/>
          <w:lang w:val="en-US"/>
        </w:rPr>
        <w:drawing>
          <wp:inline distT="0" distB="0" distL="0" distR="0" wp14:anchorId="0623FBEC" wp14:editId="2D844CB9">
            <wp:extent cx="2576195" cy="1400175"/>
            <wp:effectExtent l="0" t="0" r="14605" b="952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FFAFC48" w14:textId="77777777" w:rsidR="00B17CA2" w:rsidRDefault="00B17CA2" w:rsidP="00B17CA2">
      <w:pPr>
        <w:pBdr>
          <w:top w:val="nil"/>
          <w:left w:val="nil"/>
          <w:bottom w:val="nil"/>
          <w:right w:val="nil"/>
          <w:between w:val="nil"/>
        </w:pBdr>
        <w:jc w:val="center"/>
        <w:rPr>
          <w:b/>
          <w:color w:val="000000"/>
          <w:szCs w:val="24"/>
        </w:rPr>
      </w:pPr>
      <w:r w:rsidRPr="00081674">
        <w:rPr>
          <w:b/>
          <w:color w:val="000000"/>
          <w:szCs w:val="24"/>
        </w:rPr>
        <w:t xml:space="preserve">Gambar 4. Grafik Hubungan Nomor </w:t>
      </w:r>
      <w:r w:rsidRPr="00081674">
        <w:rPr>
          <w:b/>
          <w:i/>
          <w:color w:val="000000"/>
          <w:szCs w:val="24"/>
        </w:rPr>
        <w:t>Grid</w:t>
      </w:r>
      <w:r w:rsidRPr="00081674">
        <w:rPr>
          <w:b/>
          <w:color w:val="000000"/>
          <w:szCs w:val="24"/>
        </w:rPr>
        <w:t xml:space="preserve"> terhadap </w:t>
      </w:r>
      <w:r w:rsidRPr="00081674">
        <w:rPr>
          <w:b/>
          <w:i/>
          <w:color w:val="000000"/>
          <w:szCs w:val="24"/>
        </w:rPr>
        <w:t>von Mises</w:t>
      </w:r>
      <w:r w:rsidRPr="00081674">
        <w:rPr>
          <w:b/>
          <w:color w:val="000000"/>
          <w:szCs w:val="24"/>
        </w:rPr>
        <w:t>.</w:t>
      </w:r>
    </w:p>
    <w:p w14:paraId="11149588" w14:textId="77777777" w:rsidR="00006E32" w:rsidRDefault="00006E32" w:rsidP="00006E32">
      <w:pPr>
        <w:pBdr>
          <w:top w:val="nil"/>
          <w:left w:val="nil"/>
          <w:bottom w:val="nil"/>
          <w:right w:val="nil"/>
          <w:between w:val="nil"/>
        </w:pBdr>
        <w:tabs>
          <w:tab w:val="left" w:pos="426"/>
        </w:tabs>
        <w:jc w:val="both"/>
        <w:rPr>
          <w:i/>
          <w:sz w:val="24"/>
          <w:szCs w:val="24"/>
          <w:lang w:val="ms-MY"/>
        </w:rPr>
      </w:pPr>
    </w:p>
    <w:p w14:paraId="0887212C" w14:textId="255F5813" w:rsidR="00006E32" w:rsidRPr="008749A7" w:rsidRDefault="00006E32" w:rsidP="00006E32">
      <w:pPr>
        <w:pBdr>
          <w:top w:val="nil"/>
          <w:left w:val="nil"/>
          <w:bottom w:val="nil"/>
          <w:right w:val="nil"/>
          <w:between w:val="nil"/>
        </w:pBdr>
        <w:tabs>
          <w:tab w:val="left" w:pos="426"/>
        </w:tabs>
        <w:jc w:val="both"/>
        <w:rPr>
          <w:sz w:val="24"/>
          <w:szCs w:val="24"/>
          <w:lang w:val="ms-MY"/>
        </w:rPr>
      </w:pPr>
      <w:r>
        <w:rPr>
          <w:i/>
          <w:sz w:val="24"/>
          <w:szCs w:val="24"/>
          <w:lang w:val="ms-MY"/>
        </w:rPr>
        <w:tab/>
      </w:r>
      <w:r>
        <w:rPr>
          <w:i/>
          <w:sz w:val="24"/>
          <w:szCs w:val="24"/>
          <w:lang w:val="ms-MY"/>
        </w:rPr>
        <w:tab/>
      </w:r>
      <w:r w:rsidRPr="00FD78CA">
        <w:rPr>
          <w:i/>
          <w:sz w:val="24"/>
          <w:szCs w:val="24"/>
          <w:lang w:val="ms-MY"/>
        </w:rPr>
        <w:t>Uji grid independent</w:t>
      </w:r>
      <w:r w:rsidRPr="00FD78CA">
        <w:rPr>
          <w:sz w:val="24"/>
          <w:szCs w:val="24"/>
          <w:lang w:val="ms-MY"/>
        </w:rPr>
        <w:t xml:space="preserve"> dilakukan untuk menentukan titik optimum </w:t>
      </w:r>
      <w:r w:rsidRPr="00844E56">
        <w:rPr>
          <w:i/>
          <w:sz w:val="24"/>
          <w:szCs w:val="24"/>
          <w:lang w:val="ms-MY"/>
        </w:rPr>
        <w:t>mesh</w:t>
      </w:r>
      <w:r>
        <w:rPr>
          <w:sz w:val="24"/>
          <w:szCs w:val="24"/>
          <w:lang w:val="ms-MY"/>
        </w:rPr>
        <w:t xml:space="preserve"> </w:t>
      </w:r>
      <w:r w:rsidRPr="00FD78CA">
        <w:rPr>
          <w:sz w:val="24"/>
          <w:szCs w:val="24"/>
          <w:lang w:val="ms-MY"/>
        </w:rPr>
        <w:t xml:space="preserve">dari nilai percobaan </w:t>
      </w:r>
      <w:r>
        <w:rPr>
          <w:sz w:val="24"/>
          <w:szCs w:val="24"/>
          <w:lang w:val="ms-MY"/>
        </w:rPr>
        <w:t xml:space="preserve">simulasi </w:t>
      </w:r>
      <w:r w:rsidRPr="00FD78CA">
        <w:rPr>
          <w:sz w:val="24"/>
          <w:szCs w:val="24"/>
          <w:lang w:val="ms-MY"/>
        </w:rPr>
        <w:t xml:space="preserve">berupa </w:t>
      </w:r>
      <w:r w:rsidRPr="00FD78CA">
        <w:rPr>
          <w:i/>
          <w:sz w:val="24"/>
          <w:szCs w:val="24"/>
          <w:lang w:val="ms-MY"/>
        </w:rPr>
        <w:t>external load</w:t>
      </w:r>
      <w:r>
        <w:rPr>
          <w:i/>
          <w:sz w:val="24"/>
          <w:szCs w:val="24"/>
          <w:lang w:val="ms-MY"/>
        </w:rPr>
        <w:t xml:space="preserve"> static</w:t>
      </w:r>
      <w:r w:rsidRPr="00FD78CA">
        <w:rPr>
          <w:sz w:val="24"/>
          <w:szCs w:val="24"/>
          <w:lang w:val="ms-MY"/>
        </w:rPr>
        <w:t xml:space="preserve"> </w:t>
      </w:r>
      <w:r w:rsidRPr="00BB72C4">
        <w:rPr>
          <w:rFonts w:eastAsia="Calibri"/>
          <w:color w:val="000000"/>
          <w:sz w:val="24"/>
          <w:szCs w:val="24"/>
        </w:rPr>
        <w:t>poros pompa sentrifugal</w:t>
      </w:r>
      <w:r w:rsidRPr="00FD78CA">
        <w:rPr>
          <w:i/>
          <w:sz w:val="24"/>
          <w:szCs w:val="24"/>
          <w:lang w:val="ms-MY"/>
        </w:rPr>
        <w:t xml:space="preserve">. </w:t>
      </w:r>
      <w:r w:rsidRPr="00FD78CA">
        <w:rPr>
          <w:sz w:val="24"/>
          <w:szCs w:val="24"/>
          <w:lang w:val="ms-MY"/>
        </w:rPr>
        <w:t xml:space="preserve">Uji </w:t>
      </w:r>
      <w:r w:rsidRPr="00FD78CA">
        <w:rPr>
          <w:i/>
          <w:sz w:val="24"/>
          <w:szCs w:val="24"/>
          <w:lang w:val="ms-MY"/>
        </w:rPr>
        <w:t>grid</w:t>
      </w:r>
      <w:r w:rsidRPr="00FD78CA">
        <w:rPr>
          <w:sz w:val="24"/>
          <w:szCs w:val="24"/>
          <w:lang w:val="ms-MY"/>
        </w:rPr>
        <w:t xml:space="preserve"> dilakukan dengan mempertimbangkan ukuran jumlah </w:t>
      </w:r>
      <w:r w:rsidRPr="00FD78CA">
        <w:rPr>
          <w:i/>
          <w:sz w:val="24"/>
          <w:szCs w:val="24"/>
          <w:lang w:val="ms-MY"/>
        </w:rPr>
        <w:t>cell mesh</w:t>
      </w:r>
      <w:r w:rsidRPr="00FD78CA">
        <w:rPr>
          <w:sz w:val="24"/>
          <w:szCs w:val="24"/>
          <w:lang w:val="ms-MY"/>
        </w:rPr>
        <w:t xml:space="preserve"> </w:t>
      </w:r>
      <w:r>
        <w:rPr>
          <w:sz w:val="24"/>
          <w:szCs w:val="24"/>
          <w:lang w:val="ms-MY"/>
        </w:rPr>
        <w:t>pada domain komputasi antara, 21134, 31122, 41140, dan 51128</w:t>
      </w:r>
      <w:r w:rsidRPr="00FD78CA">
        <w:rPr>
          <w:sz w:val="24"/>
          <w:szCs w:val="24"/>
          <w:lang w:val="ms-MY"/>
        </w:rPr>
        <w:t>.</w:t>
      </w:r>
      <w:r w:rsidRPr="008749A7">
        <w:rPr>
          <w:color w:val="000000"/>
          <w:sz w:val="24"/>
          <w:szCs w:val="24"/>
          <w:lang w:val="ms-MY"/>
        </w:rPr>
        <w:t xml:space="preserve"> </w:t>
      </w:r>
      <w:r w:rsidRPr="008749A7">
        <w:rPr>
          <w:sz w:val="24"/>
          <w:szCs w:val="24"/>
          <w:lang w:val="ms-MY"/>
        </w:rPr>
        <w:t xml:space="preserve">Hasil uji </w:t>
      </w:r>
      <w:r w:rsidRPr="008749A7">
        <w:rPr>
          <w:i/>
          <w:sz w:val="24"/>
          <w:szCs w:val="24"/>
          <w:lang w:val="ms-MY"/>
        </w:rPr>
        <w:t>grid</w:t>
      </w:r>
      <w:r w:rsidRPr="008749A7">
        <w:rPr>
          <w:sz w:val="24"/>
          <w:szCs w:val="24"/>
          <w:lang w:val="ms-MY"/>
        </w:rPr>
        <w:t xml:space="preserve"> disajikan dalam grafik hubungan antara nomor </w:t>
      </w:r>
      <w:r w:rsidRPr="008749A7">
        <w:rPr>
          <w:i/>
          <w:sz w:val="24"/>
          <w:szCs w:val="24"/>
          <w:lang w:val="ms-MY"/>
        </w:rPr>
        <w:t>grid</w:t>
      </w:r>
      <w:r w:rsidRPr="008749A7">
        <w:rPr>
          <w:sz w:val="24"/>
          <w:szCs w:val="24"/>
          <w:lang w:val="ms-MY"/>
        </w:rPr>
        <w:t xml:space="preserve"> dan nilai</w:t>
      </w:r>
      <w:r>
        <w:rPr>
          <w:sz w:val="24"/>
          <w:szCs w:val="24"/>
          <w:lang w:val="ms-MY"/>
        </w:rPr>
        <w:t xml:space="preserve"> tegangan</w:t>
      </w:r>
      <w:r w:rsidRPr="008749A7">
        <w:rPr>
          <w:sz w:val="24"/>
          <w:szCs w:val="24"/>
          <w:lang w:val="ms-MY"/>
        </w:rPr>
        <w:t xml:space="preserve"> </w:t>
      </w:r>
      <w:r w:rsidRPr="008749A7">
        <w:rPr>
          <w:i/>
          <w:sz w:val="24"/>
          <w:szCs w:val="24"/>
          <w:lang w:val="ms-MY"/>
        </w:rPr>
        <w:t>von Mises</w:t>
      </w:r>
      <w:r w:rsidRPr="008749A7">
        <w:rPr>
          <w:sz w:val="24"/>
          <w:szCs w:val="24"/>
        </w:rPr>
        <w:t xml:space="preserve"> yang dijelaskan pada Gambar 4</w:t>
      </w:r>
      <w:r w:rsidRPr="008749A7">
        <w:rPr>
          <w:sz w:val="24"/>
          <w:szCs w:val="24"/>
          <w:lang w:val="ms-MY"/>
        </w:rPr>
        <w:t xml:space="preserve">. Perhitungan pada studi numerik dalam uji </w:t>
      </w:r>
      <w:r w:rsidRPr="008749A7">
        <w:rPr>
          <w:i/>
          <w:sz w:val="24"/>
          <w:szCs w:val="24"/>
          <w:lang w:val="ms-MY"/>
        </w:rPr>
        <w:t>grid</w:t>
      </w:r>
      <w:r w:rsidRPr="008749A7">
        <w:rPr>
          <w:sz w:val="24"/>
          <w:szCs w:val="24"/>
          <w:lang w:val="ms-MY"/>
        </w:rPr>
        <w:t xml:space="preserve"> menunjukkan kesalahan relatif antara </w:t>
      </w:r>
      <w:r w:rsidRPr="008749A7">
        <w:rPr>
          <w:i/>
          <w:sz w:val="24"/>
          <w:szCs w:val="24"/>
          <w:lang w:val="ms-MY"/>
        </w:rPr>
        <w:t>grid</w:t>
      </w:r>
      <w:r w:rsidRPr="008749A7">
        <w:rPr>
          <w:sz w:val="24"/>
          <w:szCs w:val="24"/>
          <w:lang w:val="ms-MY"/>
        </w:rPr>
        <w:t xml:space="preserve"> </w:t>
      </w:r>
      <w:r>
        <w:rPr>
          <w:sz w:val="24"/>
          <w:szCs w:val="24"/>
          <w:lang w:val="ms-MY"/>
        </w:rPr>
        <w:t xml:space="preserve">21134 </w:t>
      </w:r>
      <w:r w:rsidRPr="008749A7">
        <w:rPr>
          <w:sz w:val="24"/>
          <w:szCs w:val="24"/>
          <w:lang w:val="ms-MY"/>
        </w:rPr>
        <w:t xml:space="preserve">dengan </w:t>
      </w:r>
      <w:r>
        <w:rPr>
          <w:sz w:val="24"/>
          <w:szCs w:val="24"/>
          <w:lang w:val="ms-MY"/>
        </w:rPr>
        <w:t xml:space="preserve">31122 </w:t>
      </w:r>
      <w:r w:rsidRPr="008749A7">
        <w:rPr>
          <w:sz w:val="24"/>
          <w:szCs w:val="24"/>
          <w:lang w:val="ms-MY"/>
        </w:rPr>
        <w:t xml:space="preserve">adalah </w:t>
      </w:r>
      <m:oMath>
        <m:r>
          <w:rPr>
            <w:rFonts w:ascii="Cambria Math" w:hAnsi="Cambria Math"/>
            <w:sz w:val="24"/>
            <w:szCs w:val="24"/>
            <w:lang w:val="ms-MY"/>
          </w:rPr>
          <m:t>±</m:t>
        </m:r>
      </m:oMath>
      <w:r>
        <w:rPr>
          <w:sz w:val="24"/>
          <w:szCs w:val="24"/>
          <w:lang w:val="ms-MY"/>
        </w:rPr>
        <w:t>1,1</w:t>
      </w:r>
      <w:r w:rsidRPr="008749A7">
        <w:rPr>
          <w:sz w:val="24"/>
          <w:szCs w:val="24"/>
          <w:lang w:val="ms-MY"/>
        </w:rPr>
        <w:t xml:space="preserve">%, </w:t>
      </w:r>
      <w:r>
        <w:rPr>
          <w:sz w:val="24"/>
          <w:szCs w:val="24"/>
          <w:lang w:val="ms-MY"/>
        </w:rPr>
        <w:t xml:space="preserve">31122 </w:t>
      </w:r>
      <w:r w:rsidRPr="008749A7">
        <w:rPr>
          <w:sz w:val="24"/>
          <w:szCs w:val="24"/>
          <w:lang w:val="ms-MY"/>
        </w:rPr>
        <w:t xml:space="preserve">dengan </w:t>
      </w:r>
      <w:r>
        <w:rPr>
          <w:sz w:val="24"/>
          <w:szCs w:val="24"/>
          <w:lang w:val="ms-MY"/>
        </w:rPr>
        <w:t xml:space="preserve">41140 </w:t>
      </w:r>
      <w:r w:rsidRPr="008749A7">
        <w:rPr>
          <w:sz w:val="24"/>
          <w:szCs w:val="24"/>
          <w:lang w:val="ms-MY"/>
        </w:rPr>
        <w:t xml:space="preserve">adalah </w:t>
      </w:r>
      <m:oMath>
        <m:r>
          <w:rPr>
            <w:rFonts w:ascii="Cambria Math" w:hAnsi="Cambria Math"/>
            <w:sz w:val="24"/>
            <w:szCs w:val="24"/>
            <w:lang w:val="ms-MY"/>
          </w:rPr>
          <m:t>±</m:t>
        </m:r>
      </m:oMath>
      <w:r>
        <w:rPr>
          <w:sz w:val="24"/>
          <w:szCs w:val="24"/>
          <w:lang w:val="ms-MY"/>
        </w:rPr>
        <w:t>0,92</w:t>
      </w:r>
      <w:r w:rsidRPr="008749A7">
        <w:rPr>
          <w:sz w:val="24"/>
          <w:szCs w:val="24"/>
          <w:lang w:val="ms-MY"/>
        </w:rPr>
        <w:t xml:space="preserve">%, </w:t>
      </w:r>
      <w:r>
        <w:rPr>
          <w:sz w:val="24"/>
          <w:szCs w:val="24"/>
          <w:lang w:val="ms-MY"/>
        </w:rPr>
        <w:t xml:space="preserve">41140 </w:t>
      </w:r>
      <w:r w:rsidRPr="008749A7">
        <w:rPr>
          <w:sz w:val="24"/>
          <w:szCs w:val="24"/>
          <w:lang w:val="ms-MY"/>
        </w:rPr>
        <w:t xml:space="preserve">dengan </w:t>
      </w:r>
      <w:r>
        <w:rPr>
          <w:sz w:val="24"/>
          <w:szCs w:val="24"/>
          <w:lang w:val="ms-MY"/>
        </w:rPr>
        <w:t xml:space="preserve">51128 </w:t>
      </w:r>
      <m:oMath>
        <m:r>
          <w:rPr>
            <w:rFonts w:ascii="Cambria Math" w:hAnsi="Cambria Math"/>
            <w:sz w:val="24"/>
            <w:szCs w:val="24"/>
            <w:lang w:val="ms-MY"/>
          </w:rPr>
          <m:t>±</m:t>
        </m:r>
      </m:oMath>
      <w:r>
        <w:rPr>
          <w:sz w:val="24"/>
          <w:szCs w:val="24"/>
          <w:lang w:val="ms-MY"/>
        </w:rPr>
        <w:t>0,90</w:t>
      </w:r>
      <w:r w:rsidRPr="008749A7">
        <w:rPr>
          <w:sz w:val="24"/>
          <w:szCs w:val="24"/>
          <w:lang w:val="ms-MY"/>
        </w:rPr>
        <w:t>%.</w:t>
      </w:r>
      <w:r w:rsidRPr="008749A7">
        <w:rPr>
          <w:sz w:val="24"/>
          <w:szCs w:val="24"/>
        </w:rPr>
        <w:t xml:space="preserve"> Jumlah </w:t>
      </w:r>
      <w:r w:rsidRPr="008749A7">
        <w:rPr>
          <w:i/>
          <w:sz w:val="24"/>
          <w:szCs w:val="24"/>
        </w:rPr>
        <w:t>grid</w:t>
      </w:r>
      <w:r w:rsidRPr="008749A7">
        <w:rPr>
          <w:sz w:val="24"/>
          <w:szCs w:val="24"/>
        </w:rPr>
        <w:t xml:space="preserve"> </w:t>
      </w:r>
      <w:r>
        <w:rPr>
          <w:sz w:val="24"/>
          <w:szCs w:val="24"/>
          <w:lang w:val="ms-MY"/>
        </w:rPr>
        <w:t>5014</w:t>
      </w:r>
      <w:r w:rsidRPr="00FD78CA">
        <w:rPr>
          <w:sz w:val="24"/>
          <w:szCs w:val="24"/>
          <w:lang w:val="ms-MY"/>
        </w:rPr>
        <w:t>0</w:t>
      </w:r>
      <w:r>
        <w:rPr>
          <w:sz w:val="24"/>
          <w:szCs w:val="24"/>
          <w:lang w:val="ms-MY"/>
        </w:rPr>
        <w:t xml:space="preserve"> </w:t>
      </w:r>
      <w:r w:rsidRPr="008749A7">
        <w:rPr>
          <w:sz w:val="24"/>
          <w:szCs w:val="24"/>
          <w:lang w:val="ms-MY"/>
        </w:rPr>
        <w:t xml:space="preserve">merupakan jumlah </w:t>
      </w:r>
      <w:r w:rsidRPr="008749A7">
        <w:rPr>
          <w:i/>
          <w:sz w:val="24"/>
          <w:szCs w:val="24"/>
          <w:lang w:val="ms-MY"/>
        </w:rPr>
        <w:t>grid</w:t>
      </w:r>
      <w:r w:rsidRPr="008749A7">
        <w:rPr>
          <w:sz w:val="24"/>
          <w:szCs w:val="24"/>
          <w:lang w:val="ms-MY"/>
        </w:rPr>
        <w:t xml:space="preserve"> yang paling optimum karena berdasarkan uji simulasi dengan variasi penambahan jumlah </w:t>
      </w:r>
      <w:r w:rsidRPr="008749A7">
        <w:rPr>
          <w:i/>
          <w:sz w:val="24"/>
          <w:szCs w:val="24"/>
          <w:lang w:val="ms-MY"/>
        </w:rPr>
        <w:t>grid</w:t>
      </w:r>
      <w:r w:rsidRPr="008749A7">
        <w:rPr>
          <w:sz w:val="24"/>
          <w:szCs w:val="24"/>
          <w:lang w:val="ms-MY"/>
        </w:rPr>
        <w:t xml:space="preserve"> terlihat nilai </w:t>
      </w:r>
      <w:r>
        <w:rPr>
          <w:sz w:val="24"/>
          <w:szCs w:val="24"/>
          <w:lang w:val="ms-MY"/>
        </w:rPr>
        <w:t>tegangan</w:t>
      </w:r>
      <w:r w:rsidRPr="008749A7">
        <w:rPr>
          <w:sz w:val="24"/>
          <w:szCs w:val="24"/>
          <w:lang w:val="ms-MY"/>
        </w:rPr>
        <w:t xml:space="preserve"> </w:t>
      </w:r>
      <w:r w:rsidRPr="008749A7">
        <w:rPr>
          <w:i/>
          <w:sz w:val="24"/>
          <w:szCs w:val="24"/>
          <w:lang w:val="ms-MY"/>
        </w:rPr>
        <w:t>von Mises</w:t>
      </w:r>
      <w:r w:rsidRPr="008749A7">
        <w:rPr>
          <w:sz w:val="24"/>
          <w:szCs w:val="24"/>
        </w:rPr>
        <w:t xml:space="preserve"> </w:t>
      </w:r>
      <w:r>
        <w:rPr>
          <w:sz w:val="24"/>
          <w:szCs w:val="24"/>
          <w:lang w:val="ms-MY"/>
        </w:rPr>
        <w:t>sebesar 259500 N/m</w:t>
      </w:r>
      <w:r>
        <w:rPr>
          <w:rFonts w:ascii="Cambria Math" w:hAnsi="Cambria Math"/>
          <w:sz w:val="24"/>
          <w:szCs w:val="24"/>
          <w:lang w:val="ms-MY"/>
        </w:rPr>
        <w:t>²</w:t>
      </w:r>
      <w:r w:rsidRPr="008749A7">
        <w:rPr>
          <w:sz w:val="24"/>
          <w:szCs w:val="24"/>
          <w:lang w:val="ms-MY"/>
        </w:rPr>
        <w:t xml:space="preserve"> dan </w:t>
      </w:r>
      <w:r>
        <w:rPr>
          <w:sz w:val="24"/>
          <w:szCs w:val="24"/>
          <w:lang w:val="ms-MY"/>
        </w:rPr>
        <w:t>260000 N/m</w:t>
      </w:r>
      <w:r>
        <w:rPr>
          <w:rFonts w:ascii="Cambria Math" w:hAnsi="Cambria Math"/>
          <w:sz w:val="24"/>
          <w:szCs w:val="24"/>
          <w:lang w:val="ms-MY"/>
        </w:rPr>
        <w:t xml:space="preserve">² </w:t>
      </w:r>
      <w:r w:rsidRPr="008749A7">
        <w:rPr>
          <w:sz w:val="24"/>
          <w:szCs w:val="24"/>
          <w:lang w:val="ms-MY"/>
        </w:rPr>
        <w:t xml:space="preserve">dianggap tidak berubah terhadap jumlah </w:t>
      </w:r>
      <w:r w:rsidRPr="008749A7">
        <w:rPr>
          <w:i/>
          <w:sz w:val="24"/>
          <w:szCs w:val="24"/>
          <w:lang w:val="ms-MY"/>
        </w:rPr>
        <w:t>grid</w:t>
      </w:r>
      <w:r w:rsidRPr="008749A7">
        <w:rPr>
          <w:sz w:val="24"/>
          <w:szCs w:val="24"/>
          <w:lang w:val="ms-MY"/>
        </w:rPr>
        <w:t xml:space="preserve">, sehingga jumlah </w:t>
      </w:r>
      <w:r w:rsidRPr="008749A7">
        <w:rPr>
          <w:i/>
          <w:sz w:val="24"/>
          <w:szCs w:val="24"/>
          <w:lang w:val="ms-MY"/>
        </w:rPr>
        <w:t>grid</w:t>
      </w:r>
      <w:r w:rsidRPr="008749A7">
        <w:rPr>
          <w:sz w:val="24"/>
          <w:szCs w:val="24"/>
          <w:lang w:val="ms-MY"/>
        </w:rPr>
        <w:t xml:space="preserve"> </w:t>
      </w:r>
      <w:r>
        <w:rPr>
          <w:sz w:val="24"/>
          <w:szCs w:val="24"/>
          <w:lang w:val="ms-MY"/>
        </w:rPr>
        <w:t>5014</w:t>
      </w:r>
      <w:r w:rsidRPr="00FD78CA">
        <w:rPr>
          <w:sz w:val="24"/>
          <w:szCs w:val="24"/>
          <w:lang w:val="ms-MY"/>
        </w:rPr>
        <w:t>0</w:t>
      </w:r>
      <w:r>
        <w:rPr>
          <w:sz w:val="24"/>
          <w:szCs w:val="24"/>
          <w:lang w:val="ms-MY"/>
        </w:rPr>
        <w:t xml:space="preserve"> </w:t>
      </w:r>
      <w:r w:rsidRPr="008749A7">
        <w:rPr>
          <w:sz w:val="24"/>
          <w:szCs w:val="24"/>
          <w:lang w:val="ms-MY"/>
        </w:rPr>
        <w:t xml:space="preserve">digunakan dalam mengambil data simulasi pada </w:t>
      </w:r>
      <w:r w:rsidRPr="00FC0B4A">
        <w:rPr>
          <w:rFonts w:eastAsia="Calibri"/>
          <w:i/>
          <w:color w:val="000000"/>
          <w:sz w:val="24"/>
          <w:szCs w:val="24"/>
        </w:rPr>
        <w:t>shock absorber</w:t>
      </w:r>
      <w:r w:rsidRPr="008749A7">
        <w:rPr>
          <w:sz w:val="24"/>
          <w:szCs w:val="24"/>
          <w:lang w:val="ms-MY"/>
        </w:rPr>
        <w:t xml:space="preserve"> terhadap variasi yang sudah ditentukan.</w:t>
      </w:r>
    </w:p>
    <w:p w14:paraId="5AAD64E5" w14:textId="77777777" w:rsidR="00B17CA2" w:rsidRDefault="00B17CA2" w:rsidP="00B17CA2">
      <w:pPr>
        <w:pBdr>
          <w:top w:val="nil"/>
          <w:left w:val="nil"/>
          <w:bottom w:val="nil"/>
          <w:right w:val="nil"/>
          <w:between w:val="nil"/>
        </w:pBdr>
        <w:tabs>
          <w:tab w:val="left" w:pos="426"/>
        </w:tabs>
        <w:jc w:val="both"/>
        <w:rPr>
          <w:color w:val="000000"/>
          <w:sz w:val="24"/>
          <w:szCs w:val="24"/>
        </w:rPr>
      </w:pPr>
    </w:p>
    <w:p w14:paraId="49048014" w14:textId="16A64233" w:rsidR="00B17CA2" w:rsidRDefault="00B17CA2" w:rsidP="00B17CA2">
      <w:pPr>
        <w:pBdr>
          <w:top w:val="nil"/>
          <w:left w:val="nil"/>
          <w:bottom w:val="nil"/>
          <w:right w:val="nil"/>
          <w:between w:val="nil"/>
        </w:pBdr>
        <w:jc w:val="both"/>
        <w:rPr>
          <w:b/>
          <w:color w:val="000000"/>
          <w:sz w:val="24"/>
          <w:szCs w:val="24"/>
        </w:rPr>
      </w:pPr>
      <w:r>
        <w:rPr>
          <w:b/>
          <w:color w:val="000000"/>
          <w:sz w:val="24"/>
          <w:szCs w:val="24"/>
        </w:rPr>
        <w:t>Validasi</w:t>
      </w:r>
    </w:p>
    <w:p w14:paraId="4CB265C4" w14:textId="77777777" w:rsidR="00B17CA2" w:rsidRPr="006B0725" w:rsidRDefault="00B17CA2" w:rsidP="00B17CA2">
      <w:pPr>
        <w:ind w:firstLine="720"/>
        <w:jc w:val="both"/>
        <w:rPr>
          <w:color w:val="000000"/>
          <w:sz w:val="24"/>
          <w:szCs w:val="24"/>
          <w:lang w:val="ms-MY"/>
        </w:rPr>
      </w:pPr>
      <w:r>
        <w:rPr>
          <w:color w:val="000000"/>
          <w:sz w:val="24"/>
          <w:szCs w:val="24"/>
          <w:lang w:val="ms-MY"/>
        </w:rPr>
        <w:t xml:space="preserve">Validasi dilakukan melalui pendekatan simulasi terhadap eksperimen, parameter yang ingin dicari dalam penelitian ini adalah </w:t>
      </w:r>
      <w:r>
        <w:rPr>
          <w:color w:val="000000"/>
          <w:sz w:val="24"/>
          <w:szCs w:val="24"/>
        </w:rPr>
        <w:t xml:space="preserve">nilai </w:t>
      </w:r>
      <w:r>
        <w:rPr>
          <w:sz w:val="24"/>
          <w:szCs w:val="24"/>
          <w:lang w:val="ms-MY"/>
        </w:rPr>
        <w:t>tegangan</w:t>
      </w:r>
      <w:r w:rsidRPr="008749A7">
        <w:rPr>
          <w:sz w:val="24"/>
          <w:szCs w:val="24"/>
          <w:lang w:val="ms-MY"/>
        </w:rPr>
        <w:t xml:space="preserve"> </w:t>
      </w:r>
      <w:r w:rsidRPr="006B0725">
        <w:rPr>
          <w:i/>
          <w:color w:val="000000"/>
          <w:sz w:val="24"/>
          <w:szCs w:val="24"/>
        </w:rPr>
        <w:t>von Mises</w:t>
      </w:r>
      <w:r>
        <w:rPr>
          <w:color w:val="000000"/>
          <w:sz w:val="24"/>
          <w:szCs w:val="24"/>
        </w:rPr>
        <w:t xml:space="preserve"> </w:t>
      </w:r>
      <w:r>
        <w:rPr>
          <w:color w:val="000000"/>
          <w:sz w:val="24"/>
          <w:szCs w:val="24"/>
          <w:lang w:val="ms-MY"/>
        </w:rPr>
        <w:t xml:space="preserve">guna untuk menentukan performa poros </w:t>
      </w:r>
      <w:r w:rsidRPr="00844E56">
        <w:rPr>
          <w:color w:val="000000"/>
          <w:sz w:val="24"/>
          <w:szCs w:val="24"/>
        </w:rPr>
        <w:t>pompa sentrifuga</w:t>
      </w:r>
      <w:r>
        <w:rPr>
          <w:i/>
          <w:color w:val="000000"/>
          <w:sz w:val="24"/>
          <w:szCs w:val="24"/>
        </w:rPr>
        <w:t xml:space="preserve"> </w:t>
      </w:r>
      <w:r>
        <w:rPr>
          <w:color w:val="000000"/>
          <w:sz w:val="24"/>
          <w:szCs w:val="24"/>
          <w:lang w:val="id-ID"/>
        </w:rPr>
        <w:t xml:space="preserve"> </w:t>
      </w:r>
      <w:r>
        <w:rPr>
          <w:color w:val="000000"/>
          <w:sz w:val="24"/>
          <w:szCs w:val="24"/>
          <w:lang w:val="ms-MY"/>
        </w:rPr>
        <w:t>yang baru</w:t>
      </w:r>
      <w:r>
        <w:rPr>
          <w:i/>
          <w:color w:val="000000"/>
          <w:sz w:val="24"/>
          <w:szCs w:val="24"/>
          <w:lang w:val="ms-MY"/>
        </w:rPr>
        <w:t xml:space="preserve"> </w:t>
      </w:r>
      <w:r>
        <w:rPr>
          <w:color w:val="000000"/>
          <w:sz w:val="24"/>
          <w:szCs w:val="24"/>
          <w:lang w:val="ms-MY"/>
        </w:rPr>
        <w:t xml:space="preserve">diusulkan. Validasi dilakukan dengan variasi nilai </w:t>
      </w:r>
      <w:r w:rsidRPr="006B0725">
        <w:rPr>
          <w:i/>
          <w:color w:val="000000"/>
          <w:sz w:val="24"/>
          <w:szCs w:val="24"/>
          <w:lang w:val="ms-MY"/>
        </w:rPr>
        <w:t>force</w:t>
      </w:r>
      <w:r>
        <w:rPr>
          <w:color w:val="000000"/>
          <w:sz w:val="24"/>
          <w:szCs w:val="24"/>
          <w:lang w:val="ms-MY"/>
        </w:rPr>
        <w:t xml:space="preserve"> terhadap nilai</w:t>
      </w:r>
      <w:r w:rsidRPr="00A00C1E">
        <w:rPr>
          <w:sz w:val="24"/>
          <w:szCs w:val="24"/>
          <w:lang w:val="ms-MY"/>
        </w:rPr>
        <w:t xml:space="preserve"> </w:t>
      </w:r>
      <w:r>
        <w:rPr>
          <w:sz w:val="24"/>
          <w:szCs w:val="24"/>
          <w:lang w:val="ms-MY"/>
        </w:rPr>
        <w:t>tegangan</w:t>
      </w:r>
      <w:r>
        <w:rPr>
          <w:color w:val="000000"/>
          <w:sz w:val="24"/>
          <w:szCs w:val="24"/>
          <w:lang w:val="ms-MY"/>
        </w:rPr>
        <w:t xml:space="preserve"> </w:t>
      </w:r>
      <w:r w:rsidRPr="006B0725">
        <w:rPr>
          <w:i/>
          <w:color w:val="000000"/>
          <w:sz w:val="24"/>
          <w:szCs w:val="24"/>
          <w:lang w:val="ms-MY"/>
        </w:rPr>
        <w:t>von Mises</w:t>
      </w:r>
      <w:r>
        <w:rPr>
          <w:color w:val="000000"/>
          <w:sz w:val="24"/>
          <w:szCs w:val="24"/>
          <w:lang w:val="ms-MY"/>
        </w:rPr>
        <w:t xml:space="preserve">. Hasil validasi disajikan dalam </w:t>
      </w:r>
      <w:r>
        <w:rPr>
          <w:color w:val="000000"/>
          <w:sz w:val="24"/>
          <w:szCs w:val="24"/>
        </w:rPr>
        <w:t>G</w:t>
      </w:r>
      <w:r>
        <w:rPr>
          <w:color w:val="000000"/>
          <w:sz w:val="24"/>
          <w:szCs w:val="24"/>
          <w:lang w:val="ms-MY"/>
        </w:rPr>
        <w:t xml:space="preserve">ambar 5. Hubungan </w:t>
      </w:r>
      <w:r w:rsidRPr="006B0725">
        <w:rPr>
          <w:i/>
          <w:color w:val="000000"/>
          <w:sz w:val="24"/>
          <w:szCs w:val="24"/>
          <w:lang w:val="ms-MY"/>
        </w:rPr>
        <w:t>force</w:t>
      </w:r>
      <w:r>
        <w:rPr>
          <w:color w:val="000000"/>
          <w:sz w:val="24"/>
          <w:szCs w:val="24"/>
          <w:lang w:val="ms-MY"/>
        </w:rPr>
        <w:t xml:space="preserve"> terhadap</w:t>
      </w:r>
      <w:r w:rsidRPr="00A00C1E">
        <w:rPr>
          <w:sz w:val="24"/>
          <w:szCs w:val="24"/>
          <w:lang w:val="ms-MY"/>
        </w:rPr>
        <w:t xml:space="preserve"> </w:t>
      </w:r>
      <w:r>
        <w:rPr>
          <w:sz w:val="24"/>
          <w:szCs w:val="24"/>
          <w:lang w:val="ms-MY"/>
        </w:rPr>
        <w:t>tegangan</w:t>
      </w:r>
      <w:r>
        <w:rPr>
          <w:color w:val="000000"/>
          <w:sz w:val="24"/>
          <w:szCs w:val="24"/>
          <w:lang w:val="ms-MY"/>
        </w:rPr>
        <w:t xml:space="preserve"> </w:t>
      </w:r>
      <w:r w:rsidRPr="006B0725">
        <w:rPr>
          <w:i/>
          <w:color w:val="000000"/>
          <w:sz w:val="24"/>
          <w:szCs w:val="24"/>
          <w:lang w:val="ms-MY"/>
        </w:rPr>
        <w:t>von Mises</w:t>
      </w:r>
      <w:r>
        <w:rPr>
          <w:i/>
          <w:color w:val="000000"/>
          <w:sz w:val="24"/>
          <w:szCs w:val="24"/>
        </w:rPr>
        <w:t xml:space="preserve">. </w:t>
      </w:r>
      <w:r>
        <w:rPr>
          <w:color w:val="000000"/>
          <w:sz w:val="24"/>
          <w:szCs w:val="24"/>
        </w:rPr>
        <w:t>Hanya hasil yang terbaik yang kami sajikan dalam laporan ini</w:t>
      </w:r>
      <w:r>
        <w:rPr>
          <w:i/>
          <w:color w:val="000000"/>
          <w:sz w:val="24"/>
          <w:szCs w:val="24"/>
        </w:rPr>
        <w:t>.</w:t>
      </w:r>
      <w:r>
        <w:rPr>
          <w:color w:val="000000"/>
          <w:sz w:val="24"/>
          <w:szCs w:val="24"/>
        </w:rPr>
        <w:t xml:space="preserve"> </w:t>
      </w:r>
      <w:r>
        <w:rPr>
          <w:color w:val="000000"/>
          <w:sz w:val="24"/>
          <w:szCs w:val="24"/>
          <w:lang w:val="ms-MY"/>
        </w:rPr>
        <w:t xml:space="preserve">Untuk berbagai macam </w:t>
      </w:r>
      <w:r w:rsidRPr="006B0725">
        <w:rPr>
          <w:i/>
          <w:color w:val="000000"/>
          <w:sz w:val="24"/>
          <w:szCs w:val="24"/>
          <w:lang w:val="ms-MY"/>
        </w:rPr>
        <w:t>force</w:t>
      </w:r>
      <w:r>
        <w:rPr>
          <w:color w:val="000000"/>
          <w:sz w:val="24"/>
          <w:szCs w:val="24"/>
          <w:lang w:val="ms-MY"/>
        </w:rPr>
        <w:t xml:space="preserve"> memiliki kesalahan relatif terbesar dengan nilai 0,85% dengan nilai</w:t>
      </w:r>
      <w:r w:rsidRPr="00A00C1E">
        <w:rPr>
          <w:sz w:val="24"/>
          <w:szCs w:val="24"/>
          <w:lang w:val="ms-MY"/>
        </w:rPr>
        <w:t xml:space="preserve"> </w:t>
      </w:r>
      <w:r>
        <w:rPr>
          <w:sz w:val="24"/>
          <w:szCs w:val="24"/>
          <w:lang w:val="ms-MY"/>
        </w:rPr>
        <w:t>tegangan</w:t>
      </w:r>
      <w:r>
        <w:rPr>
          <w:color w:val="000000"/>
          <w:sz w:val="24"/>
          <w:szCs w:val="24"/>
          <w:lang w:val="ms-MY"/>
        </w:rPr>
        <w:t xml:space="preserve"> </w:t>
      </w:r>
      <w:r w:rsidRPr="006B0725">
        <w:rPr>
          <w:i/>
          <w:color w:val="000000"/>
          <w:sz w:val="24"/>
          <w:szCs w:val="24"/>
          <w:lang w:val="ms-MY"/>
        </w:rPr>
        <w:t>von Mises</w:t>
      </w:r>
      <w:r>
        <w:rPr>
          <w:color w:val="000000"/>
          <w:sz w:val="24"/>
          <w:szCs w:val="24"/>
          <w:lang w:val="ms-MY"/>
        </w:rPr>
        <w:t xml:space="preserve"> antara eksperimen dan numerik </w:t>
      </w:r>
      <w:r>
        <w:rPr>
          <w:sz w:val="24"/>
          <w:szCs w:val="24"/>
          <w:lang w:val="ms-MY"/>
        </w:rPr>
        <w:t>269500 N/m</w:t>
      </w:r>
      <w:r>
        <w:rPr>
          <w:rFonts w:ascii="Cambria Math" w:hAnsi="Cambria Math"/>
          <w:sz w:val="24"/>
          <w:szCs w:val="24"/>
          <w:lang w:val="ms-MY"/>
        </w:rPr>
        <w:t>²</w:t>
      </w:r>
      <w:r w:rsidRPr="008749A7">
        <w:rPr>
          <w:sz w:val="24"/>
          <w:szCs w:val="24"/>
          <w:lang w:val="ms-MY"/>
        </w:rPr>
        <w:t xml:space="preserve"> dan </w:t>
      </w:r>
      <w:r>
        <w:rPr>
          <w:sz w:val="24"/>
          <w:szCs w:val="24"/>
          <w:lang w:val="ms-MY"/>
        </w:rPr>
        <w:t>270000 N/m</w:t>
      </w:r>
      <w:r>
        <w:rPr>
          <w:rFonts w:ascii="Cambria Math" w:hAnsi="Cambria Math"/>
          <w:sz w:val="24"/>
          <w:szCs w:val="24"/>
          <w:lang w:val="ms-MY"/>
        </w:rPr>
        <w:t xml:space="preserve">² </w:t>
      </w:r>
      <w:r>
        <w:rPr>
          <w:color w:val="000000"/>
          <w:sz w:val="24"/>
          <w:szCs w:val="24"/>
          <w:lang w:val="ms-MY"/>
        </w:rPr>
        <w:t>saat numerik, sedangkan yang terendah adalah 0,45% dengan nilai 2700</w:t>
      </w:r>
      <w:r w:rsidRPr="006B0725">
        <w:rPr>
          <w:color w:val="000000"/>
          <w:sz w:val="24"/>
          <w:szCs w:val="24"/>
          <w:lang w:val="ms-MY"/>
        </w:rPr>
        <w:t>00</w:t>
      </w:r>
      <w:r>
        <w:rPr>
          <w:color w:val="000000"/>
          <w:sz w:val="24"/>
          <w:szCs w:val="24"/>
          <w:lang w:val="ms-MY"/>
        </w:rPr>
        <w:t xml:space="preserve"> N/m</w:t>
      </w:r>
      <w:r>
        <w:rPr>
          <w:rFonts w:ascii="Cambria Math" w:hAnsi="Cambria Math"/>
          <w:color w:val="000000"/>
          <w:sz w:val="24"/>
          <w:szCs w:val="24"/>
          <w:lang w:val="ms-MY"/>
        </w:rPr>
        <w:t>²</w:t>
      </w:r>
      <w:r>
        <w:rPr>
          <w:color w:val="000000"/>
          <w:sz w:val="24"/>
          <w:szCs w:val="24"/>
          <w:lang w:val="ms-MY"/>
        </w:rPr>
        <w:t xml:space="preserve"> saat eksperimen dan 2702</w:t>
      </w:r>
      <w:r w:rsidRPr="006B0725">
        <w:rPr>
          <w:color w:val="000000"/>
          <w:sz w:val="24"/>
          <w:szCs w:val="24"/>
          <w:lang w:val="ms-MY"/>
        </w:rPr>
        <w:t>00</w:t>
      </w:r>
      <w:r>
        <w:rPr>
          <w:color w:val="000000"/>
          <w:sz w:val="24"/>
          <w:szCs w:val="24"/>
          <w:lang w:val="ms-MY"/>
        </w:rPr>
        <w:t xml:space="preserve"> N/m</w:t>
      </w:r>
      <w:r>
        <w:rPr>
          <w:rFonts w:ascii="Cambria Math" w:hAnsi="Cambria Math"/>
          <w:color w:val="000000"/>
          <w:sz w:val="24"/>
          <w:szCs w:val="24"/>
          <w:lang w:val="ms-MY"/>
        </w:rPr>
        <w:t>²</w:t>
      </w:r>
      <w:r>
        <w:rPr>
          <w:color w:val="000000"/>
          <w:sz w:val="24"/>
          <w:szCs w:val="24"/>
          <w:lang w:val="ms-MY"/>
        </w:rPr>
        <w:t xml:space="preserve"> saat studi numerik</w:t>
      </w:r>
      <w:r>
        <w:rPr>
          <w:color w:val="000000"/>
          <w:sz w:val="24"/>
          <w:szCs w:val="24"/>
        </w:rPr>
        <w:t xml:space="preserve">. </w:t>
      </w:r>
      <w:r>
        <w:rPr>
          <w:color w:val="000000"/>
          <w:sz w:val="24"/>
          <w:szCs w:val="24"/>
          <w:lang w:val="ms-MY"/>
        </w:rPr>
        <w:t>Hasil tersebut menunjukkan adanya kesepakatan yang baik antara hasil eksperimen terhadap studi numerik yang sedang divalidasi</w:t>
      </w:r>
    </w:p>
    <w:p w14:paraId="72F6FC9F" w14:textId="77777777" w:rsidR="00B17CA2" w:rsidRDefault="00B17CA2" w:rsidP="00B17CA2">
      <w:pPr>
        <w:pBdr>
          <w:top w:val="nil"/>
          <w:left w:val="nil"/>
          <w:bottom w:val="nil"/>
          <w:right w:val="nil"/>
          <w:between w:val="nil"/>
        </w:pBdr>
        <w:jc w:val="both"/>
        <w:rPr>
          <w:b/>
          <w:color w:val="000000"/>
          <w:sz w:val="24"/>
          <w:szCs w:val="24"/>
        </w:rPr>
      </w:pPr>
    </w:p>
    <w:p w14:paraId="08465999" w14:textId="77777777" w:rsidR="00B17CA2" w:rsidRDefault="00B17CA2" w:rsidP="00B17CA2">
      <w:pPr>
        <w:rPr>
          <w:sz w:val="24"/>
          <w:szCs w:val="24"/>
        </w:rPr>
      </w:pPr>
      <w:r>
        <w:rPr>
          <w:noProof/>
          <w:lang w:val="en-US"/>
        </w:rPr>
        <w:drawing>
          <wp:inline distT="0" distB="0" distL="0" distR="0" wp14:anchorId="478033B1" wp14:editId="1C4BE904">
            <wp:extent cx="2719346" cy="1684987"/>
            <wp:effectExtent l="0" t="0" r="5080" b="10795"/>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0DE8038C" w14:textId="77777777" w:rsidR="00B17CA2" w:rsidRDefault="00B17CA2" w:rsidP="00B17CA2">
      <w:pPr>
        <w:pBdr>
          <w:top w:val="nil"/>
          <w:left w:val="nil"/>
          <w:bottom w:val="nil"/>
          <w:right w:val="nil"/>
          <w:between w:val="nil"/>
        </w:pBdr>
        <w:jc w:val="center"/>
        <w:rPr>
          <w:b/>
          <w:i/>
          <w:color w:val="000000"/>
          <w:szCs w:val="24"/>
        </w:rPr>
      </w:pPr>
      <w:r w:rsidRPr="00A61447">
        <w:rPr>
          <w:b/>
          <w:color w:val="000000"/>
          <w:szCs w:val="24"/>
        </w:rPr>
        <w:t xml:space="preserve">Gambar 4. Grafik Hubungan </w:t>
      </w:r>
      <w:r w:rsidRPr="00A61447">
        <w:rPr>
          <w:b/>
          <w:i/>
          <w:color w:val="000000"/>
          <w:szCs w:val="24"/>
        </w:rPr>
        <w:t>Force</w:t>
      </w:r>
      <w:r w:rsidRPr="00A61447">
        <w:rPr>
          <w:b/>
          <w:color w:val="000000"/>
          <w:szCs w:val="24"/>
        </w:rPr>
        <w:t xml:space="preserve"> terhadap </w:t>
      </w:r>
      <w:r w:rsidRPr="00A61447">
        <w:rPr>
          <w:b/>
          <w:i/>
          <w:color w:val="000000"/>
          <w:szCs w:val="24"/>
        </w:rPr>
        <w:t>von Mises</w:t>
      </w:r>
      <w:r>
        <w:rPr>
          <w:b/>
          <w:i/>
          <w:color w:val="000000"/>
          <w:szCs w:val="24"/>
        </w:rPr>
        <w:t>.</w:t>
      </w:r>
    </w:p>
    <w:p w14:paraId="2F72943A" w14:textId="5E2016D5" w:rsidR="00B17CA2" w:rsidRDefault="00B17CA2" w:rsidP="00B17CA2">
      <w:pPr>
        <w:pBdr>
          <w:top w:val="nil"/>
          <w:left w:val="nil"/>
          <w:bottom w:val="nil"/>
          <w:right w:val="nil"/>
          <w:between w:val="nil"/>
        </w:pBdr>
        <w:rPr>
          <w:b/>
          <w:i/>
          <w:color w:val="000000"/>
          <w:szCs w:val="24"/>
        </w:rPr>
      </w:pPr>
    </w:p>
    <w:p w14:paraId="6B5145F8" w14:textId="6CB3AB10" w:rsidR="00B17CA2" w:rsidRDefault="00B17CA2" w:rsidP="00B17CA2">
      <w:pPr>
        <w:pBdr>
          <w:top w:val="nil"/>
          <w:left w:val="nil"/>
          <w:bottom w:val="nil"/>
          <w:right w:val="nil"/>
          <w:between w:val="nil"/>
        </w:pBdr>
        <w:jc w:val="both"/>
        <w:rPr>
          <w:b/>
          <w:color w:val="000000"/>
          <w:sz w:val="24"/>
          <w:szCs w:val="24"/>
        </w:rPr>
      </w:pPr>
      <w:r>
        <w:rPr>
          <w:b/>
          <w:color w:val="000000"/>
          <w:sz w:val="24"/>
          <w:szCs w:val="24"/>
        </w:rPr>
        <w:t>Reduksi Data Simulasi</w:t>
      </w:r>
    </w:p>
    <w:p w14:paraId="27F62665" w14:textId="77777777" w:rsidR="00B17CA2" w:rsidRPr="00006E32" w:rsidRDefault="00B17CA2" w:rsidP="00B17CA2">
      <w:pPr>
        <w:pBdr>
          <w:top w:val="nil"/>
          <w:left w:val="nil"/>
          <w:bottom w:val="nil"/>
          <w:right w:val="nil"/>
          <w:between w:val="nil"/>
        </w:pBdr>
        <w:jc w:val="both"/>
        <w:rPr>
          <w:color w:val="000000"/>
          <w:sz w:val="24"/>
          <w:szCs w:val="24"/>
        </w:rPr>
      </w:pPr>
      <w:r w:rsidRPr="00006E32">
        <w:rPr>
          <w:color w:val="000000"/>
          <w:sz w:val="24"/>
          <w:szCs w:val="24"/>
        </w:rPr>
        <w:t>1. Tegangan</w:t>
      </w:r>
    </w:p>
    <w:p w14:paraId="292BA85D" w14:textId="77777777" w:rsidR="00B17CA2" w:rsidRPr="00006E32" w:rsidRDefault="00B17CA2" w:rsidP="00B17CA2">
      <w:pPr>
        <w:pBdr>
          <w:top w:val="nil"/>
          <w:left w:val="nil"/>
          <w:bottom w:val="nil"/>
          <w:right w:val="nil"/>
          <w:between w:val="nil"/>
        </w:pBdr>
        <w:jc w:val="both"/>
        <w:rPr>
          <w:color w:val="000000"/>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2119"/>
      </w:tblGrid>
      <w:tr w:rsidR="00B17CA2" w:rsidRPr="00006E32" w14:paraId="486B93CB" w14:textId="77777777" w:rsidTr="00BA7146">
        <w:tc>
          <w:tcPr>
            <w:tcW w:w="2225" w:type="dxa"/>
          </w:tcPr>
          <w:p w14:paraId="0AE6D00E" w14:textId="77777777" w:rsidR="00B17CA2" w:rsidRPr="00006E32" w:rsidRDefault="00B17CA2" w:rsidP="00BA7146">
            <w:pPr>
              <w:pBdr>
                <w:top w:val="nil"/>
                <w:left w:val="nil"/>
                <w:bottom w:val="nil"/>
                <w:right w:val="nil"/>
                <w:between w:val="nil"/>
              </w:pBdr>
              <w:jc w:val="both"/>
              <w:rPr>
                <w:rFonts w:ascii="Times New Roman" w:hAnsi="Times New Roman"/>
                <w:i/>
                <w:sz w:val="24"/>
                <w:szCs w:val="24"/>
              </w:rPr>
            </w:pPr>
            <w:r w:rsidRPr="00006E32">
              <w:rPr>
                <w:rFonts w:ascii="Times New Roman" w:hAnsi="Times New Roman"/>
                <w:i/>
                <w:sz w:val="24"/>
                <w:szCs w:val="24"/>
              </w:rPr>
              <w:t xml:space="preserve">σ = </w:t>
            </w:r>
            <m:oMath>
              <m:f>
                <m:fPr>
                  <m:ctrlPr>
                    <w:rPr>
                      <w:rFonts w:ascii="Cambria Math" w:hAnsi="Cambria Math"/>
                      <w:i/>
                      <w:sz w:val="24"/>
                      <w:szCs w:val="24"/>
                    </w:rPr>
                  </m:ctrlPr>
                </m:fPr>
                <m:num>
                  <m:r>
                    <w:rPr>
                      <w:rFonts w:ascii="Cambria Math" w:hAnsi="Cambria Math"/>
                      <w:sz w:val="24"/>
                      <w:szCs w:val="24"/>
                    </w:rPr>
                    <m:t>F</m:t>
                  </m:r>
                </m:num>
                <m:den>
                  <m:r>
                    <w:rPr>
                      <w:rFonts w:ascii="Cambria Math" w:hAnsi="Cambria Math"/>
                      <w:sz w:val="24"/>
                      <w:szCs w:val="24"/>
                    </w:rPr>
                    <m:t>A</m:t>
                  </m:r>
                </m:den>
              </m:f>
            </m:oMath>
          </w:p>
        </w:tc>
        <w:tc>
          <w:tcPr>
            <w:tcW w:w="2225" w:type="dxa"/>
          </w:tcPr>
          <w:p w14:paraId="53C85B83" w14:textId="77777777" w:rsidR="00B17CA2" w:rsidRPr="00006E32" w:rsidRDefault="00B17CA2" w:rsidP="00BA7146">
            <w:pPr>
              <w:jc w:val="right"/>
              <w:rPr>
                <w:rFonts w:ascii="Times New Roman" w:hAnsi="Times New Roman"/>
                <w:sz w:val="24"/>
                <w:szCs w:val="24"/>
              </w:rPr>
            </w:pPr>
            <w:r w:rsidRPr="00006E32">
              <w:rPr>
                <w:rFonts w:ascii="Times New Roman" w:hAnsi="Times New Roman"/>
                <w:sz w:val="24"/>
                <w:szCs w:val="24"/>
              </w:rPr>
              <w:t>(1)</w:t>
            </w:r>
          </w:p>
        </w:tc>
      </w:tr>
    </w:tbl>
    <w:p w14:paraId="6211BF77" w14:textId="77777777" w:rsidR="00B17CA2" w:rsidRPr="00006E32" w:rsidRDefault="00B17CA2" w:rsidP="00B17CA2">
      <w:pPr>
        <w:pBdr>
          <w:top w:val="nil"/>
          <w:left w:val="nil"/>
          <w:bottom w:val="nil"/>
          <w:right w:val="nil"/>
          <w:between w:val="nil"/>
        </w:pBdr>
        <w:jc w:val="both"/>
        <w:rPr>
          <w:sz w:val="24"/>
          <w:szCs w:val="24"/>
        </w:rPr>
      </w:pPr>
    </w:p>
    <w:p w14:paraId="5DEB2793" w14:textId="77777777" w:rsidR="00B17CA2" w:rsidRPr="00006E32" w:rsidRDefault="00B17CA2" w:rsidP="00B17CA2">
      <w:pPr>
        <w:pBdr>
          <w:top w:val="nil"/>
          <w:left w:val="nil"/>
          <w:bottom w:val="nil"/>
          <w:right w:val="nil"/>
          <w:between w:val="nil"/>
        </w:pBdr>
        <w:jc w:val="both"/>
        <w:rPr>
          <w:sz w:val="24"/>
          <w:szCs w:val="24"/>
        </w:rPr>
      </w:pPr>
      <w:r w:rsidRPr="00006E32">
        <w:rPr>
          <w:sz w:val="24"/>
          <w:szCs w:val="24"/>
        </w:rPr>
        <w:t>2. Regangan</w:t>
      </w:r>
    </w:p>
    <w:p w14:paraId="215A0919" w14:textId="77777777" w:rsidR="00B17CA2" w:rsidRPr="00006E32" w:rsidRDefault="00B17CA2" w:rsidP="00B17CA2">
      <w:pPr>
        <w:pBdr>
          <w:top w:val="nil"/>
          <w:left w:val="nil"/>
          <w:bottom w:val="nil"/>
          <w:right w:val="nil"/>
          <w:between w:val="nil"/>
        </w:pBd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2"/>
        <w:gridCol w:w="2118"/>
      </w:tblGrid>
      <w:tr w:rsidR="00B17CA2" w:rsidRPr="00006E32" w14:paraId="4B14C04B" w14:textId="77777777" w:rsidTr="00BA7146">
        <w:tc>
          <w:tcPr>
            <w:tcW w:w="2225" w:type="dxa"/>
          </w:tcPr>
          <w:p w14:paraId="161BBDA1" w14:textId="77777777" w:rsidR="00B17CA2" w:rsidRPr="00006E32" w:rsidRDefault="00B17CA2" w:rsidP="00BA7146">
            <w:pPr>
              <w:pBdr>
                <w:top w:val="nil"/>
                <w:left w:val="nil"/>
                <w:bottom w:val="nil"/>
                <w:right w:val="nil"/>
                <w:between w:val="nil"/>
              </w:pBdr>
              <w:jc w:val="both"/>
              <w:rPr>
                <w:rFonts w:ascii="Times New Roman" w:hAnsi="Times New Roman"/>
                <w:i/>
                <w:color w:val="000000"/>
                <w:sz w:val="24"/>
                <w:szCs w:val="24"/>
              </w:rPr>
            </w:pPr>
            <w:r w:rsidRPr="00006E32">
              <w:rPr>
                <w:rFonts w:ascii="Times New Roman" w:hAnsi="Times New Roman"/>
                <w:i/>
                <w:color w:val="000000"/>
                <w:sz w:val="24"/>
                <w:szCs w:val="24"/>
              </w:rPr>
              <w:t xml:space="preserve">ε = </w:t>
            </w:r>
            <m:oMath>
              <m:f>
                <m:fPr>
                  <m:ctrlPr>
                    <w:rPr>
                      <w:rFonts w:ascii="Cambria Math" w:hAnsi="Cambria Math"/>
                      <w:i/>
                      <w:sz w:val="24"/>
                      <w:szCs w:val="24"/>
                    </w:rPr>
                  </m:ctrlPr>
                </m:fPr>
                <m:num>
                  <m:r>
                    <w:rPr>
                      <w:rFonts w:ascii="Cambria Math" w:hAnsi="Cambria Math"/>
                      <w:sz w:val="24"/>
                      <w:szCs w:val="24"/>
                    </w:rPr>
                    <m:t>Δl</m:t>
                  </m:r>
                </m:num>
                <m:den>
                  <m:r>
                    <w:rPr>
                      <w:rFonts w:ascii="Cambria Math" w:hAnsi="Cambria Math"/>
                      <w:sz w:val="24"/>
                      <w:szCs w:val="24"/>
                    </w:rPr>
                    <m:t>l</m:t>
                  </m:r>
                </m:den>
              </m:f>
            </m:oMath>
          </w:p>
        </w:tc>
        <w:tc>
          <w:tcPr>
            <w:tcW w:w="2225" w:type="dxa"/>
          </w:tcPr>
          <w:p w14:paraId="41469025" w14:textId="77777777" w:rsidR="00B17CA2" w:rsidRPr="00006E32" w:rsidRDefault="00B17CA2" w:rsidP="00BA7146">
            <w:pPr>
              <w:jc w:val="right"/>
              <w:rPr>
                <w:rFonts w:ascii="Times New Roman" w:hAnsi="Times New Roman"/>
                <w:sz w:val="24"/>
                <w:szCs w:val="24"/>
              </w:rPr>
            </w:pPr>
            <w:r w:rsidRPr="00006E32">
              <w:rPr>
                <w:rFonts w:ascii="Times New Roman" w:hAnsi="Times New Roman"/>
                <w:sz w:val="24"/>
                <w:szCs w:val="24"/>
              </w:rPr>
              <w:t>(2)</w:t>
            </w:r>
          </w:p>
        </w:tc>
      </w:tr>
    </w:tbl>
    <w:p w14:paraId="7621E9D0" w14:textId="77777777" w:rsidR="00B17CA2" w:rsidRPr="00006E32" w:rsidRDefault="00B17CA2" w:rsidP="00B17CA2">
      <w:pPr>
        <w:pBdr>
          <w:top w:val="nil"/>
          <w:left w:val="nil"/>
          <w:bottom w:val="nil"/>
          <w:right w:val="nil"/>
          <w:between w:val="nil"/>
        </w:pBdr>
        <w:jc w:val="both"/>
        <w:rPr>
          <w:sz w:val="24"/>
          <w:szCs w:val="24"/>
        </w:rPr>
      </w:pPr>
    </w:p>
    <w:p w14:paraId="0E13D856" w14:textId="77777777" w:rsidR="00B17CA2" w:rsidRPr="00006E32" w:rsidRDefault="00B17CA2" w:rsidP="00B17CA2">
      <w:pPr>
        <w:pBdr>
          <w:top w:val="nil"/>
          <w:left w:val="nil"/>
          <w:bottom w:val="nil"/>
          <w:right w:val="nil"/>
          <w:between w:val="nil"/>
        </w:pBdr>
        <w:jc w:val="both"/>
        <w:rPr>
          <w:sz w:val="24"/>
          <w:szCs w:val="24"/>
        </w:rPr>
      </w:pPr>
      <w:r w:rsidRPr="00006E32">
        <w:rPr>
          <w:sz w:val="24"/>
          <w:szCs w:val="24"/>
        </w:rPr>
        <w:t>3. Deformasi</w:t>
      </w:r>
    </w:p>
    <w:p w14:paraId="2A5F13D1" w14:textId="77777777" w:rsidR="00B17CA2" w:rsidRPr="00006E32" w:rsidRDefault="00B17CA2" w:rsidP="00B17CA2">
      <w:pPr>
        <w:pBdr>
          <w:top w:val="nil"/>
          <w:left w:val="nil"/>
          <w:bottom w:val="nil"/>
          <w:right w:val="nil"/>
          <w:between w:val="nil"/>
        </w:pBd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1"/>
        <w:gridCol w:w="2119"/>
      </w:tblGrid>
      <w:tr w:rsidR="00B17CA2" w:rsidRPr="00006E32" w14:paraId="0F7592FC" w14:textId="77777777" w:rsidTr="00BA7146">
        <w:tc>
          <w:tcPr>
            <w:tcW w:w="2225" w:type="dxa"/>
          </w:tcPr>
          <w:p w14:paraId="1C87F1B9" w14:textId="77777777" w:rsidR="00B17CA2" w:rsidRPr="00006E32" w:rsidRDefault="00B17CA2" w:rsidP="00BA7146">
            <w:pPr>
              <w:pBdr>
                <w:top w:val="nil"/>
                <w:left w:val="nil"/>
                <w:bottom w:val="nil"/>
                <w:right w:val="nil"/>
                <w:between w:val="nil"/>
              </w:pBdr>
              <w:jc w:val="both"/>
              <w:rPr>
                <w:rFonts w:ascii="Times New Roman" w:hAnsi="Times New Roman"/>
                <w:i/>
                <w:color w:val="000000"/>
                <w:sz w:val="24"/>
                <w:szCs w:val="24"/>
              </w:rPr>
            </w:pPr>
            <w:r w:rsidRPr="00006E32">
              <w:rPr>
                <w:rFonts w:ascii="Times New Roman" w:hAnsi="Times New Roman"/>
                <w:i/>
                <w:color w:val="000000"/>
                <w:sz w:val="24"/>
                <w:szCs w:val="24"/>
              </w:rPr>
              <w:t xml:space="preserve">E = </w:t>
            </w:r>
            <m:oMath>
              <m:f>
                <m:fPr>
                  <m:ctrlPr>
                    <w:rPr>
                      <w:rFonts w:ascii="Cambria Math" w:hAnsi="Cambria Math"/>
                      <w:i/>
                      <w:sz w:val="24"/>
                      <w:szCs w:val="24"/>
                    </w:rPr>
                  </m:ctrlPr>
                </m:fPr>
                <m:num>
                  <m:r>
                    <w:rPr>
                      <w:rFonts w:ascii="Cambria Math" w:hAnsi="Cambria Math"/>
                      <w:sz w:val="24"/>
                      <w:szCs w:val="24"/>
                    </w:rPr>
                    <m:t>σ</m:t>
                  </m:r>
                </m:num>
                <m:den>
                  <m:r>
                    <w:rPr>
                      <w:rFonts w:ascii="Cambria Math" w:hAnsi="Cambria Math"/>
                      <w:sz w:val="24"/>
                      <w:szCs w:val="24"/>
                    </w:rPr>
                    <m:t>ε</m:t>
                  </m:r>
                </m:den>
              </m:f>
            </m:oMath>
          </w:p>
        </w:tc>
        <w:tc>
          <w:tcPr>
            <w:tcW w:w="2225" w:type="dxa"/>
          </w:tcPr>
          <w:p w14:paraId="265113E9" w14:textId="77777777" w:rsidR="00B17CA2" w:rsidRPr="00006E32" w:rsidRDefault="00B17CA2" w:rsidP="00BA7146">
            <w:pPr>
              <w:jc w:val="right"/>
              <w:rPr>
                <w:rFonts w:ascii="Times New Roman" w:hAnsi="Times New Roman"/>
                <w:sz w:val="24"/>
                <w:szCs w:val="24"/>
              </w:rPr>
            </w:pPr>
            <w:r w:rsidRPr="00006E32">
              <w:rPr>
                <w:rFonts w:ascii="Times New Roman" w:hAnsi="Times New Roman"/>
                <w:sz w:val="24"/>
                <w:szCs w:val="24"/>
              </w:rPr>
              <w:t>(3)</w:t>
            </w:r>
          </w:p>
        </w:tc>
      </w:tr>
    </w:tbl>
    <w:p w14:paraId="2C949003" w14:textId="77777777" w:rsidR="00B17CA2" w:rsidRPr="00006E32" w:rsidRDefault="00B17CA2" w:rsidP="00B17CA2">
      <w:pPr>
        <w:pBdr>
          <w:top w:val="nil"/>
          <w:left w:val="nil"/>
          <w:bottom w:val="nil"/>
          <w:right w:val="nil"/>
          <w:between w:val="nil"/>
        </w:pBdr>
        <w:jc w:val="both"/>
        <w:rPr>
          <w:sz w:val="24"/>
          <w:szCs w:val="24"/>
        </w:rPr>
      </w:pPr>
    </w:p>
    <w:p w14:paraId="5A657AFC" w14:textId="77777777" w:rsidR="00B17CA2" w:rsidRPr="00006E32" w:rsidRDefault="00B17CA2" w:rsidP="00B17CA2">
      <w:pPr>
        <w:pBdr>
          <w:top w:val="nil"/>
          <w:left w:val="nil"/>
          <w:bottom w:val="nil"/>
          <w:right w:val="nil"/>
          <w:between w:val="nil"/>
        </w:pBdr>
        <w:jc w:val="both"/>
        <w:rPr>
          <w:sz w:val="24"/>
          <w:szCs w:val="24"/>
        </w:rPr>
      </w:pPr>
      <w:r w:rsidRPr="00006E32">
        <w:rPr>
          <w:sz w:val="24"/>
          <w:szCs w:val="24"/>
        </w:rPr>
        <w:t>4. von Mises</w:t>
      </w:r>
    </w:p>
    <w:p w14:paraId="022C02B9" w14:textId="77777777" w:rsidR="00B17CA2" w:rsidRPr="00006E32" w:rsidRDefault="00B17CA2" w:rsidP="00B17CA2">
      <w:pPr>
        <w:pBdr>
          <w:top w:val="nil"/>
          <w:left w:val="nil"/>
          <w:bottom w:val="nil"/>
          <w:right w:val="nil"/>
          <w:between w:val="nil"/>
        </w:pBdr>
        <w:jc w:val="both"/>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3"/>
        <w:gridCol w:w="2117"/>
      </w:tblGrid>
      <w:tr w:rsidR="00B17CA2" w:rsidRPr="00006E32" w14:paraId="79902BD9" w14:textId="77777777" w:rsidTr="00BA7146">
        <w:tc>
          <w:tcPr>
            <w:tcW w:w="2225" w:type="dxa"/>
          </w:tcPr>
          <w:p w14:paraId="6D711945" w14:textId="77777777" w:rsidR="00B17CA2" w:rsidRPr="00006E32" w:rsidRDefault="00B17CA2" w:rsidP="00BA7146">
            <w:pPr>
              <w:pBdr>
                <w:top w:val="nil"/>
                <w:left w:val="nil"/>
                <w:bottom w:val="nil"/>
                <w:right w:val="nil"/>
                <w:between w:val="nil"/>
              </w:pBdr>
              <w:jc w:val="both"/>
              <w:rPr>
                <w:rFonts w:ascii="Times New Roman" w:hAnsi="Times New Roman"/>
                <w:i/>
                <w:color w:val="000000"/>
                <w:sz w:val="24"/>
                <w:szCs w:val="24"/>
              </w:rPr>
            </w:pPr>
            <w:r w:rsidRPr="00006E32">
              <w:rPr>
                <w:rFonts w:ascii="Times New Roman" w:hAnsi="Times New Roman"/>
                <w:i/>
                <w:color w:val="000000"/>
                <w:sz w:val="24"/>
                <w:szCs w:val="24"/>
              </w:rPr>
              <w:t xml:space="preserve">N = </w:t>
            </w:r>
            <m:oMath>
              <m:f>
                <m:fPr>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σ</m:t>
                      </m:r>
                    </m:e>
                    <m:sub>
                      <m:r>
                        <w:rPr>
                          <w:rFonts w:ascii="Cambria Math" w:hAnsi="Cambria Math"/>
                          <w:sz w:val="24"/>
                          <w:szCs w:val="24"/>
                        </w:rPr>
                        <m:t>y</m:t>
                      </m:r>
                    </m:sub>
                  </m:sSub>
                </m:num>
                <m:den>
                  <m:r>
                    <w:rPr>
                      <w:rFonts w:ascii="Cambria Math" w:hAnsi="Cambria Math"/>
                      <w:sz w:val="24"/>
                      <w:szCs w:val="24"/>
                    </w:rPr>
                    <m:t>σ</m:t>
                  </m:r>
                </m:den>
              </m:f>
            </m:oMath>
          </w:p>
        </w:tc>
        <w:tc>
          <w:tcPr>
            <w:tcW w:w="2225" w:type="dxa"/>
          </w:tcPr>
          <w:p w14:paraId="26E35066" w14:textId="77777777" w:rsidR="00B17CA2" w:rsidRPr="00006E32" w:rsidRDefault="00B17CA2" w:rsidP="00BA7146">
            <w:pPr>
              <w:jc w:val="right"/>
              <w:rPr>
                <w:rFonts w:ascii="Times New Roman" w:hAnsi="Times New Roman"/>
                <w:sz w:val="24"/>
                <w:szCs w:val="24"/>
              </w:rPr>
            </w:pPr>
            <w:r w:rsidRPr="00006E32">
              <w:rPr>
                <w:rFonts w:ascii="Times New Roman" w:hAnsi="Times New Roman"/>
                <w:sz w:val="24"/>
                <w:szCs w:val="24"/>
              </w:rPr>
              <w:t>(4)</w:t>
            </w:r>
          </w:p>
        </w:tc>
      </w:tr>
    </w:tbl>
    <w:p w14:paraId="36443D79" w14:textId="77777777" w:rsidR="00B17CA2" w:rsidRDefault="00B17CA2" w:rsidP="00006E32">
      <w:pPr>
        <w:pStyle w:val="TTPSectionHeading"/>
        <w:spacing w:before="0" w:after="0"/>
        <w:rPr>
          <w:lang w:val="id-ID"/>
        </w:rPr>
      </w:pPr>
    </w:p>
    <w:p w14:paraId="70C3BE0A" w14:textId="11135D67" w:rsidR="00006E32" w:rsidRDefault="00006E32" w:rsidP="00006E32">
      <w:pPr>
        <w:pBdr>
          <w:top w:val="nil"/>
          <w:left w:val="nil"/>
          <w:bottom w:val="nil"/>
          <w:right w:val="nil"/>
          <w:between w:val="nil"/>
        </w:pBdr>
        <w:jc w:val="both"/>
        <w:rPr>
          <w:b/>
          <w:bCs/>
          <w:sz w:val="24"/>
          <w:szCs w:val="24"/>
        </w:rPr>
      </w:pPr>
      <w:r>
        <w:rPr>
          <w:b/>
          <w:color w:val="000000"/>
          <w:sz w:val="24"/>
          <w:szCs w:val="24"/>
        </w:rPr>
        <w:t xml:space="preserve">Pengaruh </w:t>
      </w:r>
      <w:r w:rsidRPr="00902AE7">
        <w:rPr>
          <w:b/>
          <w:i/>
          <w:color w:val="000000"/>
          <w:sz w:val="24"/>
          <w:szCs w:val="24"/>
        </w:rPr>
        <w:t>Force</w:t>
      </w:r>
      <w:r>
        <w:rPr>
          <w:b/>
          <w:color w:val="000000"/>
          <w:sz w:val="24"/>
          <w:szCs w:val="24"/>
        </w:rPr>
        <w:t xml:space="preserve"> terhadap Tegangan </w:t>
      </w:r>
      <w:r w:rsidRPr="00902AE7">
        <w:rPr>
          <w:b/>
          <w:i/>
          <w:color w:val="000000"/>
          <w:sz w:val="24"/>
          <w:szCs w:val="24"/>
        </w:rPr>
        <w:t>Von Mises</w:t>
      </w:r>
      <w:r w:rsidRPr="009D37CD">
        <w:rPr>
          <w:b/>
          <w:color w:val="000000"/>
          <w:sz w:val="24"/>
          <w:szCs w:val="24"/>
        </w:rPr>
        <w:t xml:space="preserve"> pada Poros Pompa Sentrifugal Jenis </w:t>
      </w:r>
      <w:r w:rsidRPr="009D37CD">
        <w:rPr>
          <w:b/>
          <w:bCs/>
          <w:sz w:val="24"/>
          <w:szCs w:val="24"/>
        </w:rPr>
        <w:t>N 32–125</w:t>
      </w:r>
    </w:p>
    <w:p w14:paraId="205E8311" w14:textId="77777777" w:rsidR="00006E32" w:rsidRDefault="00006E32" w:rsidP="00006E32">
      <w:pPr>
        <w:pBdr>
          <w:top w:val="nil"/>
          <w:left w:val="nil"/>
          <w:bottom w:val="nil"/>
          <w:right w:val="nil"/>
          <w:between w:val="nil"/>
        </w:pBdr>
        <w:ind w:firstLine="720"/>
        <w:jc w:val="both"/>
        <w:rPr>
          <w:sz w:val="24"/>
          <w:szCs w:val="24"/>
        </w:rPr>
      </w:pPr>
      <w:r w:rsidRPr="00DD7EC5">
        <w:rPr>
          <w:color w:val="000000"/>
          <w:sz w:val="24"/>
          <w:szCs w:val="24"/>
        </w:rPr>
        <w:t>P</w:t>
      </w:r>
      <w:r>
        <w:rPr>
          <w:color w:val="000000"/>
          <w:sz w:val="24"/>
          <w:szCs w:val="24"/>
        </w:rPr>
        <w:t>ada mulanya p</w:t>
      </w:r>
      <w:r w:rsidRPr="00DD7EC5">
        <w:rPr>
          <w:color w:val="000000"/>
          <w:sz w:val="24"/>
          <w:szCs w:val="24"/>
        </w:rPr>
        <w:t xml:space="preserve">rinsip kerja </w:t>
      </w:r>
      <w:r w:rsidRPr="009D37CD">
        <w:rPr>
          <w:color w:val="000000"/>
          <w:sz w:val="24"/>
          <w:szCs w:val="24"/>
        </w:rPr>
        <w:t>poros pompa sentrifugal</w:t>
      </w:r>
      <w:r w:rsidRPr="009D37CD">
        <w:rPr>
          <w:b/>
          <w:color w:val="000000"/>
          <w:sz w:val="24"/>
          <w:szCs w:val="24"/>
        </w:rPr>
        <w:t xml:space="preserve"> </w:t>
      </w:r>
      <w:r>
        <w:rPr>
          <w:color w:val="000000"/>
          <w:sz w:val="24"/>
          <w:szCs w:val="24"/>
        </w:rPr>
        <w:t xml:space="preserve">dalam penelitian ini </w:t>
      </w:r>
      <w:r w:rsidRPr="00DD7EC5">
        <w:rPr>
          <w:color w:val="000000"/>
          <w:sz w:val="24"/>
          <w:szCs w:val="24"/>
        </w:rPr>
        <w:t>adalah </w:t>
      </w:r>
      <w:r>
        <w:rPr>
          <w:color w:val="000000"/>
          <w:sz w:val="24"/>
          <w:szCs w:val="24"/>
        </w:rPr>
        <w:t xml:space="preserve">meneruskan daya berupa transmisi putaran, putaran tersebut menggerakkan impeller yang digunakan untuk memindahkan fluida air. </w:t>
      </w:r>
      <w:r>
        <w:rPr>
          <w:sz w:val="24"/>
          <w:szCs w:val="24"/>
        </w:rPr>
        <w:t xml:space="preserve">Besaran </w:t>
      </w:r>
      <w:r w:rsidRPr="00ED038F">
        <w:rPr>
          <w:i/>
          <w:sz w:val="24"/>
          <w:szCs w:val="24"/>
        </w:rPr>
        <w:t>force</w:t>
      </w:r>
      <w:r>
        <w:rPr>
          <w:sz w:val="24"/>
          <w:szCs w:val="24"/>
        </w:rPr>
        <w:t xml:space="preserve"> yang bekerja pada </w:t>
      </w:r>
      <w:r w:rsidRPr="009D37CD">
        <w:rPr>
          <w:color w:val="000000"/>
          <w:sz w:val="24"/>
          <w:szCs w:val="24"/>
        </w:rPr>
        <w:t>poros pompa sentrifugal</w:t>
      </w:r>
      <w:r w:rsidRPr="00B14F3E">
        <w:rPr>
          <w:sz w:val="24"/>
          <w:szCs w:val="24"/>
        </w:rPr>
        <w:t xml:space="preserve"> sebesar</w:t>
      </w:r>
      <w:r>
        <w:rPr>
          <w:sz w:val="24"/>
          <w:szCs w:val="24"/>
        </w:rPr>
        <w:t xml:space="preserve"> 50 N, 75 N, dan 100 N diusulkan dan diteliti untuk mengetahui kekauatan</w:t>
      </w:r>
      <w:r w:rsidRPr="001A674F">
        <w:rPr>
          <w:i/>
          <w:sz w:val="24"/>
          <w:szCs w:val="24"/>
        </w:rPr>
        <w:t xml:space="preserve"> </w:t>
      </w:r>
      <w:r w:rsidRPr="009D37CD">
        <w:rPr>
          <w:color w:val="000000"/>
          <w:sz w:val="24"/>
          <w:szCs w:val="24"/>
        </w:rPr>
        <w:t>poros pompa sentrifugal</w:t>
      </w:r>
      <w:r>
        <w:rPr>
          <w:sz w:val="24"/>
          <w:szCs w:val="24"/>
        </w:rPr>
        <w:t xml:space="preserve">. Nilai tegangan </w:t>
      </w:r>
      <w:r w:rsidRPr="001A674F">
        <w:rPr>
          <w:i/>
          <w:sz w:val="24"/>
          <w:szCs w:val="24"/>
        </w:rPr>
        <w:t>von Mises</w:t>
      </w:r>
      <w:r>
        <w:rPr>
          <w:i/>
          <w:sz w:val="24"/>
          <w:szCs w:val="24"/>
        </w:rPr>
        <w:t xml:space="preserve"> </w:t>
      </w:r>
      <w:r w:rsidRPr="001A674F">
        <w:rPr>
          <w:sz w:val="24"/>
          <w:szCs w:val="24"/>
        </w:rPr>
        <w:t>menjadi salah satu parameter hasil pengujian simulasi untuk dibahas lebih lanjut dalam penelitian ini.</w:t>
      </w:r>
      <w:r>
        <w:rPr>
          <w:color w:val="000000"/>
          <w:sz w:val="24"/>
          <w:szCs w:val="24"/>
        </w:rPr>
        <w:t xml:space="preserve"> </w:t>
      </w:r>
      <w:r>
        <w:rPr>
          <w:sz w:val="24"/>
          <w:szCs w:val="24"/>
        </w:rPr>
        <w:t xml:space="preserve">Tegangan </w:t>
      </w:r>
      <w:r w:rsidRPr="001A674F">
        <w:rPr>
          <w:i/>
          <w:sz w:val="24"/>
          <w:szCs w:val="24"/>
        </w:rPr>
        <w:t>von Mises</w:t>
      </w:r>
      <w:r>
        <w:rPr>
          <w:i/>
          <w:sz w:val="24"/>
          <w:szCs w:val="24"/>
        </w:rPr>
        <w:t xml:space="preserve"> </w:t>
      </w:r>
      <w:r w:rsidRPr="001A674F">
        <w:rPr>
          <w:sz w:val="24"/>
          <w:szCs w:val="24"/>
        </w:rPr>
        <w:t>merujuk pada</w:t>
      </w:r>
      <w:r>
        <w:rPr>
          <w:i/>
          <w:sz w:val="24"/>
          <w:szCs w:val="24"/>
        </w:rPr>
        <w:t xml:space="preserve"> </w:t>
      </w:r>
      <w:r>
        <w:rPr>
          <w:color w:val="000000"/>
          <w:sz w:val="24"/>
          <w:szCs w:val="24"/>
        </w:rPr>
        <w:t>n</w:t>
      </w:r>
      <w:r w:rsidRPr="00DD7EC5">
        <w:rPr>
          <w:color w:val="000000"/>
          <w:sz w:val="24"/>
          <w:szCs w:val="24"/>
        </w:rPr>
        <w:t xml:space="preserve">ilai tegangan ekuivalen berdasarkan energi </w:t>
      </w:r>
      <w:r>
        <w:rPr>
          <w:color w:val="000000"/>
          <w:sz w:val="24"/>
          <w:szCs w:val="24"/>
        </w:rPr>
        <w:t>putar</w:t>
      </w:r>
      <w:r w:rsidRPr="00DD7EC5">
        <w:rPr>
          <w:color w:val="000000"/>
          <w:sz w:val="24"/>
          <w:szCs w:val="24"/>
        </w:rPr>
        <w:t xml:space="preserve"> untuk menentukan apakah material akan gagal (</w:t>
      </w:r>
      <w:r>
        <w:rPr>
          <w:color w:val="000000"/>
          <w:sz w:val="24"/>
          <w:szCs w:val="24"/>
        </w:rPr>
        <w:t>melengkung atau</w:t>
      </w:r>
      <w:r w:rsidRPr="00DD7EC5">
        <w:rPr>
          <w:color w:val="000000"/>
          <w:sz w:val="24"/>
          <w:szCs w:val="24"/>
        </w:rPr>
        <w:t xml:space="preserve"> patah) di bawah kondisi </w:t>
      </w:r>
      <w:r>
        <w:rPr>
          <w:color w:val="000000"/>
          <w:sz w:val="24"/>
          <w:szCs w:val="24"/>
        </w:rPr>
        <w:t>beban</w:t>
      </w:r>
      <w:r w:rsidRPr="00DD7EC5">
        <w:rPr>
          <w:color w:val="000000"/>
          <w:sz w:val="24"/>
          <w:szCs w:val="24"/>
        </w:rPr>
        <w:t xml:space="preserve"> </w:t>
      </w:r>
      <w:r>
        <w:rPr>
          <w:color w:val="000000"/>
          <w:sz w:val="24"/>
          <w:szCs w:val="24"/>
        </w:rPr>
        <w:t>(</w:t>
      </w:r>
      <w:r w:rsidRPr="0098569D">
        <w:rPr>
          <w:i/>
          <w:color w:val="000000"/>
          <w:sz w:val="24"/>
          <w:szCs w:val="24"/>
        </w:rPr>
        <w:t>force</w:t>
      </w:r>
      <w:r>
        <w:rPr>
          <w:color w:val="000000"/>
          <w:sz w:val="24"/>
          <w:szCs w:val="24"/>
        </w:rPr>
        <w:t xml:space="preserve">) </w:t>
      </w:r>
      <w:r w:rsidRPr="00DD7EC5">
        <w:rPr>
          <w:color w:val="000000"/>
          <w:sz w:val="24"/>
          <w:szCs w:val="24"/>
        </w:rPr>
        <w:t>tertentu.</w:t>
      </w:r>
      <w:r>
        <w:rPr>
          <w:color w:val="000000"/>
          <w:sz w:val="24"/>
          <w:szCs w:val="24"/>
        </w:rPr>
        <w:t xml:space="preserve"> Gambar 5 menunjukkan </w:t>
      </w:r>
      <w:r>
        <w:rPr>
          <w:color w:val="000000"/>
          <w:sz w:val="22"/>
          <w:szCs w:val="24"/>
        </w:rPr>
        <w:t>d</w:t>
      </w:r>
      <w:r w:rsidRPr="0077577A">
        <w:rPr>
          <w:color w:val="000000"/>
          <w:sz w:val="22"/>
          <w:szCs w:val="24"/>
        </w:rPr>
        <w:t xml:space="preserve">istribusi </w:t>
      </w:r>
      <w:r>
        <w:rPr>
          <w:color w:val="000000"/>
          <w:sz w:val="22"/>
          <w:szCs w:val="24"/>
        </w:rPr>
        <w:t>k</w:t>
      </w:r>
      <w:r w:rsidRPr="0077577A">
        <w:rPr>
          <w:color w:val="000000"/>
          <w:sz w:val="22"/>
          <w:szCs w:val="24"/>
        </w:rPr>
        <w:t xml:space="preserve">ontur </w:t>
      </w:r>
      <w:r>
        <w:rPr>
          <w:color w:val="000000"/>
          <w:sz w:val="22"/>
          <w:szCs w:val="24"/>
        </w:rPr>
        <w:t xml:space="preserve">tegangan </w:t>
      </w:r>
      <w:r w:rsidRPr="0077577A">
        <w:rPr>
          <w:i/>
          <w:color w:val="000000"/>
          <w:sz w:val="22"/>
          <w:szCs w:val="24"/>
        </w:rPr>
        <w:t>von Mises</w:t>
      </w:r>
      <w:r>
        <w:rPr>
          <w:i/>
          <w:color w:val="000000"/>
          <w:sz w:val="22"/>
          <w:szCs w:val="24"/>
        </w:rPr>
        <w:t xml:space="preserve"> </w:t>
      </w:r>
      <w:r w:rsidRPr="0077577A">
        <w:rPr>
          <w:color w:val="000000"/>
          <w:sz w:val="22"/>
          <w:szCs w:val="24"/>
        </w:rPr>
        <w:t>yang terjadi pada</w:t>
      </w:r>
      <w:r w:rsidRPr="0077577A">
        <w:rPr>
          <w:i/>
          <w:sz w:val="24"/>
          <w:szCs w:val="24"/>
        </w:rPr>
        <w:t xml:space="preserve"> </w:t>
      </w:r>
      <w:r w:rsidRPr="009D37CD">
        <w:rPr>
          <w:color w:val="000000"/>
          <w:sz w:val="24"/>
          <w:szCs w:val="24"/>
        </w:rPr>
        <w:t>poros pompa sentrifugal</w:t>
      </w:r>
      <w:r>
        <w:rPr>
          <w:sz w:val="24"/>
          <w:szCs w:val="24"/>
        </w:rPr>
        <w:t>.</w:t>
      </w:r>
    </w:p>
    <w:p w14:paraId="64D6D959" w14:textId="77777777" w:rsidR="00006E32" w:rsidRDefault="00006E32" w:rsidP="00006E32">
      <w:pPr>
        <w:pBdr>
          <w:top w:val="nil"/>
          <w:left w:val="nil"/>
          <w:bottom w:val="nil"/>
          <w:right w:val="nil"/>
          <w:between w:val="nil"/>
        </w:pBdr>
        <w:ind w:firstLine="720"/>
        <w:jc w:val="both"/>
        <w:rPr>
          <w:sz w:val="24"/>
          <w:szCs w:val="24"/>
        </w:rPr>
      </w:pPr>
    </w:p>
    <w:p w14:paraId="215D11B0" w14:textId="77777777" w:rsidR="00006E32" w:rsidRDefault="00006E32" w:rsidP="00006E32">
      <w:pPr>
        <w:pBdr>
          <w:top w:val="nil"/>
          <w:left w:val="nil"/>
          <w:bottom w:val="nil"/>
          <w:right w:val="nil"/>
          <w:between w:val="nil"/>
        </w:pBdr>
        <w:jc w:val="both"/>
        <w:rPr>
          <w:sz w:val="24"/>
          <w:szCs w:val="24"/>
        </w:rPr>
      </w:pPr>
      <w:r>
        <w:rPr>
          <w:noProof/>
          <w:sz w:val="24"/>
          <w:szCs w:val="24"/>
          <w:lang w:val="en-US"/>
        </w:rPr>
        <w:drawing>
          <wp:inline distT="0" distB="0" distL="0" distR="0" wp14:anchorId="1C592A36" wp14:editId="1C5F4AB0">
            <wp:extent cx="2677363" cy="1386705"/>
            <wp:effectExtent l="0" t="0" r="0" b="4445"/>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691824" cy="1394195"/>
                    </a:xfrm>
                    <a:prstGeom prst="rect">
                      <a:avLst/>
                    </a:prstGeom>
                    <a:noFill/>
                  </pic:spPr>
                </pic:pic>
              </a:graphicData>
            </a:graphic>
          </wp:inline>
        </w:drawing>
      </w:r>
    </w:p>
    <w:p w14:paraId="0A7C4510" w14:textId="77777777" w:rsidR="00006E32" w:rsidRDefault="00006E32" w:rsidP="00006E32">
      <w:pPr>
        <w:pBdr>
          <w:top w:val="nil"/>
          <w:left w:val="nil"/>
          <w:bottom w:val="nil"/>
          <w:right w:val="nil"/>
          <w:between w:val="nil"/>
        </w:pBdr>
        <w:jc w:val="center"/>
        <w:rPr>
          <w:b/>
        </w:rPr>
      </w:pPr>
      <w:r w:rsidRPr="00EF33CE">
        <w:rPr>
          <w:b/>
        </w:rPr>
        <w:t xml:space="preserve">Gambar 5. Distribusi </w:t>
      </w:r>
      <w:r w:rsidRPr="00EF33CE">
        <w:rPr>
          <w:b/>
          <w:i/>
        </w:rPr>
        <w:t>von Mises</w:t>
      </w:r>
      <w:r w:rsidRPr="00EF33CE">
        <w:rPr>
          <w:b/>
        </w:rPr>
        <w:t>.</w:t>
      </w:r>
    </w:p>
    <w:p w14:paraId="5C722C29" w14:textId="77777777" w:rsidR="00006E32" w:rsidRPr="00EF33CE" w:rsidRDefault="00006E32" w:rsidP="00006E32">
      <w:pPr>
        <w:pBdr>
          <w:top w:val="nil"/>
          <w:left w:val="nil"/>
          <w:bottom w:val="nil"/>
          <w:right w:val="nil"/>
          <w:between w:val="nil"/>
        </w:pBdr>
        <w:rPr>
          <w:b/>
        </w:rPr>
      </w:pPr>
    </w:p>
    <w:p w14:paraId="23150753" w14:textId="77777777" w:rsidR="00006E32" w:rsidRDefault="00006E32" w:rsidP="00006E32">
      <w:pPr>
        <w:pBdr>
          <w:top w:val="nil"/>
          <w:left w:val="nil"/>
          <w:bottom w:val="nil"/>
          <w:right w:val="nil"/>
          <w:between w:val="nil"/>
        </w:pBdr>
        <w:ind w:firstLine="720"/>
        <w:jc w:val="both"/>
        <w:rPr>
          <w:sz w:val="24"/>
          <w:szCs w:val="24"/>
        </w:rPr>
      </w:pPr>
      <w:r>
        <w:rPr>
          <w:sz w:val="24"/>
          <w:szCs w:val="24"/>
        </w:rPr>
        <w:t xml:space="preserve">Umumnya fenomena putaran yang terjadi pada </w:t>
      </w:r>
      <w:r w:rsidRPr="009D37CD">
        <w:rPr>
          <w:color w:val="000000"/>
          <w:sz w:val="24"/>
          <w:szCs w:val="24"/>
        </w:rPr>
        <w:t>poros pompa sentrifugal</w:t>
      </w:r>
      <w:r>
        <w:rPr>
          <w:sz w:val="24"/>
          <w:szCs w:val="24"/>
        </w:rPr>
        <w:t xml:space="preserve"> mengalami tegangan </w:t>
      </w:r>
      <w:r w:rsidRPr="00804F34">
        <w:rPr>
          <w:i/>
          <w:sz w:val="24"/>
          <w:szCs w:val="24"/>
        </w:rPr>
        <w:t>von Mises</w:t>
      </w:r>
      <w:r>
        <w:rPr>
          <w:sz w:val="24"/>
          <w:szCs w:val="24"/>
        </w:rPr>
        <w:t xml:space="preserve"> pada ketika </w:t>
      </w:r>
      <w:r w:rsidRPr="009D37CD">
        <w:rPr>
          <w:color w:val="000000"/>
          <w:sz w:val="24"/>
          <w:szCs w:val="24"/>
        </w:rPr>
        <w:t>poros pompa sentrifugal</w:t>
      </w:r>
      <w:r>
        <w:rPr>
          <w:sz w:val="24"/>
          <w:szCs w:val="24"/>
        </w:rPr>
        <w:t xml:space="preserve"> bekerja berputar. Tegangan </w:t>
      </w:r>
      <w:r w:rsidRPr="00C91F75">
        <w:rPr>
          <w:i/>
          <w:sz w:val="24"/>
          <w:szCs w:val="24"/>
        </w:rPr>
        <w:t>von Mises</w:t>
      </w:r>
      <w:r>
        <w:rPr>
          <w:sz w:val="24"/>
          <w:szCs w:val="24"/>
        </w:rPr>
        <w:t xml:space="preserve"> yang bekerja pada </w:t>
      </w:r>
      <w:r w:rsidRPr="009D37CD">
        <w:rPr>
          <w:color w:val="000000"/>
          <w:sz w:val="24"/>
          <w:szCs w:val="24"/>
        </w:rPr>
        <w:t>poros pompa sentrifugal</w:t>
      </w:r>
      <w:r>
        <w:rPr>
          <w:sz w:val="24"/>
          <w:szCs w:val="24"/>
        </w:rPr>
        <w:t xml:space="preserve"> pada penelitian ini berkisar antara 270000 N/m</w:t>
      </w:r>
      <w:r>
        <w:rPr>
          <w:rFonts w:ascii="Cambria Math" w:hAnsi="Cambria Math"/>
          <w:sz w:val="24"/>
          <w:szCs w:val="24"/>
        </w:rPr>
        <w:t>²</w:t>
      </w:r>
      <w:r>
        <w:rPr>
          <w:sz w:val="24"/>
          <w:szCs w:val="24"/>
        </w:rPr>
        <w:t xml:space="preserve"> hingga 1100000 N/m</w:t>
      </w:r>
      <w:r>
        <w:rPr>
          <w:rFonts w:ascii="Cambria Math" w:hAnsi="Cambria Math"/>
          <w:sz w:val="24"/>
          <w:szCs w:val="24"/>
        </w:rPr>
        <w:t xml:space="preserve">² </w:t>
      </w:r>
      <w:r w:rsidRPr="00804F34">
        <w:rPr>
          <w:sz w:val="24"/>
          <w:szCs w:val="24"/>
        </w:rPr>
        <w:t xml:space="preserve">dengan </w:t>
      </w:r>
      <w:r w:rsidRPr="00C91F75">
        <w:rPr>
          <w:i/>
          <w:sz w:val="24"/>
          <w:szCs w:val="24"/>
        </w:rPr>
        <w:t>force</w:t>
      </w:r>
      <w:r w:rsidRPr="00804F34">
        <w:rPr>
          <w:sz w:val="24"/>
          <w:szCs w:val="24"/>
        </w:rPr>
        <w:t xml:space="preserve"> yang bekerja sebesar 50 N.</w:t>
      </w:r>
      <w:r>
        <w:rPr>
          <w:sz w:val="24"/>
          <w:szCs w:val="24"/>
        </w:rPr>
        <w:t xml:space="preserve"> Umumnya pada</w:t>
      </w:r>
      <w:r w:rsidRPr="003175F3">
        <w:rPr>
          <w:i/>
          <w:sz w:val="24"/>
          <w:szCs w:val="24"/>
        </w:rPr>
        <w:t xml:space="preserve"> </w:t>
      </w:r>
      <w:r w:rsidRPr="009D37CD">
        <w:rPr>
          <w:color w:val="000000"/>
          <w:sz w:val="24"/>
          <w:szCs w:val="24"/>
        </w:rPr>
        <w:t>poros pompa sentrifugal</w:t>
      </w:r>
      <w:r>
        <w:rPr>
          <w:sz w:val="24"/>
          <w:szCs w:val="24"/>
        </w:rPr>
        <w:t xml:space="preserve"> </w:t>
      </w:r>
      <w:r w:rsidRPr="00B16028">
        <w:rPr>
          <w:i/>
          <w:sz w:val="24"/>
          <w:szCs w:val="24"/>
        </w:rPr>
        <w:t>force</w:t>
      </w:r>
      <w:r>
        <w:rPr>
          <w:sz w:val="24"/>
          <w:szCs w:val="24"/>
        </w:rPr>
        <w:t xml:space="preserve"> bekerja pada tumpuan </w:t>
      </w:r>
      <w:r w:rsidRPr="00EF33CE">
        <w:rPr>
          <w:i/>
          <w:sz w:val="24"/>
          <w:szCs w:val="24"/>
        </w:rPr>
        <w:t>impeller</w:t>
      </w:r>
      <w:r>
        <w:rPr>
          <w:sz w:val="24"/>
          <w:szCs w:val="24"/>
        </w:rPr>
        <w:t xml:space="preserve"> dan </w:t>
      </w:r>
      <w:r w:rsidRPr="00EF33CE">
        <w:rPr>
          <w:i/>
          <w:sz w:val="24"/>
          <w:szCs w:val="24"/>
        </w:rPr>
        <w:t>couple</w:t>
      </w:r>
      <w:r>
        <w:rPr>
          <w:sz w:val="24"/>
          <w:szCs w:val="24"/>
        </w:rPr>
        <w:t xml:space="preserve"> pompa, sehingga distribusi kontur tegangan </w:t>
      </w:r>
      <w:r w:rsidRPr="00B16028">
        <w:rPr>
          <w:i/>
          <w:sz w:val="24"/>
          <w:szCs w:val="24"/>
        </w:rPr>
        <w:t>von Mises</w:t>
      </w:r>
      <w:r>
        <w:rPr>
          <w:sz w:val="24"/>
          <w:szCs w:val="24"/>
        </w:rPr>
        <w:t xml:space="preserve"> terbesar diterima oleh bagian tersebut. Tabel 1 menjelaskan tabel hubungan antara </w:t>
      </w:r>
      <w:r w:rsidRPr="008360DF">
        <w:rPr>
          <w:i/>
          <w:sz w:val="24"/>
          <w:szCs w:val="24"/>
        </w:rPr>
        <w:t>force</w:t>
      </w:r>
      <w:r>
        <w:rPr>
          <w:sz w:val="24"/>
          <w:szCs w:val="24"/>
        </w:rPr>
        <w:t xml:space="preserve"> dengan tegangan </w:t>
      </w:r>
      <w:r w:rsidRPr="008360DF">
        <w:rPr>
          <w:i/>
          <w:sz w:val="24"/>
          <w:szCs w:val="24"/>
        </w:rPr>
        <w:t>von Mises</w:t>
      </w:r>
      <w:r>
        <w:rPr>
          <w:sz w:val="24"/>
          <w:szCs w:val="24"/>
        </w:rPr>
        <w:t xml:space="preserve">. Dengan adanya peningkatan besaran </w:t>
      </w:r>
      <w:r w:rsidRPr="0026510F">
        <w:rPr>
          <w:i/>
          <w:sz w:val="24"/>
          <w:szCs w:val="24"/>
        </w:rPr>
        <w:t>force</w:t>
      </w:r>
      <w:r>
        <w:rPr>
          <w:sz w:val="24"/>
          <w:szCs w:val="24"/>
        </w:rPr>
        <w:t xml:space="preserve"> yang bekerja pada </w:t>
      </w:r>
      <w:r w:rsidRPr="009D37CD">
        <w:rPr>
          <w:color w:val="000000"/>
          <w:sz w:val="24"/>
          <w:szCs w:val="24"/>
        </w:rPr>
        <w:t>poros pompa sentrifugal</w:t>
      </w:r>
      <w:r>
        <w:rPr>
          <w:sz w:val="24"/>
          <w:szCs w:val="24"/>
        </w:rPr>
        <w:t xml:space="preserve"> maka tegangan </w:t>
      </w:r>
      <w:r w:rsidRPr="00051373">
        <w:rPr>
          <w:i/>
          <w:sz w:val="24"/>
          <w:szCs w:val="24"/>
        </w:rPr>
        <w:t>von Mises</w:t>
      </w:r>
      <w:r>
        <w:rPr>
          <w:sz w:val="24"/>
          <w:szCs w:val="24"/>
        </w:rPr>
        <w:t xml:space="preserve"> pada </w:t>
      </w:r>
      <w:r w:rsidRPr="009664A1">
        <w:rPr>
          <w:i/>
          <w:sz w:val="24"/>
          <w:szCs w:val="24"/>
        </w:rPr>
        <w:t>shock absorber</w:t>
      </w:r>
      <w:r>
        <w:rPr>
          <w:sz w:val="24"/>
          <w:szCs w:val="24"/>
        </w:rPr>
        <w:t xml:space="preserve"> konvesional mengalami kenaikan sekitar 6%. Besaran </w:t>
      </w:r>
      <w:r w:rsidRPr="008360DF">
        <w:rPr>
          <w:i/>
          <w:sz w:val="24"/>
          <w:szCs w:val="24"/>
        </w:rPr>
        <w:t>Force</w:t>
      </w:r>
      <w:r>
        <w:rPr>
          <w:sz w:val="24"/>
          <w:szCs w:val="24"/>
        </w:rPr>
        <w:t xml:space="preserve"> 50 N memiliki nilai tegangan </w:t>
      </w:r>
      <w:r w:rsidRPr="008360DF">
        <w:rPr>
          <w:i/>
          <w:sz w:val="24"/>
          <w:szCs w:val="24"/>
        </w:rPr>
        <w:t>von Mises</w:t>
      </w:r>
      <w:r>
        <w:rPr>
          <w:sz w:val="24"/>
          <w:szCs w:val="24"/>
        </w:rPr>
        <w:t xml:space="preserve"> terendah dengan nilai 270000 N/m², besaran </w:t>
      </w:r>
      <w:r>
        <w:rPr>
          <w:i/>
          <w:sz w:val="24"/>
          <w:szCs w:val="24"/>
        </w:rPr>
        <w:t>f</w:t>
      </w:r>
      <w:r w:rsidRPr="008360DF">
        <w:rPr>
          <w:i/>
          <w:sz w:val="24"/>
          <w:szCs w:val="24"/>
        </w:rPr>
        <w:t>orce</w:t>
      </w:r>
      <w:r>
        <w:rPr>
          <w:sz w:val="24"/>
          <w:szCs w:val="24"/>
        </w:rPr>
        <w:t xml:space="preserve"> 75 N memiliki nilai tegangan </w:t>
      </w:r>
      <w:r w:rsidRPr="008360DF">
        <w:rPr>
          <w:i/>
          <w:sz w:val="24"/>
          <w:szCs w:val="24"/>
        </w:rPr>
        <w:t>von Mises</w:t>
      </w:r>
      <w:r>
        <w:rPr>
          <w:sz w:val="24"/>
          <w:szCs w:val="24"/>
        </w:rPr>
        <w:t xml:space="preserve"> 2851</w:t>
      </w:r>
      <w:r w:rsidRPr="008360DF">
        <w:rPr>
          <w:sz w:val="24"/>
          <w:szCs w:val="24"/>
        </w:rPr>
        <w:t>00</w:t>
      </w:r>
      <w:r>
        <w:rPr>
          <w:sz w:val="24"/>
          <w:szCs w:val="24"/>
        </w:rPr>
        <w:t xml:space="preserve"> N/m², sedangkan besaran </w:t>
      </w:r>
      <w:r>
        <w:rPr>
          <w:i/>
          <w:sz w:val="24"/>
          <w:szCs w:val="24"/>
        </w:rPr>
        <w:t>f</w:t>
      </w:r>
      <w:r w:rsidRPr="008360DF">
        <w:rPr>
          <w:i/>
          <w:sz w:val="24"/>
          <w:szCs w:val="24"/>
        </w:rPr>
        <w:t>orce</w:t>
      </w:r>
      <w:r>
        <w:rPr>
          <w:sz w:val="24"/>
          <w:szCs w:val="24"/>
        </w:rPr>
        <w:t xml:space="preserve"> 100 N memiliki nilai tegangan </w:t>
      </w:r>
      <w:r w:rsidRPr="008360DF">
        <w:rPr>
          <w:i/>
          <w:sz w:val="24"/>
          <w:szCs w:val="24"/>
        </w:rPr>
        <w:t>von Mises</w:t>
      </w:r>
      <w:r>
        <w:rPr>
          <w:sz w:val="24"/>
          <w:szCs w:val="24"/>
        </w:rPr>
        <w:t xml:space="preserve"> tertinggi dengan nilai 2956</w:t>
      </w:r>
      <w:r w:rsidRPr="008360DF">
        <w:rPr>
          <w:sz w:val="24"/>
          <w:szCs w:val="24"/>
        </w:rPr>
        <w:t>00</w:t>
      </w:r>
      <w:r>
        <w:rPr>
          <w:sz w:val="24"/>
          <w:szCs w:val="24"/>
        </w:rPr>
        <w:t xml:space="preserve"> N/m².</w:t>
      </w:r>
    </w:p>
    <w:p w14:paraId="78C6BA3D" w14:textId="77777777" w:rsidR="00006E32" w:rsidRDefault="00006E32" w:rsidP="00006E32">
      <w:pPr>
        <w:pBdr>
          <w:top w:val="nil"/>
          <w:left w:val="nil"/>
          <w:bottom w:val="nil"/>
          <w:right w:val="nil"/>
          <w:between w:val="nil"/>
        </w:pBdr>
        <w:jc w:val="both"/>
        <w:rPr>
          <w:sz w:val="24"/>
          <w:szCs w:val="24"/>
        </w:rPr>
      </w:pPr>
      <w:r>
        <w:rPr>
          <w:sz w:val="24"/>
          <w:szCs w:val="24"/>
        </w:rPr>
        <w:t xml:space="preserve">Tabel 1. Hubungan </w:t>
      </w:r>
      <w:r w:rsidRPr="008360DF">
        <w:rPr>
          <w:i/>
          <w:sz w:val="24"/>
          <w:szCs w:val="24"/>
        </w:rPr>
        <w:t>Force</w:t>
      </w:r>
      <w:r>
        <w:rPr>
          <w:sz w:val="24"/>
          <w:szCs w:val="24"/>
        </w:rPr>
        <w:t xml:space="preserve"> terhadap Tegangan </w:t>
      </w:r>
      <w:r w:rsidRPr="008360DF">
        <w:rPr>
          <w:i/>
          <w:sz w:val="24"/>
          <w:szCs w:val="24"/>
        </w:rPr>
        <w:t>von Mises</w:t>
      </w:r>
      <w:r>
        <w:rPr>
          <w:sz w:val="24"/>
          <w:szCs w:val="24"/>
        </w:rPr>
        <w:t>.</w:t>
      </w:r>
    </w:p>
    <w:tbl>
      <w:tblPr>
        <w:tblStyle w:val="TableGrid"/>
        <w:tblW w:w="0" w:type="auto"/>
        <w:jc w:val="center"/>
        <w:tblBorders>
          <w:left w:val="none" w:sz="0" w:space="0" w:color="auto"/>
          <w:right w:val="none" w:sz="0" w:space="0" w:color="auto"/>
        </w:tblBorders>
        <w:tblLook w:val="04A0" w:firstRow="1" w:lastRow="0" w:firstColumn="1" w:lastColumn="0" w:noHBand="0" w:noVBand="1"/>
      </w:tblPr>
      <w:tblGrid>
        <w:gridCol w:w="2015"/>
        <w:gridCol w:w="2215"/>
      </w:tblGrid>
      <w:tr w:rsidR="00006E32" w14:paraId="6466DC1E" w14:textId="77777777" w:rsidTr="00006E32">
        <w:trPr>
          <w:jc w:val="center"/>
        </w:trPr>
        <w:tc>
          <w:tcPr>
            <w:tcW w:w="2122" w:type="dxa"/>
            <w:shd w:val="clear" w:color="auto" w:fill="auto"/>
            <w:vAlign w:val="center"/>
          </w:tcPr>
          <w:p w14:paraId="7AE3B41D"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i/>
                <w:color w:val="000000"/>
                <w:sz w:val="20"/>
                <w:szCs w:val="20"/>
              </w:rPr>
              <w:t>Force</w:t>
            </w:r>
            <w:r w:rsidRPr="00006E32">
              <w:rPr>
                <w:rFonts w:ascii="Times New Roman" w:hAnsi="Times New Roman"/>
                <w:color w:val="000000"/>
                <w:sz w:val="20"/>
                <w:szCs w:val="20"/>
              </w:rPr>
              <w:t xml:space="preserve"> (N)</w:t>
            </w:r>
          </w:p>
        </w:tc>
        <w:tc>
          <w:tcPr>
            <w:tcW w:w="2328" w:type="dxa"/>
            <w:shd w:val="clear" w:color="auto" w:fill="auto"/>
            <w:vAlign w:val="center"/>
          </w:tcPr>
          <w:p w14:paraId="0C81A36A"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i/>
                <w:color w:val="000000"/>
                <w:sz w:val="20"/>
                <w:szCs w:val="20"/>
              </w:rPr>
              <w:t>von Mises</w:t>
            </w:r>
            <w:r w:rsidRPr="00006E32">
              <w:rPr>
                <w:rFonts w:ascii="Times New Roman" w:hAnsi="Times New Roman"/>
                <w:color w:val="000000"/>
                <w:sz w:val="20"/>
                <w:szCs w:val="20"/>
              </w:rPr>
              <w:t xml:space="preserve"> (N/m²)</w:t>
            </w:r>
          </w:p>
        </w:tc>
      </w:tr>
      <w:tr w:rsidR="00006E32" w14:paraId="7A3F657A" w14:textId="77777777" w:rsidTr="00006E32">
        <w:trPr>
          <w:jc w:val="center"/>
        </w:trPr>
        <w:tc>
          <w:tcPr>
            <w:tcW w:w="2122" w:type="dxa"/>
            <w:shd w:val="clear" w:color="auto" w:fill="auto"/>
            <w:vAlign w:val="center"/>
          </w:tcPr>
          <w:p w14:paraId="59175718"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50</w:t>
            </w:r>
          </w:p>
        </w:tc>
        <w:tc>
          <w:tcPr>
            <w:tcW w:w="2328" w:type="dxa"/>
            <w:shd w:val="clear" w:color="auto" w:fill="auto"/>
            <w:vAlign w:val="center"/>
          </w:tcPr>
          <w:p w14:paraId="6F7518A5"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205400</w:t>
            </w:r>
          </w:p>
        </w:tc>
      </w:tr>
      <w:tr w:rsidR="00006E32" w14:paraId="4A451FC8" w14:textId="77777777" w:rsidTr="00006E32">
        <w:trPr>
          <w:jc w:val="center"/>
        </w:trPr>
        <w:tc>
          <w:tcPr>
            <w:tcW w:w="2122" w:type="dxa"/>
            <w:shd w:val="clear" w:color="auto" w:fill="auto"/>
            <w:vAlign w:val="center"/>
          </w:tcPr>
          <w:p w14:paraId="6D24FD1E"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75</w:t>
            </w:r>
          </w:p>
        </w:tc>
        <w:tc>
          <w:tcPr>
            <w:tcW w:w="2328" w:type="dxa"/>
            <w:shd w:val="clear" w:color="auto" w:fill="auto"/>
            <w:vAlign w:val="center"/>
          </w:tcPr>
          <w:p w14:paraId="3F0F5538"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235200</w:t>
            </w:r>
          </w:p>
        </w:tc>
      </w:tr>
      <w:tr w:rsidR="00006E32" w14:paraId="4C031124" w14:textId="77777777" w:rsidTr="00006E32">
        <w:trPr>
          <w:jc w:val="center"/>
        </w:trPr>
        <w:tc>
          <w:tcPr>
            <w:tcW w:w="2122" w:type="dxa"/>
            <w:shd w:val="clear" w:color="auto" w:fill="auto"/>
            <w:vAlign w:val="center"/>
          </w:tcPr>
          <w:p w14:paraId="58E11EB6"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100</w:t>
            </w:r>
          </w:p>
        </w:tc>
        <w:tc>
          <w:tcPr>
            <w:tcW w:w="2328" w:type="dxa"/>
            <w:shd w:val="clear" w:color="auto" w:fill="auto"/>
            <w:vAlign w:val="center"/>
          </w:tcPr>
          <w:p w14:paraId="4F640AE7"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265700</w:t>
            </w:r>
          </w:p>
        </w:tc>
      </w:tr>
    </w:tbl>
    <w:p w14:paraId="2CB56806" w14:textId="77777777" w:rsidR="00006E32" w:rsidRPr="00804F34" w:rsidRDefault="00006E32" w:rsidP="00006E32">
      <w:pPr>
        <w:pBdr>
          <w:top w:val="nil"/>
          <w:left w:val="nil"/>
          <w:bottom w:val="nil"/>
          <w:right w:val="nil"/>
          <w:between w:val="nil"/>
        </w:pBdr>
        <w:jc w:val="both"/>
        <w:rPr>
          <w:color w:val="000000"/>
          <w:sz w:val="24"/>
          <w:szCs w:val="24"/>
        </w:rPr>
      </w:pPr>
    </w:p>
    <w:p w14:paraId="46646EC5" w14:textId="0CEDC22C" w:rsidR="00006E32" w:rsidRDefault="00006E32" w:rsidP="00006E32">
      <w:pPr>
        <w:pBdr>
          <w:top w:val="nil"/>
          <w:left w:val="nil"/>
          <w:bottom w:val="nil"/>
          <w:right w:val="nil"/>
          <w:between w:val="nil"/>
        </w:pBdr>
        <w:jc w:val="both"/>
        <w:rPr>
          <w:b/>
          <w:bCs/>
          <w:sz w:val="24"/>
          <w:szCs w:val="24"/>
        </w:rPr>
      </w:pPr>
      <w:r>
        <w:rPr>
          <w:b/>
          <w:color w:val="000000"/>
          <w:sz w:val="24"/>
          <w:szCs w:val="24"/>
        </w:rPr>
        <w:t xml:space="preserve">Pengaruh </w:t>
      </w:r>
      <w:r w:rsidRPr="00902AE7">
        <w:rPr>
          <w:b/>
          <w:i/>
          <w:color w:val="000000"/>
          <w:sz w:val="24"/>
          <w:szCs w:val="24"/>
        </w:rPr>
        <w:t>Force</w:t>
      </w:r>
      <w:r>
        <w:rPr>
          <w:b/>
          <w:color w:val="000000"/>
          <w:sz w:val="24"/>
          <w:szCs w:val="24"/>
        </w:rPr>
        <w:t xml:space="preserve"> terhadap </w:t>
      </w:r>
      <w:r>
        <w:rPr>
          <w:b/>
          <w:i/>
          <w:color w:val="000000"/>
          <w:sz w:val="24"/>
          <w:szCs w:val="24"/>
        </w:rPr>
        <w:t>Displacement</w:t>
      </w:r>
      <w:r w:rsidRPr="009644F8">
        <w:rPr>
          <w:b/>
          <w:color w:val="000000"/>
          <w:sz w:val="24"/>
          <w:szCs w:val="24"/>
        </w:rPr>
        <w:t xml:space="preserve"> </w:t>
      </w:r>
      <w:r w:rsidRPr="009D37CD">
        <w:rPr>
          <w:b/>
          <w:color w:val="000000"/>
          <w:sz w:val="24"/>
          <w:szCs w:val="24"/>
        </w:rPr>
        <w:t xml:space="preserve">pada Poros Pompa Sentrifugal Jenis </w:t>
      </w:r>
      <w:r w:rsidRPr="009D37CD">
        <w:rPr>
          <w:b/>
          <w:bCs/>
          <w:sz w:val="24"/>
          <w:szCs w:val="24"/>
        </w:rPr>
        <w:t>N 32–125</w:t>
      </w:r>
    </w:p>
    <w:p w14:paraId="15FA4513" w14:textId="77777777" w:rsidR="00006E32" w:rsidRPr="00A53708" w:rsidRDefault="00006E32" w:rsidP="00006E32">
      <w:pPr>
        <w:pBdr>
          <w:top w:val="nil"/>
          <w:left w:val="nil"/>
          <w:bottom w:val="nil"/>
          <w:right w:val="nil"/>
          <w:between w:val="nil"/>
        </w:pBdr>
        <w:jc w:val="both"/>
        <w:rPr>
          <w:b/>
          <w:color w:val="000000"/>
          <w:sz w:val="24"/>
          <w:szCs w:val="24"/>
        </w:rPr>
      </w:pPr>
      <w:r>
        <w:rPr>
          <w:b/>
          <w:noProof/>
          <w:color w:val="000000"/>
          <w:sz w:val="24"/>
          <w:szCs w:val="24"/>
          <w:lang w:val="en-US"/>
        </w:rPr>
        <w:drawing>
          <wp:inline distT="0" distB="0" distL="0" distR="0" wp14:anchorId="77E313ED" wp14:editId="3EB896DA">
            <wp:extent cx="2648103" cy="1260948"/>
            <wp:effectExtent l="0" t="0" r="0" b="0"/>
            <wp:docPr id="67"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659475" cy="1266363"/>
                    </a:xfrm>
                    <a:prstGeom prst="rect">
                      <a:avLst/>
                    </a:prstGeom>
                    <a:noFill/>
                  </pic:spPr>
                </pic:pic>
              </a:graphicData>
            </a:graphic>
          </wp:inline>
        </w:drawing>
      </w:r>
    </w:p>
    <w:p w14:paraId="3D38A4A6" w14:textId="77777777" w:rsidR="00006E32" w:rsidRPr="00284DC3" w:rsidRDefault="00006E32" w:rsidP="00006E32">
      <w:pPr>
        <w:pBdr>
          <w:top w:val="nil"/>
          <w:left w:val="nil"/>
          <w:bottom w:val="nil"/>
          <w:right w:val="nil"/>
          <w:between w:val="nil"/>
        </w:pBdr>
        <w:jc w:val="center"/>
        <w:rPr>
          <w:b/>
          <w:i/>
          <w:color w:val="000000"/>
          <w:szCs w:val="24"/>
        </w:rPr>
      </w:pPr>
      <w:r>
        <w:rPr>
          <w:b/>
          <w:color w:val="000000"/>
          <w:szCs w:val="24"/>
        </w:rPr>
        <w:t>Gambar 6</w:t>
      </w:r>
      <w:r w:rsidRPr="00284DC3">
        <w:rPr>
          <w:b/>
          <w:color w:val="000000"/>
          <w:szCs w:val="24"/>
        </w:rPr>
        <w:t xml:space="preserve">. </w:t>
      </w:r>
      <w:r>
        <w:rPr>
          <w:b/>
          <w:color w:val="000000"/>
          <w:szCs w:val="24"/>
        </w:rPr>
        <w:t>Distribusi Kontur</w:t>
      </w:r>
      <w:r w:rsidRPr="00284DC3">
        <w:rPr>
          <w:b/>
          <w:color w:val="000000"/>
          <w:szCs w:val="24"/>
        </w:rPr>
        <w:t xml:space="preserve"> </w:t>
      </w:r>
      <w:r>
        <w:rPr>
          <w:b/>
          <w:i/>
          <w:color w:val="000000"/>
          <w:szCs w:val="24"/>
        </w:rPr>
        <w:t>Displacement</w:t>
      </w:r>
      <w:r w:rsidRPr="00284DC3">
        <w:rPr>
          <w:b/>
          <w:i/>
          <w:color w:val="000000"/>
          <w:szCs w:val="24"/>
        </w:rPr>
        <w:t>.</w:t>
      </w:r>
    </w:p>
    <w:p w14:paraId="4111375E" w14:textId="77777777" w:rsidR="00006E32" w:rsidRPr="009644F8" w:rsidRDefault="00006E32" w:rsidP="00006E32">
      <w:pPr>
        <w:pBdr>
          <w:top w:val="nil"/>
          <w:left w:val="nil"/>
          <w:bottom w:val="nil"/>
          <w:right w:val="nil"/>
          <w:between w:val="nil"/>
        </w:pBdr>
        <w:jc w:val="both"/>
        <w:rPr>
          <w:b/>
          <w:bCs/>
          <w:sz w:val="24"/>
          <w:szCs w:val="24"/>
        </w:rPr>
      </w:pPr>
    </w:p>
    <w:p w14:paraId="4C85DA6E" w14:textId="77777777" w:rsidR="00006E32" w:rsidRDefault="00006E32" w:rsidP="00006E32">
      <w:pPr>
        <w:ind w:firstLine="720"/>
        <w:jc w:val="both"/>
        <w:rPr>
          <w:noProof/>
          <w:color w:val="000000"/>
          <w:sz w:val="24"/>
          <w:szCs w:val="24"/>
        </w:rPr>
      </w:pPr>
      <w:r w:rsidRPr="0096357D">
        <w:rPr>
          <w:noProof/>
          <w:color w:val="000000"/>
          <w:sz w:val="24"/>
          <w:szCs w:val="24"/>
        </w:rPr>
        <w:t xml:space="preserve">Besaran </w:t>
      </w:r>
      <w:r w:rsidRPr="0096357D">
        <w:rPr>
          <w:i/>
          <w:noProof/>
          <w:color w:val="000000"/>
          <w:sz w:val="24"/>
          <w:szCs w:val="24"/>
        </w:rPr>
        <w:t>force</w:t>
      </w:r>
      <w:r w:rsidRPr="0096357D">
        <w:rPr>
          <w:noProof/>
          <w:color w:val="000000"/>
          <w:sz w:val="24"/>
          <w:szCs w:val="24"/>
        </w:rPr>
        <w:t xml:space="preserve"> yang bekerja pada </w:t>
      </w:r>
      <w:r w:rsidRPr="009D37CD">
        <w:rPr>
          <w:color w:val="000000"/>
          <w:sz w:val="24"/>
          <w:szCs w:val="24"/>
        </w:rPr>
        <w:t>poros pompa sentrifugal</w:t>
      </w:r>
      <w:r>
        <w:rPr>
          <w:sz w:val="24"/>
          <w:szCs w:val="24"/>
        </w:rPr>
        <w:t xml:space="preserve"> </w:t>
      </w:r>
      <w:r w:rsidRPr="0096357D">
        <w:rPr>
          <w:noProof/>
          <w:color w:val="000000"/>
          <w:sz w:val="24"/>
          <w:szCs w:val="24"/>
        </w:rPr>
        <w:t>dikarakteridasi dengan pendekatan simulasi,</w:t>
      </w:r>
      <w:r>
        <w:rPr>
          <w:b/>
          <w:noProof/>
          <w:color w:val="000000"/>
          <w:sz w:val="24"/>
          <w:szCs w:val="24"/>
        </w:rPr>
        <w:t xml:space="preserve"> </w:t>
      </w:r>
      <w:r w:rsidRPr="0096357D">
        <w:rPr>
          <w:i/>
          <w:noProof/>
          <w:color w:val="000000"/>
          <w:sz w:val="24"/>
          <w:szCs w:val="24"/>
        </w:rPr>
        <w:t>displacement</w:t>
      </w:r>
      <w:r w:rsidRPr="0096357D">
        <w:rPr>
          <w:noProof/>
          <w:color w:val="000000"/>
          <w:sz w:val="24"/>
          <w:szCs w:val="24"/>
        </w:rPr>
        <w:t xml:space="preserve"> pada </w:t>
      </w:r>
      <w:r w:rsidRPr="009D37CD">
        <w:rPr>
          <w:color w:val="000000"/>
          <w:sz w:val="24"/>
          <w:szCs w:val="24"/>
        </w:rPr>
        <w:t>poros pompa sentrifugal</w:t>
      </w:r>
      <w:r>
        <w:rPr>
          <w:sz w:val="24"/>
          <w:szCs w:val="24"/>
        </w:rPr>
        <w:t xml:space="preserve"> </w:t>
      </w:r>
      <w:r>
        <w:rPr>
          <w:noProof/>
          <w:color w:val="000000"/>
          <w:sz w:val="24"/>
          <w:szCs w:val="24"/>
        </w:rPr>
        <w:t>merupakan</w:t>
      </w:r>
      <w:r w:rsidRPr="0096357D">
        <w:rPr>
          <w:noProof/>
          <w:color w:val="000000"/>
          <w:sz w:val="24"/>
          <w:szCs w:val="24"/>
        </w:rPr>
        <w:t xml:space="preserve"> perpindahan yang terjadi pada </w:t>
      </w:r>
      <w:r w:rsidRPr="009D37CD">
        <w:rPr>
          <w:color w:val="000000"/>
          <w:sz w:val="24"/>
          <w:szCs w:val="24"/>
        </w:rPr>
        <w:t>poros pompa sentrifugal</w:t>
      </w:r>
      <w:r>
        <w:rPr>
          <w:sz w:val="24"/>
          <w:szCs w:val="24"/>
        </w:rPr>
        <w:t xml:space="preserve"> </w:t>
      </w:r>
      <w:r w:rsidRPr="0096357D">
        <w:rPr>
          <w:noProof/>
          <w:color w:val="000000"/>
          <w:sz w:val="24"/>
          <w:szCs w:val="24"/>
        </w:rPr>
        <w:t xml:space="preserve">akibat adanya </w:t>
      </w:r>
      <w:r w:rsidRPr="0096357D">
        <w:rPr>
          <w:i/>
          <w:noProof/>
          <w:color w:val="000000"/>
          <w:sz w:val="24"/>
          <w:szCs w:val="24"/>
        </w:rPr>
        <w:t>force</w:t>
      </w:r>
      <w:r w:rsidRPr="0096357D">
        <w:rPr>
          <w:noProof/>
          <w:color w:val="000000"/>
          <w:sz w:val="24"/>
          <w:szCs w:val="24"/>
        </w:rPr>
        <w:t xml:space="preserve"> yang bekerja. Besarnya </w:t>
      </w:r>
      <w:r w:rsidRPr="0096357D">
        <w:rPr>
          <w:i/>
          <w:noProof/>
          <w:color w:val="000000"/>
          <w:sz w:val="24"/>
          <w:szCs w:val="24"/>
        </w:rPr>
        <w:t>displacement</w:t>
      </w:r>
      <w:r w:rsidRPr="0096357D">
        <w:rPr>
          <w:noProof/>
          <w:color w:val="000000"/>
          <w:sz w:val="24"/>
          <w:szCs w:val="24"/>
        </w:rPr>
        <w:t xml:space="preserve"> dapat memengaruhi nilai </w:t>
      </w:r>
      <w:r>
        <w:rPr>
          <w:noProof/>
          <w:color w:val="000000"/>
          <w:sz w:val="24"/>
          <w:szCs w:val="24"/>
        </w:rPr>
        <w:t>putaran</w:t>
      </w:r>
      <w:r w:rsidRPr="0096357D">
        <w:rPr>
          <w:noProof/>
          <w:color w:val="000000"/>
          <w:sz w:val="24"/>
          <w:szCs w:val="24"/>
        </w:rPr>
        <w:t xml:space="preserve"> dan respon getaran </w:t>
      </w:r>
      <w:r w:rsidRPr="009D37CD">
        <w:rPr>
          <w:color w:val="000000"/>
          <w:sz w:val="24"/>
          <w:szCs w:val="24"/>
        </w:rPr>
        <w:t>poros pompa sentrifugal</w:t>
      </w:r>
      <w:r w:rsidRPr="0096357D">
        <w:rPr>
          <w:noProof/>
          <w:color w:val="000000"/>
          <w:sz w:val="24"/>
          <w:szCs w:val="24"/>
        </w:rPr>
        <w:t>.</w:t>
      </w:r>
      <w:r>
        <w:rPr>
          <w:noProof/>
          <w:color w:val="000000"/>
          <w:sz w:val="24"/>
          <w:szCs w:val="24"/>
        </w:rPr>
        <w:t xml:space="preserve"> Ada </w:t>
      </w:r>
      <w:r>
        <w:rPr>
          <w:noProof/>
          <w:color w:val="000000"/>
          <w:sz w:val="24"/>
          <w:szCs w:val="24"/>
        </w:rPr>
        <w:lastRenderedPageBreak/>
        <w:t xml:space="preserve">kemungkinan ketika </w:t>
      </w:r>
      <w:r w:rsidRPr="009D37CD">
        <w:rPr>
          <w:color w:val="000000"/>
          <w:sz w:val="24"/>
          <w:szCs w:val="24"/>
        </w:rPr>
        <w:t>poros pompa sentrifugal</w:t>
      </w:r>
      <w:r>
        <w:rPr>
          <w:sz w:val="24"/>
          <w:szCs w:val="24"/>
        </w:rPr>
        <w:t xml:space="preserve"> </w:t>
      </w:r>
      <w:r>
        <w:rPr>
          <w:noProof/>
          <w:color w:val="000000"/>
          <w:sz w:val="24"/>
          <w:szCs w:val="24"/>
        </w:rPr>
        <w:t xml:space="preserve">terdapat </w:t>
      </w:r>
      <w:r w:rsidRPr="00AA1F55">
        <w:rPr>
          <w:i/>
          <w:noProof/>
          <w:color w:val="000000"/>
          <w:sz w:val="24"/>
          <w:szCs w:val="24"/>
        </w:rPr>
        <w:t>force</w:t>
      </w:r>
      <w:r>
        <w:rPr>
          <w:noProof/>
          <w:color w:val="000000"/>
          <w:sz w:val="24"/>
          <w:szCs w:val="24"/>
        </w:rPr>
        <w:t xml:space="preserve"> yang bekerja, maka </w:t>
      </w:r>
      <w:r w:rsidRPr="009D37CD">
        <w:rPr>
          <w:color w:val="000000"/>
          <w:sz w:val="24"/>
          <w:szCs w:val="24"/>
        </w:rPr>
        <w:t>poros pompa sentrifugal</w:t>
      </w:r>
      <w:r>
        <w:rPr>
          <w:sz w:val="24"/>
          <w:szCs w:val="24"/>
        </w:rPr>
        <w:t xml:space="preserve"> </w:t>
      </w:r>
      <w:r w:rsidRPr="006534F8">
        <w:rPr>
          <w:noProof/>
          <w:color w:val="000000"/>
          <w:sz w:val="24"/>
          <w:szCs w:val="24"/>
        </w:rPr>
        <w:t xml:space="preserve">melakukan </w:t>
      </w:r>
      <w:r>
        <w:rPr>
          <w:noProof/>
          <w:color w:val="000000"/>
          <w:sz w:val="24"/>
          <w:szCs w:val="24"/>
        </w:rPr>
        <w:t>putaran</w:t>
      </w:r>
      <w:r w:rsidRPr="006534F8">
        <w:rPr>
          <w:noProof/>
          <w:color w:val="000000"/>
          <w:sz w:val="24"/>
          <w:szCs w:val="24"/>
        </w:rPr>
        <w:t xml:space="preserve"> </w:t>
      </w:r>
      <w:r>
        <w:rPr>
          <w:noProof/>
          <w:color w:val="000000"/>
          <w:sz w:val="24"/>
          <w:szCs w:val="24"/>
        </w:rPr>
        <w:t>yang lebih besar</w:t>
      </w:r>
      <w:r w:rsidRPr="006534F8">
        <w:rPr>
          <w:noProof/>
          <w:color w:val="000000"/>
          <w:sz w:val="24"/>
          <w:szCs w:val="24"/>
        </w:rPr>
        <w:t xml:space="preserve"> setelah mendapatkan </w:t>
      </w:r>
      <w:r w:rsidRPr="00AA1F55">
        <w:rPr>
          <w:i/>
          <w:noProof/>
          <w:color w:val="000000"/>
          <w:sz w:val="24"/>
          <w:szCs w:val="24"/>
        </w:rPr>
        <w:t>force</w:t>
      </w:r>
      <w:r>
        <w:rPr>
          <w:noProof/>
          <w:color w:val="000000"/>
          <w:sz w:val="24"/>
          <w:szCs w:val="24"/>
        </w:rPr>
        <w:t xml:space="preserve">. Selain itu </w:t>
      </w:r>
      <w:r w:rsidRPr="009D37CD">
        <w:rPr>
          <w:color w:val="000000"/>
          <w:sz w:val="24"/>
          <w:szCs w:val="24"/>
        </w:rPr>
        <w:t>poros pompa sentrifugal</w:t>
      </w:r>
      <w:r>
        <w:rPr>
          <w:sz w:val="24"/>
          <w:szCs w:val="24"/>
        </w:rPr>
        <w:t xml:space="preserve"> </w:t>
      </w:r>
      <w:r>
        <w:rPr>
          <w:noProof/>
          <w:color w:val="000000"/>
          <w:sz w:val="24"/>
          <w:szCs w:val="24"/>
        </w:rPr>
        <w:t>memiliki k</w:t>
      </w:r>
      <w:r w:rsidRPr="00896B94">
        <w:rPr>
          <w:noProof/>
          <w:color w:val="000000"/>
          <w:sz w:val="24"/>
          <w:szCs w:val="24"/>
        </w:rPr>
        <w:t xml:space="preserve">emampuan </w:t>
      </w:r>
      <w:r>
        <w:rPr>
          <w:noProof/>
          <w:color w:val="000000"/>
          <w:sz w:val="24"/>
          <w:szCs w:val="24"/>
        </w:rPr>
        <w:t>berputar</w:t>
      </w:r>
      <w:r w:rsidRPr="00896B94">
        <w:rPr>
          <w:noProof/>
          <w:color w:val="000000"/>
          <w:sz w:val="24"/>
          <w:szCs w:val="24"/>
        </w:rPr>
        <w:t xml:space="preserve"> </w:t>
      </w:r>
      <w:r>
        <w:rPr>
          <w:noProof/>
          <w:color w:val="000000"/>
          <w:sz w:val="24"/>
          <w:szCs w:val="24"/>
        </w:rPr>
        <w:t>dan</w:t>
      </w:r>
      <w:r w:rsidRPr="00896B94">
        <w:rPr>
          <w:noProof/>
          <w:color w:val="000000"/>
          <w:sz w:val="24"/>
          <w:szCs w:val="24"/>
        </w:rPr>
        <w:t xml:space="preserve"> menahan posisi agar tak terlalu </w:t>
      </w:r>
      <w:r>
        <w:rPr>
          <w:noProof/>
          <w:color w:val="000000"/>
          <w:sz w:val="24"/>
          <w:szCs w:val="24"/>
        </w:rPr>
        <w:t>mluntir</w:t>
      </w:r>
      <w:r w:rsidRPr="00896B94">
        <w:rPr>
          <w:noProof/>
          <w:color w:val="000000"/>
          <w:sz w:val="24"/>
          <w:szCs w:val="24"/>
        </w:rPr>
        <w:t xml:space="preserve"> saat menerima </w:t>
      </w:r>
      <w:r w:rsidRPr="00DB07C0">
        <w:rPr>
          <w:i/>
          <w:noProof/>
          <w:color w:val="000000"/>
          <w:sz w:val="24"/>
          <w:szCs w:val="24"/>
        </w:rPr>
        <w:t>force</w:t>
      </w:r>
      <w:r>
        <w:rPr>
          <w:noProof/>
          <w:color w:val="000000"/>
          <w:sz w:val="24"/>
          <w:szCs w:val="24"/>
        </w:rPr>
        <w:t xml:space="preserve"> berupa </w:t>
      </w:r>
      <w:r w:rsidRPr="00896B94">
        <w:rPr>
          <w:noProof/>
          <w:color w:val="000000"/>
          <w:sz w:val="24"/>
          <w:szCs w:val="24"/>
        </w:rPr>
        <w:t xml:space="preserve">bobot </w:t>
      </w:r>
      <w:r>
        <w:rPr>
          <w:noProof/>
          <w:color w:val="000000"/>
          <w:sz w:val="24"/>
          <w:szCs w:val="24"/>
        </w:rPr>
        <w:t xml:space="preserve">putaran </w:t>
      </w:r>
      <w:r w:rsidRPr="005E75BF">
        <w:rPr>
          <w:i/>
          <w:noProof/>
          <w:color w:val="000000"/>
          <w:sz w:val="24"/>
          <w:szCs w:val="24"/>
        </w:rPr>
        <w:t>impeller</w:t>
      </w:r>
      <w:r w:rsidRPr="00896B94">
        <w:rPr>
          <w:noProof/>
          <w:color w:val="000000"/>
          <w:sz w:val="24"/>
          <w:szCs w:val="24"/>
        </w:rPr>
        <w:t xml:space="preserve">, sehingga masih tetap ada jarak saat </w:t>
      </w:r>
      <w:r>
        <w:rPr>
          <w:noProof/>
          <w:color w:val="000000"/>
          <w:sz w:val="24"/>
          <w:szCs w:val="24"/>
        </w:rPr>
        <w:t>putaran</w:t>
      </w:r>
      <w:r w:rsidRPr="00896B94">
        <w:rPr>
          <w:noProof/>
          <w:color w:val="000000"/>
          <w:sz w:val="24"/>
          <w:szCs w:val="24"/>
        </w:rPr>
        <w:t xml:space="preserve"> bekerja</w:t>
      </w:r>
      <w:r>
        <w:rPr>
          <w:noProof/>
          <w:color w:val="000000"/>
          <w:sz w:val="24"/>
          <w:szCs w:val="24"/>
        </w:rPr>
        <w:t xml:space="preserve"> dan mempertahankan </w:t>
      </w:r>
      <w:r w:rsidRPr="00DB07C0">
        <w:rPr>
          <w:i/>
          <w:noProof/>
          <w:color w:val="000000"/>
          <w:sz w:val="24"/>
          <w:szCs w:val="24"/>
        </w:rPr>
        <w:t>displaceme</w:t>
      </w:r>
      <w:r>
        <w:rPr>
          <w:i/>
          <w:noProof/>
          <w:color w:val="000000"/>
          <w:sz w:val="24"/>
          <w:szCs w:val="24"/>
        </w:rPr>
        <w:t>nt</w:t>
      </w:r>
      <w:r>
        <w:rPr>
          <w:noProof/>
          <w:color w:val="000000"/>
          <w:sz w:val="24"/>
          <w:szCs w:val="24"/>
        </w:rPr>
        <w:t>nya</w:t>
      </w:r>
      <w:r w:rsidRPr="00896B94">
        <w:rPr>
          <w:noProof/>
          <w:color w:val="000000"/>
          <w:sz w:val="24"/>
          <w:szCs w:val="24"/>
        </w:rPr>
        <w:t>.</w:t>
      </w:r>
      <w:r>
        <w:rPr>
          <w:noProof/>
          <w:color w:val="000000"/>
          <w:sz w:val="24"/>
          <w:szCs w:val="24"/>
        </w:rPr>
        <w:t xml:space="preserve"> Umumnya distribusi </w:t>
      </w:r>
      <w:r w:rsidRPr="005E75BF">
        <w:rPr>
          <w:i/>
          <w:noProof/>
          <w:color w:val="000000"/>
          <w:sz w:val="24"/>
          <w:szCs w:val="24"/>
        </w:rPr>
        <w:t>displacement</w:t>
      </w:r>
      <w:r>
        <w:rPr>
          <w:noProof/>
          <w:color w:val="000000"/>
          <w:sz w:val="24"/>
          <w:szCs w:val="24"/>
        </w:rPr>
        <w:t xml:space="preserve"> pada simulasi yang sedang dipelajari berada pada bagian </w:t>
      </w:r>
      <w:r>
        <w:rPr>
          <w:i/>
          <w:noProof/>
          <w:color w:val="000000"/>
          <w:sz w:val="24"/>
          <w:szCs w:val="24"/>
        </w:rPr>
        <w:t>dekat impeller dan couple pompa</w:t>
      </w:r>
      <w:r>
        <w:rPr>
          <w:noProof/>
          <w:color w:val="000000"/>
          <w:sz w:val="24"/>
          <w:szCs w:val="24"/>
        </w:rPr>
        <w:t xml:space="preserve"> yang memungkinkan adanya penambahan kelonggaran, keausan, mluntir, melengkung, bahkan patah pada spesimen tersebut dengan nilai yang sudah dijelaskan pada Tabel 2.</w:t>
      </w:r>
    </w:p>
    <w:p w14:paraId="46197A2A" w14:textId="77777777" w:rsidR="00006E32" w:rsidRDefault="00006E32" w:rsidP="00006E32">
      <w:pPr>
        <w:jc w:val="both"/>
        <w:rPr>
          <w:i/>
          <w:noProof/>
          <w:color w:val="000000"/>
          <w:sz w:val="24"/>
          <w:szCs w:val="24"/>
        </w:rPr>
      </w:pPr>
      <w:r>
        <w:rPr>
          <w:noProof/>
          <w:color w:val="000000"/>
          <w:sz w:val="24"/>
          <w:szCs w:val="24"/>
        </w:rPr>
        <w:t xml:space="preserve">Tabel 2. Hubungan </w:t>
      </w:r>
      <w:r w:rsidRPr="00C34CE4">
        <w:rPr>
          <w:i/>
          <w:noProof/>
          <w:color w:val="000000"/>
          <w:sz w:val="24"/>
          <w:szCs w:val="24"/>
        </w:rPr>
        <w:t>Force</w:t>
      </w:r>
      <w:r>
        <w:rPr>
          <w:noProof/>
          <w:color w:val="000000"/>
          <w:sz w:val="24"/>
          <w:szCs w:val="24"/>
        </w:rPr>
        <w:t xml:space="preserve"> terhadap </w:t>
      </w:r>
      <w:r w:rsidRPr="00C34CE4">
        <w:rPr>
          <w:i/>
          <w:noProof/>
          <w:color w:val="000000"/>
          <w:sz w:val="24"/>
          <w:szCs w:val="24"/>
        </w:rPr>
        <w:t>Displacement</w:t>
      </w:r>
      <w:r>
        <w:rPr>
          <w:i/>
          <w:noProof/>
          <w:color w:val="000000"/>
          <w:sz w:val="24"/>
          <w:szCs w:val="24"/>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548"/>
        <w:gridCol w:w="2549"/>
      </w:tblGrid>
      <w:tr w:rsidR="00006E32" w14:paraId="587B05B3" w14:textId="77777777" w:rsidTr="00006E32">
        <w:trPr>
          <w:trHeight w:val="275"/>
        </w:trPr>
        <w:tc>
          <w:tcPr>
            <w:tcW w:w="1548" w:type="dxa"/>
          </w:tcPr>
          <w:p w14:paraId="5A706CAE" w14:textId="77777777" w:rsidR="00006E32" w:rsidRPr="00006E32" w:rsidRDefault="00006E32" w:rsidP="00006E32">
            <w:pPr>
              <w:jc w:val="center"/>
              <w:rPr>
                <w:rFonts w:ascii="Times New Roman" w:hAnsi="Times New Roman"/>
                <w:noProof/>
                <w:color w:val="000000"/>
                <w:sz w:val="20"/>
                <w:szCs w:val="20"/>
              </w:rPr>
            </w:pPr>
            <w:r w:rsidRPr="00006E32">
              <w:rPr>
                <w:rFonts w:ascii="Times New Roman" w:hAnsi="Times New Roman"/>
                <w:i/>
                <w:noProof/>
                <w:color w:val="000000"/>
                <w:sz w:val="20"/>
                <w:szCs w:val="20"/>
              </w:rPr>
              <w:t>Force</w:t>
            </w:r>
            <w:r w:rsidRPr="00006E32">
              <w:rPr>
                <w:rFonts w:ascii="Times New Roman" w:hAnsi="Times New Roman"/>
                <w:noProof/>
                <w:color w:val="000000"/>
                <w:sz w:val="20"/>
                <w:szCs w:val="20"/>
              </w:rPr>
              <w:t xml:space="preserve"> (N)</w:t>
            </w:r>
          </w:p>
        </w:tc>
        <w:tc>
          <w:tcPr>
            <w:tcW w:w="2549" w:type="dxa"/>
          </w:tcPr>
          <w:p w14:paraId="26063DBB" w14:textId="77777777" w:rsidR="00006E32" w:rsidRPr="00006E32" w:rsidRDefault="00006E32" w:rsidP="00006E32">
            <w:pPr>
              <w:jc w:val="center"/>
              <w:rPr>
                <w:rFonts w:ascii="Times New Roman" w:hAnsi="Times New Roman"/>
                <w:noProof/>
                <w:color w:val="000000"/>
                <w:sz w:val="20"/>
                <w:szCs w:val="20"/>
              </w:rPr>
            </w:pPr>
            <w:r w:rsidRPr="00006E32">
              <w:rPr>
                <w:rFonts w:ascii="Times New Roman" w:hAnsi="Times New Roman"/>
                <w:i/>
                <w:noProof/>
                <w:color w:val="000000"/>
                <w:sz w:val="20"/>
                <w:szCs w:val="20"/>
              </w:rPr>
              <w:t>Displacement</w:t>
            </w:r>
            <w:r w:rsidRPr="00006E32">
              <w:rPr>
                <w:rFonts w:ascii="Times New Roman" w:hAnsi="Times New Roman"/>
                <w:noProof/>
                <w:color w:val="000000"/>
                <w:sz w:val="20"/>
                <w:szCs w:val="20"/>
              </w:rPr>
              <w:t xml:space="preserve"> (mm)</w:t>
            </w:r>
          </w:p>
        </w:tc>
      </w:tr>
      <w:tr w:rsidR="00006E32" w14:paraId="2B683F28" w14:textId="77777777" w:rsidTr="00006E32">
        <w:trPr>
          <w:trHeight w:val="275"/>
        </w:trPr>
        <w:tc>
          <w:tcPr>
            <w:tcW w:w="1548" w:type="dxa"/>
          </w:tcPr>
          <w:p w14:paraId="02968AE8" w14:textId="77777777" w:rsidR="00006E32" w:rsidRPr="00006E32" w:rsidRDefault="00006E32" w:rsidP="00006E32">
            <w:pPr>
              <w:jc w:val="center"/>
              <w:rPr>
                <w:rFonts w:ascii="Times New Roman" w:hAnsi="Times New Roman"/>
                <w:noProof/>
                <w:color w:val="000000"/>
                <w:sz w:val="20"/>
                <w:szCs w:val="20"/>
              </w:rPr>
            </w:pPr>
            <w:r w:rsidRPr="00006E32">
              <w:rPr>
                <w:rFonts w:ascii="Times New Roman" w:hAnsi="Times New Roman"/>
                <w:noProof/>
                <w:color w:val="000000"/>
                <w:sz w:val="20"/>
                <w:szCs w:val="20"/>
              </w:rPr>
              <w:t>50</w:t>
            </w:r>
          </w:p>
        </w:tc>
        <w:tc>
          <w:tcPr>
            <w:tcW w:w="2549" w:type="dxa"/>
          </w:tcPr>
          <w:p w14:paraId="645BA8D1" w14:textId="77777777" w:rsidR="00006E32" w:rsidRPr="00006E32" w:rsidRDefault="00006E32" w:rsidP="00006E32">
            <w:pPr>
              <w:jc w:val="center"/>
              <w:rPr>
                <w:rFonts w:ascii="Times New Roman" w:hAnsi="Times New Roman"/>
                <w:noProof/>
                <w:color w:val="000000"/>
                <w:sz w:val="20"/>
                <w:szCs w:val="20"/>
              </w:rPr>
            </w:pPr>
            <w:r w:rsidRPr="00006E32">
              <w:rPr>
                <w:rFonts w:ascii="Times New Roman" w:hAnsi="Times New Roman"/>
                <w:noProof/>
                <w:color w:val="000000"/>
                <w:sz w:val="20"/>
                <w:szCs w:val="20"/>
              </w:rPr>
              <w:t>0,000001248</w:t>
            </w:r>
          </w:p>
        </w:tc>
      </w:tr>
      <w:tr w:rsidR="00006E32" w14:paraId="25F3F9AF" w14:textId="77777777" w:rsidTr="00006E32">
        <w:trPr>
          <w:trHeight w:val="275"/>
        </w:trPr>
        <w:tc>
          <w:tcPr>
            <w:tcW w:w="1548" w:type="dxa"/>
          </w:tcPr>
          <w:p w14:paraId="594BBB38" w14:textId="77777777" w:rsidR="00006E32" w:rsidRPr="00006E32" w:rsidRDefault="00006E32" w:rsidP="00006E32">
            <w:pPr>
              <w:jc w:val="center"/>
              <w:rPr>
                <w:rFonts w:ascii="Times New Roman" w:hAnsi="Times New Roman"/>
                <w:noProof/>
                <w:color w:val="000000"/>
                <w:sz w:val="20"/>
                <w:szCs w:val="20"/>
              </w:rPr>
            </w:pPr>
            <w:r w:rsidRPr="00006E32">
              <w:rPr>
                <w:rFonts w:ascii="Times New Roman" w:hAnsi="Times New Roman"/>
                <w:noProof/>
                <w:color w:val="000000"/>
                <w:sz w:val="20"/>
                <w:szCs w:val="20"/>
              </w:rPr>
              <w:t>75</w:t>
            </w:r>
          </w:p>
        </w:tc>
        <w:tc>
          <w:tcPr>
            <w:tcW w:w="2549" w:type="dxa"/>
          </w:tcPr>
          <w:p w14:paraId="495A3D71" w14:textId="77777777" w:rsidR="00006E32" w:rsidRPr="00006E32" w:rsidRDefault="00006E32" w:rsidP="00006E32">
            <w:pPr>
              <w:jc w:val="center"/>
              <w:rPr>
                <w:rFonts w:ascii="Times New Roman" w:hAnsi="Times New Roman"/>
                <w:noProof/>
                <w:color w:val="000000"/>
                <w:sz w:val="20"/>
                <w:szCs w:val="20"/>
              </w:rPr>
            </w:pPr>
            <w:r w:rsidRPr="00006E32">
              <w:rPr>
                <w:rFonts w:ascii="Times New Roman" w:hAnsi="Times New Roman"/>
                <w:noProof/>
                <w:color w:val="000000"/>
                <w:sz w:val="20"/>
                <w:szCs w:val="20"/>
              </w:rPr>
              <w:t>0,000001464</w:t>
            </w:r>
          </w:p>
        </w:tc>
      </w:tr>
      <w:tr w:rsidR="00006E32" w14:paraId="0ED7AA25" w14:textId="77777777" w:rsidTr="00006E32">
        <w:trPr>
          <w:trHeight w:val="263"/>
        </w:trPr>
        <w:tc>
          <w:tcPr>
            <w:tcW w:w="1548" w:type="dxa"/>
          </w:tcPr>
          <w:p w14:paraId="1BBE7C0D" w14:textId="77777777" w:rsidR="00006E32" w:rsidRPr="00006E32" w:rsidRDefault="00006E32" w:rsidP="00006E32">
            <w:pPr>
              <w:jc w:val="center"/>
              <w:rPr>
                <w:rFonts w:ascii="Times New Roman" w:hAnsi="Times New Roman"/>
                <w:noProof/>
                <w:color w:val="000000"/>
                <w:sz w:val="20"/>
                <w:szCs w:val="20"/>
              </w:rPr>
            </w:pPr>
            <w:r w:rsidRPr="00006E32">
              <w:rPr>
                <w:rFonts w:ascii="Times New Roman" w:hAnsi="Times New Roman"/>
                <w:noProof/>
                <w:color w:val="000000"/>
                <w:sz w:val="20"/>
                <w:szCs w:val="20"/>
              </w:rPr>
              <w:t>100</w:t>
            </w:r>
          </w:p>
        </w:tc>
        <w:tc>
          <w:tcPr>
            <w:tcW w:w="2549" w:type="dxa"/>
          </w:tcPr>
          <w:p w14:paraId="75A9D184" w14:textId="77777777" w:rsidR="00006E32" w:rsidRPr="00006E32" w:rsidRDefault="00006E32" w:rsidP="00006E32">
            <w:pPr>
              <w:jc w:val="center"/>
              <w:rPr>
                <w:rFonts w:ascii="Times New Roman" w:hAnsi="Times New Roman"/>
                <w:noProof/>
                <w:color w:val="000000"/>
                <w:sz w:val="20"/>
                <w:szCs w:val="20"/>
              </w:rPr>
            </w:pPr>
            <w:r w:rsidRPr="00006E32">
              <w:rPr>
                <w:rFonts w:ascii="Times New Roman" w:hAnsi="Times New Roman"/>
                <w:noProof/>
                <w:color w:val="000000"/>
                <w:sz w:val="20"/>
                <w:szCs w:val="20"/>
              </w:rPr>
              <w:t>0,000001640</w:t>
            </w:r>
          </w:p>
        </w:tc>
      </w:tr>
    </w:tbl>
    <w:p w14:paraId="02A70438" w14:textId="77777777" w:rsidR="00006E32" w:rsidRDefault="00006E32" w:rsidP="00006E32">
      <w:pPr>
        <w:jc w:val="both"/>
        <w:rPr>
          <w:noProof/>
          <w:color w:val="000000"/>
          <w:sz w:val="24"/>
          <w:szCs w:val="24"/>
        </w:rPr>
      </w:pPr>
    </w:p>
    <w:p w14:paraId="5C59835A" w14:textId="77777777" w:rsidR="00006E32" w:rsidRDefault="00006E32" w:rsidP="00006E32">
      <w:pPr>
        <w:ind w:firstLine="720"/>
        <w:jc w:val="both"/>
        <w:rPr>
          <w:sz w:val="24"/>
          <w:szCs w:val="24"/>
        </w:rPr>
      </w:pPr>
      <w:r>
        <w:rPr>
          <w:noProof/>
          <w:color w:val="000000"/>
          <w:sz w:val="24"/>
          <w:szCs w:val="24"/>
        </w:rPr>
        <w:t xml:space="preserve">Gambar 6 merupakan kontur distribusi </w:t>
      </w:r>
      <w:r w:rsidRPr="00DB07C0">
        <w:rPr>
          <w:i/>
          <w:noProof/>
          <w:color w:val="000000"/>
          <w:sz w:val="24"/>
          <w:szCs w:val="24"/>
        </w:rPr>
        <w:t>displacement</w:t>
      </w:r>
      <w:r>
        <w:rPr>
          <w:noProof/>
          <w:color w:val="000000"/>
          <w:sz w:val="24"/>
          <w:szCs w:val="24"/>
        </w:rPr>
        <w:t xml:space="preserve"> pada</w:t>
      </w:r>
      <w:r w:rsidRPr="0096357D">
        <w:rPr>
          <w:i/>
          <w:noProof/>
          <w:color w:val="000000"/>
          <w:sz w:val="24"/>
          <w:szCs w:val="24"/>
        </w:rPr>
        <w:t xml:space="preserve"> shock absorber</w:t>
      </w:r>
      <w:r>
        <w:rPr>
          <w:i/>
          <w:noProof/>
          <w:color w:val="000000"/>
          <w:sz w:val="24"/>
          <w:szCs w:val="24"/>
        </w:rPr>
        <w:t xml:space="preserve"> </w:t>
      </w:r>
      <w:r>
        <w:rPr>
          <w:noProof/>
          <w:color w:val="000000"/>
          <w:sz w:val="24"/>
          <w:szCs w:val="24"/>
        </w:rPr>
        <w:t>konvesional.</w:t>
      </w:r>
      <w:r w:rsidRPr="00DB07C0">
        <w:rPr>
          <w:i/>
          <w:noProof/>
          <w:color w:val="000000"/>
          <w:sz w:val="24"/>
          <w:szCs w:val="24"/>
        </w:rPr>
        <w:t xml:space="preserve"> </w:t>
      </w:r>
      <w:r>
        <w:rPr>
          <w:i/>
          <w:noProof/>
          <w:color w:val="000000"/>
          <w:sz w:val="24"/>
          <w:szCs w:val="24"/>
        </w:rPr>
        <w:t>D</w:t>
      </w:r>
      <w:r w:rsidRPr="00DB07C0">
        <w:rPr>
          <w:i/>
          <w:noProof/>
          <w:color w:val="000000"/>
          <w:sz w:val="24"/>
          <w:szCs w:val="24"/>
        </w:rPr>
        <w:t>isplacement</w:t>
      </w:r>
      <w:r>
        <w:rPr>
          <w:i/>
          <w:noProof/>
          <w:color w:val="000000"/>
          <w:sz w:val="24"/>
          <w:szCs w:val="24"/>
        </w:rPr>
        <w:t xml:space="preserve"> </w:t>
      </w:r>
      <w:r w:rsidRPr="00DB07C0">
        <w:rPr>
          <w:noProof/>
          <w:color w:val="000000"/>
          <w:sz w:val="24"/>
          <w:szCs w:val="24"/>
        </w:rPr>
        <w:t>yang bekerja pada</w:t>
      </w:r>
      <w:r w:rsidRPr="0096357D">
        <w:rPr>
          <w:i/>
          <w:noProof/>
          <w:color w:val="000000"/>
          <w:sz w:val="24"/>
          <w:szCs w:val="24"/>
        </w:rPr>
        <w:t xml:space="preserve"> shock absorber</w:t>
      </w:r>
      <w:r>
        <w:rPr>
          <w:i/>
          <w:noProof/>
          <w:color w:val="000000"/>
          <w:sz w:val="24"/>
          <w:szCs w:val="24"/>
        </w:rPr>
        <w:t xml:space="preserve"> </w:t>
      </w:r>
      <w:r>
        <w:rPr>
          <w:noProof/>
          <w:color w:val="000000"/>
          <w:sz w:val="24"/>
          <w:szCs w:val="24"/>
        </w:rPr>
        <w:t xml:space="preserve">konvesional memungkinkan </w:t>
      </w:r>
      <w:r w:rsidRPr="00DB07C0">
        <w:rPr>
          <w:i/>
          <w:noProof/>
          <w:color w:val="000000"/>
          <w:sz w:val="24"/>
          <w:szCs w:val="24"/>
        </w:rPr>
        <w:t>force</w:t>
      </w:r>
      <w:r>
        <w:rPr>
          <w:noProof/>
          <w:color w:val="000000"/>
          <w:sz w:val="24"/>
          <w:szCs w:val="24"/>
        </w:rPr>
        <w:t xml:space="preserve"> yang bekerja dan</w:t>
      </w:r>
      <w:r w:rsidRPr="00DB07C0">
        <w:rPr>
          <w:noProof/>
          <w:color w:val="000000"/>
          <w:sz w:val="24"/>
          <w:szCs w:val="24"/>
        </w:rPr>
        <w:t xml:space="preserve"> yang dibutuhkan untuk memampatkan atau memanjangkan pegas pada jarak tertentu</w:t>
      </w:r>
      <w:r>
        <w:rPr>
          <w:noProof/>
          <w:color w:val="000000"/>
          <w:sz w:val="24"/>
          <w:szCs w:val="24"/>
        </w:rPr>
        <w:t xml:space="preserve"> untuk memperoleh suspensi yang ideal. Tabel 2 menunjukkan</w:t>
      </w:r>
      <w:r w:rsidRPr="0026510F">
        <w:rPr>
          <w:noProof/>
          <w:color w:val="000000"/>
          <w:sz w:val="24"/>
          <w:szCs w:val="24"/>
        </w:rPr>
        <w:t xml:space="preserve"> hubungan </w:t>
      </w:r>
      <w:r w:rsidRPr="0026510F">
        <w:rPr>
          <w:i/>
          <w:noProof/>
          <w:color w:val="000000"/>
          <w:sz w:val="24"/>
          <w:szCs w:val="24"/>
        </w:rPr>
        <w:t>force</w:t>
      </w:r>
      <w:r w:rsidRPr="0026510F">
        <w:rPr>
          <w:noProof/>
          <w:color w:val="000000"/>
          <w:sz w:val="24"/>
          <w:szCs w:val="24"/>
        </w:rPr>
        <w:t xml:space="preserve"> terhadap </w:t>
      </w:r>
      <w:r w:rsidRPr="0026510F">
        <w:rPr>
          <w:i/>
          <w:noProof/>
          <w:color w:val="000000"/>
          <w:sz w:val="24"/>
          <w:szCs w:val="24"/>
        </w:rPr>
        <w:t>displacement</w:t>
      </w:r>
      <w:r>
        <w:rPr>
          <w:i/>
          <w:noProof/>
          <w:color w:val="000000"/>
          <w:sz w:val="24"/>
          <w:szCs w:val="24"/>
        </w:rPr>
        <w:t>.</w:t>
      </w:r>
      <w:r>
        <w:rPr>
          <w:sz w:val="24"/>
          <w:szCs w:val="24"/>
        </w:rPr>
        <w:t xml:space="preserve"> Dengan adanya peningkatan besaran </w:t>
      </w:r>
      <w:r w:rsidRPr="0026510F">
        <w:rPr>
          <w:i/>
          <w:sz w:val="24"/>
          <w:szCs w:val="24"/>
        </w:rPr>
        <w:t>force</w:t>
      </w:r>
      <w:r w:rsidRPr="00250526">
        <w:rPr>
          <w:sz w:val="24"/>
          <w:szCs w:val="24"/>
        </w:rPr>
        <w:t xml:space="preserve"> </w:t>
      </w:r>
      <w:r>
        <w:rPr>
          <w:sz w:val="24"/>
          <w:szCs w:val="24"/>
        </w:rPr>
        <w:t xml:space="preserve">yang bekerja pada </w:t>
      </w:r>
      <w:r w:rsidRPr="009664A1">
        <w:rPr>
          <w:i/>
          <w:sz w:val="24"/>
          <w:szCs w:val="24"/>
        </w:rPr>
        <w:t>shock absorber</w:t>
      </w:r>
      <w:r>
        <w:rPr>
          <w:sz w:val="24"/>
          <w:szCs w:val="24"/>
        </w:rPr>
        <w:t xml:space="preserve"> konvesional maka </w:t>
      </w:r>
      <w:r w:rsidRPr="0026510F">
        <w:rPr>
          <w:i/>
          <w:sz w:val="24"/>
          <w:szCs w:val="24"/>
        </w:rPr>
        <w:t>displacement</w:t>
      </w:r>
      <w:r>
        <w:rPr>
          <w:sz w:val="24"/>
          <w:szCs w:val="24"/>
        </w:rPr>
        <w:t xml:space="preserve"> pada </w:t>
      </w:r>
      <w:r w:rsidRPr="009664A1">
        <w:rPr>
          <w:i/>
          <w:sz w:val="24"/>
          <w:szCs w:val="24"/>
        </w:rPr>
        <w:t>shock absorber</w:t>
      </w:r>
      <w:r>
        <w:rPr>
          <w:sz w:val="24"/>
          <w:szCs w:val="24"/>
        </w:rPr>
        <w:t xml:space="preserve"> konvesional mengalami kenaikan sekitar 4%. Besaran </w:t>
      </w:r>
      <w:r w:rsidRPr="008360DF">
        <w:rPr>
          <w:i/>
          <w:sz w:val="24"/>
          <w:szCs w:val="24"/>
        </w:rPr>
        <w:t>Force</w:t>
      </w:r>
      <w:r>
        <w:rPr>
          <w:sz w:val="24"/>
          <w:szCs w:val="24"/>
        </w:rPr>
        <w:t xml:space="preserve"> 50 N memiliki nilai </w:t>
      </w:r>
      <w:r w:rsidRPr="0026510F">
        <w:rPr>
          <w:i/>
          <w:sz w:val="24"/>
          <w:szCs w:val="24"/>
        </w:rPr>
        <w:t>displacement</w:t>
      </w:r>
      <w:r>
        <w:rPr>
          <w:sz w:val="24"/>
          <w:szCs w:val="24"/>
        </w:rPr>
        <w:t xml:space="preserve"> terendah dengan nilai </w:t>
      </w:r>
      <w:r>
        <w:rPr>
          <w:noProof/>
          <w:color w:val="000000"/>
          <w:sz w:val="24"/>
          <w:szCs w:val="24"/>
        </w:rPr>
        <w:t>0,000001248</w:t>
      </w:r>
      <w:r>
        <w:rPr>
          <w:sz w:val="24"/>
          <w:szCs w:val="24"/>
        </w:rPr>
        <w:t xml:space="preserve"> mm, besaran </w:t>
      </w:r>
      <w:r>
        <w:rPr>
          <w:i/>
          <w:sz w:val="24"/>
          <w:szCs w:val="24"/>
        </w:rPr>
        <w:t>f</w:t>
      </w:r>
      <w:r w:rsidRPr="008360DF">
        <w:rPr>
          <w:i/>
          <w:sz w:val="24"/>
          <w:szCs w:val="24"/>
        </w:rPr>
        <w:t>orce</w:t>
      </w:r>
      <w:r>
        <w:rPr>
          <w:sz w:val="24"/>
          <w:szCs w:val="24"/>
        </w:rPr>
        <w:t xml:space="preserve"> 75 N memiliki nilai </w:t>
      </w:r>
      <w:r w:rsidRPr="0026510F">
        <w:rPr>
          <w:i/>
          <w:sz w:val="24"/>
          <w:szCs w:val="24"/>
        </w:rPr>
        <w:t>displacement</w:t>
      </w:r>
      <w:r>
        <w:rPr>
          <w:sz w:val="24"/>
          <w:szCs w:val="24"/>
        </w:rPr>
        <w:t xml:space="preserve"> </w:t>
      </w:r>
      <w:r>
        <w:rPr>
          <w:noProof/>
          <w:color w:val="000000"/>
          <w:sz w:val="24"/>
          <w:szCs w:val="24"/>
        </w:rPr>
        <w:t>0,000001464</w:t>
      </w:r>
      <w:r>
        <w:rPr>
          <w:sz w:val="24"/>
          <w:szCs w:val="24"/>
        </w:rPr>
        <w:t xml:space="preserve"> mm, sedangkan besaran </w:t>
      </w:r>
      <w:r>
        <w:rPr>
          <w:i/>
          <w:sz w:val="24"/>
          <w:szCs w:val="24"/>
        </w:rPr>
        <w:t>f</w:t>
      </w:r>
      <w:r w:rsidRPr="008360DF">
        <w:rPr>
          <w:i/>
          <w:sz w:val="24"/>
          <w:szCs w:val="24"/>
        </w:rPr>
        <w:t>orce</w:t>
      </w:r>
      <w:r>
        <w:rPr>
          <w:sz w:val="24"/>
          <w:szCs w:val="24"/>
        </w:rPr>
        <w:t xml:space="preserve"> 100 N memiliki</w:t>
      </w:r>
      <w:r>
        <w:rPr>
          <w:b/>
          <w:noProof/>
          <w:color w:val="000000"/>
          <w:sz w:val="24"/>
          <w:szCs w:val="24"/>
        </w:rPr>
        <w:t xml:space="preserve"> </w:t>
      </w:r>
      <w:r>
        <w:rPr>
          <w:sz w:val="24"/>
          <w:szCs w:val="24"/>
        </w:rPr>
        <w:t xml:space="preserve">nilai </w:t>
      </w:r>
      <w:r w:rsidRPr="0026510F">
        <w:rPr>
          <w:i/>
          <w:sz w:val="24"/>
          <w:szCs w:val="24"/>
        </w:rPr>
        <w:t>displacement</w:t>
      </w:r>
      <w:r>
        <w:rPr>
          <w:sz w:val="24"/>
          <w:szCs w:val="24"/>
        </w:rPr>
        <w:t xml:space="preserve"> tertinggi dengan nilai </w:t>
      </w:r>
      <w:r>
        <w:rPr>
          <w:noProof/>
          <w:color w:val="000000"/>
          <w:sz w:val="24"/>
          <w:szCs w:val="24"/>
        </w:rPr>
        <w:t xml:space="preserve">0,000001640 </w:t>
      </w:r>
      <w:r>
        <w:rPr>
          <w:sz w:val="24"/>
          <w:szCs w:val="24"/>
        </w:rPr>
        <w:t>mm.</w:t>
      </w:r>
    </w:p>
    <w:p w14:paraId="7110F793" w14:textId="77777777" w:rsidR="00006E32" w:rsidRPr="00141BC3" w:rsidRDefault="00006E32" w:rsidP="00006E32">
      <w:pPr>
        <w:ind w:firstLine="720"/>
        <w:jc w:val="both"/>
        <w:rPr>
          <w:b/>
          <w:noProof/>
          <w:color w:val="000000"/>
          <w:sz w:val="24"/>
          <w:szCs w:val="24"/>
        </w:rPr>
      </w:pPr>
    </w:p>
    <w:p w14:paraId="32F6B81E" w14:textId="77777777" w:rsidR="00006E32" w:rsidRDefault="00006E32" w:rsidP="00006E32">
      <w:pPr>
        <w:pBdr>
          <w:top w:val="nil"/>
          <w:left w:val="nil"/>
          <w:bottom w:val="nil"/>
          <w:right w:val="nil"/>
          <w:between w:val="nil"/>
        </w:pBdr>
        <w:jc w:val="both"/>
        <w:rPr>
          <w:b/>
          <w:bCs/>
          <w:sz w:val="24"/>
          <w:szCs w:val="24"/>
        </w:rPr>
      </w:pPr>
      <w:r>
        <w:rPr>
          <w:b/>
          <w:color w:val="000000"/>
          <w:sz w:val="24"/>
          <w:szCs w:val="24"/>
        </w:rPr>
        <w:t xml:space="preserve">3.3 Pengaruh </w:t>
      </w:r>
      <w:r w:rsidRPr="00902AE7">
        <w:rPr>
          <w:b/>
          <w:i/>
          <w:color w:val="000000"/>
          <w:sz w:val="24"/>
          <w:szCs w:val="24"/>
        </w:rPr>
        <w:t>Force</w:t>
      </w:r>
      <w:r>
        <w:rPr>
          <w:b/>
          <w:color w:val="000000"/>
          <w:sz w:val="24"/>
          <w:szCs w:val="24"/>
        </w:rPr>
        <w:t xml:space="preserve"> terhadap </w:t>
      </w:r>
      <w:r>
        <w:rPr>
          <w:b/>
          <w:i/>
          <w:color w:val="000000"/>
          <w:sz w:val="24"/>
          <w:szCs w:val="24"/>
        </w:rPr>
        <w:t>Strain</w:t>
      </w:r>
      <w:r w:rsidRPr="009D37CD">
        <w:rPr>
          <w:b/>
          <w:color w:val="000000"/>
          <w:sz w:val="24"/>
          <w:szCs w:val="24"/>
        </w:rPr>
        <w:t xml:space="preserve"> pada Poros Pompa Sentrifugal Jenis </w:t>
      </w:r>
      <w:r w:rsidRPr="009D37CD">
        <w:rPr>
          <w:b/>
          <w:bCs/>
          <w:sz w:val="24"/>
          <w:szCs w:val="24"/>
        </w:rPr>
        <w:t>N 32–125</w:t>
      </w:r>
    </w:p>
    <w:p w14:paraId="3E021829" w14:textId="77777777" w:rsidR="00006E32" w:rsidRPr="00902AE7" w:rsidRDefault="00006E32" w:rsidP="00006E32">
      <w:pPr>
        <w:pBdr>
          <w:top w:val="nil"/>
          <w:left w:val="nil"/>
          <w:bottom w:val="nil"/>
          <w:right w:val="nil"/>
          <w:between w:val="nil"/>
        </w:pBdr>
        <w:jc w:val="both"/>
        <w:rPr>
          <w:b/>
          <w:color w:val="000000"/>
          <w:sz w:val="24"/>
          <w:szCs w:val="24"/>
        </w:rPr>
      </w:pPr>
      <w:r>
        <w:rPr>
          <w:b/>
          <w:noProof/>
          <w:color w:val="000000"/>
          <w:sz w:val="24"/>
          <w:szCs w:val="24"/>
          <w:lang w:val="en-US"/>
        </w:rPr>
        <w:drawing>
          <wp:inline distT="0" distB="0" distL="0" distR="0" wp14:anchorId="2020377D" wp14:editId="462AB826">
            <wp:extent cx="2655418" cy="1219763"/>
            <wp:effectExtent l="0" t="0" r="0" b="0"/>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673469" cy="1228055"/>
                    </a:xfrm>
                    <a:prstGeom prst="rect">
                      <a:avLst/>
                    </a:prstGeom>
                    <a:noFill/>
                  </pic:spPr>
                </pic:pic>
              </a:graphicData>
            </a:graphic>
          </wp:inline>
        </w:drawing>
      </w:r>
    </w:p>
    <w:p w14:paraId="7165BEC0" w14:textId="77777777" w:rsidR="00006E32" w:rsidRDefault="00006E32" w:rsidP="00006E32">
      <w:pPr>
        <w:pBdr>
          <w:top w:val="nil"/>
          <w:left w:val="nil"/>
          <w:bottom w:val="nil"/>
          <w:right w:val="nil"/>
          <w:between w:val="nil"/>
        </w:pBdr>
        <w:jc w:val="center"/>
        <w:rPr>
          <w:b/>
          <w:i/>
          <w:color w:val="000000"/>
          <w:szCs w:val="24"/>
        </w:rPr>
      </w:pPr>
      <w:r>
        <w:rPr>
          <w:b/>
          <w:color w:val="000000"/>
          <w:szCs w:val="24"/>
        </w:rPr>
        <w:t>Gambar 7</w:t>
      </w:r>
      <w:r w:rsidRPr="00284DC3">
        <w:rPr>
          <w:b/>
          <w:color w:val="000000"/>
          <w:szCs w:val="24"/>
        </w:rPr>
        <w:t xml:space="preserve">. </w:t>
      </w:r>
      <w:r>
        <w:rPr>
          <w:b/>
          <w:color w:val="000000"/>
          <w:szCs w:val="24"/>
        </w:rPr>
        <w:t>Distribusi Kontur</w:t>
      </w:r>
      <w:r w:rsidRPr="00284DC3">
        <w:rPr>
          <w:b/>
          <w:color w:val="000000"/>
          <w:szCs w:val="24"/>
        </w:rPr>
        <w:t xml:space="preserve"> </w:t>
      </w:r>
      <w:r>
        <w:rPr>
          <w:b/>
          <w:i/>
          <w:color w:val="000000"/>
          <w:szCs w:val="24"/>
        </w:rPr>
        <w:t>Strain</w:t>
      </w:r>
      <w:r w:rsidRPr="00284DC3">
        <w:rPr>
          <w:b/>
          <w:i/>
          <w:color w:val="000000"/>
          <w:szCs w:val="24"/>
        </w:rPr>
        <w:t>.</w:t>
      </w:r>
    </w:p>
    <w:p w14:paraId="6753AE21" w14:textId="77777777" w:rsidR="00006E32" w:rsidRDefault="00006E32" w:rsidP="00006E32">
      <w:pPr>
        <w:pBdr>
          <w:top w:val="nil"/>
          <w:left w:val="nil"/>
          <w:bottom w:val="nil"/>
          <w:right w:val="nil"/>
          <w:between w:val="nil"/>
        </w:pBdr>
        <w:rPr>
          <w:b/>
          <w:i/>
          <w:color w:val="000000"/>
          <w:szCs w:val="24"/>
        </w:rPr>
      </w:pPr>
    </w:p>
    <w:p w14:paraId="1399609C" w14:textId="77777777" w:rsidR="00006E32" w:rsidRDefault="00006E32" w:rsidP="00006E32">
      <w:pPr>
        <w:pBdr>
          <w:top w:val="nil"/>
          <w:left w:val="nil"/>
          <w:bottom w:val="nil"/>
          <w:right w:val="nil"/>
          <w:between w:val="nil"/>
        </w:pBdr>
        <w:ind w:firstLine="720"/>
        <w:jc w:val="both"/>
        <w:rPr>
          <w:color w:val="000000"/>
          <w:sz w:val="24"/>
          <w:szCs w:val="24"/>
        </w:rPr>
      </w:pPr>
      <w:r>
        <w:rPr>
          <w:color w:val="000000"/>
          <w:sz w:val="24"/>
          <w:szCs w:val="24"/>
        </w:rPr>
        <w:t xml:space="preserve">Dalam studi numerik yang sedang dipelajari, </w:t>
      </w:r>
      <w:r w:rsidRPr="001B1F19">
        <w:rPr>
          <w:i/>
          <w:color w:val="000000"/>
          <w:sz w:val="24"/>
          <w:szCs w:val="24"/>
        </w:rPr>
        <w:t>strain</w:t>
      </w:r>
      <w:r>
        <w:rPr>
          <w:color w:val="000000"/>
          <w:sz w:val="24"/>
          <w:szCs w:val="24"/>
        </w:rPr>
        <w:t xml:space="preserve"> sangat berperan penting terhadap performa </w:t>
      </w:r>
      <w:r w:rsidRPr="009D37CD">
        <w:rPr>
          <w:color w:val="000000"/>
          <w:sz w:val="24"/>
          <w:szCs w:val="24"/>
        </w:rPr>
        <w:t>poros pompa sentrifugal</w:t>
      </w:r>
      <w:r>
        <w:rPr>
          <w:color w:val="000000"/>
          <w:sz w:val="24"/>
          <w:szCs w:val="24"/>
        </w:rPr>
        <w:t xml:space="preserve">. Gambar 7 merupakan distribusi strain pada </w:t>
      </w:r>
      <w:r w:rsidRPr="009D37CD">
        <w:rPr>
          <w:color w:val="000000"/>
          <w:sz w:val="24"/>
          <w:szCs w:val="24"/>
        </w:rPr>
        <w:t>poros pompa sentrifugal</w:t>
      </w:r>
      <w:r>
        <w:rPr>
          <w:color w:val="000000"/>
          <w:sz w:val="24"/>
          <w:szCs w:val="24"/>
        </w:rPr>
        <w:t>.</w:t>
      </w:r>
      <w:r w:rsidRPr="00CE6D79">
        <w:rPr>
          <w:rFonts w:ascii="Arial" w:hAnsi="Arial" w:cs="Arial"/>
          <w:color w:val="001D35"/>
          <w:sz w:val="27"/>
          <w:szCs w:val="27"/>
          <w:shd w:val="clear" w:color="auto" w:fill="FFFFFF"/>
        </w:rPr>
        <w:t xml:space="preserve"> </w:t>
      </w:r>
      <w:r w:rsidRPr="0047255F">
        <w:rPr>
          <w:sz w:val="24"/>
          <w:szCs w:val="24"/>
          <w:shd w:val="clear" w:color="auto" w:fill="FFFFFF"/>
        </w:rPr>
        <w:t xml:space="preserve">Pada studi </w:t>
      </w:r>
      <w:r>
        <w:rPr>
          <w:sz w:val="24"/>
          <w:szCs w:val="24"/>
          <w:shd w:val="clear" w:color="auto" w:fill="FFFFFF"/>
        </w:rPr>
        <w:t>numerik</w:t>
      </w:r>
      <w:r w:rsidRPr="0047255F">
        <w:rPr>
          <w:sz w:val="24"/>
          <w:szCs w:val="24"/>
          <w:shd w:val="clear" w:color="auto" w:fill="FFFFFF"/>
        </w:rPr>
        <w:t xml:space="preserve"> </w:t>
      </w:r>
      <w:r w:rsidRPr="009D37CD">
        <w:rPr>
          <w:color w:val="000000"/>
          <w:sz w:val="24"/>
          <w:szCs w:val="24"/>
        </w:rPr>
        <w:t>poros pompa sentrifugal</w:t>
      </w:r>
      <w:r>
        <w:rPr>
          <w:color w:val="000000"/>
          <w:sz w:val="24"/>
          <w:szCs w:val="24"/>
        </w:rPr>
        <w:t xml:space="preserve"> dengan </w:t>
      </w:r>
      <w:r w:rsidRPr="001B1F19">
        <w:rPr>
          <w:i/>
          <w:color w:val="000000"/>
          <w:sz w:val="24"/>
          <w:szCs w:val="24"/>
        </w:rPr>
        <w:t>force</w:t>
      </w:r>
      <w:r>
        <w:rPr>
          <w:color w:val="000000"/>
          <w:sz w:val="24"/>
          <w:szCs w:val="24"/>
        </w:rPr>
        <w:t xml:space="preserve"> sebesar 50 N, 75 N, dan 100 N </w:t>
      </w:r>
      <w:r w:rsidRPr="00CE6D79">
        <w:rPr>
          <w:color w:val="000000"/>
          <w:sz w:val="24"/>
          <w:szCs w:val="24"/>
        </w:rPr>
        <w:t xml:space="preserve">bekerja dengan memperlambat atau menetralkan gerakan </w:t>
      </w:r>
      <w:r>
        <w:rPr>
          <w:color w:val="000000"/>
          <w:sz w:val="24"/>
          <w:szCs w:val="24"/>
        </w:rPr>
        <w:t>dan putaran</w:t>
      </w:r>
      <w:r w:rsidRPr="00CE6D79">
        <w:rPr>
          <w:color w:val="000000"/>
          <w:sz w:val="24"/>
          <w:szCs w:val="24"/>
        </w:rPr>
        <w:t xml:space="preserve"> pada </w:t>
      </w:r>
      <w:r>
        <w:rPr>
          <w:color w:val="000000"/>
          <w:sz w:val="24"/>
          <w:szCs w:val="24"/>
        </w:rPr>
        <w:t xml:space="preserve">sistem </w:t>
      </w:r>
      <w:r w:rsidRPr="009D37CD">
        <w:rPr>
          <w:color w:val="000000"/>
          <w:sz w:val="24"/>
          <w:szCs w:val="24"/>
        </w:rPr>
        <w:t>poros pompa sentrifugal</w:t>
      </w:r>
      <w:r w:rsidRPr="00CE6D79">
        <w:rPr>
          <w:color w:val="000000"/>
          <w:sz w:val="24"/>
          <w:szCs w:val="24"/>
        </w:rPr>
        <w:t>. </w:t>
      </w:r>
      <w:r>
        <w:rPr>
          <w:color w:val="000000"/>
          <w:sz w:val="24"/>
          <w:szCs w:val="24"/>
        </w:rPr>
        <w:t>Putaran p</w:t>
      </w:r>
      <w:r w:rsidRPr="009D37CD">
        <w:rPr>
          <w:color w:val="000000"/>
          <w:sz w:val="24"/>
          <w:szCs w:val="24"/>
        </w:rPr>
        <w:t>oros pompa sentrifugal</w:t>
      </w:r>
      <w:r w:rsidRPr="00CE6D79">
        <w:rPr>
          <w:color w:val="000000"/>
          <w:sz w:val="24"/>
          <w:szCs w:val="24"/>
        </w:rPr>
        <w:t xml:space="preserve"> yang lemah dapat menyebabkan </w:t>
      </w:r>
      <w:r>
        <w:rPr>
          <w:color w:val="000000"/>
          <w:sz w:val="24"/>
          <w:szCs w:val="24"/>
        </w:rPr>
        <w:t>gangguan distribusi perpindahan fluida air dalam pompa</w:t>
      </w:r>
      <w:r w:rsidRPr="00CE6D79">
        <w:rPr>
          <w:color w:val="000000"/>
          <w:sz w:val="24"/>
          <w:szCs w:val="24"/>
        </w:rPr>
        <w:t xml:space="preserve">, bahkan membuat komponen </w:t>
      </w:r>
      <w:r>
        <w:rPr>
          <w:color w:val="000000"/>
          <w:sz w:val="24"/>
          <w:szCs w:val="24"/>
        </w:rPr>
        <w:t>pompa lainnya</w:t>
      </w:r>
      <w:r w:rsidRPr="00CE6D79">
        <w:rPr>
          <w:color w:val="000000"/>
          <w:sz w:val="24"/>
          <w:szCs w:val="24"/>
        </w:rPr>
        <w:t xml:space="preserve"> </w:t>
      </w:r>
      <w:r>
        <w:rPr>
          <w:color w:val="000000"/>
          <w:sz w:val="24"/>
          <w:szCs w:val="24"/>
        </w:rPr>
        <w:t xml:space="preserve">seperti </w:t>
      </w:r>
      <w:r w:rsidRPr="001B1F19">
        <w:rPr>
          <w:i/>
          <w:color w:val="000000"/>
          <w:sz w:val="24"/>
          <w:szCs w:val="24"/>
        </w:rPr>
        <w:t>impeller, couple, dan mechanical seal</w:t>
      </w:r>
      <w:r>
        <w:rPr>
          <w:color w:val="000000"/>
          <w:sz w:val="24"/>
          <w:szCs w:val="24"/>
        </w:rPr>
        <w:t xml:space="preserve"> </w:t>
      </w:r>
      <w:r w:rsidRPr="00CE6D79">
        <w:rPr>
          <w:color w:val="000000"/>
          <w:sz w:val="24"/>
          <w:szCs w:val="24"/>
        </w:rPr>
        <w:t>cepat rusak</w:t>
      </w:r>
      <w:r>
        <w:rPr>
          <w:color w:val="000000"/>
          <w:sz w:val="24"/>
          <w:szCs w:val="24"/>
        </w:rPr>
        <w:t xml:space="preserve">. Pada Gambar 7 </w:t>
      </w:r>
      <w:r w:rsidRPr="00144E59">
        <w:rPr>
          <w:i/>
          <w:color w:val="000000"/>
          <w:sz w:val="24"/>
          <w:szCs w:val="24"/>
        </w:rPr>
        <w:t>strain</w:t>
      </w:r>
      <w:r w:rsidRPr="00144E59">
        <w:rPr>
          <w:color w:val="000000"/>
          <w:sz w:val="24"/>
          <w:szCs w:val="24"/>
        </w:rPr>
        <w:t xml:space="preserve"> </w:t>
      </w:r>
      <w:r>
        <w:rPr>
          <w:color w:val="000000"/>
          <w:sz w:val="24"/>
          <w:szCs w:val="24"/>
        </w:rPr>
        <w:t xml:space="preserve">terjadi akibat adanya </w:t>
      </w:r>
      <w:r w:rsidRPr="001B1F19">
        <w:rPr>
          <w:i/>
          <w:color w:val="000000"/>
          <w:sz w:val="24"/>
          <w:szCs w:val="24"/>
        </w:rPr>
        <w:t>force</w:t>
      </w:r>
      <w:r>
        <w:rPr>
          <w:color w:val="000000"/>
          <w:sz w:val="24"/>
          <w:szCs w:val="24"/>
        </w:rPr>
        <w:t xml:space="preserve"> yang bekerja, akibatnya</w:t>
      </w:r>
      <w:r w:rsidRPr="00144E59">
        <w:rPr>
          <w:color w:val="000000"/>
          <w:sz w:val="24"/>
          <w:szCs w:val="24"/>
        </w:rPr>
        <w:t> deformasi yang dihasilkan oleh tegangan, atau rasio perubahan panjang terhadap panjang awal</w:t>
      </w:r>
      <w:r>
        <w:rPr>
          <w:color w:val="000000"/>
          <w:sz w:val="24"/>
          <w:szCs w:val="24"/>
        </w:rPr>
        <w:t xml:space="preserve"> pada </w:t>
      </w:r>
      <w:r w:rsidRPr="009D37CD">
        <w:rPr>
          <w:color w:val="000000"/>
          <w:sz w:val="24"/>
          <w:szCs w:val="24"/>
        </w:rPr>
        <w:t>poros pompa sentrifugal</w:t>
      </w:r>
      <w:r>
        <w:rPr>
          <w:color w:val="000000"/>
          <w:sz w:val="24"/>
          <w:szCs w:val="24"/>
        </w:rPr>
        <w:t xml:space="preserve"> menjadi perhatian utama dalam penelitian ini</w:t>
      </w:r>
      <w:r w:rsidRPr="00144E59">
        <w:rPr>
          <w:color w:val="000000"/>
          <w:sz w:val="24"/>
          <w:szCs w:val="24"/>
        </w:rPr>
        <w:t>. </w:t>
      </w:r>
    </w:p>
    <w:p w14:paraId="51C912D7" w14:textId="77777777" w:rsidR="00006E32" w:rsidRPr="005A45A4" w:rsidRDefault="00006E32" w:rsidP="00006E32">
      <w:pPr>
        <w:jc w:val="both"/>
        <w:rPr>
          <w:i/>
          <w:noProof/>
          <w:color w:val="000000"/>
          <w:sz w:val="24"/>
          <w:szCs w:val="24"/>
        </w:rPr>
      </w:pPr>
      <w:r>
        <w:rPr>
          <w:noProof/>
          <w:color w:val="000000"/>
          <w:sz w:val="24"/>
          <w:szCs w:val="24"/>
        </w:rPr>
        <w:t xml:space="preserve">Tabel 3. Hubungan </w:t>
      </w:r>
      <w:r w:rsidRPr="00C34CE4">
        <w:rPr>
          <w:i/>
          <w:noProof/>
          <w:color w:val="000000"/>
          <w:sz w:val="24"/>
          <w:szCs w:val="24"/>
        </w:rPr>
        <w:t>Force</w:t>
      </w:r>
      <w:r>
        <w:rPr>
          <w:noProof/>
          <w:color w:val="000000"/>
          <w:sz w:val="24"/>
          <w:szCs w:val="24"/>
        </w:rPr>
        <w:t xml:space="preserve"> terhadap </w:t>
      </w:r>
      <w:r w:rsidRPr="005634ED">
        <w:rPr>
          <w:i/>
          <w:color w:val="000000"/>
          <w:sz w:val="22"/>
        </w:rPr>
        <w:t>Strain</w:t>
      </w:r>
      <w:r>
        <w:rPr>
          <w:i/>
          <w:color w:val="000000"/>
          <w:sz w:val="22"/>
        </w:rPr>
        <w:t>.</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1795"/>
        <w:gridCol w:w="2425"/>
      </w:tblGrid>
      <w:tr w:rsidR="00006E32" w:rsidRPr="005634ED" w14:paraId="1B33C881" w14:textId="77777777" w:rsidTr="00006E32">
        <w:trPr>
          <w:trHeight w:val="293"/>
        </w:trPr>
        <w:tc>
          <w:tcPr>
            <w:tcW w:w="1795" w:type="dxa"/>
            <w:noWrap/>
            <w:hideMark/>
          </w:tcPr>
          <w:p w14:paraId="29E4908F"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i/>
                <w:color w:val="000000"/>
                <w:sz w:val="20"/>
                <w:szCs w:val="20"/>
              </w:rPr>
              <w:t>Force</w:t>
            </w:r>
            <w:r w:rsidRPr="00006E32">
              <w:rPr>
                <w:rFonts w:ascii="Times New Roman" w:hAnsi="Times New Roman"/>
                <w:color w:val="000000"/>
                <w:sz w:val="20"/>
                <w:szCs w:val="20"/>
              </w:rPr>
              <w:t xml:space="preserve"> (N)</w:t>
            </w:r>
          </w:p>
        </w:tc>
        <w:tc>
          <w:tcPr>
            <w:tcW w:w="2425" w:type="dxa"/>
            <w:noWrap/>
            <w:hideMark/>
          </w:tcPr>
          <w:p w14:paraId="408A783E"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i/>
                <w:color w:val="000000"/>
                <w:sz w:val="20"/>
                <w:szCs w:val="20"/>
              </w:rPr>
              <w:t>Strain</w:t>
            </w:r>
            <w:r w:rsidRPr="00006E32">
              <w:rPr>
                <w:rFonts w:ascii="Times New Roman" w:hAnsi="Times New Roman"/>
                <w:color w:val="000000"/>
                <w:sz w:val="20"/>
                <w:szCs w:val="20"/>
              </w:rPr>
              <w:t xml:space="preserve"> (mm)</w:t>
            </w:r>
          </w:p>
        </w:tc>
      </w:tr>
      <w:tr w:rsidR="00006E32" w:rsidRPr="005634ED" w14:paraId="7C4A5243" w14:textId="77777777" w:rsidTr="00006E32">
        <w:trPr>
          <w:trHeight w:val="293"/>
        </w:trPr>
        <w:tc>
          <w:tcPr>
            <w:tcW w:w="1795" w:type="dxa"/>
            <w:noWrap/>
            <w:hideMark/>
          </w:tcPr>
          <w:p w14:paraId="2C9FB882"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50</w:t>
            </w:r>
          </w:p>
        </w:tc>
        <w:tc>
          <w:tcPr>
            <w:tcW w:w="2425" w:type="dxa"/>
            <w:noWrap/>
            <w:hideMark/>
          </w:tcPr>
          <w:p w14:paraId="06761D2F"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0,0000002642</w:t>
            </w:r>
          </w:p>
        </w:tc>
      </w:tr>
      <w:tr w:rsidR="00006E32" w:rsidRPr="005634ED" w14:paraId="38617639" w14:textId="77777777" w:rsidTr="00006E32">
        <w:trPr>
          <w:trHeight w:val="293"/>
        </w:trPr>
        <w:tc>
          <w:tcPr>
            <w:tcW w:w="1795" w:type="dxa"/>
            <w:noWrap/>
            <w:hideMark/>
          </w:tcPr>
          <w:p w14:paraId="4A42CB67"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75</w:t>
            </w:r>
          </w:p>
        </w:tc>
        <w:tc>
          <w:tcPr>
            <w:tcW w:w="2425" w:type="dxa"/>
            <w:noWrap/>
            <w:hideMark/>
          </w:tcPr>
          <w:p w14:paraId="7F81FA04"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0,0000004022</w:t>
            </w:r>
          </w:p>
        </w:tc>
      </w:tr>
      <w:tr w:rsidR="00006E32" w:rsidRPr="005634ED" w14:paraId="78AFC278" w14:textId="77777777" w:rsidTr="00006E32">
        <w:trPr>
          <w:trHeight w:val="293"/>
        </w:trPr>
        <w:tc>
          <w:tcPr>
            <w:tcW w:w="1795" w:type="dxa"/>
            <w:noWrap/>
            <w:hideMark/>
          </w:tcPr>
          <w:p w14:paraId="0E012B79"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100</w:t>
            </w:r>
          </w:p>
        </w:tc>
        <w:tc>
          <w:tcPr>
            <w:tcW w:w="2425" w:type="dxa"/>
            <w:noWrap/>
            <w:hideMark/>
          </w:tcPr>
          <w:p w14:paraId="5DED6E5D" w14:textId="77777777" w:rsidR="00006E32" w:rsidRPr="00006E32" w:rsidRDefault="00006E32" w:rsidP="00006E32">
            <w:pPr>
              <w:jc w:val="center"/>
              <w:rPr>
                <w:rFonts w:ascii="Times New Roman" w:hAnsi="Times New Roman"/>
                <w:color w:val="000000"/>
                <w:sz w:val="20"/>
                <w:szCs w:val="20"/>
              </w:rPr>
            </w:pPr>
            <w:r w:rsidRPr="00006E32">
              <w:rPr>
                <w:rFonts w:ascii="Times New Roman" w:hAnsi="Times New Roman"/>
                <w:color w:val="000000"/>
                <w:sz w:val="20"/>
                <w:szCs w:val="20"/>
              </w:rPr>
              <w:t>0,0000006228</w:t>
            </w:r>
          </w:p>
        </w:tc>
      </w:tr>
    </w:tbl>
    <w:p w14:paraId="09C469E3" w14:textId="2D391935" w:rsidR="00006E32" w:rsidRDefault="00006E32" w:rsidP="00006E32">
      <w:pPr>
        <w:pBdr>
          <w:top w:val="nil"/>
          <w:left w:val="nil"/>
          <w:bottom w:val="nil"/>
          <w:right w:val="nil"/>
          <w:between w:val="nil"/>
        </w:pBdr>
        <w:ind w:firstLine="720"/>
        <w:jc w:val="both"/>
        <w:rPr>
          <w:color w:val="000000"/>
          <w:sz w:val="24"/>
          <w:szCs w:val="24"/>
        </w:rPr>
      </w:pPr>
      <w:r w:rsidRPr="00144E59">
        <w:rPr>
          <w:color w:val="000000"/>
          <w:sz w:val="24"/>
          <w:szCs w:val="24"/>
        </w:rPr>
        <w:t xml:space="preserve">Dalam hal </w:t>
      </w:r>
      <w:r w:rsidRPr="009D37CD">
        <w:rPr>
          <w:color w:val="000000"/>
          <w:sz w:val="24"/>
          <w:szCs w:val="24"/>
        </w:rPr>
        <w:t>poros pompa sentrifugal</w:t>
      </w:r>
      <w:r w:rsidRPr="00144E59">
        <w:rPr>
          <w:color w:val="000000"/>
          <w:sz w:val="24"/>
          <w:szCs w:val="24"/>
        </w:rPr>
        <w:t xml:space="preserve">, </w:t>
      </w:r>
      <w:r w:rsidRPr="00144E59">
        <w:rPr>
          <w:i/>
          <w:color w:val="000000"/>
          <w:sz w:val="24"/>
          <w:szCs w:val="24"/>
        </w:rPr>
        <w:t>strain</w:t>
      </w:r>
      <w:r w:rsidRPr="00144E59">
        <w:rPr>
          <w:color w:val="000000"/>
          <w:sz w:val="24"/>
          <w:szCs w:val="24"/>
        </w:rPr>
        <w:t xml:space="preserve"> dapat digunakan untuk menganalisis data </w:t>
      </w:r>
      <w:r w:rsidRPr="00144E59">
        <w:rPr>
          <w:i/>
          <w:color w:val="000000"/>
          <w:sz w:val="24"/>
          <w:szCs w:val="24"/>
        </w:rPr>
        <w:t>input force</w:t>
      </w:r>
      <w:r w:rsidRPr="00144E59">
        <w:rPr>
          <w:color w:val="000000"/>
          <w:sz w:val="24"/>
          <w:szCs w:val="24"/>
        </w:rPr>
        <w:t xml:space="preserve"> pada </w:t>
      </w:r>
      <w:r w:rsidRPr="009D37CD">
        <w:rPr>
          <w:color w:val="000000"/>
          <w:sz w:val="24"/>
          <w:szCs w:val="24"/>
        </w:rPr>
        <w:t>poros pompa sentrifugal</w:t>
      </w:r>
      <w:r w:rsidRPr="00144E59">
        <w:rPr>
          <w:color w:val="000000"/>
          <w:sz w:val="24"/>
          <w:szCs w:val="24"/>
        </w:rPr>
        <w:t xml:space="preserve"> untuk mengetahui beban aktual pada </w:t>
      </w:r>
      <w:r>
        <w:rPr>
          <w:color w:val="000000"/>
          <w:sz w:val="24"/>
          <w:szCs w:val="24"/>
        </w:rPr>
        <w:t xml:space="preserve">komponen pompa. Sehingga redaman dan energi putar dapat dijadikan sebagai tolok ukur tambahan pada performa </w:t>
      </w:r>
      <w:r w:rsidRPr="009D37CD">
        <w:rPr>
          <w:color w:val="000000"/>
          <w:sz w:val="24"/>
          <w:szCs w:val="24"/>
        </w:rPr>
        <w:t>poros pompa sentrifugal</w:t>
      </w:r>
      <w:r>
        <w:rPr>
          <w:color w:val="000000"/>
          <w:sz w:val="24"/>
          <w:szCs w:val="24"/>
        </w:rPr>
        <w:t xml:space="preserve">. Pada studi numerik yang sedang dipelajari, umumnya distribusi </w:t>
      </w:r>
      <w:r w:rsidRPr="001B1F19">
        <w:rPr>
          <w:i/>
          <w:color w:val="000000"/>
          <w:sz w:val="24"/>
          <w:szCs w:val="24"/>
        </w:rPr>
        <w:t>strain</w:t>
      </w:r>
      <w:r>
        <w:rPr>
          <w:color w:val="000000"/>
          <w:sz w:val="24"/>
          <w:szCs w:val="24"/>
        </w:rPr>
        <w:t xml:space="preserve"> terjadi pada </w:t>
      </w:r>
      <w:r w:rsidRPr="001B1F19">
        <w:rPr>
          <w:color w:val="000000"/>
          <w:sz w:val="24"/>
          <w:szCs w:val="24"/>
        </w:rPr>
        <w:t>poros dekat</w:t>
      </w:r>
      <w:r>
        <w:rPr>
          <w:i/>
          <w:color w:val="000000"/>
          <w:sz w:val="24"/>
          <w:szCs w:val="24"/>
        </w:rPr>
        <w:t xml:space="preserve"> impeller </w:t>
      </w:r>
      <w:r w:rsidRPr="001B1F19">
        <w:rPr>
          <w:color w:val="000000"/>
          <w:sz w:val="24"/>
          <w:szCs w:val="24"/>
        </w:rPr>
        <w:t>dan</w:t>
      </w:r>
      <w:r>
        <w:rPr>
          <w:i/>
          <w:color w:val="000000"/>
          <w:sz w:val="24"/>
          <w:szCs w:val="24"/>
        </w:rPr>
        <w:t xml:space="preserve"> couple</w:t>
      </w:r>
      <w:r>
        <w:rPr>
          <w:color w:val="000000"/>
          <w:sz w:val="24"/>
          <w:szCs w:val="24"/>
        </w:rPr>
        <w:t xml:space="preserve"> kemudian secara perlahan menuju ke </w:t>
      </w:r>
      <w:r w:rsidRPr="001B1F19">
        <w:rPr>
          <w:color w:val="000000"/>
          <w:sz w:val="24"/>
          <w:szCs w:val="24"/>
        </w:rPr>
        <w:t>bagian lainnya</w:t>
      </w:r>
      <w:r>
        <w:rPr>
          <w:color w:val="000000"/>
          <w:sz w:val="24"/>
          <w:szCs w:val="24"/>
        </w:rPr>
        <w:t xml:space="preserve"> dengan besaran </w:t>
      </w:r>
      <w:r w:rsidRPr="001B1F19">
        <w:rPr>
          <w:i/>
          <w:color w:val="000000"/>
          <w:sz w:val="24"/>
          <w:szCs w:val="24"/>
        </w:rPr>
        <w:t>strain</w:t>
      </w:r>
      <w:r>
        <w:rPr>
          <w:color w:val="000000"/>
          <w:sz w:val="24"/>
          <w:szCs w:val="24"/>
        </w:rPr>
        <w:t xml:space="preserve"> dan </w:t>
      </w:r>
      <w:r w:rsidRPr="001B1F19">
        <w:rPr>
          <w:i/>
          <w:color w:val="000000"/>
          <w:sz w:val="24"/>
          <w:szCs w:val="24"/>
        </w:rPr>
        <w:t>displacement</w:t>
      </w:r>
      <w:r>
        <w:rPr>
          <w:color w:val="000000"/>
          <w:sz w:val="24"/>
          <w:szCs w:val="24"/>
        </w:rPr>
        <w:t xml:space="preserve"> yang sangat kecil. Ada kemungkinan faktor redaman, energi putar menjadikan distribusi </w:t>
      </w:r>
      <w:r w:rsidRPr="001B1F19">
        <w:rPr>
          <w:i/>
          <w:color w:val="000000"/>
          <w:sz w:val="24"/>
          <w:szCs w:val="24"/>
        </w:rPr>
        <w:t>strain</w:t>
      </w:r>
      <w:r>
        <w:rPr>
          <w:color w:val="000000"/>
          <w:sz w:val="24"/>
          <w:szCs w:val="24"/>
        </w:rPr>
        <w:t xml:space="preserve"> dan </w:t>
      </w:r>
      <w:r w:rsidRPr="001B1F19">
        <w:rPr>
          <w:i/>
          <w:color w:val="000000"/>
          <w:sz w:val="24"/>
          <w:szCs w:val="24"/>
        </w:rPr>
        <w:lastRenderedPageBreak/>
        <w:t>displacement</w:t>
      </w:r>
      <w:r>
        <w:rPr>
          <w:color w:val="000000"/>
          <w:sz w:val="24"/>
          <w:szCs w:val="24"/>
        </w:rPr>
        <w:t xml:space="preserve"> cenderung merata di daerah tersebut.</w:t>
      </w:r>
    </w:p>
    <w:p w14:paraId="4F1ED958" w14:textId="77777777" w:rsidR="00006E32" w:rsidRPr="00654166" w:rsidRDefault="00006E32" w:rsidP="00006E32">
      <w:pPr>
        <w:pBdr>
          <w:top w:val="nil"/>
          <w:left w:val="nil"/>
          <w:bottom w:val="nil"/>
          <w:right w:val="nil"/>
          <w:between w:val="nil"/>
        </w:pBdr>
        <w:ind w:firstLine="720"/>
        <w:jc w:val="both"/>
        <w:rPr>
          <w:color w:val="000000"/>
          <w:sz w:val="24"/>
          <w:szCs w:val="24"/>
        </w:rPr>
      </w:pPr>
      <w:r>
        <w:rPr>
          <w:color w:val="000000"/>
          <w:sz w:val="24"/>
          <w:szCs w:val="24"/>
        </w:rPr>
        <w:t xml:space="preserve">Tabel 3 menunjukkan </w:t>
      </w:r>
      <w:r w:rsidRPr="00CC1416">
        <w:rPr>
          <w:color w:val="000000"/>
          <w:sz w:val="24"/>
          <w:szCs w:val="24"/>
        </w:rPr>
        <w:t xml:space="preserve">hubungan </w:t>
      </w:r>
      <w:r w:rsidRPr="00CC1416">
        <w:rPr>
          <w:i/>
          <w:color w:val="000000"/>
          <w:sz w:val="24"/>
          <w:szCs w:val="24"/>
        </w:rPr>
        <w:t>force</w:t>
      </w:r>
      <w:r w:rsidRPr="00CC1416">
        <w:rPr>
          <w:color w:val="000000"/>
          <w:sz w:val="24"/>
          <w:szCs w:val="24"/>
        </w:rPr>
        <w:t xml:space="preserve"> terhadap </w:t>
      </w:r>
      <w:r w:rsidRPr="00CC1416">
        <w:rPr>
          <w:i/>
          <w:color w:val="000000"/>
          <w:sz w:val="24"/>
          <w:szCs w:val="24"/>
        </w:rPr>
        <w:t>strain</w:t>
      </w:r>
      <w:r>
        <w:rPr>
          <w:color w:val="000000"/>
          <w:sz w:val="24"/>
          <w:szCs w:val="24"/>
        </w:rPr>
        <w:t xml:space="preserve">. </w:t>
      </w:r>
      <w:r w:rsidRPr="002A60B8">
        <w:rPr>
          <w:color w:val="000000"/>
          <w:sz w:val="24"/>
          <w:szCs w:val="24"/>
        </w:rPr>
        <w:t xml:space="preserve">Dengan adanya peningkatan besaran </w:t>
      </w:r>
      <w:r w:rsidRPr="002A60B8">
        <w:rPr>
          <w:i/>
          <w:color w:val="000000"/>
          <w:sz w:val="24"/>
          <w:szCs w:val="24"/>
        </w:rPr>
        <w:t>force</w:t>
      </w:r>
      <w:r w:rsidRPr="002A60B8">
        <w:rPr>
          <w:color w:val="000000"/>
          <w:sz w:val="24"/>
          <w:szCs w:val="24"/>
        </w:rPr>
        <w:t xml:space="preserve"> yang bekerja pada </w:t>
      </w:r>
      <w:r w:rsidRPr="009D37CD">
        <w:rPr>
          <w:color w:val="000000"/>
          <w:sz w:val="24"/>
          <w:szCs w:val="24"/>
        </w:rPr>
        <w:t>poros pompa sentrifugal</w:t>
      </w:r>
      <w:r w:rsidRPr="002A60B8">
        <w:rPr>
          <w:color w:val="000000"/>
          <w:sz w:val="24"/>
          <w:szCs w:val="24"/>
        </w:rPr>
        <w:t xml:space="preserve"> maka </w:t>
      </w:r>
      <w:r>
        <w:rPr>
          <w:i/>
          <w:color w:val="000000"/>
          <w:sz w:val="24"/>
          <w:szCs w:val="24"/>
        </w:rPr>
        <w:t>nilai strain</w:t>
      </w:r>
      <w:r w:rsidRPr="002A60B8">
        <w:rPr>
          <w:color w:val="000000"/>
          <w:sz w:val="24"/>
          <w:szCs w:val="24"/>
        </w:rPr>
        <w:t xml:space="preserve"> pada </w:t>
      </w:r>
      <w:r w:rsidRPr="009D37CD">
        <w:rPr>
          <w:color w:val="000000"/>
          <w:sz w:val="24"/>
          <w:szCs w:val="24"/>
        </w:rPr>
        <w:t>poros pompa sentrifugal</w:t>
      </w:r>
      <w:r w:rsidRPr="002A60B8">
        <w:rPr>
          <w:color w:val="000000"/>
          <w:sz w:val="24"/>
          <w:szCs w:val="24"/>
        </w:rPr>
        <w:t xml:space="preserve"> mengalami kenaikan sekitar 4</w:t>
      </w:r>
      <w:r>
        <w:rPr>
          <w:color w:val="000000"/>
          <w:sz w:val="24"/>
          <w:szCs w:val="24"/>
        </w:rPr>
        <w:t>,2</w:t>
      </w:r>
      <w:r w:rsidRPr="002A60B8">
        <w:rPr>
          <w:color w:val="000000"/>
          <w:sz w:val="24"/>
          <w:szCs w:val="24"/>
        </w:rPr>
        <w:t xml:space="preserve">%. Besaran </w:t>
      </w:r>
      <w:r w:rsidRPr="002A60B8">
        <w:rPr>
          <w:i/>
          <w:color w:val="000000"/>
          <w:sz w:val="24"/>
          <w:szCs w:val="24"/>
        </w:rPr>
        <w:t>Force</w:t>
      </w:r>
      <w:r w:rsidRPr="002A60B8">
        <w:rPr>
          <w:color w:val="000000"/>
          <w:sz w:val="24"/>
          <w:szCs w:val="24"/>
        </w:rPr>
        <w:t xml:space="preserve"> 50 N memiliki nilai </w:t>
      </w:r>
      <w:r>
        <w:rPr>
          <w:i/>
          <w:color w:val="000000"/>
          <w:sz w:val="24"/>
          <w:szCs w:val="24"/>
        </w:rPr>
        <w:t>strain</w:t>
      </w:r>
      <w:r w:rsidRPr="002A60B8">
        <w:rPr>
          <w:color w:val="000000"/>
          <w:sz w:val="24"/>
          <w:szCs w:val="24"/>
        </w:rPr>
        <w:t xml:space="preserve"> terendah dengan nilai </w:t>
      </w:r>
      <w:r>
        <w:rPr>
          <w:color w:val="000000"/>
          <w:sz w:val="22"/>
        </w:rPr>
        <w:t xml:space="preserve">0,0000002642 </w:t>
      </w:r>
      <w:r w:rsidRPr="002A60B8">
        <w:rPr>
          <w:color w:val="000000"/>
          <w:sz w:val="24"/>
          <w:szCs w:val="24"/>
        </w:rPr>
        <w:t xml:space="preserve">mm, besaran </w:t>
      </w:r>
      <w:r w:rsidRPr="002A60B8">
        <w:rPr>
          <w:i/>
          <w:color w:val="000000"/>
          <w:sz w:val="24"/>
          <w:szCs w:val="24"/>
        </w:rPr>
        <w:t>force</w:t>
      </w:r>
      <w:r w:rsidRPr="002A60B8">
        <w:rPr>
          <w:color w:val="000000"/>
          <w:sz w:val="24"/>
          <w:szCs w:val="24"/>
        </w:rPr>
        <w:t xml:space="preserve"> 75 N memiliki nilai </w:t>
      </w:r>
      <w:r>
        <w:rPr>
          <w:i/>
          <w:color w:val="000000"/>
          <w:sz w:val="24"/>
          <w:szCs w:val="24"/>
        </w:rPr>
        <w:t>strain</w:t>
      </w:r>
      <w:r w:rsidRPr="002A60B8">
        <w:rPr>
          <w:color w:val="000000"/>
          <w:sz w:val="24"/>
          <w:szCs w:val="24"/>
        </w:rPr>
        <w:t xml:space="preserve"> </w:t>
      </w:r>
      <w:r>
        <w:rPr>
          <w:color w:val="000000"/>
          <w:sz w:val="22"/>
        </w:rPr>
        <w:t xml:space="preserve">0,0000004022 </w:t>
      </w:r>
      <w:r w:rsidRPr="002A60B8">
        <w:rPr>
          <w:color w:val="000000"/>
          <w:sz w:val="24"/>
          <w:szCs w:val="24"/>
        </w:rPr>
        <w:t xml:space="preserve">mm, sedangkan besaran </w:t>
      </w:r>
      <w:r w:rsidRPr="002A60B8">
        <w:rPr>
          <w:i/>
          <w:color w:val="000000"/>
          <w:sz w:val="24"/>
          <w:szCs w:val="24"/>
        </w:rPr>
        <w:t>force</w:t>
      </w:r>
      <w:r w:rsidRPr="002A60B8">
        <w:rPr>
          <w:color w:val="000000"/>
          <w:sz w:val="24"/>
          <w:szCs w:val="24"/>
        </w:rPr>
        <w:t xml:space="preserve"> 100 N memiliki nilai </w:t>
      </w:r>
      <w:r>
        <w:rPr>
          <w:i/>
          <w:color w:val="000000"/>
          <w:sz w:val="24"/>
          <w:szCs w:val="24"/>
        </w:rPr>
        <w:t xml:space="preserve">strain </w:t>
      </w:r>
      <w:r>
        <w:rPr>
          <w:color w:val="000000"/>
          <w:sz w:val="22"/>
        </w:rPr>
        <w:t>0,0000006228 mm</w:t>
      </w:r>
      <w:r>
        <w:rPr>
          <w:i/>
          <w:color w:val="000000"/>
          <w:sz w:val="24"/>
          <w:szCs w:val="24"/>
        </w:rPr>
        <w:t xml:space="preserve">. </w:t>
      </w:r>
      <w:r w:rsidRPr="00654166">
        <w:rPr>
          <w:color w:val="000000"/>
          <w:sz w:val="24"/>
          <w:szCs w:val="24"/>
        </w:rPr>
        <w:t xml:space="preserve">Hasil tersebut mengkonfirmasi bahwa </w:t>
      </w:r>
      <w:r w:rsidRPr="009D37CD">
        <w:rPr>
          <w:color w:val="000000"/>
          <w:sz w:val="24"/>
          <w:szCs w:val="24"/>
        </w:rPr>
        <w:t>poros pompa sentrifugal</w:t>
      </w:r>
      <w:r w:rsidRPr="00654166">
        <w:rPr>
          <w:color w:val="000000"/>
          <w:sz w:val="24"/>
          <w:szCs w:val="24"/>
        </w:rPr>
        <w:t xml:space="preserve"> masih dalam kategori aman dalam penggunaan dilapangan.</w:t>
      </w:r>
    </w:p>
    <w:p w14:paraId="6D84E16E" w14:textId="77777777" w:rsidR="00006E32" w:rsidRDefault="00006E32" w:rsidP="00006E32">
      <w:pPr>
        <w:pBdr>
          <w:top w:val="nil"/>
          <w:left w:val="nil"/>
          <w:bottom w:val="nil"/>
          <w:right w:val="nil"/>
          <w:between w:val="nil"/>
        </w:pBdr>
        <w:jc w:val="both"/>
        <w:rPr>
          <w:color w:val="000000"/>
          <w:sz w:val="24"/>
          <w:szCs w:val="24"/>
        </w:rPr>
      </w:pPr>
    </w:p>
    <w:p w14:paraId="1DC91859" w14:textId="4FAFC0A0" w:rsidR="00006E32" w:rsidRDefault="00006E32" w:rsidP="00006E32">
      <w:pPr>
        <w:pBdr>
          <w:top w:val="nil"/>
          <w:left w:val="nil"/>
          <w:bottom w:val="nil"/>
          <w:right w:val="nil"/>
          <w:between w:val="nil"/>
        </w:pBdr>
        <w:tabs>
          <w:tab w:val="left" w:pos="426"/>
        </w:tabs>
        <w:jc w:val="both"/>
        <w:rPr>
          <w:b/>
          <w:color w:val="000000"/>
          <w:sz w:val="24"/>
          <w:szCs w:val="24"/>
        </w:rPr>
      </w:pPr>
      <w:r>
        <w:rPr>
          <w:b/>
          <w:color w:val="000000"/>
          <w:sz w:val="24"/>
          <w:szCs w:val="24"/>
        </w:rPr>
        <w:t>Kesimpulan</w:t>
      </w:r>
    </w:p>
    <w:p w14:paraId="46B7CAA6" w14:textId="77777777" w:rsidR="00006E32" w:rsidRDefault="00006E32" w:rsidP="00006E32">
      <w:pPr>
        <w:pBdr>
          <w:top w:val="nil"/>
          <w:left w:val="nil"/>
          <w:bottom w:val="nil"/>
          <w:right w:val="nil"/>
          <w:between w:val="nil"/>
        </w:pBdr>
        <w:jc w:val="both"/>
        <w:rPr>
          <w:color w:val="000000"/>
          <w:sz w:val="24"/>
          <w:szCs w:val="24"/>
        </w:rPr>
      </w:pPr>
      <w:r>
        <w:rPr>
          <w:bCs/>
          <w:color w:val="000000"/>
          <w:sz w:val="24"/>
          <w:szCs w:val="24"/>
        </w:rPr>
        <w:tab/>
      </w:r>
      <w:r w:rsidRPr="00056303">
        <w:rPr>
          <w:sz w:val="24"/>
          <w:szCs w:val="24"/>
        </w:rPr>
        <w:t xml:space="preserve">Dengan adanya peningkatan besaran </w:t>
      </w:r>
      <w:r w:rsidRPr="00056303">
        <w:rPr>
          <w:i/>
          <w:sz w:val="24"/>
          <w:szCs w:val="24"/>
        </w:rPr>
        <w:t>force</w:t>
      </w:r>
      <w:r w:rsidRPr="00056303">
        <w:rPr>
          <w:sz w:val="24"/>
          <w:szCs w:val="24"/>
        </w:rPr>
        <w:t xml:space="preserve"> yang bekerja pada </w:t>
      </w:r>
      <w:r w:rsidRPr="00056303">
        <w:rPr>
          <w:color w:val="000000"/>
          <w:sz w:val="24"/>
          <w:szCs w:val="24"/>
        </w:rPr>
        <w:t xml:space="preserve">poros pompa sentrifugal </w:t>
      </w:r>
      <w:r w:rsidRPr="00056303">
        <w:rPr>
          <w:sz w:val="24"/>
          <w:szCs w:val="24"/>
        </w:rPr>
        <w:t xml:space="preserve">maka tegangan </w:t>
      </w:r>
      <w:r w:rsidRPr="00056303">
        <w:rPr>
          <w:i/>
          <w:sz w:val="24"/>
          <w:szCs w:val="24"/>
        </w:rPr>
        <w:t>von Mises</w:t>
      </w:r>
      <w:r w:rsidRPr="00056303">
        <w:rPr>
          <w:sz w:val="24"/>
          <w:szCs w:val="24"/>
        </w:rPr>
        <w:t xml:space="preserve"> pada </w:t>
      </w:r>
      <w:r w:rsidRPr="00056303">
        <w:rPr>
          <w:i/>
          <w:sz w:val="24"/>
          <w:szCs w:val="24"/>
        </w:rPr>
        <w:t>shock absorber</w:t>
      </w:r>
      <w:r w:rsidRPr="00056303">
        <w:rPr>
          <w:sz w:val="24"/>
          <w:szCs w:val="24"/>
        </w:rPr>
        <w:t xml:space="preserve"> konvesional mengalami kenaikan sekitar 6%. Besaran </w:t>
      </w:r>
      <w:r w:rsidRPr="00056303">
        <w:rPr>
          <w:i/>
          <w:sz w:val="24"/>
          <w:szCs w:val="24"/>
        </w:rPr>
        <w:t>Force</w:t>
      </w:r>
      <w:r w:rsidRPr="00056303">
        <w:rPr>
          <w:sz w:val="24"/>
          <w:szCs w:val="24"/>
        </w:rPr>
        <w:t xml:space="preserve"> 50 N memiliki nilai tegangan </w:t>
      </w:r>
      <w:r w:rsidRPr="00056303">
        <w:rPr>
          <w:i/>
          <w:sz w:val="24"/>
          <w:szCs w:val="24"/>
        </w:rPr>
        <w:t>von Mises</w:t>
      </w:r>
      <w:r w:rsidRPr="00056303">
        <w:rPr>
          <w:sz w:val="24"/>
          <w:szCs w:val="24"/>
        </w:rPr>
        <w:t xml:space="preserve"> terendah dengan nilai </w:t>
      </w:r>
      <w:r w:rsidRPr="00056303">
        <w:rPr>
          <w:color w:val="000000"/>
          <w:sz w:val="24"/>
          <w:szCs w:val="24"/>
        </w:rPr>
        <w:t xml:space="preserve">205400 </w:t>
      </w:r>
      <w:r w:rsidRPr="00056303">
        <w:rPr>
          <w:sz w:val="24"/>
          <w:szCs w:val="24"/>
        </w:rPr>
        <w:t xml:space="preserve">N/m², besaran </w:t>
      </w:r>
      <w:r w:rsidRPr="00056303">
        <w:rPr>
          <w:i/>
          <w:sz w:val="24"/>
          <w:szCs w:val="24"/>
        </w:rPr>
        <w:t>force</w:t>
      </w:r>
      <w:r w:rsidRPr="00056303">
        <w:rPr>
          <w:sz w:val="24"/>
          <w:szCs w:val="24"/>
        </w:rPr>
        <w:t xml:space="preserve"> 75 N memiliki nilai tegangan </w:t>
      </w:r>
      <w:r w:rsidRPr="00056303">
        <w:rPr>
          <w:i/>
          <w:sz w:val="24"/>
          <w:szCs w:val="24"/>
        </w:rPr>
        <w:t>von Mises</w:t>
      </w:r>
      <w:r w:rsidRPr="00056303">
        <w:rPr>
          <w:sz w:val="24"/>
          <w:szCs w:val="24"/>
        </w:rPr>
        <w:t xml:space="preserve"> </w:t>
      </w:r>
      <w:r w:rsidRPr="00056303">
        <w:rPr>
          <w:color w:val="000000"/>
          <w:sz w:val="24"/>
          <w:szCs w:val="24"/>
        </w:rPr>
        <w:t xml:space="preserve">235200 </w:t>
      </w:r>
      <w:r w:rsidRPr="00056303">
        <w:rPr>
          <w:sz w:val="24"/>
          <w:szCs w:val="24"/>
        </w:rPr>
        <w:t xml:space="preserve">N/m², sedangkan besaran </w:t>
      </w:r>
      <w:r w:rsidRPr="00056303">
        <w:rPr>
          <w:i/>
          <w:sz w:val="24"/>
          <w:szCs w:val="24"/>
        </w:rPr>
        <w:t>force</w:t>
      </w:r>
      <w:r w:rsidRPr="00056303">
        <w:rPr>
          <w:sz w:val="24"/>
          <w:szCs w:val="24"/>
        </w:rPr>
        <w:t xml:space="preserve"> 100 N memiliki nilai tegangan </w:t>
      </w:r>
      <w:r w:rsidRPr="00056303">
        <w:rPr>
          <w:i/>
          <w:sz w:val="24"/>
          <w:szCs w:val="24"/>
        </w:rPr>
        <w:t>von Mises</w:t>
      </w:r>
      <w:r w:rsidRPr="00056303">
        <w:rPr>
          <w:sz w:val="24"/>
          <w:szCs w:val="24"/>
        </w:rPr>
        <w:t xml:space="preserve"> tertinggi dengan nilai </w:t>
      </w:r>
      <w:r w:rsidRPr="00056303">
        <w:rPr>
          <w:color w:val="000000"/>
          <w:sz w:val="24"/>
          <w:szCs w:val="24"/>
        </w:rPr>
        <w:t xml:space="preserve">265700 </w:t>
      </w:r>
      <w:r w:rsidRPr="00056303">
        <w:rPr>
          <w:sz w:val="24"/>
          <w:szCs w:val="24"/>
        </w:rPr>
        <w:t xml:space="preserve">N/m². Besaran </w:t>
      </w:r>
      <w:r w:rsidRPr="00056303">
        <w:rPr>
          <w:i/>
          <w:sz w:val="24"/>
          <w:szCs w:val="24"/>
        </w:rPr>
        <w:t>Force</w:t>
      </w:r>
      <w:r w:rsidRPr="00056303">
        <w:rPr>
          <w:sz w:val="24"/>
          <w:szCs w:val="24"/>
        </w:rPr>
        <w:t xml:space="preserve"> 50 N memiliki nilai </w:t>
      </w:r>
      <w:r w:rsidRPr="00056303">
        <w:rPr>
          <w:i/>
          <w:sz w:val="24"/>
          <w:szCs w:val="24"/>
        </w:rPr>
        <w:t>displacement</w:t>
      </w:r>
      <w:r w:rsidRPr="00056303">
        <w:rPr>
          <w:sz w:val="24"/>
          <w:szCs w:val="24"/>
        </w:rPr>
        <w:t xml:space="preserve"> terendah dengan nilai </w:t>
      </w:r>
      <w:r w:rsidRPr="00056303">
        <w:rPr>
          <w:noProof/>
          <w:color w:val="000000"/>
          <w:sz w:val="24"/>
          <w:szCs w:val="24"/>
        </w:rPr>
        <w:t xml:space="preserve">0,000001248 </w:t>
      </w:r>
      <w:r w:rsidRPr="00056303">
        <w:rPr>
          <w:sz w:val="24"/>
          <w:szCs w:val="24"/>
        </w:rPr>
        <w:t xml:space="preserve">mm, besaran </w:t>
      </w:r>
      <w:r w:rsidRPr="00056303">
        <w:rPr>
          <w:i/>
          <w:sz w:val="24"/>
          <w:szCs w:val="24"/>
        </w:rPr>
        <w:t>force</w:t>
      </w:r>
      <w:r w:rsidRPr="00056303">
        <w:rPr>
          <w:sz w:val="24"/>
          <w:szCs w:val="24"/>
        </w:rPr>
        <w:t xml:space="preserve"> 75 N memiliki nilai </w:t>
      </w:r>
      <w:r w:rsidRPr="00056303">
        <w:rPr>
          <w:i/>
          <w:sz w:val="24"/>
          <w:szCs w:val="24"/>
        </w:rPr>
        <w:t>displacement</w:t>
      </w:r>
      <w:r w:rsidRPr="00056303">
        <w:rPr>
          <w:sz w:val="24"/>
          <w:szCs w:val="24"/>
        </w:rPr>
        <w:t xml:space="preserve"> </w:t>
      </w:r>
      <w:r w:rsidRPr="00056303">
        <w:rPr>
          <w:noProof/>
          <w:color w:val="000000"/>
          <w:sz w:val="24"/>
          <w:szCs w:val="24"/>
        </w:rPr>
        <w:t xml:space="preserve">0,000001464 </w:t>
      </w:r>
      <w:r w:rsidRPr="00056303">
        <w:rPr>
          <w:sz w:val="24"/>
          <w:szCs w:val="24"/>
        </w:rPr>
        <w:t xml:space="preserve">mm, sedangkan besaran </w:t>
      </w:r>
      <w:r w:rsidRPr="00056303">
        <w:rPr>
          <w:i/>
          <w:sz w:val="24"/>
          <w:szCs w:val="24"/>
        </w:rPr>
        <w:t>force</w:t>
      </w:r>
      <w:r w:rsidRPr="00056303">
        <w:rPr>
          <w:sz w:val="24"/>
          <w:szCs w:val="24"/>
        </w:rPr>
        <w:t xml:space="preserve"> 100 N memiliki nilai </w:t>
      </w:r>
      <w:r w:rsidRPr="00056303">
        <w:rPr>
          <w:i/>
          <w:sz w:val="24"/>
          <w:szCs w:val="24"/>
        </w:rPr>
        <w:t>displacement</w:t>
      </w:r>
      <w:r w:rsidRPr="00056303">
        <w:rPr>
          <w:sz w:val="24"/>
          <w:szCs w:val="24"/>
        </w:rPr>
        <w:t xml:space="preserve"> tertinggi dengan nilai </w:t>
      </w:r>
      <w:r w:rsidRPr="00056303">
        <w:rPr>
          <w:noProof/>
          <w:color w:val="000000"/>
          <w:sz w:val="24"/>
          <w:szCs w:val="24"/>
        </w:rPr>
        <w:t xml:space="preserve">0,000001640 </w:t>
      </w:r>
      <w:r w:rsidRPr="00056303">
        <w:rPr>
          <w:sz w:val="24"/>
          <w:szCs w:val="24"/>
        </w:rPr>
        <w:t>mm.</w:t>
      </w:r>
      <w:r w:rsidRPr="00056303">
        <w:rPr>
          <w:color w:val="000000"/>
          <w:sz w:val="24"/>
          <w:szCs w:val="24"/>
        </w:rPr>
        <w:t xml:space="preserve"> Besaran </w:t>
      </w:r>
      <w:r w:rsidRPr="00056303">
        <w:rPr>
          <w:i/>
          <w:color w:val="000000"/>
          <w:sz w:val="24"/>
          <w:szCs w:val="24"/>
        </w:rPr>
        <w:t>Force</w:t>
      </w:r>
      <w:r w:rsidRPr="00056303">
        <w:rPr>
          <w:color w:val="000000"/>
          <w:sz w:val="24"/>
          <w:szCs w:val="24"/>
        </w:rPr>
        <w:t xml:space="preserve"> 50 N memiliki nilai </w:t>
      </w:r>
      <w:r w:rsidRPr="00056303">
        <w:rPr>
          <w:i/>
          <w:color w:val="000000"/>
          <w:sz w:val="24"/>
          <w:szCs w:val="24"/>
        </w:rPr>
        <w:t>strain</w:t>
      </w:r>
      <w:r w:rsidRPr="00056303">
        <w:rPr>
          <w:color w:val="000000"/>
          <w:sz w:val="24"/>
          <w:szCs w:val="24"/>
        </w:rPr>
        <w:t xml:space="preserve"> terendah dengan nilai 0,0000002642 mm, besaran </w:t>
      </w:r>
      <w:r w:rsidRPr="00056303">
        <w:rPr>
          <w:i/>
          <w:color w:val="000000"/>
          <w:sz w:val="24"/>
          <w:szCs w:val="24"/>
        </w:rPr>
        <w:t>force</w:t>
      </w:r>
      <w:r w:rsidRPr="00056303">
        <w:rPr>
          <w:color w:val="000000"/>
          <w:sz w:val="24"/>
          <w:szCs w:val="24"/>
        </w:rPr>
        <w:t xml:space="preserve"> 75 N memiliki nilai </w:t>
      </w:r>
      <w:r w:rsidRPr="00056303">
        <w:rPr>
          <w:i/>
          <w:color w:val="000000"/>
          <w:sz w:val="24"/>
          <w:szCs w:val="24"/>
        </w:rPr>
        <w:t>strain</w:t>
      </w:r>
      <w:r w:rsidRPr="00056303">
        <w:rPr>
          <w:color w:val="000000"/>
          <w:sz w:val="24"/>
          <w:szCs w:val="24"/>
        </w:rPr>
        <w:t xml:space="preserve"> 0,0000004022 mm, sedangkan besaran </w:t>
      </w:r>
      <w:r w:rsidRPr="00056303">
        <w:rPr>
          <w:i/>
          <w:color w:val="000000"/>
          <w:sz w:val="24"/>
          <w:szCs w:val="24"/>
        </w:rPr>
        <w:t>force</w:t>
      </w:r>
      <w:r w:rsidRPr="00056303">
        <w:rPr>
          <w:color w:val="000000"/>
          <w:sz w:val="24"/>
          <w:szCs w:val="24"/>
        </w:rPr>
        <w:t xml:space="preserve"> 100 N memiliki nilai </w:t>
      </w:r>
      <w:r w:rsidRPr="00056303">
        <w:rPr>
          <w:i/>
          <w:color w:val="000000"/>
          <w:sz w:val="24"/>
          <w:szCs w:val="24"/>
        </w:rPr>
        <w:t xml:space="preserve">strain </w:t>
      </w:r>
      <w:r w:rsidRPr="00056303">
        <w:rPr>
          <w:color w:val="000000"/>
          <w:sz w:val="24"/>
          <w:szCs w:val="24"/>
        </w:rPr>
        <w:t>0,0000006228 mm</w:t>
      </w:r>
      <w:r w:rsidRPr="00056303">
        <w:rPr>
          <w:i/>
          <w:color w:val="000000"/>
          <w:sz w:val="24"/>
          <w:szCs w:val="24"/>
        </w:rPr>
        <w:t xml:space="preserve">. </w:t>
      </w:r>
      <w:r w:rsidRPr="00056303">
        <w:rPr>
          <w:color w:val="000000"/>
          <w:sz w:val="24"/>
          <w:szCs w:val="24"/>
        </w:rPr>
        <w:t xml:space="preserve">Hasil tersebut mengkonfirmasi bahwa </w:t>
      </w:r>
      <w:r w:rsidRPr="00056303">
        <w:rPr>
          <w:i/>
          <w:color w:val="000000"/>
          <w:sz w:val="24"/>
          <w:szCs w:val="24"/>
        </w:rPr>
        <w:t>shock absorber</w:t>
      </w:r>
      <w:r w:rsidRPr="00056303">
        <w:rPr>
          <w:color w:val="000000"/>
          <w:sz w:val="24"/>
          <w:szCs w:val="24"/>
        </w:rPr>
        <w:t xml:space="preserve"> masih dalam kategori aman dalam penggunaan dilapangan.</w:t>
      </w:r>
    </w:p>
    <w:p w14:paraId="13E6249D" w14:textId="77777777" w:rsidR="00006E32" w:rsidRPr="00056303" w:rsidRDefault="00006E32" w:rsidP="00006E32">
      <w:pPr>
        <w:pBdr>
          <w:top w:val="nil"/>
          <w:left w:val="nil"/>
          <w:bottom w:val="nil"/>
          <w:right w:val="nil"/>
          <w:between w:val="nil"/>
        </w:pBdr>
        <w:jc w:val="both"/>
        <w:rPr>
          <w:color w:val="000000"/>
          <w:sz w:val="24"/>
          <w:szCs w:val="24"/>
        </w:rPr>
      </w:pPr>
    </w:p>
    <w:p w14:paraId="7F175A7F" w14:textId="5018F634" w:rsidR="00006E32" w:rsidRPr="008B0AD9" w:rsidRDefault="00006E32" w:rsidP="00006E32">
      <w:pPr>
        <w:contextualSpacing/>
        <w:jc w:val="both"/>
        <w:rPr>
          <w:b/>
          <w:color w:val="000000"/>
          <w:sz w:val="24"/>
          <w:szCs w:val="24"/>
          <w:lang w:val="id-ID" w:eastAsia="id-ID"/>
        </w:rPr>
      </w:pPr>
      <w:r w:rsidRPr="008B0AD9">
        <w:rPr>
          <w:b/>
          <w:color w:val="000000"/>
          <w:sz w:val="24"/>
          <w:szCs w:val="24"/>
          <w:lang w:val="id-ID" w:eastAsia="id-ID"/>
        </w:rPr>
        <w:t xml:space="preserve">Ucapan Terima Kasih </w:t>
      </w:r>
    </w:p>
    <w:p w14:paraId="3DF7B492" w14:textId="77777777" w:rsidR="00006E32" w:rsidRPr="008B0AD9" w:rsidRDefault="00006E32" w:rsidP="00006E32">
      <w:pPr>
        <w:jc w:val="both"/>
        <w:rPr>
          <w:color w:val="000000"/>
          <w:sz w:val="22"/>
          <w:szCs w:val="22"/>
          <w:lang w:val="id-ID"/>
        </w:rPr>
      </w:pPr>
      <w:r w:rsidRPr="008B0AD9">
        <w:rPr>
          <w:color w:val="000000"/>
          <w:sz w:val="22"/>
          <w:szCs w:val="22"/>
          <w:lang w:val="id-ID"/>
        </w:rPr>
        <w:t xml:space="preserve">Beasiswa Pendidikan Indonesia (BPI). Gedung C Lantai 13 Jl. Jenderal Sudirman Senayan, Jakarta Pusat 10270. </w:t>
      </w:r>
    </w:p>
    <w:p w14:paraId="62D71762" w14:textId="77777777" w:rsidR="00006E32" w:rsidRPr="008B0AD9" w:rsidRDefault="00006E32" w:rsidP="00006E32">
      <w:pPr>
        <w:jc w:val="both"/>
        <w:rPr>
          <w:color w:val="000000"/>
          <w:sz w:val="22"/>
          <w:szCs w:val="22"/>
          <w:lang w:val="id-ID"/>
        </w:rPr>
      </w:pPr>
    </w:p>
    <w:p w14:paraId="70A8FC57" w14:textId="77777777" w:rsidR="00006E32" w:rsidRDefault="00006E32" w:rsidP="00006E32">
      <w:pPr>
        <w:jc w:val="both"/>
        <w:rPr>
          <w:color w:val="000000"/>
          <w:sz w:val="22"/>
          <w:szCs w:val="22"/>
        </w:rPr>
      </w:pPr>
      <w:r w:rsidRPr="008B0AD9">
        <w:rPr>
          <w:color w:val="000000"/>
          <w:sz w:val="22"/>
          <w:szCs w:val="22"/>
        </w:rPr>
        <w:t>Laboratorium Terpadu Fakultas Teknik</w:t>
      </w:r>
      <w:r>
        <w:rPr>
          <w:color w:val="000000"/>
          <w:sz w:val="22"/>
          <w:szCs w:val="22"/>
        </w:rPr>
        <w:t xml:space="preserve"> dan Ilmu Komputer</w:t>
      </w:r>
      <w:r w:rsidRPr="008B0AD9">
        <w:rPr>
          <w:color w:val="000000"/>
          <w:sz w:val="22"/>
          <w:szCs w:val="22"/>
        </w:rPr>
        <w:t>, Jurusan Teknik Mesin Universitas Sains Al Qur’an Jawa Tengah di Wonosobo. Jl. KH. Abdurrahman Wahid KM. 03, Krasak</w:t>
      </w:r>
      <w:r w:rsidRPr="008B0AD9">
        <w:rPr>
          <w:color w:val="000000"/>
          <w:sz w:val="22"/>
          <w:szCs w:val="22"/>
          <w:lang w:val="id-ID"/>
        </w:rPr>
        <w:t>, Kec. Mojotengah, Kabupaten Wonosobo, Jawa Tengah 56351</w:t>
      </w:r>
      <w:r w:rsidRPr="008B0AD9">
        <w:rPr>
          <w:color w:val="000000"/>
          <w:sz w:val="22"/>
          <w:szCs w:val="22"/>
        </w:rPr>
        <w:t>.</w:t>
      </w:r>
    </w:p>
    <w:p w14:paraId="1DE58B78" w14:textId="77777777" w:rsidR="00006E32" w:rsidRDefault="00006E32" w:rsidP="00006E32">
      <w:pPr>
        <w:jc w:val="both"/>
        <w:rPr>
          <w:color w:val="000000"/>
          <w:sz w:val="22"/>
          <w:szCs w:val="22"/>
        </w:rPr>
      </w:pPr>
    </w:p>
    <w:p w14:paraId="0A2449CC" w14:textId="77777777" w:rsidR="00006E32" w:rsidRDefault="00006E32" w:rsidP="00006E32">
      <w:pPr>
        <w:jc w:val="both"/>
        <w:rPr>
          <w:color w:val="000000"/>
          <w:sz w:val="22"/>
          <w:szCs w:val="22"/>
        </w:rPr>
      </w:pPr>
      <w:r>
        <w:rPr>
          <w:color w:val="000000"/>
          <w:sz w:val="22"/>
          <w:szCs w:val="22"/>
        </w:rPr>
        <w:t xml:space="preserve">CFD Research Group Universitas Sains Al Qur’an Jawa Tengah di Wonosobo. </w:t>
      </w:r>
      <w:r w:rsidRPr="008B0AD9">
        <w:rPr>
          <w:color w:val="000000"/>
          <w:sz w:val="22"/>
          <w:szCs w:val="22"/>
        </w:rPr>
        <w:t>Jl. KH. Abdurrahman Wahid KM. 03, Krasak</w:t>
      </w:r>
      <w:r w:rsidRPr="008B0AD9">
        <w:rPr>
          <w:color w:val="000000"/>
          <w:sz w:val="22"/>
          <w:szCs w:val="22"/>
          <w:lang w:val="id-ID"/>
        </w:rPr>
        <w:t>, Kec. Mojotengah, Kabupaten Wonosobo, Jawa Tengah 56351</w:t>
      </w:r>
      <w:r w:rsidRPr="008B0AD9">
        <w:rPr>
          <w:color w:val="000000"/>
          <w:sz w:val="22"/>
          <w:szCs w:val="22"/>
        </w:rPr>
        <w:t>.</w:t>
      </w:r>
    </w:p>
    <w:p w14:paraId="2D2FCA5D" w14:textId="77777777" w:rsidR="00006E32" w:rsidRPr="00D8338F" w:rsidRDefault="00006E32" w:rsidP="00006E32">
      <w:pPr>
        <w:pBdr>
          <w:top w:val="nil"/>
          <w:left w:val="nil"/>
          <w:bottom w:val="nil"/>
          <w:right w:val="nil"/>
          <w:between w:val="nil"/>
        </w:pBdr>
        <w:jc w:val="both"/>
        <w:rPr>
          <w:bCs/>
          <w:color w:val="000000"/>
          <w:sz w:val="24"/>
          <w:szCs w:val="24"/>
        </w:rPr>
      </w:pPr>
    </w:p>
    <w:p w14:paraId="1D730E8E" w14:textId="18D3CB99" w:rsidR="00006E32" w:rsidRDefault="00006E32" w:rsidP="00006E32">
      <w:pPr>
        <w:pBdr>
          <w:top w:val="nil"/>
          <w:left w:val="nil"/>
          <w:bottom w:val="nil"/>
          <w:right w:val="nil"/>
          <w:between w:val="nil"/>
        </w:pBdr>
        <w:tabs>
          <w:tab w:val="left" w:pos="426"/>
        </w:tabs>
        <w:jc w:val="both"/>
        <w:rPr>
          <w:b/>
          <w:color w:val="000000"/>
          <w:sz w:val="24"/>
          <w:szCs w:val="24"/>
        </w:rPr>
      </w:pPr>
      <w:r>
        <w:rPr>
          <w:b/>
          <w:color w:val="000000"/>
          <w:sz w:val="24"/>
          <w:szCs w:val="24"/>
        </w:rPr>
        <w:t>Daftar Pustaka</w:t>
      </w:r>
    </w:p>
    <w:p w14:paraId="62021CF9" w14:textId="77777777" w:rsidR="00006E32" w:rsidRDefault="00006E32" w:rsidP="00006E32">
      <w:pPr>
        <w:ind w:left="426" w:hanging="426"/>
        <w:jc w:val="both"/>
        <w:rPr>
          <w:color w:val="000000" w:themeColor="text1"/>
          <w:sz w:val="24"/>
          <w:szCs w:val="24"/>
        </w:rPr>
      </w:pPr>
      <w:r>
        <w:rPr>
          <w:color w:val="000000" w:themeColor="text1"/>
          <w:sz w:val="24"/>
          <w:szCs w:val="24"/>
        </w:rPr>
        <w:t>M. Safi’i,</w:t>
      </w:r>
      <w:r w:rsidRPr="00FA60AD">
        <w:rPr>
          <w:color w:val="000000" w:themeColor="text1"/>
          <w:sz w:val="24"/>
          <w:szCs w:val="24"/>
        </w:rPr>
        <w:t xml:space="preserve"> </w:t>
      </w:r>
      <w:r>
        <w:rPr>
          <w:color w:val="000000" w:themeColor="text1"/>
          <w:sz w:val="24"/>
          <w:szCs w:val="24"/>
        </w:rPr>
        <w:t>R. Muhammad,</w:t>
      </w:r>
      <w:r w:rsidRPr="00FA60AD">
        <w:rPr>
          <w:color w:val="000000" w:themeColor="text1"/>
          <w:sz w:val="24"/>
          <w:szCs w:val="24"/>
        </w:rPr>
        <w:t xml:space="preserve"> </w:t>
      </w:r>
      <w:r>
        <w:rPr>
          <w:color w:val="000000" w:themeColor="text1"/>
          <w:sz w:val="24"/>
          <w:szCs w:val="24"/>
        </w:rPr>
        <w:t>N. B.</w:t>
      </w:r>
      <w:r w:rsidRPr="00FA60AD">
        <w:rPr>
          <w:color w:val="000000" w:themeColor="text1"/>
          <w:sz w:val="24"/>
          <w:szCs w:val="24"/>
        </w:rPr>
        <w:t xml:space="preserve"> Jannati</w:t>
      </w:r>
      <w:r>
        <w:rPr>
          <w:color w:val="000000" w:themeColor="text1"/>
          <w:sz w:val="24"/>
          <w:szCs w:val="24"/>
        </w:rPr>
        <w:t>, 2024. “</w:t>
      </w:r>
      <w:r w:rsidRPr="00FA60AD">
        <w:rPr>
          <w:i/>
          <w:color w:val="000000" w:themeColor="text1"/>
          <w:sz w:val="24"/>
          <w:szCs w:val="24"/>
        </w:rPr>
        <w:t>Analisa Kerusakan Pompa Oli Temperature Control Unit pada Mesin</w:t>
      </w:r>
      <w:r>
        <w:rPr>
          <w:color w:val="000000" w:themeColor="text1"/>
          <w:sz w:val="24"/>
          <w:szCs w:val="24"/>
        </w:rPr>
        <w:t xml:space="preserve"> </w:t>
      </w:r>
      <w:r w:rsidRPr="00FA60AD">
        <w:rPr>
          <w:i/>
          <w:color w:val="000000" w:themeColor="text1"/>
          <w:sz w:val="24"/>
          <w:szCs w:val="24"/>
        </w:rPr>
        <w:t>Longitudinal Strecher ditinjau dari Kerugian Biaya Produksi di PT. Polidayaguna Perkasa Ungaran</w:t>
      </w:r>
      <w:r>
        <w:rPr>
          <w:color w:val="000000" w:themeColor="text1"/>
          <w:sz w:val="24"/>
          <w:szCs w:val="24"/>
        </w:rPr>
        <w:t xml:space="preserve">”. </w:t>
      </w:r>
      <w:r w:rsidRPr="007B23E7">
        <w:rPr>
          <w:color w:val="000000" w:themeColor="text1"/>
          <w:sz w:val="24"/>
          <w:szCs w:val="24"/>
        </w:rPr>
        <w:t>STORAGE – Jurnal Ilmiah Teknik dan Ilmu Komputer, Vol. 3</w:t>
      </w:r>
      <w:r>
        <w:rPr>
          <w:color w:val="000000" w:themeColor="text1"/>
          <w:sz w:val="24"/>
          <w:szCs w:val="24"/>
        </w:rPr>
        <w:t>, No. 1,</w:t>
      </w:r>
      <w:r w:rsidRPr="007B23E7">
        <w:rPr>
          <w:color w:val="000000" w:themeColor="text1"/>
          <w:sz w:val="24"/>
          <w:szCs w:val="24"/>
        </w:rPr>
        <w:t xml:space="preserve"> </w:t>
      </w:r>
      <w:r>
        <w:rPr>
          <w:color w:val="000000" w:themeColor="text1"/>
          <w:sz w:val="24"/>
          <w:szCs w:val="24"/>
        </w:rPr>
        <w:t>PP.</w:t>
      </w:r>
      <w:r w:rsidRPr="007B23E7">
        <w:rPr>
          <w:color w:val="000000" w:themeColor="text1"/>
          <w:sz w:val="24"/>
          <w:szCs w:val="24"/>
        </w:rPr>
        <w:t xml:space="preserve"> 106 </w:t>
      </w:r>
      <w:r>
        <w:rPr>
          <w:color w:val="000000" w:themeColor="text1"/>
          <w:sz w:val="24"/>
          <w:szCs w:val="24"/>
        </w:rPr>
        <w:t>–</w:t>
      </w:r>
      <w:r w:rsidRPr="007B23E7">
        <w:rPr>
          <w:color w:val="000000" w:themeColor="text1"/>
          <w:sz w:val="24"/>
          <w:szCs w:val="24"/>
        </w:rPr>
        <w:t xml:space="preserve"> 115</w:t>
      </w:r>
      <w:r>
        <w:rPr>
          <w:color w:val="000000" w:themeColor="text1"/>
          <w:sz w:val="24"/>
          <w:szCs w:val="24"/>
        </w:rPr>
        <w:t>.</w:t>
      </w:r>
    </w:p>
    <w:p w14:paraId="061E6FED" w14:textId="77777777" w:rsidR="00006E32" w:rsidRDefault="00006E32" w:rsidP="00006E32">
      <w:pPr>
        <w:ind w:left="426" w:hanging="426"/>
        <w:jc w:val="both"/>
        <w:rPr>
          <w:color w:val="000000" w:themeColor="text1"/>
          <w:sz w:val="24"/>
          <w:szCs w:val="24"/>
        </w:rPr>
      </w:pPr>
      <w:r>
        <w:rPr>
          <w:color w:val="000000" w:themeColor="text1"/>
          <w:sz w:val="24"/>
          <w:szCs w:val="24"/>
        </w:rPr>
        <w:t>X. Su, Q. Xu, C. Yang, X. Dai, L.</w:t>
      </w:r>
      <w:r w:rsidRPr="00D954AE">
        <w:rPr>
          <w:color w:val="000000" w:themeColor="text1"/>
          <w:sz w:val="24"/>
          <w:szCs w:val="24"/>
        </w:rPr>
        <w:t xml:space="preserve"> Guo</w:t>
      </w:r>
      <w:r>
        <w:rPr>
          <w:color w:val="000000" w:themeColor="text1"/>
          <w:sz w:val="24"/>
          <w:szCs w:val="24"/>
        </w:rPr>
        <w:t>, 2024. “</w:t>
      </w:r>
      <w:r w:rsidRPr="00CD3647">
        <w:rPr>
          <w:i/>
          <w:color w:val="000000" w:themeColor="text1"/>
          <w:sz w:val="24"/>
          <w:szCs w:val="24"/>
        </w:rPr>
        <w:t>Numerical Study of Gas Pocket Distribution and Pressurization Deterioration Mechanism in a Centrifugal Pump</w:t>
      </w:r>
      <w:r>
        <w:rPr>
          <w:color w:val="000000" w:themeColor="text1"/>
          <w:sz w:val="24"/>
          <w:szCs w:val="24"/>
        </w:rPr>
        <w:t xml:space="preserve">”. </w:t>
      </w:r>
      <w:r w:rsidRPr="00D954AE">
        <w:rPr>
          <w:color w:val="000000" w:themeColor="text1"/>
          <w:sz w:val="24"/>
          <w:szCs w:val="24"/>
        </w:rPr>
        <w:t>Progress in Nuclear Energy</w:t>
      </w:r>
      <w:r>
        <w:rPr>
          <w:color w:val="000000" w:themeColor="text1"/>
          <w:sz w:val="24"/>
          <w:szCs w:val="24"/>
        </w:rPr>
        <w:t>. Vol. 177, No. 2, PP. 1-13.</w:t>
      </w:r>
    </w:p>
    <w:p w14:paraId="58B8870D" w14:textId="77777777" w:rsidR="00006E32" w:rsidRPr="00F03659" w:rsidRDefault="00006E32" w:rsidP="00006E32">
      <w:pPr>
        <w:ind w:left="426" w:hanging="426"/>
        <w:jc w:val="both"/>
        <w:rPr>
          <w:color w:val="000000" w:themeColor="text1"/>
          <w:sz w:val="24"/>
          <w:szCs w:val="24"/>
        </w:rPr>
      </w:pPr>
      <w:r w:rsidRPr="00F03659">
        <w:rPr>
          <w:color w:val="000000" w:themeColor="text1"/>
          <w:sz w:val="24"/>
          <w:szCs w:val="24"/>
        </w:rPr>
        <w:t>Zhang, L.</w:t>
      </w:r>
      <w:r>
        <w:rPr>
          <w:color w:val="000000" w:themeColor="text1"/>
          <w:sz w:val="24"/>
          <w:szCs w:val="24"/>
        </w:rPr>
        <w:t>, Tang, L., Wen, Q., &amp; Luo, W, 2022</w:t>
      </w:r>
      <w:r w:rsidRPr="00F03659">
        <w:rPr>
          <w:color w:val="000000" w:themeColor="text1"/>
          <w:sz w:val="24"/>
          <w:szCs w:val="24"/>
        </w:rPr>
        <w:t xml:space="preserve">. </w:t>
      </w:r>
      <w:r>
        <w:rPr>
          <w:color w:val="000000" w:themeColor="text1"/>
          <w:sz w:val="24"/>
          <w:szCs w:val="24"/>
        </w:rPr>
        <w:t>“</w:t>
      </w:r>
      <w:r w:rsidRPr="00F03659">
        <w:rPr>
          <w:i/>
          <w:iCs/>
          <w:color w:val="000000" w:themeColor="text1"/>
          <w:sz w:val="24"/>
          <w:szCs w:val="24"/>
        </w:rPr>
        <w:t xml:space="preserve">Study </w:t>
      </w:r>
      <w:r>
        <w:rPr>
          <w:i/>
          <w:iCs/>
          <w:color w:val="000000" w:themeColor="text1"/>
          <w:sz w:val="24"/>
          <w:szCs w:val="24"/>
        </w:rPr>
        <w:t>on Optimization o</w:t>
      </w:r>
      <w:r w:rsidRPr="00F03659">
        <w:rPr>
          <w:i/>
          <w:iCs/>
          <w:color w:val="000000" w:themeColor="text1"/>
          <w:sz w:val="24"/>
          <w:szCs w:val="24"/>
        </w:rPr>
        <w:t xml:space="preserve">f </w:t>
      </w:r>
      <w:r>
        <w:rPr>
          <w:i/>
          <w:iCs/>
          <w:color w:val="000000" w:themeColor="text1"/>
          <w:sz w:val="24"/>
          <w:szCs w:val="24"/>
        </w:rPr>
        <w:t>Pump Shaft Transmission System o</w:t>
      </w:r>
      <w:r w:rsidRPr="00F03659">
        <w:rPr>
          <w:i/>
          <w:iCs/>
          <w:color w:val="000000" w:themeColor="text1"/>
          <w:sz w:val="24"/>
          <w:szCs w:val="24"/>
        </w:rPr>
        <w:t>f Plastic Centrifugal Pump</w:t>
      </w:r>
      <w:r>
        <w:rPr>
          <w:i/>
          <w:iCs/>
          <w:color w:val="000000" w:themeColor="text1"/>
          <w:sz w:val="24"/>
          <w:szCs w:val="24"/>
        </w:rPr>
        <w:t>”</w:t>
      </w:r>
      <w:r w:rsidRPr="00F03659">
        <w:rPr>
          <w:i/>
          <w:iCs/>
          <w:color w:val="000000" w:themeColor="text1"/>
          <w:sz w:val="24"/>
          <w:szCs w:val="24"/>
        </w:rPr>
        <w:t>. Journal of Engineering</w:t>
      </w:r>
      <w:r w:rsidRPr="00F03659">
        <w:rPr>
          <w:color w:val="000000" w:themeColor="text1"/>
          <w:sz w:val="24"/>
          <w:szCs w:val="24"/>
        </w:rPr>
        <w:t xml:space="preserve">, </w:t>
      </w:r>
      <w:r>
        <w:rPr>
          <w:color w:val="000000" w:themeColor="text1"/>
          <w:sz w:val="24"/>
          <w:szCs w:val="24"/>
        </w:rPr>
        <w:t>Vol 11. No. 1, PP. 1-14</w:t>
      </w:r>
      <w:r w:rsidRPr="00F03659">
        <w:rPr>
          <w:color w:val="000000" w:themeColor="text1"/>
          <w:sz w:val="24"/>
          <w:szCs w:val="24"/>
        </w:rPr>
        <w:t>.</w:t>
      </w:r>
    </w:p>
    <w:p w14:paraId="3A21E127" w14:textId="77777777" w:rsidR="00006E32" w:rsidRPr="00F03659" w:rsidRDefault="00006E32" w:rsidP="00006E32">
      <w:pPr>
        <w:ind w:left="425" w:hanging="425"/>
        <w:jc w:val="both"/>
        <w:rPr>
          <w:color w:val="000000" w:themeColor="text1"/>
          <w:sz w:val="24"/>
          <w:szCs w:val="24"/>
        </w:rPr>
      </w:pPr>
      <w:r w:rsidRPr="00F03659">
        <w:rPr>
          <w:color w:val="000000" w:themeColor="text1"/>
          <w:sz w:val="24"/>
          <w:szCs w:val="24"/>
        </w:rPr>
        <w:t xml:space="preserve">K. H. Wu, B. J. Lin, and C. I. Hung, </w:t>
      </w:r>
      <w:r w:rsidRPr="00F03659">
        <w:rPr>
          <w:i/>
          <w:iCs/>
          <w:color w:val="000000" w:themeColor="text1"/>
          <w:sz w:val="24"/>
          <w:szCs w:val="24"/>
        </w:rPr>
        <w:t>“Novel design of centrifugal pump impellers using generated machining method and CFD,” Engineering Applications of Computational Fluid Mechanics</w:t>
      </w:r>
      <w:r>
        <w:rPr>
          <w:color w:val="000000" w:themeColor="text1"/>
          <w:sz w:val="24"/>
          <w:szCs w:val="24"/>
        </w:rPr>
        <w:t>, Vol. 2, No. 2, PP</w:t>
      </w:r>
      <w:r w:rsidRPr="00F03659">
        <w:rPr>
          <w:color w:val="000000" w:themeColor="text1"/>
          <w:sz w:val="24"/>
          <w:szCs w:val="24"/>
        </w:rPr>
        <w:t>. 195–207, 2014.</w:t>
      </w:r>
    </w:p>
    <w:p w14:paraId="40C7706E" w14:textId="77777777" w:rsidR="00006E32" w:rsidRDefault="00006E32" w:rsidP="00006E32">
      <w:pPr>
        <w:ind w:left="426" w:hanging="426"/>
        <w:jc w:val="both"/>
        <w:rPr>
          <w:color w:val="000000" w:themeColor="text1"/>
          <w:sz w:val="24"/>
          <w:szCs w:val="24"/>
        </w:rPr>
      </w:pPr>
      <w:r>
        <w:rPr>
          <w:color w:val="000000" w:themeColor="text1"/>
          <w:sz w:val="24"/>
          <w:szCs w:val="24"/>
        </w:rPr>
        <w:t>Y. Xiao, Z. Sun, G. Sun, L.</w:t>
      </w:r>
      <w:r w:rsidRPr="00880B8F">
        <w:rPr>
          <w:color w:val="000000" w:themeColor="text1"/>
          <w:sz w:val="24"/>
          <w:szCs w:val="24"/>
        </w:rPr>
        <w:t xml:space="preserve"> Wan</w:t>
      </w:r>
      <w:r>
        <w:rPr>
          <w:color w:val="000000" w:themeColor="text1"/>
          <w:sz w:val="24"/>
          <w:szCs w:val="24"/>
        </w:rPr>
        <w:t>, 2024. “</w:t>
      </w:r>
      <w:r w:rsidRPr="009D0D69">
        <w:rPr>
          <w:i/>
          <w:color w:val="000000" w:themeColor="text1"/>
          <w:sz w:val="24"/>
          <w:szCs w:val="24"/>
        </w:rPr>
        <w:t>Numerical Study on Dynamic Response of Double Drive Shafts of Dual-Coupled Axial Piston Pump Under Various Load Ratios</w:t>
      </w:r>
      <w:r>
        <w:rPr>
          <w:color w:val="000000" w:themeColor="text1"/>
          <w:sz w:val="24"/>
          <w:szCs w:val="24"/>
        </w:rPr>
        <w:t xml:space="preserve">”. </w:t>
      </w:r>
      <w:r w:rsidRPr="00880B8F">
        <w:rPr>
          <w:color w:val="000000" w:themeColor="text1"/>
          <w:sz w:val="24"/>
          <w:szCs w:val="24"/>
        </w:rPr>
        <w:t>Engineering Failure Analysis</w:t>
      </w:r>
      <w:r>
        <w:rPr>
          <w:color w:val="000000" w:themeColor="text1"/>
          <w:sz w:val="24"/>
          <w:szCs w:val="24"/>
        </w:rPr>
        <w:t>. Vol. 163, No. 2, PP. 1-14.</w:t>
      </w:r>
    </w:p>
    <w:p w14:paraId="3E310EF1" w14:textId="77777777" w:rsidR="00006E32" w:rsidRPr="00F03659" w:rsidRDefault="00006E32" w:rsidP="00006E32">
      <w:pPr>
        <w:ind w:left="425" w:hanging="425"/>
        <w:jc w:val="both"/>
        <w:rPr>
          <w:color w:val="000000" w:themeColor="text1"/>
          <w:sz w:val="24"/>
          <w:szCs w:val="24"/>
        </w:rPr>
      </w:pPr>
      <w:r>
        <w:rPr>
          <w:color w:val="000000" w:themeColor="text1"/>
          <w:sz w:val="24"/>
          <w:szCs w:val="24"/>
        </w:rPr>
        <w:t>F. Bendt</w:t>
      </w:r>
      <w:r w:rsidRPr="00F03659">
        <w:rPr>
          <w:color w:val="000000" w:themeColor="text1"/>
          <w:sz w:val="24"/>
          <w:szCs w:val="24"/>
        </w:rPr>
        <w:t xml:space="preserve">, </w:t>
      </w:r>
      <w:r>
        <w:rPr>
          <w:color w:val="000000" w:themeColor="text1"/>
          <w:sz w:val="24"/>
          <w:szCs w:val="24"/>
        </w:rPr>
        <w:t>V. A. Bennekom</w:t>
      </w:r>
      <w:r w:rsidRPr="00F03659">
        <w:rPr>
          <w:color w:val="000000" w:themeColor="text1"/>
          <w:sz w:val="24"/>
          <w:szCs w:val="24"/>
        </w:rPr>
        <w:t>,</w:t>
      </w:r>
      <w:r>
        <w:rPr>
          <w:color w:val="000000" w:themeColor="text1"/>
          <w:sz w:val="24"/>
          <w:szCs w:val="24"/>
        </w:rPr>
        <w:t xml:space="preserve"> 2021”</w:t>
      </w:r>
      <w:r w:rsidRPr="00F03659">
        <w:rPr>
          <w:color w:val="000000" w:themeColor="text1"/>
          <w:sz w:val="24"/>
          <w:szCs w:val="24"/>
        </w:rPr>
        <w:t xml:space="preserve"> </w:t>
      </w:r>
      <w:r w:rsidRPr="00F03659">
        <w:rPr>
          <w:i/>
          <w:iCs/>
          <w:color w:val="000000" w:themeColor="text1"/>
          <w:sz w:val="24"/>
          <w:szCs w:val="24"/>
        </w:rPr>
        <w:t xml:space="preserve">Pump </w:t>
      </w:r>
      <w:r>
        <w:rPr>
          <w:i/>
          <w:iCs/>
          <w:color w:val="000000" w:themeColor="text1"/>
          <w:sz w:val="24"/>
          <w:szCs w:val="24"/>
        </w:rPr>
        <w:t>Shaft Failures a Compendium o</w:t>
      </w:r>
      <w:r w:rsidRPr="00F03659">
        <w:rPr>
          <w:i/>
          <w:iCs/>
          <w:color w:val="000000" w:themeColor="text1"/>
          <w:sz w:val="24"/>
          <w:szCs w:val="24"/>
        </w:rPr>
        <w:t xml:space="preserve">f Case </w:t>
      </w:r>
      <w:r w:rsidRPr="00F03659">
        <w:rPr>
          <w:i/>
          <w:iCs/>
          <w:color w:val="000000" w:themeColor="text1"/>
          <w:sz w:val="24"/>
          <w:szCs w:val="24"/>
        </w:rPr>
        <w:lastRenderedPageBreak/>
        <w:t>Studies</w:t>
      </w:r>
      <w:r>
        <w:rPr>
          <w:i/>
          <w:iCs/>
          <w:color w:val="000000" w:themeColor="text1"/>
          <w:sz w:val="24"/>
          <w:szCs w:val="24"/>
        </w:rPr>
        <w:t>”</w:t>
      </w:r>
      <w:r w:rsidRPr="00F03659">
        <w:rPr>
          <w:i/>
          <w:iCs/>
          <w:color w:val="000000" w:themeColor="text1"/>
          <w:sz w:val="24"/>
          <w:szCs w:val="24"/>
        </w:rPr>
        <w:t>, Engineering Failure Analysis</w:t>
      </w:r>
      <w:r w:rsidRPr="00F03659">
        <w:rPr>
          <w:color w:val="000000" w:themeColor="text1"/>
          <w:sz w:val="24"/>
          <w:szCs w:val="24"/>
        </w:rPr>
        <w:t xml:space="preserve">, </w:t>
      </w:r>
      <w:r>
        <w:rPr>
          <w:color w:val="000000" w:themeColor="text1"/>
          <w:sz w:val="24"/>
          <w:szCs w:val="24"/>
        </w:rPr>
        <w:t>Vol 140, No. 2, PP. 135-144</w:t>
      </w:r>
      <w:r w:rsidRPr="00F03659">
        <w:rPr>
          <w:color w:val="000000" w:themeColor="text1"/>
          <w:sz w:val="24"/>
          <w:szCs w:val="24"/>
        </w:rPr>
        <w:t>.</w:t>
      </w:r>
    </w:p>
    <w:p w14:paraId="7B170B5D" w14:textId="77777777" w:rsidR="00006E32" w:rsidRDefault="00006E32" w:rsidP="00006E32">
      <w:pPr>
        <w:ind w:left="426" w:hanging="426"/>
        <w:jc w:val="both"/>
        <w:rPr>
          <w:sz w:val="24"/>
          <w:szCs w:val="24"/>
        </w:rPr>
      </w:pPr>
      <w:r>
        <w:rPr>
          <w:color w:val="000000" w:themeColor="text1"/>
          <w:sz w:val="24"/>
          <w:szCs w:val="24"/>
        </w:rPr>
        <w:t>Y. H.</w:t>
      </w:r>
      <w:r w:rsidRPr="008A146D">
        <w:rPr>
          <w:color w:val="000000" w:themeColor="text1"/>
          <w:sz w:val="24"/>
          <w:szCs w:val="24"/>
        </w:rPr>
        <w:t xml:space="preserve"> </w:t>
      </w:r>
      <w:r>
        <w:rPr>
          <w:color w:val="000000" w:themeColor="text1"/>
          <w:sz w:val="24"/>
          <w:szCs w:val="24"/>
        </w:rPr>
        <w:t>Anoi</w:t>
      </w:r>
      <w:r w:rsidRPr="008A146D">
        <w:rPr>
          <w:color w:val="000000" w:themeColor="text1"/>
          <w:sz w:val="24"/>
          <w:szCs w:val="24"/>
        </w:rPr>
        <w:t xml:space="preserve">, </w:t>
      </w:r>
      <w:r>
        <w:rPr>
          <w:color w:val="000000" w:themeColor="text1"/>
          <w:sz w:val="24"/>
          <w:szCs w:val="24"/>
        </w:rPr>
        <w:t>F. L. Fenriyati, Irianto</w:t>
      </w:r>
      <w:r w:rsidRPr="008A146D">
        <w:rPr>
          <w:color w:val="000000" w:themeColor="text1"/>
          <w:sz w:val="24"/>
          <w:szCs w:val="24"/>
        </w:rPr>
        <w:t xml:space="preserve">, </w:t>
      </w:r>
      <w:r>
        <w:rPr>
          <w:color w:val="000000" w:themeColor="text1"/>
          <w:sz w:val="24"/>
          <w:szCs w:val="24"/>
        </w:rPr>
        <w:t>A.</w:t>
      </w:r>
      <w:r w:rsidRPr="008A146D">
        <w:rPr>
          <w:color w:val="000000" w:themeColor="text1"/>
          <w:sz w:val="24"/>
          <w:szCs w:val="24"/>
        </w:rPr>
        <w:t xml:space="preserve"> Yani</w:t>
      </w:r>
      <w:r>
        <w:rPr>
          <w:color w:val="000000" w:themeColor="text1"/>
          <w:sz w:val="24"/>
          <w:szCs w:val="24"/>
        </w:rPr>
        <w:t>, 2022. “</w:t>
      </w:r>
      <w:r w:rsidRPr="008A146D">
        <w:rPr>
          <w:i/>
          <w:color w:val="000000" w:themeColor="text1"/>
          <w:sz w:val="24"/>
          <w:szCs w:val="24"/>
        </w:rPr>
        <w:t>Studi Eksperimental Variasi Tekanan Masuk (Suction Preasure) Terhadap Kinerja Pompa Air Sentrifugal Pada Alat Praktikum Mesin Fluida Stti Bontang</w:t>
      </w:r>
      <w:r>
        <w:rPr>
          <w:color w:val="000000" w:themeColor="text1"/>
          <w:sz w:val="24"/>
          <w:szCs w:val="24"/>
        </w:rPr>
        <w:t xml:space="preserve">”. Jurnal Taguchi. </w:t>
      </w:r>
      <w:r w:rsidRPr="008A146D">
        <w:rPr>
          <w:sz w:val="24"/>
          <w:szCs w:val="24"/>
        </w:rPr>
        <w:t xml:space="preserve">Vol. 2, No. 2, </w:t>
      </w:r>
      <w:r>
        <w:rPr>
          <w:sz w:val="24"/>
          <w:szCs w:val="24"/>
        </w:rPr>
        <w:t>PP</w:t>
      </w:r>
      <w:r w:rsidRPr="008A146D">
        <w:rPr>
          <w:sz w:val="24"/>
          <w:szCs w:val="24"/>
        </w:rPr>
        <w:t>. 238-248</w:t>
      </w:r>
      <w:r>
        <w:rPr>
          <w:sz w:val="24"/>
          <w:szCs w:val="24"/>
        </w:rPr>
        <w:t>.</w:t>
      </w:r>
    </w:p>
    <w:p w14:paraId="3E1BEA7E" w14:textId="77777777" w:rsidR="00006E32" w:rsidRPr="00F03659" w:rsidRDefault="00006E32" w:rsidP="00006E32">
      <w:pPr>
        <w:ind w:left="425" w:hanging="425"/>
        <w:jc w:val="both"/>
        <w:rPr>
          <w:color w:val="000000" w:themeColor="text1"/>
          <w:sz w:val="24"/>
          <w:szCs w:val="24"/>
        </w:rPr>
      </w:pPr>
      <w:r>
        <w:rPr>
          <w:color w:val="000000" w:themeColor="text1"/>
          <w:sz w:val="24"/>
          <w:szCs w:val="24"/>
        </w:rPr>
        <w:t>D., Taylor, 2002.</w:t>
      </w:r>
      <w:r w:rsidRPr="00F03659">
        <w:rPr>
          <w:color w:val="000000" w:themeColor="text1"/>
          <w:sz w:val="24"/>
          <w:szCs w:val="24"/>
        </w:rPr>
        <w:t xml:space="preserve"> </w:t>
      </w:r>
      <w:r>
        <w:rPr>
          <w:color w:val="000000" w:themeColor="text1"/>
          <w:sz w:val="24"/>
          <w:szCs w:val="24"/>
        </w:rPr>
        <w:t>“</w:t>
      </w:r>
      <w:r w:rsidRPr="00F03659">
        <w:rPr>
          <w:i/>
          <w:iCs/>
          <w:color w:val="000000" w:themeColor="text1"/>
          <w:sz w:val="24"/>
          <w:szCs w:val="24"/>
        </w:rPr>
        <w:t xml:space="preserve">Prediction </w:t>
      </w:r>
      <w:r>
        <w:rPr>
          <w:i/>
          <w:iCs/>
          <w:color w:val="000000" w:themeColor="text1"/>
          <w:sz w:val="24"/>
          <w:szCs w:val="24"/>
        </w:rPr>
        <w:t>Of Fatigue Failure Location on a Component Using a</w:t>
      </w:r>
      <w:r w:rsidRPr="00F03659">
        <w:rPr>
          <w:i/>
          <w:iCs/>
          <w:color w:val="000000" w:themeColor="text1"/>
          <w:sz w:val="24"/>
          <w:szCs w:val="24"/>
        </w:rPr>
        <w:t xml:space="preserve"> Critical Distance Method</w:t>
      </w:r>
      <w:r>
        <w:rPr>
          <w:i/>
          <w:iCs/>
          <w:color w:val="000000" w:themeColor="text1"/>
          <w:sz w:val="24"/>
          <w:szCs w:val="24"/>
        </w:rPr>
        <w:t>”.</w:t>
      </w:r>
      <w:r w:rsidRPr="00F03659">
        <w:rPr>
          <w:i/>
          <w:iCs/>
          <w:color w:val="000000" w:themeColor="text1"/>
          <w:sz w:val="24"/>
          <w:szCs w:val="24"/>
        </w:rPr>
        <w:t xml:space="preserve"> International Journal Fatigue,</w:t>
      </w:r>
      <w:r w:rsidRPr="00F03659">
        <w:rPr>
          <w:color w:val="000000" w:themeColor="text1"/>
          <w:sz w:val="24"/>
          <w:szCs w:val="24"/>
        </w:rPr>
        <w:t xml:space="preserve"> </w:t>
      </w:r>
      <w:r>
        <w:rPr>
          <w:color w:val="000000" w:themeColor="text1"/>
          <w:sz w:val="24"/>
          <w:szCs w:val="24"/>
        </w:rPr>
        <w:t xml:space="preserve">Vol. </w:t>
      </w:r>
      <w:r w:rsidRPr="00F03659">
        <w:rPr>
          <w:color w:val="000000" w:themeColor="text1"/>
          <w:sz w:val="24"/>
          <w:szCs w:val="24"/>
        </w:rPr>
        <w:t>22</w:t>
      </w:r>
      <w:r>
        <w:rPr>
          <w:color w:val="000000" w:themeColor="text1"/>
          <w:sz w:val="24"/>
          <w:szCs w:val="24"/>
        </w:rPr>
        <w:t>, No. PP</w:t>
      </w:r>
      <w:r w:rsidRPr="00F03659">
        <w:rPr>
          <w:color w:val="000000" w:themeColor="text1"/>
          <w:sz w:val="24"/>
          <w:szCs w:val="24"/>
        </w:rPr>
        <w:t>. 735-742</w:t>
      </w:r>
      <w:r>
        <w:rPr>
          <w:color w:val="000000" w:themeColor="text1"/>
          <w:sz w:val="24"/>
          <w:szCs w:val="24"/>
        </w:rPr>
        <w:t>.</w:t>
      </w:r>
    </w:p>
    <w:p w14:paraId="4FFFB96A" w14:textId="77777777" w:rsidR="00006E32" w:rsidRPr="009171EF" w:rsidRDefault="00006E32" w:rsidP="00006E32">
      <w:pPr>
        <w:ind w:left="425" w:hanging="425"/>
        <w:jc w:val="both"/>
        <w:rPr>
          <w:color w:val="000000" w:themeColor="text1"/>
          <w:sz w:val="24"/>
          <w:szCs w:val="24"/>
        </w:rPr>
      </w:pPr>
      <w:r>
        <w:rPr>
          <w:color w:val="000000" w:themeColor="text1"/>
          <w:sz w:val="24"/>
          <w:szCs w:val="24"/>
        </w:rPr>
        <w:t>A. Goksenli</w:t>
      </w:r>
      <w:r w:rsidRPr="00F03659">
        <w:rPr>
          <w:color w:val="000000" w:themeColor="text1"/>
          <w:sz w:val="24"/>
          <w:szCs w:val="24"/>
        </w:rPr>
        <w:t xml:space="preserve">, </w:t>
      </w:r>
      <w:r>
        <w:rPr>
          <w:color w:val="000000" w:themeColor="text1"/>
          <w:sz w:val="24"/>
          <w:szCs w:val="24"/>
        </w:rPr>
        <w:t>I. B. Eryurek</w:t>
      </w:r>
      <w:r w:rsidRPr="00F03659">
        <w:rPr>
          <w:color w:val="000000" w:themeColor="text1"/>
          <w:sz w:val="24"/>
          <w:szCs w:val="24"/>
        </w:rPr>
        <w:t>,</w:t>
      </w:r>
      <w:r>
        <w:rPr>
          <w:color w:val="000000" w:themeColor="text1"/>
          <w:sz w:val="24"/>
          <w:szCs w:val="24"/>
        </w:rPr>
        <w:t xml:space="preserve"> 2009.</w:t>
      </w:r>
      <w:r w:rsidRPr="00F03659">
        <w:rPr>
          <w:color w:val="000000" w:themeColor="text1"/>
          <w:sz w:val="24"/>
          <w:szCs w:val="24"/>
        </w:rPr>
        <w:t xml:space="preserve"> </w:t>
      </w:r>
      <w:r>
        <w:rPr>
          <w:color w:val="000000" w:themeColor="text1"/>
          <w:sz w:val="24"/>
          <w:szCs w:val="24"/>
        </w:rPr>
        <w:t>“</w:t>
      </w:r>
      <w:r w:rsidRPr="00F03659">
        <w:rPr>
          <w:i/>
          <w:iCs/>
          <w:color w:val="000000" w:themeColor="text1"/>
          <w:sz w:val="24"/>
          <w:szCs w:val="24"/>
        </w:rPr>
        <w:t xml:space="preserve">Failure </w:t>
      </w:r>
      <w:r>
        <w:rPr>
          <w:i/>
          <w:iCs/>
          <w:color w:val="000000" w:themeColor="text1"/>
          <w:sz w:val="24"/>
          <w:szCs w:val="24"/>
        </w:rPr>
        <w:t>Analysis of a</w:t>
      </w:r>
      <w:r w:rsidRPr="00F03659">
        <w:rPr>
          <w:i/>
          <w:iCs/>
          <w:color w:val="000000" w:themeColor="text1"/>
          <w:sz w:val="24"/>
          <w:szCs w:val="24"/>
        </w:rPr>
        <w:t>n Elevator Drive Shaft</w:t>
      </w:r>
      <w:r>
        <w:rPr>
          <w:i/>
          <w:iCs/>
          <w:color w:val="000000" w:themeColor="text1"/>
          <w:sz w:val="24"/>
          <w:szCs w:val="24"/>
        </w:rPr>
        <w:t>”.</w:t>
      </w:r>
      <w:r w:rsidRPr="00F03659">
        <w:rPr>
          <w:i/>
          <w:iCs/>
          <w:color w:val="000000" w:themeColor="text1"/>
          <w:sz w:val="24"/>
          <w:szCs w:val="24"/>
        </w:rPr>
        <w:t xml:space="preserve"> Engineering Failure Analysis,</w:t>
      </w:r>
      <w:r w:rsidRPr="00F03659">
        <w:rPr>
          <w:color w:val="000000" w:themeColor="text1"/>
          <w:sz w:val="24"/>
          <w:szCs w:val="24"/>
        </w:rPr>
        <w:t xml:space="preserve"> </w:t>
      </w:r>
      <w:r>
        <w:rPr>
          <w:color w:val="000000" w:themeColor="text1"/>
          <w:sz w:val="24"/>
          <w:szCs w:val="24"/>
        </w:rPr>
        <w:t xml:space="preserve">Vol. </w:t>
      </w:r>
      <w:r w:rsidRPr="00F03659">
        <w:rPr>
          <w:color w:val="000000" w:themeColor="text1"/>
          <w:sz w:val="24"/>
          <w:szCs w:val="24"/>
        </w:rPr>
        <w:t>16</w:t>
      </w:r>
      <w:r>
        <w:rPr>
          <w:color w:val="000000" w:themeColor="text1"/>
          <w:sz w:val="24"/>
          <w:szCs w:val="24"/>
        </w:rPr>
        <w:t>, No. 4, PP</w:t>
      </w:r>
      <w:r w:rsidRPr="00F03659">
        <w:rPr>
          <w:color w:val="000000" w:themeColor="text1"/>
          <w:sz w:val="24"/>
          <w:szCs w:val="24"/>
        </w:rPr>
        <w:t>.</w:t>
      </w:r>
      <w:r>
        <w:rPr>
          <w:color w:val="000000" w:themeColor="text1"/>
          <w:sz w:val="24"/>
          <w:szCs w:val="24"/>
        </w:rPr>
        <w:t xml:space="preserve"> 1001-1009.</w:t>
      </w:r>
    </w:p>
    <w:p w14:paraId="207908F4" w14:textId="77777777" w:rsidR="00006E32" w:rsidRPr="00F03659" w:rsidRDefault="00006E32" w:rsidP="00006E32">
      <w:pPr>
        <w:ind w:left="425" w:hanging="425"/>
        <w:jc w:val="both"/>
        <w:rPr>
          <w:color w:val="000000" w:themeColor="text1"/>
          <w:sz w:val="24"/>
          <w:szCs w:val="24"/>
        </w:rPr>
      </w:pPr>
      <w:r>
        <w:rPr>
          <w:color w:val="000000" w:themeColor="text1"/>
          <w:sz w:val="24"/>
          <w:szCs w:val="24"/>
        </w:rPr>
        <w:t xml:space="preserve">N. Parida , S. Tarafder, </w:t>
      </w:r>
      <w:r w:rsidRPr="009171EF">
        <w:rPr>
          <w:color w:val="000000" w:themeColor="text1"/>
          <w:sz w:val="24"/>
          <w:szCs w:val="24"/>
        </w:rPr>
        <w:t>S.</w:t>
      </w:r>
      <w:r>
        <w:rPr>
          <w:color w:val="000000" w:themeColor="text1"/>
          <w:sz w:val="24"/>
          <w:szCs w:val="24"/>
        </w:rPr>
        <w:t xml:space="preserve"> K. Das, P. Kumar, G. Das, </w:t>
      </w:r>
      <w:r w:rsidRPr="009171EF">
        <w:rPr>
          <w:color w:val="000000" w:themeColor="text1"/>
          <w:sz w:val="24"/>
          <w:szCs w:val="24"/>
        </w:rPr>
        <w:t>V.</w:t>
      </w:r>
      <w:r>
        <w:rPr>
          <w:color w:val="000000" w:themeColor="text1"/>
          <w:sz w:val="24"/>
          <w:szCs w:val="24"/>
        </w:rPr>
        <w:t xml:space="preserve"> R. Ranganath, </w:t>
      </w:r>
      <w:r w:rsidRPr="009171EF">
        <w:rPr>
          <w:color w:val="000000" w:themeColor="text1"/>
          <w:sz w:val="24"/>
          <w:szCs w:val="24"/>
        </w:rPr>
        <w:t>D.</w:t>
      </w:r>
      <w:r>
        <w:rPr>
          <w:color w:val="000000" w:themeColor="text1"/>
          <w:sz w:val="24"/>
          <w:szCs w:val="24"/>
        </w:rPr>
        <w:t xml:space="preserve"> </w:t>
      </w:r>
      <w:r w:rsidRPr="009171EF">
        <w:rPr>
          <w:color w:val="000000" w:themeColor="text1"/>
          <w:sz w:val="24"/>
          <w:szCs w:val="24"/>
        </w:rPr>
        <w:t>K. Bhattacharya</w:t>
      </w:r>
      <w:r w:rsidRPr="00F03659">
        <w:rPr>
          <w:color w:val="000000" w:themeColor="text1"/>
          <w:sz w:val="24"/>
          <w:szCs w:val="24"/>
        </w:rPr>
        <w:t xml:space="preserve">, </w:t>
      </w:r>
      <w:r>
        <w:rPr>
          <w:color w:val="000000" w:themeColor="text1"/>
          <w:sz w:val="24"/>
          <w:szCs w:val="24"/>
        </w:rPr>
        <w:t>2003. “</w:t>
      </w:r>
      <w:r w:rsidRPr="00F03659">
        <w:rPr>
          <w:i/>
          <w:iCs/>
          <w:color w:val="000000" w:themeColor="text1"/>
          <w:sz w:val="24"/>
          <w:szCs w:val="24"/>
        </w:rPr>
        <w:t xml:space="preserve">Failure </w:t>
      </w:r>
      <w:r>
        <w:rPr>
          <w:i/>
          <w:iCs/>
          <w:color w:val="000000" w:themeColor="text1"/>
          <w:sz w:val="24"/>
          <w:szCs w:val="24"/>
        </w:rPr>
        <w:t>Analysis o</w:t>
      </w:r>
      <w:r w:rsidRPr="00F03659">
        <w:rPr>
          <w:i/>
          <w:iCs/>
          <w:color w:val="000000" w:themeColor="text1"/>
          <w:sz w:val="24"/>
          <w:szCs w:val="24"/>
        </w:rPr>
        <w:t>f Coal Pulverizer Mill Shaft</w:t>
      </w:r>
      <w:r>
        <w:rPr>
          <w:i/>
          <w:iCs/>
          <w:color w:val="000000" w:themeColor="text1"/>
          <w:sz w:val="24"/>
          <w:szCs w:val="24"/>
        </w:rPr>
        <w:t>”.</w:t>
      </w:r>
      <w:r w:rsidRPr="00F03659">
        <w:rPr>
          <w:i/>
          <w:iCs/>
          <w:color w:val="000000" w:themeColor="text1"/>
          <w:sz w:val="24"/>
          <w:szCs w:val="24"/>
        </w:rPr>
        <w:t xml:space="preserve"> Engineering Failure Analysis</w:t>
      </w:r>
      <w:r>
        <w:rPr>
          <w:color w:val="000000" w:themeColor="text1"/>
          <w:sz w:val="24"/>
          <w:szCs w:val="24"/>
        </w:rPr>
        <w:t>. Vol.</w:t>
      </w:r>
      <w:r w:rsidRPr="00F03659">
        <w:rPr>
          <w:color w:val="000000" w:themeColor="text1"/>
          <w:sz w:val="24"/>
          <w:szCs w:val="24"/>
        </w:rPr>
        <w:t xml:space="preserve"> 10</w:t>
      </w:r>
      <w:r>
        <w:rPr>
          <w:color w:val="000000" w:themeColor="text1"/>
          <w:sz w:val="24"/>
          <w:szCs w:val="24"/>
        </w:rPr>
        <w:t>, No. 6, PP</w:t>
      </w:r>
      <w:r w:rsidRPr="00F03659">
        <w:rPr>
          <w:color w:val="000000" w:themeColor="text1"/>
          <w:sz w:val="24"/>
          <w:szCs w:val="24"/>
        </w:rPr>
        <w:t>. 733-744.</w:t>
      </w:r>
    </w:p>
    <w:p w14:paraId="5E592C44" w14:textId="77777777" w:rsidR="00006E32" w:rsidRPr="00F03659" w:rsidRDefault="00006E32" w:rsidP="00006E32">
      <w:pPr>
        <w:ind w:left="426" w:hanging="426"/>
        <w:jc w:val="both"/>
        <w:rPr>
          <w:color w:val="000000" w:themeColor="text1"/>
          <w:sz w:val="24"/>
          <w:szCs w:val="24"/>
        </w:rPr>
      </w:pPr>
      <w:r>
        <w:rPr>
          <w:color w:val="000000" w:themeColor="text1"/>
          <w:sz w:val="24"/>
          <w:szCs w:val="24"/>
        </w:rPr>
        <w:t>H. Kuang, 1996</w:t>
      </w:r>
      <w:r w:rsidRPr="00F03659">
        <w:rPr>
          <w:color w:val="000000" w:themeColor="text1"/>
          <w:sz w:val="24"/>
          <w:szCs w:val="24"/>
        </w:rPr>
        <w:t xml:space="preserve">. </w:t>
      </w:r>
      <w:r>
        <w:rPr>
          <w:color w:val="000000" w:themeColor="text1"/>
          <w:sz w:val="24"/>
          <w:szCs w:val="24"/>
        </w:rPr>
        <w:t>“</w:t>
      </w:r>
      <w:r w:rsidRPr="00786EBB">
        <w:rPr>
          <w:i/>
          <w:iCs/>
          <w:color w:val="000000" w:themeColor="text1"/>
          <w:sz w:val="24"/>
          <w:szCs w:val="24"/>
        </w:rPr>
        <w:t>Deformation of Materials Under External Forces</w:t>
      </w:r>
      <w:r>
        <w:rPr>
          <w:i/>
          <w:iCs/>
          <w:color w:val="000000" w:themeColor="text1"/>
          <w:sz w:val="24"/>
          <w:szCs w:val="24"/>
        </w:rPr>
        <w:t>”</w:t>
      </w:r>
      <w:r w:rsidRPr="00786EBB">
        <w:rPr>
          <w:i/>
          <w:iCs/>
          <w:color w:val="000000" w:themeColor="text1"/>
          <w:sz w:val="24"/>
          <w:szCs w:val="24"/>
        </w:rPr>
        <w:t>. Journal of Materials Science</w:t>
      </w:r>
      <w:r>
        <w:rPr>
          <w:color w:val="000000" w:themeColor="text1"/>
          <w:sz w:val="24"/>
          <w:szCs w:val="24"/>
        </w:rPr>
        <w:t>. Vol.</w:t>
      </w:r>
      <w:r w:rsidRPr="00F03659">
        <w:rPr>
          <w:color w:val="000000" w:themeColor="text1"/>
          <w:sz w:val="24"/>
          <w:szCs w:val="24"/>
        </w:rPr>
        <w:t xml:space="preserve"> 31</w:t>
      </w:r>
      <w:r>
        <w:rPr>
          <w:color w:val="000000" w:themeColor="text1"/>
          <w:sz w:val="24"/>
          <w:szCs w:val="24"/>
        </w:rPr>
        <w:t>, No. 12</w:t>
      </w:r>
      <w:r w:rsidRPr="00F03659">
        <w:rPr>
          <w:color w:val="000000" w:themeColor="text1"/>
          <w:sz w:val="24"/>
          <w:szCs w:val="24"/>
        </w:rPr>
        <w:t xml:space="preserve">, </w:t>
      </w:r>
      <w:r>
        <w:rPr>
          <w:color w:val="000000" w:themeColor="text1"/>
          <w:sz w:val="24"/>
          <w:szCs w:val="24"/>
        </w:rPr>
        <w:t xml:space="preserve">PP. </w:t>
      </w:r>
      <w:r w:rsidRPr="00F03659">
        <w:rPr>
          <w:color w:val="000000" w:themeColor="text1"/>
          <w:sz w:val="24"/>
          <w:szCs w:val="24"/>
        </w:rPr>
        <w:t>3201-3210.</w:t>
      </w:r>
    </w:p>
    <w:p w14:paraId="1E040C50" w14:textId="77777777" w:rsidR="00006E32" w:rsidRPr="000437F9" w:rsidRDefault="00006E32" w:rsidP="00006E32">
      <w:pPr>
        <w:ind w:left="426" w:hanging="426"/>
        <w:jc w:val="both"/>
        <w:rPr>
          <w:color w:val="000000" w:themeColor="text1"/>
          <w:sz w:val="24"/>
          <w:szCs w:val="24"/>
        </w:rPr>
      </w:pPr>
      <w:r>
        <w:rPr>
          <w:color w:val="000000" w:themeColor="text1"/>
          <w:sz w:val="24"/>
          <w:szCs w:val="24"/>
        </w:rPr>
        <w:t>N. F. Nelfandi, A. R. Saleh</w:t>
      </w:r>
      <w:r w:rsidRPr="00A3183D">
        <w:rPr>
          <w:color w:val="000000" w:themeColor="text1"/>
          <w:sz w:val="24"/>
          <w:szCs w:val="24"/>
        </w:rPr>
        <w:t xml:space="preserve">, </w:t>
      </w:r>
      <w:r>
        <w:rPr>
          <w:color w:val="000000" w:themeColor="text1"/>
          <w:sz w:val="24"/>
          <w:szCs w:val="24"/>
        </w:rPr>
        <w:t>F.</w:t>
      </w:r>
      <w:r w:rsidRPr="00A3183D">
        <w:rPr>
          <w:color w:val="000000" w:themeColor="text1"/>
          <w:sz w:val="24"/>
          <w:szCs w:val="24"/>
        </w:rPr>
        <w:t xml:space="preserve"> Hilmy</w:t>
      </w:r>
      <w:r>
        <w:rPr>
          <w:color w:val="000000" w:themeColor="text1"/>
          <w:sz w:val="24"/>
          <w:szCs w:val="24"/>
        </w:rPr>
        <w:t>, 2023. “</w:t>
      </w:r>
      <w:r w:rsidRPr="00A3183D">
        <w:rPr>
          <w:i/>
          <w:color w:val="000000" w:themeColor="text1"/>
          <w:sz w:val="24"/>
          <w:szCs w:val="24"/>
        </w:rPr>
        <w:t>Analisis Kegagalan Pada Poros Pompa Sentrifugal 107 Ja Menggunakan Meh (Metode Elemen Hingga) Di PT. PETROKIMIA GRESIK</w:t>
      </w:r>
      <w:r>
        <w:rPr>
          <w:i/>
          <w:color w:val="000000" w:themeColor="text1"/>
          <w:sz w:val="24"/>
          <w:szCs w:val="24"/>
        </w:rPr>
        <w:t xml:space="preserve">”. </w:t>
      </w:r>
      <w:r w:rsidRPr="000437F9">
        <w:rPr>
          <w:color w:val="000000" w:themeColor="text1"/>
          <w:sz w:val="24"/>
          <w:szCs w:val="24"/>
        </w:rPr>
        <w:t>PROSIDING SEMINAR NASIONAL RISET TEKNOLOGI TERAPAN – TEKNIK MESIN UNTIDAR. Vol. 3, No. 1, PP. 1-8</w:t>
      </w:r>
      <w:r>
        <w:rPr>
          <w:color w:val="000000" w:themeColor="text1"/>
          <w:sz w:val="24"/>
          <w:szCs w:val="24"/>
        </w:rPr>
        <w:t>.</w:t>
      </w:r>
    </w:p>
    <w:p w14:paraId="2CEE3256" w14:textId="0703C5B1" w:rsidR="001A5293" w:rsidRPr="002A6DEB" w:rsidRDefault="001A5293" w:rsidP="00DA6057">
      <w:pPr>
        <w:tabs>
          <w:tab w:val="left" w:pos="426"/>
        </w:tabs>
        <w:autoSpaceDE/>
        <w:autoSpaceDN/>
        <w:ind w:left="425" w:hanging="425"/>
        <w:jc w:val="both"/>
        <w:rPr>
          <w:sz w:val="24"/>
          <w:szCs w:val="24"/>
          <w:lang w:val="id-ID" w:eastAsia="de-DE"/>
        </w:rPr>
      </w:pPr>
    </w:p>
    <w:sectPr w:rsidR="001A5293" w:rsidRPr="002A6DEB" w:rsidSect="007F18B8">
      <w:type w:val="continuous"/>
      <w:pgSz w:w="11907" w:h="16840" w:code="9"/>
      <w:pgMar w:top="1440" w:right="1440" w:bottom="1440" w:left="1440" w:header="851" w:footer="283" w:gutter="0"/>
      <w:cols w:num="2" w:space="567"/>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8909E5" w14:textId="77777777" w:rsidR="00597028" w:rsidRDefault="00597028">
      <w:r>
        <w:separator/>
      </w:r>
    </w:p>
  </w:endnote>
  <w:endnote w:type="continuationSeparator" w:id="0">
    <w:p w14:paraId="61B04182" w14:textId="77777777" w:rsidR="00597028" w:rsidRDefault="005970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6EDDA" w14:textId="3F8F7AFD" w:rsidR="00A55639" w:rsidRDefault="00A55639">
    <w:pPr>
      <w:pStyle w:val="Footer"/>
      <w:jc w:val="right"/>
    </w:pPr>
    <w:r w:rsidRPr="00A55639">
      <w:rPr>
        <w:b/>
        <w:bCs/>
        <w:lang w:val="id-ID"/>
      </w:rPr>
      <w:t xml:space="preserve">(Jangan diubah)  </w:t>
    </w:r>
    <w:r>
      <w:rPr>
        <w:lang w:val="id-ID"/>
      </w:rPr>
      <w:t xml:space="preserve"> </w:t>
    </w:r>
    <w:sdt>
      <w:sdtPr>
        <w:id w:val="-1155536398"/>
        <w:docPartObj>
          <w:docPartGallery w:val="Page Numbers (Bottom of Page)"/>
          <w:docPartUnique/>
        </w:docPartObj>
      </w:sdtPr>
      <w:sdtEndPr/>
      <w:sdtContent>
        <w:r>
          <w:t xml:space="preserve"> | </w:t>
        </w:r>
        <w:r>
          <w:fldChar w:fldCharType="begin"/>
        </w:r>
        <w:r>
          <w:instrText xml:space="preserve"> PAGE   \* MERGEFORMAT </w:instrText>
        </w:r>
        <w:r>
          <w:fldChar w:fldCharType="separate"/>
        </w:r>
        <w:r w:rsidR="003F259E">
          <w:rPr>
            <w:noProof/>
          </w:rPr>
          <w:t>8</w:t>
        </w:r>
        <w:r>
          <w:rPr>
            <w:noProof/>
          </w:rPr>
          <w:fldChar w:fldCharType="end"/>
        </w:r>
        <w:r>
          <w:t xml:space="preserve"> </w:t>
        </w:r>
      </w:sdtContent>
    </w:sdt>
  </w:p>
  <w:p w14:paraId="1D6F9712" w14:textId="77777777" w:rsidR="00874B43" w:rsidRDefault="00874B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93B38D" w14:textId="77777777" w:rsidR="00597028" w:rsidRDefault="00597028">
      <w:r>
        <w:separator/>
      </w:r>
    </w:p>
  </w:footnote>
  <w:footnote w:type="continuationSeparator" w:id="0">
    <w:p w14:paraId="2E7517C4" w14:textId="77777777" w:rsidR="00597028" w:rsidRDefault="005970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2AEEE" w14:textId="77777777" w:rsidR="00C42366" w:rsidRDefault="00C42366">
    <w:pPr>
      <w:pStyle w:val="Header"/>
      <w:spacing w:after="240"/>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257"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6379"/>
      <w:gridCol w:w="3112"/>
    </w:tblGrid>
    <w:tr w:rsidR="00205EC9" w14:paraId="41F2EE63" w14:textId="77777777" w:rsidTr="00205EC9">
      <w:trPr>
        <w:trHeight w:val="272"/>
      </w:trPr>
      <w:sdt>
        <w:sdtPr>
          <w:rPr>
            <w:rFonts w:eastAsiaTheme="majorEastAsia"/>
            <w:i/>
            <w:lang w:val="id-ID"/>
          </w:rPr>
          <w:alias w:val="Title"/>
          <w:id w:val="77761602"/>
          <w:placeholder>
            <w:docPart w:val="F11888B90A5044C284BF7C782B901DA6"/>
          </w:placeholder>
          <w:dataBinding w:prefixMappings="xmlns:ns0='http://schemas.openxmlformats.org/package/2006/metadata/core-properties' xmlns:ns1='http://purl.org/dc/elements/1.1/'" w:xpath="/ns0:coreProperties[1]/ns1:title[1]" w:storeItemID="{6C3C8BC8-F283-45AE-878A-BAB7291924A1}"/>
          <w:text/>
        </w:sdtPr>
        <w:sdtEndPr/>
        <w:sdtContent>
          <w:tc>
            <w:tcPr>
              <w:tcW w:w="6379" w:type="dxa"/>
            </w:tcPr>
            <w:p w14:paraId="307FA7DF" w14:textId="1198B94D" w:rsidR="00205EC9" w:rsidRPr="000939CB" w:rsidRDefault="00B8196B" w:rsidP="00205EC9">
              <w:pPr>
                <w:pStyle w:val="Header"/>
                <w:tabs>
                  <w:tab w:val="clear" w:pos="4536"/>
                </w:tabs>
                <w:rPr>
                  <w:rFonts w:eastAsiaTheme="majorEastAsia"/>
                </w:rPr>
              </w:pPr>
              <w:r>
                <w:rPr>
                  <w:rFonts w:eastAsiaTheme="majorEastAsia"/>
                  <w:i/>
                  <w:lang w:val="id-ID"/>
                </w:rPr>
                <w:t>Motor Bakar: Jurnal Teknik Mesin Universitas Muhammadiyah Tangerang,                         Vol. 2, No. 2, Juli – Desember, 2018</w:t>
              </w:r>
            </w:p>
          </w:tc>
        </w:sdtContent>
      </w:sdt>
      <w:sdt>
        <w:sdtPr>
          <w:rPr>
            <w:sz w:val="16"/>
            <w:szCs w:val="16"/>
          </w:rPr>
          <w:alias w:val="Year"/>
          <w:id w:val="77761609"/>
          <w:placeholder>
            <w:docPart w:val="6A9EB51D409548879C2764B5E161863E"/>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tc>
            <w:tcPr>
              <w:tcW w:w="3112" w:type="dxa"/>
            </w:tcPr>
            <w:p w14:paraId="2C57DE2B" w14:textId="572954E6" w:rsidR="00205EC9" w:rsidRPr="00205EC9" w:rsidRDefault="00205EC9" w:rsidP="00205EC9">
              <w:pPr>
                <w:pStyle w:val="Header"/>
                <w:rPr>
                  <w:rFonts w:eastAsiaTheme="majorEastAsia"/>
                  <w:b/>
                  <w:bCs/>
                  <w:color w:val="5B9BD5" w:themeColor="accent1"/>
                  <w:sz w:val="16"/>
                  <w:szCs w:val="16"/>
                </w:rPr>
              </w:pPr>
              <w:r w:rsidRPr="00205EC9">
                <w:rPr>
                  <w:sz w:val="16"/>
                  <w:szCs w:val="16"/>
                </w:rPr>
                <w:t>P-ISSN: 2549-5038, E-ISSN: 2580-4979 URL: http://jurnal.umt.ac.id/index.php/mjtm</w:t>
              </w:r>
            </w:p>
          </w:tc>
        </w:sdtContent>
      </w:sdt>
    </w:tr>
  </w:tbl>
  <w:p w14:paraId="4CF644E3" w14:textId="1EE5C9A1" w:rsidR="00D93872" w:rsidRPr="00D93872" w:rsidRDefault="00D93872" w:rsidP="00D93872">
    <w:pPr>
      <w:pBdr>
        <w:top w:val="nil"/>
        <w:left w:val="nil"/>
        <w:bottom w:val="nil"/>
        <w:right w:val="nil"/>
        <w:between w:val="nil"/>
      </w:pBdr>
      <w:tabs>
        <w:tab w:val="center" w:pos="4536"/>
        <w:tab w:val="right" w:pos="9072"/>
      </w:tabs>
      <w:spacing w:line="256" w:lineRule="auto"/>
      <w:rPr>
        <w:rFonts w:ascii="Malgun Gothic" w:hAnsi="Malgun Gothic"/>
        <w:color w:val="000000"/>
        <w:kern w:val="2"/>
        <w:lang w:eastAsia="ko-K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100CB5"/>
    <w:multiLevelType w:val="multilevel"/>
    <w:tmpl w:val="4E0EFEF2"/>
    <w:lvl w:ilvl="0">
      <w:start w:val="1"/>
      <w:numFmt w:val="decimal"/>
      <w:lvlText w:val="%1."/>
      <w:lvlJc w:val="left"/>
      <w:pPr>
        <w:ind w:left="2345" w:hanging="360"/>
      </w:p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1" w15:restartNumberingAfterBreak="0">
    <w:nsid w:val="4A137E0D"/>
    <w:multiLevelType w:val="hybridMultilevel"/>
    <w:tmpl w:val="1DAA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0F00DA"/>
    <w:multiLevelType w:val="hybridMultilevel"/>
    <w:tmpl w:val="CE4E411E"/>
    <w:lvl w:ilvl="0" w:tplc="C1882E12">
      <w:start w:val="1"/>
      <w:numFmt w:val="bullet"/>
      <w:lvlText w:val=""/>
      <w:lvlJc w:val="left"/>
      <w:pPr>
        <w:ind w:left="360" w:hanging="360"/>
      </w:pPr>
      <w:rPr>
        <w:rFonts w:ascii="Symbol" w:hAnsi="Symbol" w:hint="default"/>
      </w:rPr>
    </w:lvl>
    <w:lvl w:ilvl="1" w:tplc="04210003" w:tentative="1">
      <w:start w:val="1"/>
      <w:numFmt w:val="bullet"/>
      <w:lvlText w:val="o"/>
      <w:lvlJc w:val="left"/>
      <w:pPr>
        <w:ind w:left="1080" w:hanging="360"/>
      </w:pPr>
      <w:rPr>
        <w:rFonts w:ascii="Courier New" w:hAnsi="Courier New" w:cs="Courier New" w:hint="default"/>
      </w:rPr>
    </w:lvl>
    <w:lvl w:ilvl="2" w:tplc="04210005" w:tentative="1">
      <w:start w:val="1"/>
      <w:numFmt w:val="bullet"/>
      <w:lvlText w:val=""/>
      <w:lvlJc w:val="left"/>
      <w:pPr>
        <w:ind w:left="1800" w:hanging="360"/>
      </w:pPr>
      <w:rPr>
        <w:rFonts w:ascii="Wingdings" w:hAnsi="Wingdings" w:hint="default"/>
      </w:rPr>
    </w:lvl>
    <w:lvl w:ilvl="3" w:tplc="04210001" w:tentative="1">
      <w:start w:val="1"/>
      <w:numFmt w:val="bullet"/>
      <w:lvlText w:val=""/>
      <w:lvlJc w:val="left"/>
      <w:pPr>
        <w:ind w:left="2520" w:hanging="360"/>
      </w:pPr>
      <w:rPr>
        <w:rFonts w:ascii="Symbol" w:hAnsi="Symbol" w:hint="default"/>
      </w:rPr>
    </w:lvl>
    <w:lvl w:ilvl="4" w:tplc="04210003" w:tentative="1">
      <w:start w:val="1"/>
      <w:numFmt w:val="bullet"/>
      <w:lvlText w:val="o"/>
      <w:lvlJc w:val="left"/>
      <w:pPr>
        <w:ind w:left="3240" w:hanging="360"/>
      </w:pPr>
      <w:rPr>
        <w:rFonts w:ascii="Courier New" w:hAnsi="Courier New" w:cs="Courier New" w:hint="default"/>
      </w:rPr>
    </w:lvl>
    <w:lvl w:ilvl="5" w:tplc="04210005" w:tentative="1">
      <w:start w:val="1"/>
      <w:numFmt w:val="bullet"/>
      <w:lvlText w:val=""/>
      <w:lvlJc w:val="left"/>
      <w:pPr>
        <w:ind w:left="3960" w:hanging="360"/>
      </w:pPr>
      <w:rPr>
        <w:rFonts w:ascii="Wingdings" w:hAnsi="Wingdings" w:hint="default"/>
      </w:rPr>
    </w:lvl>
    <w:lvl w:ilvl="6" w:tplc="04210001" w:tentative="1">
      <w:start w:val="1"/>
      <w:numFmt w:val="bullet"/>
      <w:lvlText w:val=""/>
      <w:lvlJc w:val="left"/>
      <w:pPr>
        <w:ind w:left="4680" w:hanging="360"/>
      </w:pPr>
      <w:rPr>
        <w:rFonts w:ascii="Symbol" w:hAnsi="Symbol" w:hint="default"/>
      </w:rPr>
    </w:lvl>
    <w:lvl w:ilvl="7" w:tplc="04210003" w:tentative="1">
      <w:start w:val="1"/>
      <w:numFmt w:val="bullet"/>
      <w:lvlText w:val="o"/>
      <w:lvlJc w:val="left"/>
      <w:pPr>
        <w:ind w:left="5400" w:hanging="360"/>
      </w:pPr>
      <w:rPr>
        <w:rFonts w:ascii="Courier New" w:hAnsi="Courier New" w:cs="Courier New" w:hint="default"/>
      </w:rPr>
    </w:lvl>
    <w:lvl w:ilvl="8" w:tplc="04210005" w:tentative="1">
      <w:start w:val="1"/>
      <w:numFmt w:val="bullet"/>
      <w:lvlText w:val=""/>
      <w:lvlJc w:val="left"/>
      <w:pPr>
        <w:ind w:left="6120" w:hanging="360"/>
      </w:pPr>
      <w:rPr>
        <w:rFonts w:ascii="Wingdings" w:hAnsi="Wingdings" w:hint="default"/>
      </w:rPr>
    </w:lvl>
  </w:abstractNum>
  <w:abstractNum w:abstractNumId="3" w15:restartNumberingAfterBreak="0">
    <w:nsid w:val="6C537FBC"/>
    <w:multiLevelType w:val="hybridMultilevel"/>
    <w:tmpl w:val="AC7CB384"/>
    <w:lvl w:ilvl="0" w:tplc="6144C124">
      <w:numFmt w:val="bullet"/>
      <w:lvlText w:val=""/>
      <w:lvlJc w:val="left"/>
      <w:pPr>
        <w:tabs>
          <w:tab w:val="num" w:pos="1080"/>
        </w:tabs>
        <w:ind w:left="1080" w:hanging="720"/>
      </w:pPr>
      <w:rPr>
        <w:rFonts w:ascii="Wingdings" w:eastAsia="Times New Roman" w:hAnsi="Wingdings" w:hint="default"/>
        <w:b/>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817"/>
    <w:rsid w:val="00002163"/>
    <w:rsid w:val="00006E32"/>
    <w:rsid w:val="00007382"/>
    <w:rsid w:val="00026EEB"/>
    <w:rsid w:val="0003377C"/>
    <w:rsid w:val="00036594"/>
    <w:rsid w:val="00037A49"/>
    <w:rsid w:val="000436E5"/>
    <w:rsid w:val="00047A13"/>
    <w:rsid w:val="00053BF2"/>
    <w:rsid w:val="00077B79"/>
    <w:rsid w:val="00080F11"/>
    <w:rsid w:val="000A3B42"/>
    <w:rsid w:val="000C160C"/>
    <w:rsid w:val="000E0F19"/>
    <w:rsid w:val="000E40FD"/>
    <w:rsid w:val="000F0724"/>
    <w:rsid w:val="000F4864"/>
    <w:rsid w:val="001413E1"/>
    <w:rsid w:val="001526E8"/>
    <w:rsid w:val="001553C0"/>
    <w:rsid w:val="00157157"/>
    <w:rsid w:val="001910AE"/>
    <w:rsid w:val="00191D51"/>
    <w:rsid w:val="00192CBA"/>
    <w:rsid w:val="001A5293"/>
    <w:rsid w:val="001B2AB7"/>
    <w:rsid w:val="001C5B52"/>
    <w:rsid w:val="001E3336"/>
    <w:rsid w:val="00200D90"/>
    <w:rsid w:val="00205EC9"/>
    <w:rsid w:val="002117CC"/>
    <w:rsid w:val="002327C2"/>
    <w:rsid w:val="00233600"/>
    <w:rsid w:val="002510F4"/>
    <w:rsid w:val="00251A99"/>
    <w:rsid w:val="0026029D"/>
    <w:rsid w:val="00266B6B"/>
    <w:rsid w:val="00295485"/>
    <w:rsid w:val="002A6DEB"/>
    <w:rsid w:val="002B3485"/>
    <w:rsid w:val="002C1997"/>
    <w:rsid w:val="002C1E36"/>
    <w:rsid w:val="002D389A"/>
    <w:rsid w:val="002E3910"/>
    <w:rsid w:val="002F4E15"/>
    <w:rsid w:val="00304465"/>
    <w:rsid w:val="00311693"/>
    <w:rsid w:val="0031718F"/>
    <w:rsid w:val="00343CF0"/>
    <w:rsid w:val="003825CD"/>
    <w:rsid w:val="0038451C"/>
    <w:rsid w:val="003855E5"/>
    <w:rsid w:val="003D504F"/>
    <w:rsid w:val="003E7890"/>
    <w:rsid w:val="003F259E"/>
    <w:rsid w:val="00401B4E"/>
    <w:rsid w:val="0040261E"/>
    <w:rsid w:val="00483C98"/>
    <w:rsid w:val="00493480"/>
    <w:rsid w:val="0049544C"/>
    <w:rsid w:val="004C48B6"/>
    <w:rsid w:val="004D18B0"/>
    <w:rsid w:val="004D6BFB"/>
    <w:rsid w:val="004F7AE3"/>
    <w:rsid w:val="0050027D"/>
    <w:rsid w:val="00532900"/>
    <w:rsid w:val="00537DB6"/>
    <w:rsid w:val="00541287"/>
    <w:rsid w:val="005500CC"/>
    <w:rsid w:val="00552712"/>
    <w:rsid w:val="00580DFD"/>
    <w:rsid w:val="005829C6"/>
    <w:rsid w:val="0059125A"/>
    <w:rsid w:val="005957A9"/>
    <w:rsid w:val="00597028"/>
    <w:rsid w:val="005A22D8"/>
    <w:rsid w:val="005A3C18"/>
    <w:rsid w:val="005A6E99"/>
    <w:rsid w:val="005D1D01"/>
    <w:rsid w:val="005D3BB8"/>
    <w:rsid w:val="00606332"/>
    <w:rsid w:val="00611020"/>
    <w:rsid w:val="00621C54"/>
    <w:rsid w:val="0062750D"/>
    <w:rsid w:val="00637202"/>
    <w:rsid w:val="006577AC"/>
    <w:rsid w:val="0066001F"/>
    <w:rsid w:val="00660A63"/>
    <w:rsid w:val="00673838"/>
    <w:rsid w:val="00692651"/>
    <w:rsid w:val="006A6ED6"/>
    <w:rsid w:val="006B347C"/>
    <w:rsid w:val="006B5DF6"/>
    <w:rsid w:val="006C2709"/>
    <w:rsid w:val="006D025D"/>
    <w:rsid w:val="006E2248"/>
    <w:rsid w:val="006E5365"/>
    <w:rsid w:val="00710935"/>
    <w:rsid w:val="0071668E"/>
    <w:rsid w:val="00723AE8"/>
    <w:rsid w:val="00764FEF"/>
    <w:rsid w:val="00774597"/>
    <w:rsid w:val="00775F93"/>
    <w:rsid w:val="00777A23"/>
    <w:rsid w:val="007A072D"/>
    <w:rsid w:val="007A1ECC"/>
    <w:rsid w:val="007C4583"/>
    <w:rsid w:val="007C5CDB"/>
    <w:rsid w:val="007C7D61"/>
    <w:rsid w:val="007F18B8"/>
    <w:rsid w:val="00800F74"/>
    <w:rsid w:val="00801B01"/>
    <w:rsid w:val="00805BBF"/>
    <w:rsid w:val="008065F1"/>
    <w:rsid w:val="00807385"/>
    <w:rsid w:val="00850B18"/>
    <w:rsid w:val="00854631"/>
    <w:rsid w:val="00874B43"/>
    <w:rsid w:val="00876813"/>
    <w:rsid w:val="00880E43"/>
    <w:rsid w:val="00881AD7"/>
    <w:rsid w:val="008C02F3"/>
    <w:rsid w:val="008D4C48"/>
    <w:rsid w:val="008D5F72"/>
    <w:rsid w:val="00962128"/>
    <w:rsid w:val="00971A7A"/>
    <w:rsid w:val="00975783"/>
    <w:rsid w:val="00983FDC"/>
    <w:rsid w:val="009A0215"/>
    <w:rsid w:val="009A5F89"/>
    <w:rsid w:val="009B1658"/>
    <w:rsid w:val="009C3704"/>
    <w:rsid w:val="009D3BEB"/>
    <w:rsid w:val="00A00487"/>
    <w:rsid w:val="00A04E8E"/>
    <w:rsid w:val="00A05306"/>
    <w:rsid w:val="00A203BF"/>
    <w:rsid w:val="00A24AFB"/>
    <w:rsid w:val="00A353D7"/>
    <w:rsid w:val="00A36A0E"/>
    <w:rsid w:val="00A37610"/>
    <w:rsid w:val="00A55639"/>
    <w:rsid w:val="00A76C04"/>
    <w:rsid w:val="00A9498D"/>
    <w:rsid w:val="00AC50CA"/>
    <w:rsid w:val="00AC716C"/>
    <w:rsid w:val="00AD1729"/>
    <w:rsid w:val="00AD347B"/>
    <w:rsid w:val="00AD3A4F"/>
    <w:rsid w:val="00AD4BA0"/>
    <w:rsid w:val="00AF1052"/>
    <w:rsid w:val="00B11627"/>
    <w:rsid w:val="00B17CA2"/>
    <w:rsid w:val="00B23B1B"/>
    <w:rsid w:val="00B35F75"/>
    <w:rsid w:val="00B45EA3"/>
    <w:rsid w:val="00B56E8D"/>
    <w:rsid w:val="00B64AC4"/>
    <w:rsid w:val="00B8196B"/>
    <w:rsid w:val="00B82BC6"/>
    <w:rsid w:val="00B82E4D"/>
    <w:rsid w:val="00B94B57"/>
    <w:rsid w:val="00BA4564"/>
    <w:rsid w:val="00BA6FC3"/>
    <w:rsid w:val="00BB5958"/>
    <w:rsid w:val="00BC3ABB"/>
    <w:rsid w:val="00BD0743"/>
    <w:rsid w:val="00BD54EA"/>
    <w:rsid w:val="00BF3ADD"/>
    <w:rsid w:val="00C311C4"/>
    <w:rsid w:val="00C37E30"/>
    <w:rsid w:val="00C42366"/>
    <w:rsid w:val="00C42F96"/>
    <w:rsid w:val="00C43386"/>
    <w:rsid w:val="00C47345"/>
    <w:rsid w:val="00C83653"/>
    <w:rsid w:val="00C940C2"/>
    <w:rsid w:val="00CB0057"/>
    <w:rsid w:val="00CC00CA"/>
    <w:rsid w:val="00CC0CCE"/>
    <w:rsid w:val="00CD442A"/>
    <w:rsid w:val="00CE0238"/>
    <w:rsid w:val="00CE0634"/>
    <w:rsid w:val="00CF1396"/>
    <w:rsid w:val="00D05700"/>
    <w:rsid w:val="00D121D0"/>
    <w:rsid w:val="00D21AFA"/>
    <w:rsid w:val="00D22891"/>
    <w:rsid w:val="00D328CF"/>
    <w:rsid w:val="00D34097"/>
    <w:rsid w:val="00D3599A"/>
    <w:rsid w:val="00D427B4"/>
    <w:rsid w:val="00D430B7"/>
    <w:rsid w:val="00D83A32"/>
    <w:rsid w:val="00D91DD9"/>
    <w:rsid w:val="00D93872"/>
    <w:rsid w:val="00D96FFE"/>
    <w:rsid w:val="00DA6057"/>
    <w:rsid w:val="00DB1460"/>
    <w:rsid w:val="00DB721A"/>
    <w:rsid w:val="00DD3D57"/>
    <w:rsid w:val="00DD4B6F"/>
    <w:rsid w:val="00DD4E1D"/>
    <w:rsid w:val="00DE3BC5"/>
    <w:rsid w:val="00DE4B8C"/>
    <w:rsid w:val="00DF5779"/>
    <w:rsid w:val="00E05C84"/>
    <w:rsid w:val="00E068AD"/>
    <w:rsid w:val="00E21A5C"/>
    <w:rsid w:val="00E23B54"/>
    <w:rsid w:val="00E376F9"/>
    <w:rsid w:val="00E44D2D"/>
    <w:rsid w:val="00E56305"/>
    <w:rsid w:val="00E64EA6"/>
    <w:rsid w:val="00E652B6"/>
    <w:rsid w:val="00E8033E"/>
    <w:rsid w:val="00E82702"/>
    <w:rsid w:val="00E92BEF"/>
    <w:rsid w:val="00EA14ED"/>
    <w:rsid w:val="00EB154E"/>
    <w:rsid w:val="00EB6961"/>
    <w:rsid w:val="00F16E30"/>
    <w:rsid w:val="00F30817"/>
    <w:rsid w:val="00F47BBB"/>
    <w:rsid w:val="00F66C36"/>
    <w:rsid w:val="00F83EB3"/>
    <w:rsid w:val="00F96980"/>
    <w:rsid w:val="00F96D06"/>
    <w:rsid w:val="00FA14D3"/>
    <w:rsid w:val="00FB0911"/>
    <w:rsid w:val="00FB29CF"/>
    <w:rsid w:val="00FC0727"/>
    <w:rsid w:val="00FC333C"/>
    <w:rsid w:val="00FC5460"/>
    <w:rsid w:val="00FD4398"/>
    <w:rsid w:val="00FE39F8"/>
    <w:rsid w:val="00FF1C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D22D58"/>
  <w15:chartTrackingRefBased/>
  <w15:docId w15:val="{FFE088DF-64B6-4BB6-BF02-992D85EC9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pPr>
    <w:rPr>
      <w:lang w:val="de-DE"/>
    </w:rPr>
  </w:style>
  <w:style w:type="paragraph" w:styleId="Heading1">
    <w:name w:val="heading 1"/>
    <w:basedOn w:val="Normal"/>
    <w:next w:val="Normal"/>
    <w:link w:val="Heading1Char"/>
    <w:uiPriority w:val="99"/>
    <w:qFormat/>
    <w:pPr>
      <w:keepNext/>
      <w:autoSpaceDE/>
      <w:autoSpaceDN/>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Times New Roman"/>
      <w:b/>
      <w:bCs/>
      <w:kern w:val="32"/>
      <w:sz w:val="32"/>
      <w:szCs w:val="32"/>
      <w:lang w:val="de-DE" w:eastAsia="en-US"/>
    </w:rPr>
  </w:style>
  <w:style w:type="paragraph" w:customStyle="1" w:styleId="TTPTitle">
    <w:name w:val="TTP Title"/>
    <w:basedOn w:val="Normal"/>
    <w:next w:val="TTPAuthors"/>
    <w:uiPriority w:val="99"/>
    <w:pPr>
      <w:spacing w:after="120"/>
      <w:jc w:val="center"/>
    </w:pPr>
    <w:rPr>
      <w:rFonts w:ascii="Arial" w:hAnsi="Arial" w:cs="Arial"/>
      <w:b/>
      <w:bCs/>
      <w:sz w:val="30"/>
      <w:szCs w:val="30"/>
      <w:lang w:val="en-US"/>
    </w:rPr>
  </w:style>
  <w:style w:type="paragraph" w:customStyle="1" w:styleId="TTPAuthors">
    <w:name w:val="TTP Author(s)"/>
    <w:basedOn w:val="Normal"/>
    <w:next w:val="TTPAddress"/>
    <w:uiPriority w:val="99"/>
    <w:pPr>
      <w:spacing w:before="120"/>
      <w:jc w:val="center"/>
    </w:pPr>
    <w:rPr>
      <w:rFonts w:ascii="Arial" w:hAnsi="Arial" w:cs="Arial"/>
      <w:sz w:val="28"/>
      <w:szCs w:val="28"/>
      <w:lang w:val="en-US"/>
    </w:rPr>
  </w:style>
  <w:style w:type="paragraph" w:customStyle="1" w:styleId="TTPAddress">
    <w:name w:val="TTP Address"/>
    <w:basedOn w:val="Normal"/>
    <w:uiPriority w:val="99"/>
    <w:pPr>
      <w:spacing w:before="120"/>
      <w:jc w:val="center"/>
    </w:pPr>
    <w:rPr>
      <w:rFonts w:ascii="Arial" w:hAnsi="Arial" w:cs="Arial"/>
      <w:sz w:val="22"/>
      <w:szCs w:val="22"/>
      <w:lang w:val="en-US"/>
    </w:rPr>
  </w:style>
  <w:style w:type="paragraph" w:customStyle="1" w:styleId="TTPSectionHeading">
    <w:name w:val="TTP Section Heading"/>
    <w:basedOn w:val="Normal"/>
    <w:next w:val="TTPParagraph1st"/>
    <w:uiPriority w:val="99"/>
    <w:pPr>
      <w:spacing w:before="360" w:after="120"/>
      <w:jc w:val="both"/>
    </w:pPr>
    <w:rPr>
      <w:b/>
      <w:bCs/>
      <w:sz w:val="24"/>
      <w:szCs w:val="24"/>
      <w:lang w:val="en-US"/>
    </w:rPr>
  </w:style>
  <w:style w:type="paragraph" w:customStyle="1" w:styleId="TTPParagraph1st">
    <w:name w:val="TTP Paragraph (1st)"/>
    <w:basedOn w:val="Normal"/>
    <w:next w:val="TTPParagraphothers"/>
    <w:uiPriority w:val="99"/>
    <w:pPr>
      <w:jc w:val="both"/>
    </w:pPr>
    <w:rPr>
      <w:sz w:val="24"/>
      <w:szCs w:val="24"/>
      <w:lang w:val="en-US"/>
    </w:rPr>
  </w:style>
  <w:style w:type="paragraph" w:customStyle="1" w:styleId="TTPParagraphothers">
    <w:name w:val="TTP Paragraph (others)"/>
    <w:basedOn w:val="TTPParagraph1st"/>
    <w:uiPriority w:val="99"/>
    <w:pPr>
      <w:ind w:firstLine="283"/>
    </w:pPr>
  </w:style>
  <w:style w:type="paragraph" w:customStyle="1" w:styleId="TTPReference">
    <w:name w:val="TTP Reference"/>
    <w:basedOn w:val="Normal"/>
    <w:uiPriority w:val="99"/>
    <w:pPr>
      <w:tabs>
        <w:tab w:val="left" w:pos="426"/>
      </w:tabs>
      <w:spacing w:after="120" w:line="288" w:lineRule="atLeast"/>
      <w:jc w:val="both"/>
    </w:pPr>
    <w:rPr>
      <w:sz w:val="24"/>
      <w:szCs w:val="24"/>
    </w:rPr>
  </w:style>
  <w:style w:type="paragraph" w:customStyle="1" w:styleId="TTPKeywords">
    <w:name w:val="TTP Keywords"/>
    <w:basedOn w:val="Normal"/>
    <w:next w:val="TTPAbstract"/>
    <w:uiPriority w:val="99"/>
    <w:pPr>
      <w:spacing w:before="360"/>
      <w:jc w:val="both"/>
    </w:pPr>
    <w:rPr>
      <w:rFonts w:ascii="Arial" w:hAnsi="Arial" w:cs="Arial"/>
      <w:sz w:val="22"/>
      <w:szCs w:val="22"/>
      <w:lang w:val="en-US"/>
    </w:rPr>
  </w:style>
  <w:style w:type="paragraph" w:customStyle="1" w:styleId="TTPAbstract">
    <w:name w:val="TTP Abstract"/>
    <w:basedOn w:val="Normal"/>
    <w:next w:val="TTPSectionHeading"/>
    <w:uiPriority w:val="99"/>
    <w:pPr>
      <w:spacing w:before="360"/>
      <w:jc w:val="both"/>
    </w:pPr>
    <w:rPr>
      <w:sz w:val="24"/>
      <w:szCs w:val="24"/>
      <w:lang w:val="en-US"/>
    </w:rPr>
  </w:style>
  <w:style w:type="paragraph" w:customStyle="1" w:styleId="TTPEquation">
    <w:name w:val="TTP Equation"/>
    <w:basedOn w:val="Normal"/>
    <w:next w:val="TTPParagraph1st"/>
    <w:uiPriority w:val="99"/>
    <w:pPr>
      <w:tabs>
        <w:tab w:val="right" w:pos="9923"/>
      </w:tabs>
      <w:spacing w:before="240" w:after="240"/>
      <w:ind w:left="284" w:right="-11"/>
      <w:jc w:val="both"/>
    </w:pPr>
    <w:rPr>
      <w:sz w:val="24"/>
      <w:szCs w:val="24"/>
    </w:rPr>
  </w:style>
  <w:style w:type="paragraph" w:styleId="Header">
    <w:name w:val="header"/>
    <w:basedOn w:val="Normal"/>
    <w:link w:val="HeaderChar"/>
    <w:uiPriority w:val="99"/>
    <w:pPr>
      <w:tabs>
        <w:tab w:val="center" w:pos="4536"/>
        <w:tab w:val="right" w:pos="9072"/>
      </w:tabs>
    </w:pPr>
  </w:style>
  <w:style w:type="character" w:customStyle="1" w:styleId="HeaderChar">
    <w:name w:val="Header Char"/>
    <w:link w:val="Header"/>
    <w:uiPriority w:val="99"/>
    <w:locked/>
    <w:rPr>
      <w:rFonts w:cs="Times New Roman"/>
      <w:sz w:val="20"/>
      <w:szCs w:val="20"/>
      <w:lang w:val="de-DE" w:eastAsia="en-US"/>
    </w:rPr>
  </w:style>
  <w:style w:type="paragraph" w:styleId="Footer">
    <w:name w:val="footer"/>
    <w:basedOn w:val="Normal"/>
    <w:link w:val="FooterChar"/>
    <w:uiPriority w:val="99"/>
    <w:pPr>
      <w:tabs>
        <w:tab w:val="center" w:pos="4536"/>
        <w:tab w:val="right" w:pos="9072"/>
      </w:tabs>
    </w:pPr>
  </w:style>
  <w:style w:type="character" w:customStyle="1" w:styleId="FooterChar">
    <w:name w:val="Footer Char"/>
    <w:link w:val="Footer"/>
    <w:uiPriority w:val="99"/>
    <w:locked/>
    <w:rPr>
      <w:rFonts w:cs="Times New Roman"/>
      <w:sz w:val="20"/>
      <w:szCs w:val="20"/>
      <w:lang w:val="de-DE" w:eastAsia="en-US"/>
    </w:rPr>
  </w:style>
  <w:style w:type="paragraph" w:customStyle="1" w:styleId="TTPFootnote">
    <w:name w:val="TTP Footnote"/>
    <w:basedOn w:val="TTPParagraphothers"/>
    <w:uiPriority w:val="99"/>
    <w:pPr>
      <w:pBdr>
        <w:top w:val="single" w:sz="4" w:space="5" w:color="auto"/>
      </w:pBdr>
      <w:spacing w:before="600"/>
      <w:ind w:firstLine="284"/>
    </w:pPr>
    <w:rPr>
      <w:sz w:val="22"/>
      <w:szCs w:val="22"/>
    </w:rPr>
  </w:style>
  <w:style w:type="character" w:styleId="Hyperlink">
    <w:name w:val="Hyperlink"/>
    <w:uiPriority w:val="99"/>
    <w:rPr>
      <w:rFonts w:cs="Times New Roman"/>
      <w:color w:val="0000FF"/>
      <w:u w:val="single"/>
    </w:rPr>
  </w:style>
  <w:style w:type="character" w:styleId="FollowedHyperlink">
    <w:name w:val="FollowedHyperlink"/>
    <w:uiPriority w:val="99"/>
    <w:rPr>
      <w:rFonts w:cs="Times New Roman"/>
      <w:color w:val="800080"/>
      <w:u w:val="single"/>
    </w:rPr>
  </w:style>
  <w:style w:type="paragraph" w:styleId="BalloonText">
    <w:name w:val="Balloon Text"/>
    <w:basedOn w:val="Normal"/>
    <w:link w:val="BalloonTextChar"/>
    <w:uiPriority w:val="99"/>
    <w:semiHidden/>
    <w:rPr>
      <w:rFonts w:ascii="Tahoma" w:hAnsi="Tahoma"/>
      <w:sz w:val="16"/>
      <w:szCs w:val="16"/>
    </w:rPr>
  </w:style>
  <w:style w:type="character" w:customStyle="1" w:styleId="BalloonTextChar">
    <w:name w:val="Balloon Text Char"/>
    <w:link w:val="BalloonText"/>
    <w:uiPriority w:val="99"/>
    <w:semiHidden/>
    <w:locked/>
    <w:rPr>
      <w:rFonts w:ascii="Tahoma" w:hAnsi="Tahoma" w:cs="Tahoma"/>
      <w:sz w:val="16"/>
      <w:szCs w:val="16"/>
      <w:lang w:val="de-DE" w:eastAsia="en-US"/>
    </w:rPr>
  </w:style>
  <w:style w:type="paragraph" w:styleId="FootnoteText">
    <w:name w:val="footnote text"/>
    <w:basedOn w:val="Normal"/>
    <w:link w:val="FootnoteTextChar"/>
    <w:uiPriority w:val="99"/>
    <w:semiHidden/>
  </w:style>
  <w:style w:type="character" w:customStyle="1" w:styleId="FootnoteTextChar">
    <w:name w:val="Footnote Text Char"/>
    <w:link w:val="FootnoteText"/>
    <w:uiPriority w:val="99"/>
    <w:semiHidden/>
    <w:locked/>
    <w:rPr>
      <w:rFonts w:cs="Times New Roman"/>
      <w:sz w:val="20"/>
      <w:szCs w:val="20"/>
      <w:lang w:val="de-DE" w:eastAsia="en-US"/>
    </w:rPr>
  </w:style>
  <w:style w:type="character" w:styleId="FootnoteReference">
    <w:name w:val="footnote reference"/>
    <w:uiPriority w:val="99"/>
    <w:semiHidden/>
    <w:rPr>
      <w:rFonts w:cs="Times New Roman"/>
      <w:vertAlign w:val="superscript"/>
    </w:rPr>
  </w:style>
  <w:style w:type="paragraph" w:styleId="HTMLPreformatted">
    <w:name w:val="HTML Preformatted"/>
    <w:basedOn w:val="Normal"/>
    <w:link w:val="HTMLPreformattedChar"/>
    <w:uiPriority w:val="99"/>
    <w:semiHidden/>
    <w:unhideWhenUsed/>
    <w:rsid w:val="004F7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PreformattedChar">
    <w:name w:val="HTML Preformatted Char"/>
    <w:link w:val="HTMLPreformatted"/>
    <w:uiPriority w:val="99"/>
    <w:semiHidden/>
    <w:rsid w:val="004F7AE3"/>
    <w:rPr>
      <w:rFonts w:ascii="Courier New" w:hAnsi="Courier New" w:cs="Courier New"/>
    </w:rPr>
  </w:style>
  <w:style w:type="paragraph" w:customStyle="1" w:styleId="msobodytext4">
    <w:name w:val="msobodytext4"/>
    <w:rsid w:val="00CD442A"/>
    <w:pPr>
      <w:spacing w:after="120" w:line="480" w:lineRule="auto"/>
    </w:pPr>
    <w:rPr>
      <w:rFonts w:ascii="Rockwell Condensed" w:hAnsi="Rockwell Condensed"/>
      <w:color w:val="000000"/>
      <w:kern w:val="28"/>
      <w:sz w:val="22"/>
      <w:szCs w:val="22"/>
      <w:lang w:val="id-ID" w:eastAsia="id-ID"/>
    </w:rPr>
  </w:style>
  <w:style w:type="table" w:styleId="TableGrid">
    <w:name w:val="Table Grid"/>
    <w:basedOn w:val="TableNormal"/>
    <w:uiPriority w:val="39"/>
    <w:locked/>
    <w:rsid w:val="00266B6B"/>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basedOn w:val="DefaultParagraphFont"/>
    <w:rsid w:val="00AF1052"/>
    <w:rPr>
      <w:rFonts w:ascii="Bold" w:hAnsi="Bold" w:hint="default"/>
      <w:b/>
      <w:bCs/>
      <w:i w:val="0"/>
      <w:iCs w:val="0"/>
      <w:color w:val="000000"/>
      <w:sz w:val="20"/>
      <w:szCs w:val="20"/>
    </w:rPr>
  </w:style>
  <w:style w:type="character" w:customStyle="1" w:styleId="fontstyle21">
    <w:name w:val="fontstyle21"/>
    <w:basedOn w:val="DefaultParagraphFont"/>
    <w:rsid w:val="00AF1052"/>
    <w:rPr>
      <w:rFonts w:ascii="TimesNewRoman" w:hAnsi="TimesNewRoman" w:hint="default"/>
      <w:b w:val="0"/>
      <w:bCs w:val="0"/>
      <w:i w:val="0"/>
      <w:iCs w:val="0"/>
      <w:color w:val="000000"/>
      <w:sz w:val="20"/>
      <w:szCs w:val="20"/>
    </w:rPr>
  </w:style>
  <w:style w:type="table" w:customStyle="1" w:styleId="TableGrid1111">
    <w:name w:val="Table Grid1111"/>
    <w:basedOn w:val="TableNormal"/>
    <w:uiPriority w:val="39"/>
    <w:rsid w:val="00D93872"/>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F3ADD"/>
    <w:rPr>
      <w:color w:val="605E5C"/>
      <w:shd w:val="clear" w:color="auto" w:fill="E1DFDD"/>
    </w:rPr>
  </w:style>
  <w:style w:type="paragraph" w:styleId="ListParagraph">
    <w:name w:val="List Paragraph"/>
    <w:basedOn w:val="Normal"/>
    <w:uiPriority w:val="34"/>
    <w:qFormat/>
    <w:rsid w:val="0026029D"/>
    <w:pPr>
      <w:autoSpaceDE/>
      <w:autoSpaceDN/>
      <w:spacing w:after="200" w:line="276" w:lineRule="auto"/>
      <w:ind w:left="720"/>
      <w:contextualSpacing/>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07748">
      <w:bodyDiv w:val="1"/>
      <w:marLeft w:val="0"/>
      <w:marRight w:val="0"/>
      <w:marTop w:val="0"/>
      <w:marBottom w:val="0"/>
      <w:divBdr>
        <w:top w:val="none" w:sz="0" w:space="0" w:color="auto"/>
        <w:left w:val="none" w:sz="0" w:space="0" w:color="auto"/>
        <w:bottom w:val="none" w:sz="0" w:space="0" w:color="auto"/>
        <w:right w:val="none" w:sz="0" w:space="0" w:color="auto"/>
      </w:divBdr>
    </w:div>
    <w:div w:id="1430857687">
      <w:bodyDiv w:val="1"/>
      <w:marLeft w:val="0"/>
      <w:marRight w:val="0"/>
      <w:marTop w:val="0"/>
      <w:marBottom w:val="0"/>
      <w:divBdr>
        <w:top w:val="none" w:sz="0" w:space="0" w:color="auto"/>
        <w:left w:val="none" w:sz="0" w:space="0" w:color="auto"/>
        <w:bottom w:val="none" w:sz="0" w:space="0" w:color="auto"/>
        <w:right w:val="none" w:sz="0" w:space="0" w:color="auto"/>
      </w:divBdr>
    </w:div>
    <w:div w:id="1523520183">
      <w:marLeft w:val="0"/>
      <w:marRight w:val="0"/>
      <w:marTop w:val="0"/>
      <w:marBottom w:val="0"/>
      <w:divBdr>
        <w:top w:val="none" w:sz="0" w:space="0" w:color="auto"/>
        <w:left w:val="none" w:sz="0" w:space="0" w:color="auto"/>
        <w:bottom w:val="none" w:sz="0" w:space="0" w:color="auto"/>
        <w:right w:val="none" w:sz="0" w:space="0" w:color="auto"/>
      </w:divBdr>
    </w:div>
    <w:div w:id="15235201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tmp"/><Relationship Id="rId18" Type="http://schemas.openxmlformats.org/officeDocument/2006/relationships/image" Target="media/image5.png"/><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chart" Target="charts/chart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hart" Target="charts/chart1.xml"/><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Sheet1!$C$4</c:f>
              <c:strCache>
                <c:ptCount val="1"/>
                <c:pt idx="0">
                  <c:v>Uji Grid</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Sheet1!$C$5:$C$8</c:f>
              <c:numCache>
                <c:formatCode>General</c:formatCode>
                <c:ptCount val="4"/>
                <c:pt idx="0">
                  <c:v>20165</c:v>
                </c:pt>
                <c:pt idx="1">
                  <c:v>30136</c:v>
                </c:pt>
                <c:pt idx="2">
                  <c:v>40142</c:v>
                </c:pt>
                <c:pt idx="3">
                  <c:v>50140</c:v>
                </c:pt>
              </c:numCache>
            </c:numRef>
          </c:xVal>
          <c:yVal>
            <c:numRef>
              <c:f>Sheet1!$D$5:$D$8</c:f>
              <c:numCache>
                <c:formatCode>General</c:formatCode>
                <c:ptCount val="4"/>
                <c:pt idx="0">
                  <c:v>240000</c:v>
                </c:pt>
                <c:pt idx="1">
                  <c:v>250000</c:v>
                </c:pt>
                <c:pt idx="2">
                  <c:v>254900</c:v>
                </c:pt>
                <c:pt idx="3">
                  <c:v>255000</c:v>
                </c:pt>
              </c:numCache>
            </c:numRef>
          </c:yVal>
          <c:smooth val="0"/>
          <c:extLst>
            <c:ext xmlns:c16="http://schemas.microsoft.com/office/drawing/2014/chart" uri="{C3380CC4-5D6E-409C-BE32-E72D297353CC}">
              <c16:uniqueId val="{00000000-1566-4A55-AD61-96775A7390F0}"/>
            </c:ext>
          </c:extLst>
        </c:ser>
        <c:dLbls>
          <c:showLegendKey val="0"/>
          <c:showVal val="0"/>
          <c:showCatName val="0"/>
          <c:showSerName val="0"/>
          <c:showPercent val="0"/>
          <c:showBubbleSize val="0"/>
        </c:dLbls>
        <c:axId val="1278232415"/>
        <c:axId val="1278231999"/>
      </c:scatterChart>
      <c:valAx>
        <c:axId val="1278232415"/>
        <c:scaling>
          <c:orientation val="minMax"/>
          <c:max val="58000"/>
          <c:min val="1800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Number of Grid</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8231999"/>
        <c:crosses val="autoZero"/>
        <c:crossBetween val="midCat"/>
        <c:majorUnit val="8000"/>
      </c:valAx>
      <c:valAx>
        <c:axId val="1278231999"/>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von Mises (N/m</a:t>
                </a:r>
                <a:r>
                  <a:rPr lang="en-US">
                    <a:solidFill>
                      <a:sysClr val="windowText" lastClr="000000"/>
                    </a:solidFill>
                    <a:latin typeface="Times New Roman" panose="02020603050405020304" pitchFamily="18" charset="0"/>
                    <a:ea typeface="Cambria Math" panose="02040503050406030204" pitchFamily="18" charset="0"/>
                    <a:cs typeface="Times New Roman" panose="02020603050405020304" pitchFamily="18" charset="0"/>
                  </a:rPr>
                  <a:t>²)</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5.2770448548812667E-2"/>
              <c:y val="4.2265426880811495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78232415"/>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4197391019723655"/>
          <c:y val="8.2924990576705618E-2"/>
          <c:w val="0.41977146597917669"/>
          <c:h val="0.61090668415788396"/>
        </c:manualLayout>
      </c:layout>
      <c:scatterChart>
        <c:scatterStyle val="lineMarker"/>
        <c:varyColors val="0"/>
        <c:ser>
          <c:idx val="0"/>
          <c:order val="0"/>
          <c:tx>
            <c:strRef>
              <c:f>Sheet1!$G$4</c:f>
              <c:strCache>
                <c:ptCount val="1"/>
                <c:pt idx="0">
                  <c:v> Experiment</c:v>
                </c:pt>
              </c:strCache>
            </c:strRef>
          </c:tx>
          <c:spPr>
            <a:ln w="19050" cap="rnd">
              <a:solidFill>
                <a:schemeClr val="accent1"/>
              </a:solidFill>
              <a:round/>
            </a:ln>
            <a:effectLst/>
          </c:spPr>
          <c:marker>
            <c:symbol val="circle"/>
            <c:size val="5"/>
            <c:spPr>
              <a:solidFill>
                <a:schemeClr val="accent1"/>
              </a:solidFill>
              <a:ln w="9525">
                <a:solidFill>
                  <a:schemeClr val="accent1"/>
                </a:solidFill>
              </a:ln>
              <a:effectLst/>
            </c:spPr>
          </c:marker>
          <c:xVal>
            <c:numRef>
              <c:f>Sheet1!$F$5:$F$7</c:f>
              <c:numCache>
                <c:formatCode>General</c:formatCode>
                <c:ptCount val="3"/>
                <c:pt idx="0">
                  <c:v>50</c:v>
                </c:pt>
                <c:pt idx="1">
                  <c:v>75</c:v>
                </c:pt>
                <c:pt idx="2">
                  <c:v>100</c:v>
                </c:pt>
              </c:numCache>
            </c:numRef>
          </c:xVal>
          <c:yVal>
            <c:numRef>
              <c:f>Sheet1!$G$5:$G$7</c:f>
              <c:numCache>
                <c:formatCode>General</c:formatCode>
                <c:ptCount val="3"/>
                <c:pt idx="0">
                  <c:v>194200</c:v>
                </c:pt>
                <c:pt idx="1">
                  <c:v>225400</c:v>
                </c:pt>
                <c:pt idx="2">
                  <c:v>256900</c:v>
                </c:pt>
              </c:numCache>
            </c:numRef>
          </c:yVal>
          <c:smooth val="0"/>
          <c:extLst>
            <c:ext xmlns:c16="http://schemas.microsoft.com/office/drawing/2014/chart" uri="{C3380CC4-5D6E-409C-BE32-E72D297353CC}">
              <c16:uniqueId val="{00000000-2C25-4D01-BF24-767CA39174FF}"/>
            </c:ext>
          </c:extLst>
        </c:ser>
        <c:ser>
          <c:idx val="1"/>
          <c:order val="1"/>
          <c:tx>
            <c:strRef>
              <c:f>Sheet1!$H$4</c:f>
              <c:strCache>
                <c:ptCount val="1"/>
                <c:pt idx="0">
                  <c:v>Pressent Study</c:v>
                </c:pt>
              </c:strCache>
            </c:strRef>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Sheet1!$F$5:$F$7</c:f>
              <c:numCache>
                <c:formatCode>General</c:formatCode>
                <c:ptCount val="3"/>
                <c:pt idx="0">
                  <c:v>50</c:v>
                </c:pt>
                <c:pt idx="1">
                  <c:v>75</c:v>
                </c:pt>
                <c:pt idx="2">
                  <c:v>100</c:v>
                </c:pt>
              </c:numCache>
            </c:numRef>
          </c:xVal>
          <c:yVal>
            <c:numRef>
              <c:f>Sheet1!$H$5:$H$7</c:f>
              <c:numCache>
                <c:formatCode>General</c:formatCode>
                <c:ptCount val="3"/>
                <c:pt idx="0">
                  <c:v>193200</c:v>
                </c:pt>
                <c:pt idx="1">
                  <c:v>224400</c:v>
                </c:pt>
                <c:pt idx="2">
                  <c:v>255800</c:v>
                </c:pt>
              </c:numCache>
            </c:numRef>
          </c:yVal>
          <c:smooth val="0"/>
          <c:extLst>
            <c:ext xmlns:c16="http://schemas.microsoft.com/office/drawing/2014/chart" uri="{C3380CC4-5D6E-409C-BE32-E72D297353CC}">
              <c16:uniqueId val="{00000001-2C25-4D01-BF24-767CA39174FF}"/>
            </c:ext>
          </c:extLst>
        </c:ser>
        <c:dLbls>
          <c:showLegendKey val="0"/>
          <c:showVal val="0"/>
          <c:showCatName val="0"/>
          <c:showSerName val="0"/>
          <c:showPercent val="0"/>
          <c:showBubbleSize val="0"/>
        </c:dLbls>
        <c:axId val="1213437887"/>
        <c:axId val="1213437055"/>
      </c:scatterChart>
      <c:valAx>
        <c:axId val="1213437887"/>
        <c:scaling>
          <c:orientation val="minMax"/>
          <c:max val="125"/>
          <c:min val="2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Force (N)</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3437055"/>
        <c:crosses val="autoZero"/>
        <c:crossBetween val="midCat"/>
        <c:majorUnit val="25"/>
      </c:valAx>
      <c:valAx>
        <c:axId val="1213437055"/>
        <c:scaling>
          <c:orientation val="minMax"/>
          <c:max val="260000"/>
          <c:min val="18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solidFill>
                      <a:sysClr val="windowText" lastClr="000000"/>
                    </a:solidFill>
                    <a:latin typeface="Times New Roman" panose="02020603050405020304" pitchFamily="18" charset="0"/>
                    <a:cs typeface="Times New Roman" panose="02020603050405020304" pitchFamily="18" charset="0"/>
                  </a:rPr>
                  <a:t>von</a:t>
                </a:r>
                <a:r>
                  <a:rPr lang="en-US" baseline="0">
                    <a:solidFill>
                      <a:sysClr val="windowText" lastClr="000000"/>
                    </a:solidFill>
                    <a:latin typeface="Times New Roman" panose="02020603050405020304" pitchFamily="18" charset="0"/>
                    <a:cs typeface="Times New Roman" panose="02020603050405020304" pitchFamily="18" charset="0"/>
                  </a:rPr>
                  <a:t> Mises (N/m</a:t>
                </a:r>
                <a:r>
                  <a:rPr lang="en-US" baseline="0">
                    <a:solidFill>
                      <a:sysClr val="windowText" lastClr="000000"/>
                    </a:solidFill>
                    <a:latin typeface="Times New Roman" panose="02020603050405020304" pitchFamily="18" charset="0"/>
                    <a:ea typeface="Cambria Math" panose="02040503050406030204" pitchFamily="18" charset="0"/>
                    <a:cs typeface="Times New Roman" panose="02020603050405020304" pitchFamily="18" charset="0"/>
                  </a:rPr>
                  <a:t>²)</a:t>
                </a:r>
                <a:endParaRPr lang="en-US">
                  <a:solidFill>
                    <a:sysClr val="windowText" lastClr="000000"/>
                  </a:solidFill>
                  <a:latin typeface="Times New Roman" panose="02020603050405020304" pitchFamily="18" charset="0"/>
                  <a:cs typeface="Times New Roman" panose="02020603050405020304" pitchFamily="18" charset="0"/>
                </a:endParaRPr>
              </a:p>
            </c:rich>
          </c:tx>
          <c:layout>
            <c:manualLayout>
              <c:xMode val="edge"/>
              <c:yMode val="edge"/>
              <c:x val="2.802428771602055E-2"/>
              <c:y val="0.13459016831339354"/>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213437887"/>
        <c:crosses val="autoZero"/>
        <c:crossBetween val="midCat"/>
      </c:valAx>
      <c:spPr>
        <a:noFill/>
        <a:ln>
          <a:noFill/>
        </a:ln>
        <a:effectLst/>
      </c:spPr>
    </c:plotArea>
    <c:legend>
      <c:legendPos val="r"/>
      <c:layout>
        <c:manualLayout>
          <c:xMode val="edge"/>
          <c:yMode val="edge"/>
          <c:x val="0.66641609079575004"/>
          <c:y val="0.28381063185043826"/>
          <c:w val="0.33358390920424996"/>
          <c:h val="0.20621907749657942"/>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11888B90A5044C284BF7C782B901DA6"/>
        <w:category>
          <w:name w:val="General"/>
          <w:gallery w:val="placeholder"/>
        </w:category>
        <w:types>
          <w:type w:val="bbPlcHdr"/>
        </w:types>
        <w:behaviors>
          <w:behavior w:val="content"/>
        </w:behaviors>
        <w:guid w:val="{FBDECD9C-6290-4F88-8CFB-348C75582D34}"/>
      </w:docPartPr>
      <w:docPartBody>
        <w:p w:rsidR="00F002F6" w:rsidRDefault="00BC336B" w:rsidP="00BC336B">
          <w:pPr>
            <w:pStyle w:val="F11888B90A5044C284BF7C782B901DA6"/>
          </w:pPr>
          <w:r>
            <w:rPr>
              <w:rFonts w:asciiTheme="majorHAnsi" w:eastAsiaTheme="majorEastAsia" w:hAnsiTheme="majorHAnsi" w:cstheme="majorBidi"/>
              <w:sz w:val="36"/>
              <w:szCs w:val="36"/>
            </w:rPr>
            <w:t>[Type the document title]</w:t>
          </w:r>
        </w:p>
      </w:docPartBody>
    </w:docPart>
    <w:docPart>
      <w:docPartPr>
        <w:name w:val="6A9EB51D409548879C2764B5E161863E"/>
        <w:category>
          <w:name w:val="General"/>
          <w:gallery w:val="placeholder"/>
        </w:category>
        <w:types>
          <w:type w:val="bbPlcHdr"/>
        </w:types>
        <w:behaviors>
          <w:behavior w:val="content"/>
        </w:behaviors>
        <w:guid w:val="{E11AFE6B-7A45-4E4B-8588-E34D0B0D3D13}"/>
      </w:docPartPr>
      <w:docPartBody>
        <w:p w:rsidR="00F002F6" w:rsidRDefault="00BC336B" w:rsidP="00BC336B">
          <w:pPr>
            <w:pStyle w:val="6A9EB51D409548879C2764B5E161863E"/>
          </w:pPr>
          <w:r>
            <w:rPr>
              <w:rFonts w:asciiTheme="majorHAnsi" w:eastAsiaTheme="majorEastAsia" w:hAnsiTheme="majorHAnsi" w:cstheme="majorBidi"/>
              <w:b/>
              <w:bCs/>
              <w:color w:val="5B9BD5" w:themeColor="accent1"/>
              <w:sz w:val="36"/>
              <w:szCs w:val="36"/>
            </w:rPr>
            <w:t>[Year]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ckwell Condensed">
    <w:panose1 w:val="020606030504050201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ld">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36B"/>
    <w:rsid w:val="000D3C8F"/>
    <w:rsid w:val="00592553"/>
    <w:rsid w:val="0071478E"/>
    <w:rsid w:val="00BC336B"/>
    <w:rsid w:val="00F002F6"/>
    <w:rsid w:val="00FF16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11888B90A5044C284BF7C782B901DA6">
    <w:name w:val="F11888B90A5044C284BF7C782B901DA6"/>
    <w:rsid w:val="00BC336B"/>
  </w:style>
  <w:style w:type="paragraph" w:customStyle="1" w:styleId="6A9EB51D409548879C2764B5E161863E">
    <w:name w:val="6A9EB51D409548879C2764B5E161863E"/>
    <w:rsid w:val="00BC336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P-ISSN: 2549-5038, E-ISSN: 2580-4979 URL: http://jurnal.umt.ac.id/index.php/mjtm</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E8C48A9-62FC-4889-9ACA-F3CCE5A3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8</Pages>
  <Words>3213</Words>
  <Characters>19346</Characters>
  <Application>Microsoft Office Word</Application>
  <DocSecurity>0</DocSecurity>
  <Lines>716</Lines>
  <Paragraphs>174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Motor Bakar: Jurnal Teknik Mesin Universitas Muhammadiyah Tangerang,                         Vol. 2, No. 2, Juli – Desember, 2018</vt:lpstr>
      <vt:lpstr>Your Paper's Title Starts Here:</vt:lpstr>
    </vt:vector>
  </TitlesOfParts>
  <Company/>
  <LinksUpToDate>false</LinksUpToDate>
  <CharactersWithSpaces>22385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Motor Bakar: Jurnal Teknik Mesin Universitas Muhammadiyah Tangerang,                         Vol. 2, No. 2, Juli – Desember, 2018</dc:title>
  <dc:subject/>
  <dc:creator>IYAN</dc:creator>
  <cp:keywords/>
  <cp:lastModifiedBy>Muhammad Syafi'i</cp:lastModifiedBy>
  <cp:revision>27</cp:revision>
  <cp:lastPrinted>2013-08-22T07:17:00Z</cp:lastPrinted>
  <dcterms:created xsi:type="dcterms:W3CDTF">2020-06-09T01:15:00Z</dcterms:created>
  <dcterms:modified xsi:type="dcterms:W3CDTF">2024-12-29T13:26:00Z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7e9ac2e5d73121f8b674051cf7be8db222412fdd81854dd01de5069fba9ccee4</vt:lpwstr>
  </property>
</Properties>
</file>