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317D" w14:textId="1ED3B88F" w:rsidR="0074780C" w:rsidRPr="00733E8F" w:rsidRDefault="00733E8F" w:rsidP="00EE616F">
      <w:pPr>
        <w:jc w:val="center"/>
        <w:rPr>
          <w:rFonts w:ascii="Bell MT" w:hAnsi="Bell MT"/>
          <w:noProof/>
          <w:color w:val="000000" w:themeColor="text1"/>
          <w:sz w:val="28"/>
          <w:szCs w:val="28"/>
          <w:lang w:val="en"/>
        </w:rPr>
      </w:pPr>
      <w:r w:rsidRPr="00733E8F">
        <w:rPr>
          <w:rStyle w:val="rynqvb"/>
          <w:rFonts w:ascii="Bell MT" w:hAnsi="Bell MT" w:cs="Times New Roman"/>
          <w:b/>
          <w:bCs/>
          <w:sz w:val="32"/>
          <w:szCs w:val="32"/>
          <w:lang w:val="en"/>
        </w:rPr>
        <w:t>COMPARATION OF PRESIDENTIAL INSTITUTIONS BETWEEN INDONESIA AND SOUTH KOREA</w:t>
      </w:r>
    </w:p>
    <w:p w14:paraId="3D1B1240" w14:textId="69C2E367" w:rsidR="00EE616F" w:rsidRPr="001C4A1F" w:rsidRDefault="001C4A1F" w:rsidP="001C4A1F">
      <w:pPr>
        <w:spacing w:after="0" w:line="240" w:lineRule="auto"/>
        <w:jc w:val="center"/>
        <w:rPr>
          <w:rFonts w:ascii="Bell MT" w:eastAsia="Cambria" w:hAnsi="Bell MT" w:cstheme="minorHAnsi"/>
          <w:sz w:val="24"/>
          <w:szCs w:val="24"/>
          <w:vertAlign w:val="superscript"/>
        </w:rPr>
      </w:pPr>
      <w:proofErr w:type="spellStart"/>
      <w:r w:rsidRPr="001C4A1F">
        <w:rPr>
          <w:rFonts w:ascii="Bell MT" w:hAnsi="Bell MT" w:cstheme="minorHAnsi"/>
          <w:b/>
          <w:sz w:val="24"/>
          <w:szCs w:val="24"/>
        </w:rPr>
        <w:t>Roosdiana</w:t>
      </w:r>
      <w:proofErr w:type="spellEnd"/>
      <w:r w:rsidRPr="001C4A1F">
        <w:rPr>
          <w:rFonts w:ascii="Bell MT" w:hAnsi="Bell MT" w:cstheme="minorHAnsi"/>
          <w:b/>
          <w:sz w:val="24"/>
          <w:szCs w:val="24"/>
        </w:rPr>
        <w:t xml:space="preserve"> Harahap</w:t>
      </w:r>
      <w:r w:rsidR="00A14131" w:rsidRPr="001C4A1F">
        <w:rPr>
          <w:rFonts w:ascii="Bell MT" w:hAnsi="Bell MT" w:cstheme="minorHAnsi"/>
          <w:sz w:val="24"/>
          <w:szCs w:val="24"/>
          <w:vertAlign w:val="superscript"/>
        </w:rPr>
        <w:t>1</w:t>
      </w:r>
      <w:r w:rsidR="00A14131" w:rsidRPr="001C4A1F">
        <w:rPr>
          <w:rFonts w:ascii="Bell MT" w:hAnsi="Bell MT" w:cstheme="minorHAnsi"/>
          <w:b/>
          <w:sz w:val="24"/>
          <w:szCs w:val="24"/>
        </w:rPr>
        <w:t xml:space="preserve">, </w:t>
      </w:r>
      <w:r w:rsidRPr="001C4A1F">
        <w:rPr>
          <w:rFonts w:ascii="Bell MT" w:hAnsi="Bell MT" w:cstheme="minorHAnsi"/>
          <w:b/>
          <w:sz w:val="24"/>
          <w:szCs w:val="24"/>
        </w:rPr>
        <w:t>Sodikin</w:t>
      </w:r>
      <w:r w:rsidR="00A14131" w:rsidRPr="001C4A1F">
        <w:rPr>
          <w:rFonts w:ascii="Bell MT" w:hAnsi="Bell MT" w:cstheme="minorHAnsi"/>
          <w:sz w:val="24"/>
          <w:szCs w:val="24"/>
          <w:vertAlign w:val="superscript"/>
        </w:rPr>
        <w:t>2</w:t>
      </w:r>
    </w:p>
    <w:p w14:paraId="7626372B" w14:textId="00CC1F2B" w:rsidR="00A14131" w:rsidRDefault="00A14131" w:rsidP="001C4A1F">
      <w:pPr>
        <w:spacing w:after="0" w:line="240" w:lineRule="auto"/>
        <w:ind w:right="28"/>
        <w:jc w:val="center"/>
        <w:rPr>
          <w:rFonts w:ascii="Bell MT" w:hAnsi="Bell MT" w:cstheme="minorHAnsi"/>
          <w:sz w:val="24"/>
          <w:szCs w:val="24"/>
        </w:rPr>
      </w:pPr>
      <w:r w:rsidRPr="001C4A1F">
        <w:rPr>
          <w:rFonts w:ascii="Bell MT" w:eastAsia="Cambria" w:hAnsi="Bell MT" w:cstheme="minorHAnsi"/>
          <w:sz w:val="24"/>
          <w:szCs w:val="24"/>
          <w:vertAlign w:val="superscript"/>
        </w:rPr>
        <w:t>1</w:t>
      </w:r>
      <w:r w:rsidR="001C4A1F" w:rsidRPr="001C4A1F">
        <w:rPr>
          <w:rFonts w:ascii="Bell MT" w:eastAsia="Cambria" w:hAnsi="Bell MT" w:cstheme="minorHAnsi"/>
          <w:sz w:val="24"/>
          <w:szCs w:val="24"/>
          <w:vertAlign w:val="superscript"/>
        </w:rPr>
        <w:t xml:space="preserve">,2 </w:t>
      </w:r>
      <w:r w:rsidR="001C4A1F" w:rsidRPr="001C4A1F">
        <w:rPr>
          <w:rFonts w:ascii="Bell MT" w:eastAsia="Cambria" w:hAnsi="Bell MT" w:cstheme="minorHAnsi"/>
          <w:sz w:val="24"/>
          <w:szCs w:val="24"/>
        </w:rPr>
        <w:t xml:space="preserve">Faculty </w:t>
      </w:r>
      <w:r w:rsidR="001C4A1F" w:rsidRPr="001C4A1F">
        <w:rPr>
          <w:rFonts w:ascii="Bell MT" w:hAnsi="Bell MT" w:cstheme="minorHAnsi"/>
          <w:sz w:val="24"/>
          <w:szCs w:val="24"/>
        </w:rPr>
        <w:t>of Law, Universitas Muhammadiyah Jakarta</w:t>
      </w:r>
    </w:p>
    <w:p w14:paraId="0B862431" w14:textId="4A3C485D" w:rsidR="001C4A1F" w:rsidRPr="001C4A1F" w:rsidRDefault="001C4A1F" w:rsidP="001C4A1F">
      <w:pPr>
        <w:spacing w:after="0" w:line="240" w:lineRule="auto"/>
        <w:ind w:right="28"/>
        <w:jc w:val="center"/>
        <w:rPr>
          <w:rFonts w:ascii="Bell MT" w:hAnsi="Bell MT" w:cstheme="minorHAnsi"/>
          <w:sz w:val="24"/>
          <w:szCs w:val="24"/>
        </w:rPr>
      </w:pPr>
      <w:r>
        <w:rPr>
          <w:rFonts w:ascii="Bell MT" w:hAnsi="Bell MT" w:cstheme="minorHAnsi"/>
          <w:sz w:val="24"/>
          <w:szCs w:val="24"/>
        </w:rPr>
        <w:t xml:space="preserve">Jl. KH Ahmad Dahlan </w:t>
      </w:r>
      <w:proofErr w:type="spellStart"/>
      <w:r>
        <w:rPr>
          <w:rFonts w:ascii="Bell MT" w:hAnsi="Bell MT" w:cstheme="minorHAnsi"/>
          <w:sz w:val="24"/>
          <w:szCs w:val="24"/>
        </w:rPr>
        <w:t>Cirendeu</w:t>
      </w:r>
      <w:proofErr w:type="spellEnd"/>
      <w:r>
        <w:rPr>
          <w:rFonts w:ascii="Bell MT" w:hAnsi="Bell MT" w:cstheme="minorHAnsi"/>
          <w:sz w:val="24"/>
          <w:szCs w:val="24"/>
        </w:rPr>
        <w:t xml:space="preserve"> </w:t>
      </w:r>
      <w:proofErr w:type="spellStart"/>
      <w:r>
        <w:rPr>
          <w:rFonts w:ascii="Bell MT" w:hAnsi="Bell MT" w:cstheme="minorHAnsi"/>
          <w:sz w:val="24"/>
          <w:szCs w:val="24"/>
        </w:rPr>
        <w:t>Ciputat</w:t>
      </w:r>
      <w:proofErr w:type="spellEnd"/>
      <w:r>
        <w:rPr>
          <w:rFonts w:ascii="Bell MT" w:hAnsi="Bell MT" w:cstheme="minorHAnsi"/>
          <w:sz w:val="24"/>
          <w:szCs w:val="24"/>
        </w:rPr>
        <w:t xml:space="preserve">, </w:t>
      </w:r>
      <w:r w:rsidR="00EF649E">
        <w:rPr>
          <w:rFonts w:ascii="Bell MT" w:hAnsi="Bell MT" w:cstheme="minorHAnsi"/>
          <w:sz w:val="24"/>
          <w:szCs w:val="24"/>
        </w:rPr>
        <w:t>Jakarta</w:t>
      </w:r>
      <w:r>
        <w:rPr>
          <w:rFonts w:ascii="Bell MT" w:hAnsi="Bell MT" w:cstheme="minorHAnsi"/>
          <w:sz w:val="24"/>
          <w:szCs w:val="24"/>
        </w:rPr>
        <w:t xml:space="preserve"> Selatan, 15419</w:t>
      </w:r>
    </w:p>
    <w:p w14:paraId="2EA4BFBE" w14:textId="31D45F8E" w:rsidR="00A14131" w:rsidRPr="001C4A1F" w:rsidRDefault="00A14131" w:rsidP="001C4A1F">
      <w:pPr>
        <w:spacing w:after="0" w:line="240" w:lineRule="auto"/>
        <w:ind w:right="28"/>
        <w:jc w:val="center"/>
        <w:rPr>
          <w:rFonts w:ascii="Bell MT" w:hAnsi="Bell MT" w:cstheme="minorHAnsi"/>
          <w:sz w:val="24"/>
          <w:szCs w:val="24"/>
        </w:rPr>
      </w:pPr>
    </w:p>
    <w:p w14:paraId="7E08F6E1" w14:textId="3CBE928C" w:rsidR="00EE616F" w:rsidRPr="001C4A1F" w:rsidRDefault="00A14131" w:rsidP="001C4A1F">
      <w:pPr>
        <w:spacing w:after="0" w:line="240" w:lineRule="auto"/>
        <w:jc w:val="center"/>
        <w:rPr>
          <w:rStyle w:val="Hyperlink"/>
          <w:rFonts w:ascii="Bell MT" w:hAnsi="Bell MT" w:cs="Times New Roman"/>
          <w:color w:val="000000" w:themeColor="text1"/>
          <w:sz w:val="24"/>
          <w:szCs w:val="24"/>
          <w:u w:val="none"/>
        </w:rPr>
      </w:pPr>
      <w:r w:rsidRPr="001C4A1F">
        <w:rPr>
          <w:rFonts w:ascii="Bell MT" w:hAnsi="Bell MT" w:cstheme="minorHAnsi"/>
          <w:sz w:val="24"/>
          <w:szCs w:val="24"/>
        </w:rPr>
        <w:t xml:space="preserve">* Correspondence email: </w:t>
      </w:r>
      <w:r w:rsidR="001C4A1F">
        <w:rPr>
          <w:rFonts w:ascii="Bell MT" w:hAnsi="Bell MT" w:cstheme="minorHAnsi"/>
          <w:sz w:val="24"/>
          <w:szCs w:val="24"/>
        </w:rPr>
        <w:t>roosdiana.harahap</w:t>
      </w:r>
      <w:r w:rsidRPr="001C4A1F">
        <w:rPr>
          <w:rFonts w:ascii="Bell MT" w:hAnsi="Bell MT" w:cstheme="minorHAnsi"/>
          <w:sz w:val="24"/>
          <w:szCs w:val="24"/>
        </w:rPr>
        <w:t>@</w:t>
      </w:r>
      <w:r w:rsidR="001C4A1F">
        <w:rPr>
          <w:rFonts w:ascii="Bell MT" w:hAnsi="Bell MT" w:cstheme="minorHAnsi"/>
          <w:sz w:val="24"/>
          <w:szCs w:val="24"/>
        </w:rPr>
        <w:t>umj</w:t>
      </w:r>
      <w:r w:rsidRPr="001C4A1F">
        <w:rPr>
          <w:rFonts w:ascii="Bell MT" w:hAnsi="Bell MT" w:cstheme="minorHAnsi"/>
          <w:sz w:val="24"/>
          <w:szCs w:val="24"/>
        </w:rPr>
        <w:t>.ac.id</w:t>
      </w:r>
    </w:p>
    <w:p w14:paraId="6C8F7C36" w14:textId="3B5876FB" w:rsidR="0033764C" w:rsidRPr="00A14131" w:rsidRDefault="0033764C" w:rsidP="0033764C">
      <w:pPr>
        <w:jc w:val="center"/>
        <w:rPr>
          <w:rFonts w:ascii="Bell MT" w:hAnsi="Bell MT"/>
          <w:bCs/>
        </w:rPr>
      </w:pPr>
      <w:r w:rsidRPr="00A14131">
        <w:rPr>
          <w:rFonts w:ascii="Bell MT" w:hAnsi="Bell MT"/>
          <w:noProof/>
          <w:color w:val="000000" w:themeColor="text1"/>
        </w:rPr>
        <mc:AlternateContent>
          <mc:Choice Requires="wps">
            <w:drawing>
              <wp:anchor distT="0" distB="0" distL="114300" distR="114300" simplePos="0" relativeHeight="251659264" behindDoc="0" locked="0" layoutInCell="1" allowOverlap="1" wp14:anchorId="0415310B" wp14:editId="5B84C0E8">
                <wp:simplePos x="0" y="0"/>
                <wp:positionH relativeFrom="margin">
                  <wp:align>right</wp:align>
                </wp:positionH>
                <wp:positionV relativeFrom="paragraph">
                  <wp:posOffset>10795</wp:posOffset>
                </wp:positionV>
                <wp:extent cx="59245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924550" cy="171450"/>
                        </a:xfrm>
                        <a:prstGeom prst="rect">
                          <a:avLst/>
                        </a:prstGeom>
                        <a:solidFill>
                          <a:srgbClr val="FF0000"/>
                        </a:solid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B984B" id="Rectangle 3" o:spid="_x0000_s1026" style="position:absolute;margin-left:415.3pt;margin-top:.85pt;width:466.5pt;height:1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" fillcolor="red" strokecolor="#ed7d31 [3205]" strokeweight="1pt">
                <w10:wrap anchorx="margin"/>
              </v:rect>
            </w:pict>
          </mc:Fallback>
        </mc:AlternateContent>
      </w:r>
    </w:p>
    <w:p w14:paraId="530DC04E" w14:textId="4BD93D7F" w:rsidR="0033764C" w:rsidRPr="001C4A1F" w:rsidRDefault="0033764C" w:rsidP="0033764C">
      <w:pPr>
        <w:tabs>
          <w:tab w:val="left" w:pos="1410"/>
        </w:tabs>
        <w:jc w:val="center"/>
        <w:rPr>
          <w:rFonts w:ascii="Bell MT" w:hAnsi="Bell MT"/>
          <w:b/>
          <w:bCs/>
          <w:sz w:val="24"/>
          <w:szCs w:val="24"/>
        </w:rPr>
      </w:pPr>
      <w:r w:rsidRPr="001C4A1F">
        <w:rPr>
          <w:rFonts w:ascii="Bell MT" w:hAnsi="Bell MT"/>
          <w:b/>
          <w:bCs/>
          <w:sz w:val="24"/>
          <w:szCs w:val="24"/>
        </w:rPr>
        <w:t>Abstract</w:t>
      </w:r>
    </w:p>
    <w:p w14:paraId="02DABDC8" w14:textId="1CE56DBF" w:rsidR="00962466" w:rsidRPr="001C4A1F" w:rsidRDefault="001C4A1F" w:rsidP="001C4A1F">
      <w:pPr>
        <w:spacing w:line="240" w:lineRule="auto"/>
        <w:jc w:val="both"/>
        <w:rPr>
          <w:rFonts w:ascii="Bell MT" w:hAnsi="Bell MT"/>
          <w:sz w:val="20"/>
        </w:rPr>
      </w:pPr>
      <w:r w:rsidRPr="001C4A1F">
        <w:rPr>
          <w:rStyle w:val="rynqvb"/>
          <w:rFonts w:ascii="Bell MT" w:hAnsi="Bell MT" w:cs="Times New Roman"/>
          <w:sz w:val="24"/>
          <w:szCs w:val="24"/>
          <w:lang w:val="en"/>
        </w:rPr>
        <w:t>Comparison means comparing to find similarities and differences in the government system between the Republic of Indonesia and the Republic of Korea, and the government system in question is the presidential institution.</w:t>
      </w:r>
      <w:r w:rsidRPr="001C4A1F">
        <w:rPr>
          <w:rStyle w:val="hwtze"/>
          <w:rFonts w:ascii="Bell MT" w:hAnsi="Bell MT" w:cs="Times New Roman"/>
          <w:sz w:val="24"/>
          <w:szCs w:val="24"/>
          <w:lang w:val="en"/>
        </w:rPr>
        <w:t xml:space="preserve"> </w:t>
      </w:r>
      <w:r w:rsidRPr="001C4A1F">
        <w:rPr>
          <w:rStyle w:val="rynqvb"/>
          <w:rFonts w:ascii="Bell MT" w:hAnsi="Bell MT" w:cs="Times New Roman"/>
          <w:sz w:val="24"/>
          <w:szCs w:val="24"/>
          <w:lang w:val="en"/>
        </w:rPr>
        <w:t>The aim of this study is to compare the similarities and differences between the Republic of Indonesia and the Republic of Korea.</w:t>
      </w:r>
      <w:r w:rsidRPr="001C4A1F">
        <w:rPr>
          <w:rStyle w:val="hwtze"/>
          <w:rFonts w:ascii="Bell MT" w:hAnsi="Bell MT" w:cs="Times New Roman"/>
          <w:sz w:val="24"/>
          <w:szCs w:val="24"/>
          <w:lang w:val="en"/>
        </w:rPr>
        <w:t xml:space="preserve"> </w:t>
      </w:r>
      <w:r w:rsidRPr="001C4A1F">
        <w:rPr>
          <w:rStyle w:val="rynqvb"/>
          <w:rFonts w:ascii="Bell MT" w:hAnsi="Bell MT" w:cs="Times New Roman"/>
          <w:sz w:val="24"/>
          <w:szCs w:val="24"/>
          <w:lang w:val="en"/>
        </w:rPr>
        <w:t>The research method used is the comparative method, namely testing the differences between two or more groups which is done by comparing different variables (research objects).</w:t>
      </w:r>
      <w:r w:rsidRPr="001C4A1F">
        <w:rPr>
          <w:rStyle w:val="hwtze"/>
          <w:rFonts w:ascii="Bell MT" w:hAnsi="Bell MT" w:cs="Times New Roman"/>
          <w:sz w:val="24"/>
          <w:szCs w:val="24"/>
          <w:lang w:val="en"/>
        </w:rPr>
        <w:t xml:space="preserve"> </w:t>
      </w:r>
      <w:r w:rsidRPr="001C4A1F">
        <w:rPr>
          <w:rStyle w:val="rynqvb"/>
          <w:rFonts w:ascii="Bell MT" w:hAnsi="Bell MT" w:cs="Times New Roman"/>
          <w:sz w:val="24"/>
          <w:szCs w:val="24"/>
          <w:lang w:val="en"/>
        </w:rPr>
        <w:t>The results of this research explain that the presidential institutions in the Republic of Indonesia and the Republic of South Korea basically have similarities both in the function of the President as Head of State and Head of Government and in filling the position of President.</w:t>
      </w:r>
      <w:r w:rsidRPr="001C4A1F">
        <w:rPr>
          <w:rStyle w:val="hwtze"/>
          <w:rFonts w:ascii="Bell MT" w:hAnsi="Bell MT" w:cs="Times New Roman"/>
          <w:sz w:val="24"/>
          <w:szCs w:val="24"/>
          <w:lang w:val="en"/>
        </w:rPr>
        <w:t xml:space="preserve"> </w:t>
      </w:r>
      <w:r w:rsidRPr="001C4A1F">
        <w:rPr>
          <w:rStyle w:val="rynqvb"/>
          <w:rFonts w:ascii="Bell MT" w:hAnsi="Bell MT" w:cs="Times New Roman"/>
          <w:sz w:val="24"/>
          <w:szCs w:val="24"/>
          <w:lang w:val="en"/>
        </w:rPr>
        <w:t>The only difference is in the representative who accompanies the President, in Indonesia he is known as the Vice President, in South Korea he is known as the Prime Minister, but they have different functions, duties and authorities.</w:t>
      </w:r>
      <w:r w:rsidRPr="001C4A1F">
        <w:rPr>
          <w:rStyle w:val="hwtze"/>
          <w:rFonts w:ascii="Bell MT" w:hAnsi="Bell MT" w:cs="Times New Roman"/>
          <w:sz w:val="24"/>
          <w:szCs w:val="24"/>
          <w:lang w:val="en"/>
        </w:rPr>
        <w:t xml:space="preserve"> </w:t>
      </w:r>
      <w:r w:rsidRPr="001C4A1F">
        <w:rPr>
          <w:rStyle w:val="rynqvb"/>
          <w:rFonts w:ascii="Bell MT" w:hAnsi="Bell MT" w:cs="Times New Roman"/>
          <w:sz w:val="24"/>
          <w:szCs w:val="24"/>
          <w:lang w:val="en"/>
        </w:rPr>
        <w:t>Regarding filling positions, they have one thing in common, namely that they are chosen through general elections.</w:t>
      </w:r>
      <w:r w:rsidRPr="001C4A1F">
        <w:rPr>
          <w:rStyle w:val="hwtze"/>
          <w:rFonts w:ascii="Bell MT" w:hAnsi="Bell MT" w:cs="Times New Roman"/>
          <w:sz w:val="24"/>
          <w:szCs w:val="24"/>
          <w:lang w:val="en"/>
        </w:rPr>
        <w:t xml:space="preserve"> </w:t>
      </w:r>
      <w:r w:rsidRPr="001C4A1F">
        <w:rPr>
          <w:rStyle w:val="rynqvb"/>
          <w:rFonts w:ascii="Bell MT" w:hAnsi="Bell MT" w:cs="Times New Roman"/>
          <w:sz w:val="24"/>
          <w:szCs w:val="24"/>
          <w:lang w:val="en"/>
        </w:rPr>
        <w:t>The termination of the President's office is similar through the impeachment mechanism, but the processes and institutions involved in the impeachment process are different.</w:t>
      </w:r>
    </w:p>
    <w:p w14:paraId="0711132B" w14:textId="3FF8DBA8" w:rsidR="0033764C" w:rsidRDefault="00962466" w:rsidP="001C4A1F">
      <w:pPr>
        <w:spacing w:line="240" w:lineRule="auto"/>
        <w:jc w:val="both"/>
        <w:rPr>
          <w:rStyle w:val="rynqvb"/>
          <w:rFonts w:ascii="Bell MT" w:hAnsi="Bell MT" w:cs="Times New Roman"/>
          <w:sz w:val="24"/>
          <w:szCs w:val="24"/>
          <w:lang w:val="en"/>
        </w:rPr>
      </w:pPr>
      <w:r w:rsidRPr="00390FAF">
        <w:rPr>
          <w:rFonts w:ascii="Bell MT" w:hAnsi="Bell MT"/>
          <w:b/>
          <w:bCs/>
          <w:sz w:val="24"/>
          <w:szCs w:val="24"/>
        </w:rPr>
        <w:t>Keywords</w:t>
      </w:r>
      <w:r w:rsidRPr="001C4A1F">
        <w:rPr>
          <w:rFonts w:ascii="Bell MT" w:hAnsi="Bell MT"/>
          <w:sz w:val="24"/>
          <w:szCs w:val="24"/>
        </w:rPr>
        <w:t xml:space="preserve">: </w:t>
      </w:r>
      <w:r w:rsidR="001C4A1F" w:rsidRPr="001C4A1F">
        <w:rPr>
          <w:rStyle w:val="rynqvb"/>
          <w:rFonts w:ascii="Bell MT" w:hAnsi="Bell MT" w:cs="Times New Roman"/>
          <w:sz w:val="24"/>
          <w:szCs w:val="24"/>
          <w:lang w:val="en"/>
        </w:rPr>
        <w:t>Comparison</w:t>
      </w:r>
      <w:r w:rsidR="00390FAF">
        <w:rPr>
          <w:rStyle w:val="rynqvb"/>
          <w:rFonts w:ascii="Bell MT" w:hAnsi="Bell MT" w:cs="Times New Roman"/>
          <w:sz w:val="24"/>
          <w:szCs w:val="24"/>
          <w:lang w:val="en"/>
        </w:rPr>
        <w:t>,</w:t>
      </w:r>
      <w:r w:rsidR="001C4A1F" w:rsidRPr="001C4A1F">
        <w:rPr>
          <w:rStyle w:val="hwtze"/>
          <w:rFonts w:ascii="Bell MT" w:hAnsi="Bell MT" w:cs="Times New Roman"/>
          <w:sz w:val="24"/>
          <w:szCs w:val="24"/>
          <w:lang w:val="en"/>
        </w:rPr>
        <w:t xml:space="preserve"> </w:t>
      </w:r>
      <w:r w:rsidR="001C4A1F" w:rsidRPr="001C4A1F">
        <w:rPr>
          <w:rStyle w:val="rynqvb"/>
          <w:rFonts w:ascii="Bell MT" w:hAnsi="Bell MT" w:cs="Times New Roman"/>
          <w:sz w:val="24"/>
          <w:szCs w:val="24"/>
          <w:lang w:val="en"/>
        </w:rPr>
        <w:t>Presidential Institution</w:t>
      </w:r>
      <w:r w:rsidR="00390FAF">
        <w:rPr>
          <w:rStyle w:val="rynqvb"/>
          <w:rFonts w:ascii="Bell MT" w:hAnsi="Bell MT" w:cs="Times New Roman"/>
          <w:sz w:val="24"/>
          <w:szCs w:val="24"/>
          <w:lang w:val="en"/>
        </w:rPr>
        <w:t>,</w:t>
      </w:r>
      <w:r w:rsidR="001C4A1F" w:rsidRPr="001C4A1F">
        <w:rPr>
          <w:rStyle w:val="hwtze"/>
          <w:rFonts w:ascii="Bell MT" w:hAnsi="Bell MT" w:cs="Times New Roman"/>
          <w:sz w:val="24"/>
          <w:szCs w:val="24"/>
          <w:lang w:val="en"/>
        </w:rPr>
        <w:t xml:space="preserve"> </w:t>
      </w:r>
      <w:r w:rsidR="001C4A1F" w:rsidRPr="001C4A1F">
        <w:rPr>
          <w:rStyle w:val="rynqvb"/>
          <w:rFonts w:ascii="Bell MT" w:hAnsi="Bell MT" w:cs="Times New Roman"/>
          <w:sz w:val="24"/>
          <w:szCs w:val="24"/>
          <w:lang w:val="en"/>
        </w:rPr>
        <w:t>Republic of Indonesia</w:t>
      </w:r>
      <w:r w:rsidR="00390FAF">
        <w:rPr>
          <w:rStyle w:val="rynqvb"/>
          <w:rFonts w:ascii="Bell MT" w:hAnsi="Bell MT" w:cs="Times New Roman"/>
          <w:sz w:val="24"/>
          <w:szCs w:val="24"/>
          <w:lang w:val="en"/>
        </w:rPr>
        <w:t>,</w:t>
      </w:r>
      <w:r w:rsidR="001C4A1F" w:rsidRPr="001C4A1F">
        <w:rPr>
          <w:rStyle w:val="hwtze"/>
          <w:rFonts w:ascii="Bell MT" w:hAnsi="Bell MT" w:cs="Times New Roman"/>
          <w:sz w:val="24"/>
          <w:szCs w:val="24"/>
          <w:lang w:val="en"/>
        </w:rPr>
        <w:t xml:space="preserve"> </w:t>
      </w:r>
      <w:r w:rsidR="001C4A1F" w:rsidRPr="001C4A1F">
        <w:rPr>
          <w:rStyle w:val="rynqvb"/>
          <w:rFonts w:ascii="Bell MT" w:hAnsi="Bell MT" w:cs="Times New Roman"/>
          <w:sz w:val="24"/>
          <w:szCs w:val="24"/>
          <w:lang w:val="en"/>
        </w:rPr>
        <w:t>Republic of Korea</w:t>
      </w:r>
      <w:r w:rsidR="00390FAF">
        <w:rPr>
          <w:rStyle w:val="rynqvb"/>
          <w:rFonts w:ascii="Bell MT" w:hAnsi="Bell MT" w:cs="Times New Roman"/>
          <w:sz w:val="24"/>
          <w:szCs w:val="24"/>
          <w:lang w:val="en"/>
        </w:rPr>
        <w:t>,</w:t>
      </w:r>
      <w:r w:rsidR="001C4A1F" w:rsidRPr="001C4A1F">
        <w:rPr>
          <w:rStyle w:val="hwtze"/>
          <w:rFonts w:ascii="Bell MT" w:hAnsi="Bell MT" w:cs="Times New Roman"/>
          <w:sz w:val="24"/>
          <w:szCs w:val="24"/>
          <w:lang w:val="en"/>
        </w:rPr>
        <w:t xml:space="preserve"> </w:t>
      </w:r>
      <w:r w:rsidR="001C4A1F" w:rsidRPr="001C4A1F">
        <w:rPr>
          <w:rStyle w:val="rynqvb"/>
          <w:rFonts w:ascii="Bell MT" w:hAnsi="Bell MT" w:cs="Times New Roman"/>
          <w:sz w:val="24"/>
          <w:szCs w:val="24"/>
          <w:lang w:val="en"/>
        </w:rPr>
        <w:t>Presidential System</w:t>
      </w:r>
      <w:r w:rsidR="00390FAF">
        <w:rPr>
          <w:rStyle w:val="rynqvb"/>
          <w:rFonts w:ascii="Bell MT" w:hAnsi="Bell MT" w:cs="Times New Roman"/>
          <w:sz w:val="24"/>
          <w:szCs w:val="24"/>
          <w:lang w:val="en"/>
        </w:rPr>
        <w:t>.</w:t>
      </w:r>
    </w:p>
    <w:p w14:paraId="754045D4" w14:textId="77777777" w:rsidR="00390FAF" w:rsidRPr="001C4A1F" w:rsidRDefault="00390FAF" w:rsidP="001C4A1F">
      <w:pPr>
        <w:spacing w:line="240" w:lineRule="auto"/>
        <w:jc w:val="both"/>
        <w:rPr>
          <w:rFonts w:ascii="Bell MT" w:hAnsi="Bell MT"/>
          <w:sz w:val="24"/>
          <w:szCs w:val="24"/>
        </w:rPr>
      </w:pPr>
    </w:p>
    <w:p w14:paraId="778F172D" w14:textId="77777777" w:rsidR="00A14131" w:rsidRPr="00390FAF" w:rsidRDefault="0033764C" w:rsidP="00A14131">
      <w:pPr>
        <w:tabs>
          <w:tab w:val="left" w:pos="1410"/>
        </w:tabs>
        <w:jc w:val="both"/>
        <w:rPr>
          <w:rFonts w:ascii="Bell MT" w:hAnsi="Bell MT" w:cs="Arial"/>
          <w:b/>
          <w:color w:val="000000" w:themeColor="text1"/>
          <w:sz w:val="24"/>
          <w:szCs w:val="24"/>
        </w:rPr>
      </w:pPr>
      <w:r w:rsidRPr="00390FAF">
        <w:rPr>
          <w:rFonts w:ascii="Bell MT" w:hAnsi="Bell MT" w:cs="Arial"/>
          <w:b/>
          <w:color w:val="000000" w:themeColor="text1"/>
          <w:sz w:val="24"/>
          <w:szCs w:val="24"/>
        </w:rPr>
        <w:t>INTRODUCTION</w:t>
      </w:r>
    </w:p>
    <w:p w14:paraId="505A3CE1" w14:textId="00908D1C" w:rsidR="00F808E3" w:rsidRDefault="00390FAF" w:rsidP="00690953">
      <w:pPr>
        <w:tabs>
          <w:tab w:val="left" w:pos="1410"/>
        </w:tabs>
        <w:spacing w:after="60" w:line="276" w:lineRule="auto"/>
        <w:ind w:firstLine="567"/>
        <w:jc w:val="both"/>
        <w:rPr>
          <w:rStyle w:val="rynqvb"/>
          <w:rFonts w:ascii="Bell MT" w:hAnsi="Bell MT" w:cs="Times New Roman"/>
          <w:sz w:val="24"/>
          <w:szCs w:val="24"/>
          <w:lang w:val="en"/>
        </w:rPr>
      </w:pPr>
      <w:r w:rsidRPr="00390FAF">
        <w:rPr>
          <w:rStyle w:val="rynqvb"/>
          <w:rFonts w:ascii="Bell MT" w:hAnsi="Bell MT" w:cs="Times New Roman"/>
          <w:sz w:val="24"/>
          <w:szCs w:val="24"/>
          <w:lang w:val="en"/>
        </w:rPr>
        <w:t>Comparison means comparing to find similarities between two or more concepts</w:t>
      </w:r>
      <w:r w:rsidR="001E30CC">
        <w:rPr>
          <w:rStyle w:val="rynqvb"/>
          <w:rFonts w:ascii="Bell MT" w:hAnsi="Bell MT" w:cs="Times New Roman"/>
          <w:sz w:val="24"/>
          <w:szCs w:val="24"/>
          <w:lang w:val="en"/>
        </w:rPr>
        <w:t xml:space="preserve"> </w:t>
      </w:r>
      <w:r w:rsidR="001E30CC">
        <w:rPr>
          <w:rStyle w:val="rynqvb"/>
          <w:rFonts w:ascii="Bell MT" w:hAnsi="Bell MT" w:cs="Times New Roman"/>
          <w:sz w:val="24"/>
          <w:szCs w:val="24"/>
          <w:lang w:val="en"/>
        </w:rPr>
        <w:fldChar w:fldCharType="begin" w:fldLock="1"/>
      </w:r>
      <w:r w:rsidR="001E30CC">
        <w:rPr>
          <w:rStyle w:val="rynqvb"/>
          <w:rFonts w:ascii="Bell MT" w:hAnsi="Bell MT" w:cs="Times New Roman"/>
          <w:sz w:val="24"/>
          <w:szCs w:val="24"/>
          <w:lang w:val="en"/>
        </w:rPr>
        <w:instrText>ADDIN CSL_CITATION {"citationItems":[{"id":"ITEM-1","itemData":{"DOI":"http://eprints.unm.ac.id/id/eprint/17714","author":[{"dropping-particle":"","family":"Thahrim","given":"Muhammad Zul","non-dropping-particle":"","parse-names":false,"suffix":""}],"id":"ITEM-1","issued":{"date-parts":[["2020"]]},"number-of-pages":"1-16","publisher":"Universitas Negeri Makassar","title":"Prestasi Belajar Mahasiswa Kelas B Makassar dan Kelas D Parepare Prodi Pendidikan Sendratasik Fakultas Seni dan Desain Universitas Negeri Makassar Pada Mata Kuliah Praktek Musik Tradisional Sulsel (KOMPARASI)","type":"thesis"},"uris":["http://www.mendeley.com/documents/?uuid=f74cfe46-25cf-48e1-9242-466277ae2904"]}],"mendeley":{"formattedCitation":"(Thahrim, 2020)","plainTextFormattedCitation":"(Thahrim, 2020)","previouslyFormattedCitation":"(Thahrim, 2020)"},"properties":{"noteIndex":0},"schema":"https://github.com/citation-style-language/schema/raw/master/csl-citation.json"}</w:instrText>
      </w:r>
      <w:r w:rsidR="001E30CC">
        <w:rPr>
          <w:rStyle w:val="rynqvb"/>
          <w:rFonts w:ascii="Bell MT" w:hAnsi="Bell MT" w:cs="Times New Roman"/>
          <w:sz w:val="24"/>
          <w:szCs w:val="24"/>
          <w:lang w:val="en"/>
        </w:rPr>
        <w:fldChar w:fldCharType="separate"/>
      </w:r>
      <w:r w:rsidR="001E30CC" w:rsidRPr="001E30CC">
        <w:rPr>
          <w:rStyle w:val="rynqvb"/>
          <w:rFonts w:ascii="Bell MT" w:hAnsi="Bell MT" w:cs="Times New Roman"/>
          <w:noProof/>
          <w:sz w:val="24"/>
          <w:szCs w:val="24"/>
          <w:lang w:val="en"/>
        </w:rPr>
        <w:t>(Thahrim, 2020)</w:t>
      </w:r>
      <w:r w:rsidR="001E30CC">
        <w:rPr>
          <w:rStyle w:val="rynqvb"/>
          <w:rFonts w:ascii="Bell MT" w:hAnsi="Bell MT" w:cs="Times New Roman"/>
          <w:sz w:val="24"/>
          <w:szCs w:val="24"/>
          <w:lang w:val="en"/>
        </w:rPr>
        <w:fldChar w:fldCharType="end"/>
      </w:r>
      <w:r>
        <w:rPr>
          <w:rStyle w:val="rynqvb"/>
          <w:rFonts w:ascii="Bell MT" w:hAnsi="Bell MT" w:cs="Times New Roman"/>
          <w:sz w:val="24"/>
          <w:szCs w:val="24"/>
          <w:lang w:val="en"/>
        </w:rPr>
        <w:t xml:space="preserve"> </w:t>
      </w:r>
      <w:r w:rsidRPr="00390FAF">
        <w:rPr>
          <w:rStyle w:val="rynqvb"/>
          <w:rFonts w:ascii="Bell MT" w:hAnsi="Bell MT" w:cs="Times New Roman"/>
          <w:sz w:val="24"/>
          <w:szCs w:val="24"/>
          <w:lang w:val="en"/>
        </w:rPr>
        <w:t>,</w:t>
      </w:r>
      <w:r w:rsidRPr="00390FAF">
        <w:rPr>
          <w:rFonts w:ascii="Bell MT" w:hAnsi="Bell MT" w:cs="Times New Roman"/>
          <w:sz w:val="24"/>
          <w:szCs w:val="24"/>
        </w:rPr>
        <w:t xml:space="preserve"> </w:t>
      </w:r>
      <w:r w:rsidRPr="00390FAF">
        <w:rPr>
          <w:rStyle w:val="rynqvb"/>
          <w:rFonts w:ascii="Bell MT" w:hAnsi="Bell MT" w:cs="Times New Roman"/>
          <w:sz w:val="24"/>
          <w:szCs w:val="24"/>
          <w:lang w:val="en"/>
        </w:rPr>
        <w:t>but also at the same time finding differences.</w:t>
      </w:r>
      <w:r w:rsidRPr="00390FAF">
        <w:rPr>
          <w:rStyle w:val="hwtze"/>
          <w:rFonts w:ascii="Bell MT" w:hAnsi="Bell MT" w:cs="Times New Roman"/>
          <w:sz w:val="24"/>
          <w:szCs w:val="24"/>
          <w:lang w:val="en"/>
        </w:rPr>
        <w:t xml:space="preserve"> </w:t>
      </w:r>
      <w:r w:rsidRPr="00390FAF">
        <w:rPr>
          <w:rStyle w:val="rynqvb"/>
          <w:rFonts w:ascii="Bell MT" w:hAnsi="Bell MT" w:cs="Times New Roman"/>
          <w:sz w:val="24"/>
          <w:szCs w:val="24"/>
          <w:lang w:val="en"/>
        </w:rPr>
        <w:t>The purpose of the comparison in this paper is to compare to find similarities and differences in the government systems between the Republic of Indonesia and the Republic of Korea (South Korea)</w:t>
      </w:r>
      <w:r w:rsidRPr="00390FAF">
        <w:rPr>
          <w:rFonts w:ascii="Bell MT" w:hAnsi="Bell MT" w:cs="Times New Roman"/>
          <w:sz w:val="24"/>
          <w:szCs w:val="24"/>
        </w:rPr>
        <w:t xml:space="preserve">. </w:t>
      </w:r>
      <w:r w:rsidRPr="00390FAF">
        <w:rPr>
          <w:rStyle w:val="rynqvb"/>
          <w:rFonts w:ascii="Bell MT" w:hAnsi="Bell MT" w:cs="Times New Roman"/>
          <w:sz w:val="24"/>
          <w:szCs w:val="24"/>
          <w:lang w:val="en"/>
        </w:rPr>
        <w:t>The government system in question is the presidential institution, because countries in the world have a government system in their constitutions.</w:t>
      </w:r>
      <w:r w:rsidRPr="00390FAF">
        <w:rPr>
          <w:rStyle w:val="hwtze"/>
          <w:rFonts w:ascii="Bell MT" w:hAnsi="Bell MT" w:cs="Times New Roman"/>
          <w:sz w:val="24"/>
          <w:szCs w:val="24"/>
          <w:lang w:val="en"/>
        </w:rPr>
        <w:t xml:space="preserve"> </w:t>
      </w:r>
      <w:r w:rsidRPr="00390FAF">
        <w:rPr>
          <w:rStyle w:val="rynqvb"/>
          <w:rFonts w:ascii="Bell MT" w:hAnsi="Bell MT" w:cs="Times New Roman"/>
          <w:sz w:val="24"/>
          <w:szCs w:val="24"/>
          <w:lang w:val="en"/>
        </w:rPr>
        <w:t>The importance of government systems and constitutions for the existence of these countries</w:t>
      </w:r>
      <w:r w:rsidR="001E30CC">
        <w:rPr>
          <w:rStyle w:val="rynqvb"/>
          <w:rFonts w:ascii="Bell MT" w:hAnsi="Bell MT" w:cs="Times New Roman"/>
          <w:sz w:val="24"/>
          <w:szCs w:val="24"/>
          <w:lang w:val="en"/>
        </w:rPr>
        <w:t xml:space="preserve"> </w:t>
      </w:r>
      <w:r w:rsidR="001E30CC">
        <w:rPr>
          <w:rStyle w:val="rynqvb"/>
          <w:rFonts w:ascii="Bell MT" w:hAnsi="Bell MT" w:cs="Times New Roman"/>
          <w:sz w:val="24"/>
          <w:szCs w:val="24"/>
          <w:lang w:val="en"/>
        </w:rPr>
        <w:fldChar w:fldCharType="begin" w:fldLock="1"/>
      </w:r>
      <w:r w:rsidR="00860199">
        <w:rPr>
          <w:rStyle w:val="rynqvb"/>
          <w:rFonts w:ascii="Bell MT" w:hAnsi="Bell MT" w:cs="Times New Roman"/>
          <w:sz w:val="24"/>
          <w:szCs w:val="24"/>
          <w:lang w:val="en"/>
        </w:rPr>
        <w:instrText>ADDIN CSL_CITATION {"citationItems":[{"id":"ITEM-1","itemData":{"DOI":"https://doi.org/10.24912/jssh.v1i1.23975","author":[{"dropping-particle":"","family":"Amri","given":"Ariawan Gunadi &amp; Ibra Fulenzi","non-dropping-particle":"","parse-names":false,"suffix":""}],"container-title":"Jurnal Serina Sosial Humaniora","id":"ITEM-1","issue":"1","issued":{"date-parts":[["2023"]]},"page":"41-49","title":"Komparasi Sistem Pemerintahan Dan Konstitusi Inggris, Republik Rakyat China (RRC) dan Indonesia","type":"article-journal","volume":"1"},"uris":["http://www.mendeley.com/documents/?uuid=8322462b-0395-46fe-a8fe-5ccdd45e8f8e"]}],"mendeley":{"formattedCitation":"(Amri, 2023)","manualFormatting":"(Gunadi &amp; Amri, 2023)","plainTextFormattedCitation":"(Amri, 2023)","previouslyFormattedCitation":"(Amri, 2023)"},"properties":{"noteIndex":0},"schema":"https://github.com/citation-style-language/schema/raw/master/csl-citation.json"}</w:instrText>
      </w:r>
      <w:r w:rsidR="001E30CC">
        <w:rPr>
          <w:rStyle w:val="rynqvb"/>
          <w:rFonts w:ascii="Bell MT" w:hAnsi="Bell MT" w:cs="Times New Roman"/>
          <w:sz w:val="24"/>
          <w:szCs w:val="24"/>
          <w:lang w:val="en"/>
        </w:rPr>
        <w:fldChar w:fldCharType="separate"/>
      </w:r>
      <w:r w:rsidR="001E30CC" w:rsidRPr="001E30CC">
        <w:rPr>
          <w:rStyle w:val="rynqvb"/>
          <w:rFonts w:ascii="Bell MT" w:hAnsi="Bell MT" w:cs="Times New Roman"/>
          <w:noProof/>
          <w:sz w:val="24"/>
          <w:szCs w:val="24"/>
          <w:lang w:val="en"/>
        </w:rPr>
        <w:t>(</w:t>
      </w:r>
      <w:r w:rsidR="001E30CC">
        <w:rPr>
          <w:rStyle w:val="rynqvb"/>
          <w:rFonts w:ascii="Bell MT" w:hAnsi="Bell MT" w:cs="Times New Roman"/>
          <w:noProof/>
          <w:sz w:val="24"/>
          <w:szCs w:val="24"/>
          <w:lang w:val="en"/>
        </w:rPr>
        <w:t xml:space="preserve">Gunadi &amp; </w:t>
      </w:r>
      <w:r w:rsidR="001E30CC" w:rsidRPr="001E30CC">
        <w:rPr>
          <w:rStyle w:val="rynqvb"/>
          <w:rFonts w:ascii="Bell MT" w:hAnsi="Bell MT" w:cs="Times New Roman"/>
          <w:noProof/>
          <w:sz w:val="24"/>
          <w:szCs w:val="24"/>
          <w:lang w:val="en"/>
        </w:rPr>
        <w:t>Amri, 2023)</w:t>
      </w:r>
      <w:r w:rsidR="001E30CC">
        <w:rPr>
          <w:rStyle w:val="rynqvb"/>
          <w:rFonts w:ascii="Bell MT" w:hAnsi="Bell MT" w:cs="Times New Roman"/>
          <w:sz w:val="24"/>
          <w:szCs w:val="24"/>
          <w:lang w:val="en"/>
        </w:rPr>
        <w:fldChar w:fldCharType="end"/>
      </w:r>
      <w:r w:rsidRPr="00390FAF">
        <w:rPr>
          <w:rStyle w:val="rynqvb"/>
          <w:rFonts w:ascii="Bell MT" w:hAnsi="Bell MT" w:cs="Times New Roman"/>
          <w:sz w:val="24"/>
          <w:szCs w:val="24"/>
          <w:lang w:val="en"/>
        </w:rPr>
        <w:t>,</w:t>
      </w:r>
      <w:r w:rsidRPr="00390FAF">
        <w:rPr>
          <w:rFonts w:ascii="Bell MT" w:hAnsi="Bell MT" w:cs="Times New Roman"/>
          <w:sz w:val="24"/>
          <w:szCs w:val="24"/>
        </w:rPr>
        <w:t xml:space="preserve">  </w:t>
      </w:r>
      <w:r w:rsidRPr="00390FAF">
        <w:rPr>
          <w:rStyle w:val="rynqvb"/>
          <w:rFonts w:ascii="Bell MT" w:hAnsi="Bell MT" w:cs="Times New Roman"/>
          <w:sz w:val="24"/>
          <w:szCs w:val="24"/>
          <w:lang w:val="en"/>
        </w:rPr>
        <w:t>including the countries in this paper's study, namely Indonesia and South Korea, which have government systems in their constitutions.</w:t>
      </w:r>
      <w:r w:rsidRPr="00390FAF">
        <w:rPr>
          <w:rFonts w:ascii="Bell MT" w:hAnsi="Bell MT" w:cs="Times New Roman"/>
          <w:sz w:val="24"/>
          <w:szCs w:val="24"/>
        </w:rPr>
        <w:t xml:space="preserve"> </w:t>
      </w:r>
      <w:r w:rsidRPr="00390FAF">
        <w:rPr>
          <w:rStyle w:val="rynqvb"/>
          <w:rFonts w:ascii="Bell MT" w:hAnsi="Bell MT" w:cs="Times New Roman"/>
          <w:sz w:val="24"/>
          <w:szCs w:val="24"/>
          <w:lang w:val="en"/>
        </w:rPr>
        <w:t xml:space="preserve">The government </w:t>
      </w:r>
      <w:r w:rsidRPr="00390FAF">
        <w:rPr>
          <w:rStyle w:val="rynqvb"/>
          <w:rFonts w:ascii="Bell MT" w:hAnsi="Bell MT" w:cs="Times New Roman"/>
          <w:sz w:val="24"/>
          <w:szCs w:val="24"/>
          <w:lang w:val="en"/>
        </w:rPr>
        <w:lastRenderedPageBreak/>
        <w:t>system is a framework containing state apparatus which has certain duties and authorities contained in the constitution to become a noble juridical guide</w:t>
      </w:r>
      <w:r w:rsidR="001E30CC">
        <w:rPr>
          <w:rStyle w:val="FootnoteReference"/>
          <w:rFonts w:ascii="Bell MT" w:hAnsi="Bell MT" w:cs="Times New Roman"/>
          <w:sz w:val="24"/>
          <w:szCs w:val="24"/>
        </w:rPr>
        <w:fldChar w:fldCharType="begin" w:fldLock="1"/>
      </w:r>
      <w:r w:rsidR="00F808E3">
        <w:rPr>
          <w:rFonts w:ascii="Bell MT" w:hAnsi="Bell MT" w:cs="Times New Roman"/>
          <w:sz w:val="24"/>
          <w:szCs w:val="24"/>
        </w:rPr>
        <w:instrText>ADDIN CSL_CITATION {"citationItems":[{"id":"ITEM-1","itemData":{"DOI":"https://doi.org/10.24912/jssh.v1i1.23975","author":[{"dropping-particle":"","family":"Amri","given":"Ariawan Gunadi &amp; Ibra Fulenzi","non-dropping-particle":"","parse-names":false,"suffix":""}],"container-title":"Jurnal Serina Sosial Humaniora","id":"ITEM-1","issue":"1","issued":{"date-parts":[["2023"]]},"page":"41-49","title":"Komparasi Sistem Pemerintahan Dan Konstitusi Inggris, Republik Rakyat China (RRC) dan Indonesia","type":"article-journal","volume":"1"},"uris":["http://www.mendeley.com/documents/?uuid=8322462b-0395-46fe-a8fe-5ccdd45e8f8e"]}],"mendeley":{"formattedCitation":"(Amri, 2023)","manualFormatting":".","plainTextFormattedCitation":"(Amri, 2023)","previouslyFormattedCitation":"(Amri, 2023)"},"properties":{"noteIndex":0},"schema":"https://github.com/citation-style-language/schema/raw/master/csl-citation.json"}</w:instrText>
      </w:r>
      <w:r w:rsidR="001E30CC">
        <w:rPr>
          <w:rStyle w:val="FootnoteReference"/>
          <w:rFonts w:ascii="Bell MT" w:hAnsi="Bell MT" w:cs="Times New Roman"/>
          <w:sz w:val="24"/>
          <w:szCs w:val="24"/>
        </w:rPr>
        <w:fldChar w:fldCharType="separate"/>
      </w:r>
      <w:r w:rsidR="001E30CC">
        <w:rPr>
          <w:rStyle w:val="FootnoteReference"/>
          <w:rFonts w:ascii="Bell MT" w:hAnsi="Bell MT" w:cs="Times New Roman"/>
          <w:noProof/>
          <w:sz w:val="24"/>
          <w:szCs w:val="24"/>
        </w:rPr>
        <w:t>.</w:t>
      </w:r>
      <w:r w:rsidR="001E30CC">
        <w:rPr>
          <w:rStyle w:val="FootnoteReference"/>
          <w:rFonts w:ascii="Bell MT" w:hAnsi="Bell MT" w:cs="Times New Roman"/>
          <w:sz w:val="24"/>
          <w:szCs w:val="24"/>
        </w:rPr>
        <w:fldChar w:fldCharType="end"/>
      </w:r>
      <w:r w:rsidRPr="00390FAF">
        <w:rPr>
          <w:rFonts w:ascii="Bell MT" w:hAnsi="Bell MT" w:cs="Times New Roman"/>
          <w:sz w:val="24"/>
          <w:szCs w:val="24"/>
        </w:rPr>
        <w:t xml:space="preserve"> </w:t>
      </w:r>
      <w:r w:rsidR="00F808E3">
        <w:rPr>
          <w:rStyle w:val="rynqvb"/>
          <w:rFonts w:ascii="Bell MT" w:hAnsi="Bell MT" w:cs="Times New Roman"/>
          <w:sz w:val="24"/>
          <w:szCs w:val="24"/>
          <w:lang w:val="en"/>
        </w:rPr>
        <w:fldChar w:fldCharType="begin" w:fldLock="1"/>
      </w:r>
      <w:r w:rsidR="00860199">
        <w:rPr>
          <w:rStyle w:val="rynqvb"/>
          <w:rFonts w:ascii="Bell MT" w:hAnsi="Bell MT" w:cs="Times New Roman"/>
          <w:sz w:val="24"/>
          <w:szCs w:val="24"/>
          <w:lang w:val="en"/>
        </w:rPr>
        <w:instrText>ADDIN CSL_CITATION {"citationItems":[{"id":"ITEM-1","itemData":{"DOI":"https://doi.org/10.24912/jssh.v1i1.23975","author":[{"dropping-particle":"","family":"Amri","given":"Ariawan Gunadi &amp; Ibra Fulenzi","non-dropping-particle":"","parse-names":false,"suffix":""}],"container-title":"Jurnal Serina Sosial Humaniora","id":"ITEM-1","issue":"1","issued":{"date-parts":[["2023"]]},"page":"41-49","title":"Komparasi Sistem Pemerintahan Dan Konstitusi Inggris, Republik Rakyat China (RRC) dan Indonesia","type":"article-journal","volume":"1"},"uris":["http://www.mendeley.com/documents/?uuid=8322462b-0395-46fe-a8fe-5ccdd45e8f8e"]}],"mendeley":{"formattedCitation":"(Amri, 2023)","manualFormatting":"(Gunadi &amp; Amri, 2023)","plainTextFormattedCitation":"(Amri, 2023)","previouslyFormattedCitation":"(Amri, 2023)"},"properties":{"noteIndex":0},"schema":"https://github.com/citation-style-language/schema/raw/master/csl-citation.json"}</w:instrText>
      </w:r>
      <w:r w:rsidR="00F808E3">
        <w:rPr>
          <w:rStyle w:val="rynqvb"/>
          <w:rFonts w:ascii="Bell MT" w:hAnsi="Bell MT" w:cs="Times New Roman"/>
          <w:sz w:val="24"/>
          <w:szCs w:val="24"/>
          <w:lang w:val="en"/>
        </w:rPr>
        <w:fldChar w:fldCharType="separate"/>
      </w:r>
      <w:r w:rsidR="00F808E3" w:rsidRPr="001E30CC">
        <w:rPr>
          <w:rStyle w:val="rynqvb"/>
          <w:rFonts w:ascii="Bell MT" w:hAnsi="Bell MT" w:cs="Times New Roman"/>
          <w:noProof/>
          <w:sz w:val="24"/>
          <w:szCs w:val="24"/>
          <w:lang w:val="en"/>
        </w:rPr>
        <w:t>(</w:t>
      </w:r>
      <w:r w:rsidR="00F808E3">
        <w:rPr>
          <w:rStyle w:val="rynqvb"/>
          <w:rFonts w:ascii="Bell MT" w:hAnsi="Bell MT" w:cs="Times New Roman"/>
          <w:noProof/>
          <w:sz w:val="24"/>
          <w:szCs w:val="24"/>
          <w:lang w:val="en"/>
        </w:rPr>
        <w:t xml:space="preserve">Gunadi &amp; </w:t>
      </w:r>
      <w:r w:rsidR="00F808E3" w:rsidRPr="001E30CC">
        <w:rPr>
          <w:rStyle w:val="rynqvb"/>
          <w:rFonts w:ascii="Bell MT" w:hAnsi="Bell MT" w:cs="Times New Roman"/>
          <w:noProof/>
          <w:sz w:val="24"/>
          <w:szCs w:val="24"/>
          <w:lang w:val="en"/>
        </w:rPr>
        <w:t>Amri, 2023)</w:t>
      </w:r>
      <w:r w:rsidR="00F808E3">
        <w:rPr>
          <w:rStyle w:val="rynqvb"/>
          <w:rFonts w:ascii="Bell MT" w:hAnsi="Bell MT" w:cs="Times New Roman"/>
          <w:sz w:val="24"/>
          <w:szCs w:val="24"/>
          <w:lang w:val="en"/>
        </w:rPr>
        <w:fldChar w:fldCharType="end"/>
      </w:r>
      <w:r w:rsidR="00F808E3">
        <w:rPr>
          <w:rStyle w:val="rynqvb"/>
          <w:rFonts w:ascii="Bell MT" w:hAnsi="Bell MT" w:cs="Times New Roman"/>
          <w:sz w:val="24"/>
          <w:szCs w:val="24"/>
          <w:lang w:val="en"/>
        </w:rPr>
        <w:t xml:space="preserve"> </w:t>
      </w:r>
      <w:r w:rsidRPr="00390FAF">
        <w:rPr>
          <w:rStyle w:val="rynqvb"/>
          <w:rFonts w:ascii="Bell MT" w:hAnsi="Bell MT" w:cs="Times New Roman"/>
          <w:sz w:val="24"/>
          <w:szCs w:val="24"/>
          <w:lang w:val="en"/>
        </w:rPr>
        <w:t>in achieving statehood for both Indonesia and South Korea.</w:t>
      </w:r>
    </w:p>
    <w:p w14:paraId="166E303C" w14:textId="18326FC5" w:rsidR="00860199" w:rsidRDefault="00860199" w:rsidP="00690953">
      <w:pPr>
        <w:tabs>
          <w:tab w:val="left" w:pos="1410"/>
        </w:tabs>
        <w:spacing w:after="60" w:line="276" w:lineRule="auto"/>
        <w:ind w:firstLine="567"/>
        <w:jc w:val="both"/>
        <w:rPr>
          <w:rStyle w:val="rynqvb"/>
          <w:rFonts w:ascii="Bell MT" w:hAnsi="Bell MT" w:cs="Times New Roman"/>
          <w:sz w:val="24"/>
          <w:szCs w:val="24"/>
          <w:lang w:val="en"/>
        </w:rPr>
      </w:pPr>
      <w:r w:rsidRPr="00860199">
        <w:rPr>
          <w:rStyle w:val="rynqvb"/>
          <w:rFonts w:ascii="Bell MT" w:hAnsi="Bell MT" w:cs="Times New Roman"/>
          <w:sz w:val="24"/>
          <w:szCs w:val="24"/>
          <w:lang w:val="en"/>
        </w:rPr>
        <w:t>A government system which is a state framework with state organs that have certain duties and authorities.</w:t>
      </w:r>
      <w:r w:rsidRPr="00860199">
        <w:rPr>
          <w:rStyle w:val="hwtze"/>
          <w:rFonts w:ascii="Bell MT" w:hAnsi="Bell MT" w:cs="Times New Roman"/>
          <w:sz w:val="24"/>
          <w:szCs w:val="24"/>
          <w:lang w:val="en"/>
        </w:rPr>
        <w:t xml:space="preserve"> </w:t>
      </w:r>
      <w:r w:rsidRPr="00860199">
        <w:rPr>
          <w:rStyle w:val="rynqvb"/>
          <w:rFonts w:ascii="Bell MT" w:hAnsi="Bell MT" w:cs="Times New Roman"/>
          <w:sz w:val="24"/>
          <w:szCs w:val="24"/>
          <w:lang w:val="en"/>
        </w:rPr>
        <w:t xml:space="preserve">The state apparatus referred to in this study is the presidential institution </w:t>
      </w:r>
      <w:r w:rsidRPr="00860199">
        <w:rPr>
          <w:rStyle w:val="rynqvb"/>
          <w:rFonts w:ascii="Bell MT" w:hAnsi="Bell MT" w:cs="Times New Roman"/>
          <w:sz w:val="24"/>
          <w:szCs w:val="24"/>
          <w:lang w:val="en"/>
        </w:rPr>
        <w:fldChar w:fldCharType="begin" w:fldLock="1"/>
      </w:r>
      <w:r w:rsidRPr="00860199">
        <w:rPr>
          <w:rStyle w:val="rynqvb"/>
          <w:rFonts w:ascii="Bell MT" w:hAnsi="Bell MT" w:cs="Times New Roman"/>
          <w:sz w:val="24"/>
          <w:szCs w:val="24"/>
          <w:lang w:val="en"/>
        </w:rPr>
        <w:instrText>ADDIN CSL_CITATION {"citationItems":[{"id":"ITEM-1","itemData":{"DOI":"https://doi.org/10.1177/0032321717723502","author":[{"dropping-particle":"","family":"Carreras","given":"Miguel","non-dropping-particle":"","parse-names":false,"suffix":""}],"container-title":"Sage Journal","id":"ITEM-1","issue":"3","issued":{"date-parts":[["2017"]]},"page":"1-30","title":"Presidential institutions and electoral participation in concurrent elections in Latin America","type":"article-journal","volume":"66"},"uris":["http://www.mendeley.com/documents/?uuid=31391670-4e7f-4828-b822-b500e89ac42e"]}],"mendeley":{"formattedCitation":"(Carreras, 2017)","plainTextFormattedCitation":"(Carreras, 2017)","previouslyFormattedCitation":"(Carreras, 2017)"},"properties":{"noteIndex":0},"schema":"https://github.com/citation-style-language/schema/raw/master/csl-citation.json"}</w:instrText>
      </w:r>
      <w:r w:rsidRPr="00860199">
        <w:rPr>
          <w:rStyle w:val="rynqvb"/>
          <w:rFonts w:ascii="Bell MT" w:hAnsi="Bell MT" w:cs="Times New Roman"/>
          <w:sz w:val="24"/>
          <w:szCs w:val="24"/>
          <w:lang w:val="en"/>
        </w:rPr>
        <w:fldChar w:fldCharType="separate"/>
      </w:r>
      <w:r w:rsidRPr="00860199">
        <w:rPr>
          <w:rStyle w:val="rynqvb"/>
          <w:rFonts w:ascii="Bell MT" w:hAnsi="Bell MT" w:cs="Times New Roman"/>
          <w:noProof/>
          <w:sz w:val="24"/>
          <w:szCs w:val="24"/>
          <w:lang w:val="en"/>
        </w:rPr>
        <w:t>(Carreras, 2017)</w:t>
      </w:r>
      <w:r w:rsidRPr="00860199">
        <w:rPr>
          <w:rStyle w:val="rynqvb"/>
          <w:rFonts w:ascii="Bell MT" w:hAnsi="Bell MT" w:cs="Times New Roman"/>
          <w:sz w:val="24"/>
          <w:szCs w:val="24"/>
          <w:lang w:val="en"/>
        </w:rPr>
        <w:fldChar w:fldCharType="end"/>
      </w:r>
      <w:r w:rsidRPr="00860199">
        <w:rPr>
          <w:rFonts w:ascii="Bell MT" w:hAnsi="Bell MT" w:cs="Times New Roman"/>
          <w:sz w:val="24"/>
          <w:szCs w:val="24"/>
        </w:rPr>
        <w:t xml:space="preserve">. </w:t>
      </w:r>
      <w:r w:rsidRPr="00860199">
        <w:rPr>
          <w:rStyle w:val="rynqvb"/>
          <w:rFonts w:ascii="Bell MT" w:hAnsi="Bell MT" w:cs="Times New Roman"/>
          <w:sz w:val="24"/>
          <w:szCs w:val="24"/>
          <w:lang w:val="en"/>
        </w:rPr>
        <w:t>The presidential institution in Indonesia is an institution in a country that adheres to a presidential government system led by a president and vice president.</w:t>
      </w:r>
      <w:r w:rsidRPr="00860199">
        <w:rPr>
          <w:rStyle w:val="hwtze"/>
          <w:rFonts w:ascii="Bell MT" w:hAnsi="Bell MT" w:cs="Times New Roman"/>
          <w:sz w:val="24"/>
          <w:szCs w:val="24"/>
          <w:lang w:val="en"/>
        </w:rPr>
        <w:t xml:space="preserve"> </w:t>
      </w:r>
      <w:r w:rsidRPr="00860199">
        <w:rPr>
          <w:rStyle w:val="rynqvb"/>
          <w:rFonts w:ascii="Bell MT" w:hAnsi="Bell MT" w:cs="Times New Roman"/>
          <w:sz w:val="24"/>
          <w:szCs w:val="24"/>
          <w:lang w:val="en"/>
        </w:rPr>
        <w:t>The presidential institution is a tool of the main state institution (</w:t>
      </w:r>
      <w:r w:rsidRPr="00860199">
        <w:rPr>
          <w:rStyle w:val="rynqvb"/>
          <w:rFonts w:ascii="Bell MT" w:hAnsi="Bell MT" w:cs="Times New Roman"/>
          <w:i/>
          <w:iCs/>
          <w:sz w:val="24"/>
          <w:szCs w:val="24"/>
          <w:lang w:val="en"/>
        </w:rPr>
        <w:t xml:space="preserve">Die </w:t>
      </w:r>
      <w:proofErr w:type="spellStart"/>
      <w:r w:rsidRPr="00860199">
        <w:rPr>
          <w:rStyle w:val="rynqvb"/>
          <w:rFonts w:ascii="Bell MT" w:hAnsi="Bell MT" w:cs="Times New Roman"/>
          <w:i/>
          <w:iCs/>
          <w:sz w:val="24"/>
          <w:szCs w:val="24"/>
          <w:lang w:val="en"/>
        </w:rPr>
        <w:t>Staatsorgane</w:t>
      </w:r>
      <w:proofErr w:type="spellEnd"/>
      <w:r w:rsidRPr="00860199">
        <w:rPr>
          <w:rStyle w:val="rynqvb"/>
          <w:rFonts w:ascii="Bell MT" w:hAnsi="Bell MT" w:cs="Times New Roman"/>
          <w:sz w:val="24"/>
          <w:szCs w:val="24"/>
          <w:lang w:val="en"/>
        </w:rPr>
        <w:t xml:space="preserve">) (Main State's Organ) not as an Auxiliary State's Institution or Auxiliary State's Organ as a supporting state institution or supporting state organ </w:t>
      </w:r>
      <w:r w:rsidRPr="00860199">
        <w:rPr>
          <w:rStyle w:val="rynqvb"/>
          <w:rFonts w:ascii="Bell MT" w:hAnsi="Bell MT" w:cs="Times New Roman"/>
          <w:sz w:val="24"/>
          <w:szCs w:val="24"/>
          <w:lang w:val="en"/>
        </w:rPr>
        <w:fldChar w:fldCharType="begin" w:fldLock="1"/>
      </w:r>
      <w:r w:rsidR="00690953">
        <w:rPr>
          <w:rStyle w:val="rynqvb"/>
          <w:rFonts w:ascii="Bell MT" w:hAnsi="Bell MT" w:cs="Times New Roman"/>
          <w:sz w:val="24"/>
          <w:szCs w:val="24"/>
          <w:lang w:val="en"/>
        </w:rPr>
        <w:instrText>ADDIN CSL_CITATION {"citationItems":[{"id":"ITEM-1","itemData":{"DOI":"10.24843/JMHU.2020.v09.i0 1.p08","author":[{"dropping-particle":"","family":"Syaputra","given":"Muhammad Yusrizal Adi","non-dropping-particle":"","parse-names":false,"suffix":""}],"container-title":"Jurnal Magister Hukum Udayana","id":"ITEM-1","issue":"1","issued":{"date-parts":[["2020"]]},"page":"111-131","title":"Koalisi Partai Politik di Kabinet: Antara Penguatan Lembaga Kepresidenan atau Politik Balas Budi","type":"article-journal","volume":"9"},"uris":["http://www.mendeley.com/documents/?uuid=64045e2c-df82-4f19-a01f-2aefa5f8d111"]}],"mendeley":{"formattedCitation":"(Syaputra, 2020)","plainTextFormattedCitation":"(Syaputra, 2020)","previouslyFormattedCitation":"(Syaputra, 2020)"},"properties":{"noteIndex":0},"schema":"https://github.com/citation-style-language/schema/raw/master/csl-citation.json"}</w:instrText>
      </w:r>
      <w:r w:rsidRPr="00860199">
        <w:rPr>
          <w:rStyle w:val="rynqvb"/>
          <w:rFonts w:ascii="Bell MT" w:hAnsi="Bell MT" w:cs="Times New Roman"/>
          <w:sz w:val="24"/>
          <w:szCs w:val="24"/>
          <w:lang w:val="en"/>
        </w:rPr>
        <w:fldChar w:fldCharType="separate"/>
      </w:r>
      <w:r w:rsidRPr="00860199">
        <w:rPr>
          <w:rStyle w:val="rynqvb"/>
          <w:rFonts w:ascii="Bell MT" w:hAnsi="Bell MT" w:cs="Times New Roman"/>
          <w:noProof/>
          <w:sz w:val="24"/>
          <w:szCs w:val="24"/>
          <w:lang w:val="en"/>
        </w:rPr>
        <w:t>(Syaputra, 2020)</w:t>
      </w:r>
      <w:r w:rsidRPr="00860199">
        <w:rPr>
          <w:rStyle w:val="rynqvb"/>
          <w:rFonts w:ascii="Bell MT" w:hAnsi="Bell MT" w:cs="Times New Roman"/>
          <w:sz w:val="24"/>
          <w:szCs w:val="24"/>
          <w:lang w:val="en"/>
        </w:rPr>
        <w:fldChar w:fldCharType="end"/>
      </w:r>
      <w:r w:rsidRPr="00860199">
        <w:rPr>
          <w:rStyle w:val="rynqvb"/>
          <w:rFonts w:ascii="Bell MT" w:hAnsi="Bell MT" w:cs="Times New Roman"/>
          <w:sz w:val="24"/>
          <w:szCs w:val="24"/>
          <w:lang w:val="en"/>
        </w:rPr>
        <w:t>.</w:t>
      </w:r>
      <w:r w:rsidRPr="00860199">
        <w:rPr>
          <w:rFonts w:ascii="Bell MT" w:hAnsi="Bell MT" w:cs="Times New Roman"/>
          <w:sz w:val="24"/>
          <w:szCs w:val="24"/>
          <w:lang w:val="en"/>
        </w:rPr>
        <w:t xml:space="preserve"> </w:t>
      </w:r>
      <w:r w:rsidRPr="00860199">
        <w:rPr>
          <w:rStyle w:val="rynqvb"/>
          <w:rFonts w:ascii="Bell MT" w:hAnsi="Bell MT" w:cs="Times New Roman"/>
          <w:sz w:val="24"/>
          <w:szCs w:val="24"/>
          <w:lang w:val="en"/>
        </w:rPr>
        <w:t>As a presidential institution with the status of main state's organ, its legal regulations are regulated in the Constitution.</w:t>
      </w:r>
      <w:r w:rsidRPr="00860199">
        <w:rPr>
          <w:rStyle w:val="hwtze"/>
          <w:rFonts w:ascii="Bell MT" w:hAnsi="Bell MT" w:cs="Times New Roman"/>
          <w:sz w:val="24"/>
          <w:szCs w:val="24"/>
          <w:lang w:val="en"/>
        </w:rPr>
        <w:t xml:space="preserve"> </w:t>
      </w:r>
      <w:r w:rsidRPr="00860199">
        <w:rPr>
          <w:rStyle w:val="rynqvb"/>
          <w:rFonts w:ascii="Bell MT" w:hAnsi="Bell MT" w:cs="Times New Roman"/>
          <w:sz w:val="24"/>
          <w:szCs w:val="24"/>
          <w:lang w:val="en"/>
        </w:rPr>
        <w:t>The presidential institution functions as an executive/government institution in a division of powers, because there are other state institutions besides the presidential institution.</w:t>
      </w:r>
      <w:r w:rsidRPr="00860199">
        <w:rPr>
          <w:rStyle w:val="hwtze"/>
          <w:rFonts w:ascii="Bell MT" w:hAnsi="Bell MT" w:cs="Times New Roman"/>
          <w:sz w:val="24"/>
          <w:szCs w:val="24"/>
          <w:lang w:val="en"/>
        </w:rPr>
        <w:t xml:space="preserve"> </w:t>
      </w:r>
      <w:r w:rsidRPr="00860199">
        <w:rPr>
          <w:rStyle w:val="rynqvb"/>
          <w:rFonts w:ascii="Bell MT" w:hAnsi="Bell MT" w:cs="Times New Roman"/>
          <w:sz w:val="24"/>
          <w:szCs w:val="24"/>
          <w:lang w:val="en"/>
        </w:rPr>
        <w:t>The presidential institution is one of the highest state institutions or constitutional organs which, when viewed from the perspective of its officials, is transformed into the position of President accompanied by the Vice President.</w:t>
      </w:r>
    </w:p>
    <w:p w14:paraId="3FA5839A" w14:textId="7D2E09CE" w:rsidR="00860199" w:rsidRDefault="00690953" w:rsidP="00C805A3">
      <w:pPr>
        <w:tabs>
          <w:tab w:val="left" w:pos="1410"/>
        </w:tabs>
        <w:spacing w:after="60" w:line="276" w:lineRule="auto"/>
        <w:ind w:firstLine="567"/>
        <w:jc w:val="both"/>
        <w:rPr>
          <w:rStyle w:val="rynqvb"/>
          <w:rFonts w:ascii="Bell MT" w:hAnsi="Bell MT" w:cs="Times New Roman"/>
          <w:sz w:val="24"/>
          <w:szCs w:val="24"/>
          <w:lang w:val="en"/>
        </w:rPr>
      </w:pPr>
      <w:r w:rsidRPr="00690953">
        <w:rPr>
          <w:rStyle w:val="rynqvb"/>
          <w:rFonts w:ascii="Bell MT" w:hAnsi="Bell MT" w:cs="Times New Roman"/>
          <w:sz w:val="24"/>
          <w:szCs w:val="24"/>
          <w:lang w:val="en"/>
        </w:rPr>
        <w:t>A presidential government system with a presidential institution held by the President and Vice President is elected by the people for a certain term of office according to the constitution.</w:t>
      </w:r>
      <w:r w:rsidRPr="00690953">
        <w:rPr>
          <w:rStyle w:val="hwtze"/>
          <w:rFonts w:ascii="Bell MT" w:hAnsi="Bell MT" w:cs="Times New Roman"/>
          <w:sz w:val="24"/>
          <w:szCs w:val="24"/>
          <w:lang w:val="en"/>
        </w:rPr>
        <w:t xml:space="preserve"> </w:t>
      </w:r>
      <w:r w:rsidRPr="00690953">
        <w:rPr>
          <w:rStyle w:val="rynqvb"/>
          <w:rFonts w:ascii="Bell MT" w:hAnsi="Bell MT" w:cs="Times New Roman"/>
          <w:sz w:val="24"/>
          <w:szCs w:val="24"/>
          <w:lang w:val="en"/>
        </w:rPr>
        <w:t>The President and Vice President in Indonesia are elected directly by the people with the principle of popular sovereignty which characterizes a state based on law.</w:t>
      </w:r>
      <w:r w:rsidRPr="00690953">
        <w:rPr>
          <w:rStyle w:val="hwtze"/>
          <w:rFonts w:ascii="Bell MT" w:hAnsi="Bell MT" w:cs="Times New Roman"/>
          <w:sz w:val="24"/>
          <w:szCs w:val="24"/>
          <w:lang w:val="en"/>
        </w:rPr>
        <w:t xml:space="preserve"> </w:t>
      </w:r>
      <w:r w:rsidRPr="00690953">
        <w:rPr>
          <w:rStyle w:val="rynqvb"/>
          <w:rFonts w:ascii="Bell MT" w:hAnsi="Bell MT" w:cs="Times New Roman"/>
          <w:sz w:val="24"/>
          <w:szCs w:val="24"/>
          <w:lang w:val="en"/>
        </w:rPr>
        <w:t xml:space="preserve">According to Maria Farida </w:t>
      </w:r>
      <w:proofErr w:type="spellStart"/>
      <w:r w:rsidRPr="00690953">
        <w:rPr>
          <w:rStyle w:val="rynqvb"/>
          <w:rFonts w:ascii="Bell MT" w:hAnsi="Bell MT" w:cs="Times New Roman"/>
          <w:sz w:val="24"/>
          <w:szCs w:val="24"/>
          <w:lang w:val="en"/>
        </w:rPr>
        <w:t>Indriati</w:t>
      </w:r>
      <w:proofErr w:type="spellEnd"/>
      <w:r w:rsidRPr="00690953">
        <w:rPr>
          <w:rStyle w:val="rynqvb"/>
          <w:rFonts w:ascii="Bell MT" w:hAnsi="Bell MT" w:cs="Times New Roman"/>
          <w:sz w:val="24"/>
          <w:szCs w:val="24"/>
          <w:lang w:val="en"/>
        </w:rPr>
        <w:t xml:space="preserve">, the President and Vice President according to the 1945 Constitution are elected directly by the people in accordance with Article 6A of the 1945 Constitution, so the position of this institution is stronger </w:t>
      </w:r>
      <w:r w:rsidRPr="00690953">
        <w:rPr>
          <w:rStyle w:val="rynqvb"/>
          <w:rFonts w:ascii="Bell MT" w:hAnsi="Bell MT" w:cs="Times New Roman"/>
          <w:sz w:val="24"/>
          <w:szCs w:val="24"/>
          <w:lang w:val="en"/>
        </w:rPr>
        <w:fldChar w:fldCharType="begin" w:fldLock="1"/>
      </w:r>
      <w:r w:rsidR="00C805A3">
        <w:rPr>
          <w:rStyle w:val="rynqvb"/>
          <w:rFonts w:ascii="Bell MT" w:hAnsi="Bell MT" w:cs="Times New Roman"/>
          <w:sz w:val="24"/>
          <w:szCs w:val="24"/>
          <w:lang w:val="en"/>
        </w:rPr>
        <w:instrText>ADDIN CSL_CITATION {"citationItems":[{"id":"ITEM-1","itemData":{"author":[{"dropping-particle":"","family":"Indrati","given":"Maria Farida","non-dropping-particle":"","parse-names":false,"suffix":""}],"id":"ITEM-1","issued":{"date-parts":[["2007"]]},"number-of-pages":"132","publisher":"Kanisius","publisher-place":"Yogyakarta","title":"Ilmu Perundang-undangan (1): Jenis, Fungsi, dan Materi Muatan","type":"book"},"uris":["http://www.mendeley.com/documents/?uuid=366a741f-56a9-4feb-9ce3-2b1068469e9c"]}],"mendeley":{"formattedCitation":"(Indrati, 2007)","plainTextFormattedCitation":"(Indrati, 2007)","previouslyFormattedCitation":"(Indrati, 2007)"},"properties":{"noteIndex":0},"schema":"https://github.com/citation-style-language/schema/raw/master/csl-citation.json"}</w:instrText>
      </w:r>
      <w:r w:rsidRPr="00690953">
        <w:rPr>
          <w:rStyle w:val="rynqvb"/>
          <w:rFonts w:ascii="Bell MT" w:hAnsi="Bell MT" w:cs="Times New Roman"/>
          <w:sz w:val="24"/>
          <w:szCs w:val="24"/>
          <w:lang w:val="en"/>
        </w:rPr>
        <w:fldChar w:fldCharType="separate"/>
      </w:r>
      <w:r w:rsidRPr="00690953">
        <w:rPr>
          <w:rStyle w:val="rynqvb"/>
          <w:rFonts w:ascii="Bell MT" w:hAnsi="Bell MT" w:cs="Times New Roman"/>
          <w:noProof/>
          <w:sz w:val="24"/>
          <w:szCs w:val="24"/>
          <w:lang w:val="en"/>
        </w:rPr>
        <w:t>(Indrati, 2007)</w:t>
      </w:r>
      <w:r w:rsidRPr="00690953">
        <w:rPr>
          <w:rStyle w:val="rynqvb"/>
          <w:rFonts w:ascii="Bell MT" w:hAnsi="Bell MT" w:cs="Times New Roman"/>
          <w:sz w:val="24"/>
          <w:szCs w:val="24"/>
          <w:lang w:val="en"/>
        </w:rPr>
        <w:fldChar w:fldCharType="end"/>
      </w:r>
      <w:r w:rsidRPr="00690953">
        <w:rPr>
          <w:rStyle w:val="rynqvb"/>
          <w:rFonts w:ascii="Bell MT" w:hAnsi="Bell MT" w:cs="Times New Roman"/>
          <w:sz w:val="24"/>
          <w:szCs w:val="24"/>
          <w:lang w:val="en"/>
        </w:rPr>
        <w:t>.</w:t>
      </w:r>
      <w:r w:rsidRPr="00690953">
        <w:rPr>
          <w:rFonts w:ascii="Bell MT" w:hAnsi="Bell MT" w:cs="Times New Roman"/>
          <w:sz w:val="24"/>
          <w:szCs w:val="24"/>
        </w:rPr>
        <w:t xml:space="preserve"> </w:t>
      </w:r>
      <w:r w:rsidRPr="00690953">
        <w:rPr>
          <w:rStyle w:val="rynqvb"/>
          <w:rFonts w:ascii="Bell MT" w:hAnsi="Bell MT" w:cs="Times New Roman"/>
          <w:sz w:val="24"/>
          <w:szCs w:val="24"/>
          <w:lang w:val="en"/>
        </w:rPr>
        <w:t>The 1945 Constitution provides strong provisions regarding the position and position of the presidential institution that the President is accompanied by the Vice President as head of state and head of government.</w:t>
      </w:r>
      <w:r w:rsidRPr="00690953">
        <w:rPr>
          <w:rStyle w:val="hwtze"/>
          <w:rFonts w:ascii="Bell MT" w:hAnsi="Bell MT" w:cs="Times New Roman"/>
          <w:sz w:val="24"/>
          <w:szCs w:val="24"/>
          <w:lang w:val="en"/>
        </w:rPr>
        <w:t xml:space="preserve"> </w:t>
      </w:r>
      <w:r w:rsidRPr="00690953">
        <w:rPr>
          <w:rStyle w:val="rynqvb"/>
          <w:rFonts w:ascii="Bell MT" w:hAnsi="Bell MT" w:cs="Times New Roman"/>
          <w:sz w:val="24"/>
          <w:szCs w:val="24"/>
          <w:lang w:val="en"/>
        </w:rPr>
        <w:t>Indonesia adheres to a presidential system which is confirmed in Article 1 Paragraph (1) and Article 4 Paragraph (1) of the 1945 Constitution, which essentially forms the form of the Indonesian State, namely the Unitary State of the Republic of Indonesia (NKRI).</w:t>
      </w:r>
      <w:r w:rsidRPr="00690953">
        <w:rPr>
          <w:rStyle w:val="hwtze"/>
          <w:rFonts w:ascii="Bell MT" w:hAnsi="Bell MT" w:cs="Times New Roman"/>
          <w:sz w:val="24"/>
          <w:szCs w:val="24"/>
          <w:lang w:val="en"/>
        </w:rPr>
        <w:t xml:space="preserve"> </w:t>
      </w:r>
      <w:r w:rsidRPr="00690953">
        <w:rPr>
          <w:rStyle w:val="rynqvb"/>
          <w:rFonts w:ascii="Bell MT" w:hAnsi="Bell MT" w:cs="Times New Roman"/>
          <w:sz w:val="24"/>
          <w:szCs w:val="24"/>
          <w:lang w:val="en"/>
        </w:rPr>
        <w:t>The Presidential System means that the person in control and responsible for the running of the state government is the President who is accompanied by the Vice President and assisted by ministers, so that in carrying out his duties, the President is assisted by ministers who are appointed and directly responsible to the President.</w:t>
      </w:r>
    </w:p>
    <w:p w14:paraId="315D804F" w14:textId="4681AAC0" w:rsidR="00C805A3" w:rsidRDefault="00C805A3" w:rsidP="00C805A3">
      <w:pPr>
        <w:tabs>
          <w:tab w:val="left" w:pos="1410"/>
        </w:tabs>
        <w:spacing w:after="60" w:line="276" w:lineRule="auto"/>
        <w:ind w:firstLine="567"/>
        <w:jc w:val="both"/>
        <w:rPr>
          <w:rFonts w:ascii="Bell MT" w:hAnsi="Bell MT" w:cs="Times New Roman"/>
          <w:sz w:val="24"/>
          <w:szCs w:val="24"/>
        </w:rPr>
      </w:pPr>
      <w:r w:rsidRPr="00C805A3">
        <w:rPr>
          <w:rStyle w:val="rynqvb"/>
          <w:rFonts w:ascii="Bell MT" w:hAnsi="Bell MT" w:cs="Times New Roman"/>
          <w:sz w:val="24"/>
          <w:szCs w:val="24"/>
          <w:lang w:val="en"/>
        </w:rPr>
        <w:t>The president is a symbol of leadership whose dignity must be maintained in order to maintain the sovereignty of the people.</w:t>
      </w:r>
      <w:r w:rsidRPr="00C805A3">
        <w:rPr>
          <w:rStyle w:val="hwtze"/>
          <w:rFonts w:ascii="Bell MT" w:hAnsi="Bell MT" w:cs="Times New Roman"/>
          <w:sz w:val="24"/>
          <w:szCs w:val="24"/>
          <w:lang w:val="en"/>
        </w:rPr>
        <w:t xml:space="preserve"> </w:t>
      </w:r>
      <w:r w:rsidRPr="00C805A3">
        <w:rPr>
          <w:rStyle w:val="rynqvb"/>
          <w:rFonts w:ascii="Bell MT" w:hAnsi="Bell MT" w:cs="Times New Roman"/>
          <w:sz w:val="24"/>
          <w:szCs w:val="24"/>
          <w:lang w:val="en"/>
        </w:rPr>
        <w:t xml:space="preserve">A country is strong if it is led by a strong President and Vice President, so its achievement or performance needs to be a fundamental goal in every aspect </w:t>
      </w:r>
      <w:r w:rsidRPr="00C805A3">
        <w:rPr>
          <w:rStyle w:val="rynqvb"/>
          <w:rFonts w:ascii="Bell MT" w:hAnsi="Bell MT" w:cs="Times New Roman"/>
          <w:sz w:val="24"/>
          <w:szCs w:val="24"/>
          <w:lang w:val="en"/>
        </w:rPr>
        <w:lastRenderedPageBreak/>
        <w:t>of the presidential institution.</w:t>
      </w:r>
      <w:r w:rsidRPr="00C805A3">
        <w:rPr>
          <w:rStyle w:val="hwtze"/>
          <w:rFonts w:ascii="Bell MT" w:hAnsi="Bell MT" w:cs="Times New Roman"/>
          <w:sz w:val="24"/>
          <w:szCs w:val="24"/>
          <w:lang w:val="en"/>
        </w:rPr>
        <w:t xml:space="preserve"> </w:t>
      </w:r>
      <w:r w:rsidRPr="00C805A3">
        <w:rPr>
          <w:rStyle w:val="rynqvb"/>
          <w:rFonts w:ascii="Bell MT" w:hAnsi="Bell MT" w:cs="Times New Roman"/>
          <w:sz w:val="24"/>
          <w:szCs w:val="24"/>
          <w:lang w:val="en"/>
        </w:rPr>
        <w:t>The President and Vice President hold full authority over the governmental powers contained in the 1945 Constitution</w:t>
      </w:r>
      <w:r w:rsidRPr="00C805A3">
        <w:rPr>
          <w:rFonts w:ascii="Bell MT" w:hAnsi="Bell MT" w:cs="Times New Roman"/>
          <w:sz w:val="24"/>
          <w:szCs w:val="24"/>
        </w:rPr>
        <w:t>.</w:t>
      </w:r>
    </w:p>
    <w:p w14:paraId="29130E6F" w14:textId="44183E65" w:rsidR="00C805A3" w:rsidRDefault="00C805A3" w:rsidP="00C805A3">
      <w:pPr>
        <w:tabs>
          <w:tab w:val="left" w:pos="1410"/>
        </w:tabs>
        <w:spacing w:after="60" w:line="276" w:lineRule="auto"/>
        <w:ind w:firstLine="567"/>
        <w:jc w:val="both"/>
        <w:rPr>
          <w:rStyle w:val="rynqvb"/>
          <w:rFonts w:ascii="Bell MT" w:hAnsi="Bell MT" w:cs="Times New Roman"/>
          <w:sz w:val="24"/>
          <w:szCs w:val="24"/>
          <w:lang w:val="en"/>
        </w:rPr>
      </w:pPr>
      <w:r w:rsidRPr="00C805A3">
        <w:rPr>
          <w:rStyle w:val="rynqvb"/>
          <w:rFonts w:ascii="Bell MT" w:hAnsi="Bell MT" w:cs="Times New Roman"/>
          <w:sz w:val="24"/>
          <w:szCs w:val="24"/>
          <w:lang w:val="en"/>
        </w:rPr>
        <w:t>Next is South Korea, which is also a country that adheres to a presidential system of government.</w:t>
      </w:r>
      <w:r w:rsidRPr="00C805A3">
        <w:rPr>
          <w:rStyle w:val="hwtze"/>
          <w:rFonts w:ascii="Bell MT" w:hAnsi="Bell MT" w:cs="Times New Roman"/>
          <w:sz w:val="24"/>
          <w:szCs w:val="24"/>
          <w:lang w:val="en"/>
        </w:rPr>
        <w:t xml:space="preserve"> </w:t>
      </w:r>
      <w:r w:rsidRPr="00C805A3">
        <w:rPr>
          <w:rStyle w:val="rynqvb"/>
          <w:rFonts w:ascii="Bell MT" w:hAnsi="Bell MT" w:cs="Times New Roman"/>
          <w:sz w:val="24"/>
          <w:szCs w:val="24"/>
          <w:lang w:val="en"/>
        </w:rPr>
        <w:t xml:space="preserve">South Korea is also known as the Republic of Korea, which has the original name in </w:t>
      </w:r>
      <w:r w:rsidRPr="00C805A3">
        <w:rPr>
          <w:rStyle w:val="rynqvb"/>
          <w:rFonts w:ascii="Bell MT" w:hAnsi="Bell MT" w:cs="Times New Roman"/>
          <w:i/>
          <w:iCs/>
          <w:sz w:val="24"/>
          <w:szCs w:val="24"/>
          <w:lang w:val="en"/>
        </w:rPr>
        <w:t xml:space="preserve">Hangul </w:t>
      </w:r>
      <w:proofErr w:type="spellStart"/>
      <w:r w:rsidRPr="00C805A3">
        <w:rPr>
          <w:rStyle w:val="rynqvb"/>
          <w:rFonts w:ascii="Bell MT" w:eastAsia="Malgun Gothic" w:hAnsi="Bell MT" w:cs="Times New Roman"/>
          <w:sz w:val="24"/>
          <w:szCs w:val="24"/>
          <w:lang w:val="en"/>
        </w:rPr>
        <w:t>대한민국</w:t>
      </w:r>
      <w:proofErr w:type="spellEnd"/>
      <w:r w:rsidRPr="00C805A3">
        <w:rPr>
          <w:rStyle w:val="rynqvb"/>
          <w:rFonts w:ascii="Bell MT" w:hAnsi="Bell MT" w:cs="Times New Roman"/>
          <w:sz w:val="24"/>
          <w:szCs w:val="24"/>
          <w:lang w:val="en"/>
        </w:rPr>
        <w:t xml:space="preserve"> (</w:t>
      </w:r>
      <w:r w:rsidRPr="00C805A3">
        <w:rPr>
          <w:rStyle w:val="rynqvb"/>
          <w:rFonts w:ascii="Bell MT" w:hAnsi="Bell MT" w:cs="Times New Roman"/>
          <w:i/>
          <w:iCs/>
          <w:sz w:val="24"/>
          <w:szCs w:val="24"/>
          <w:lang w:val="en"/>
        </w:rPr>
        <w:t>Daehan Minguk</w:t>
      </w:r>
      <w:r w:rsidRPr="00C805A3">
        <w:rPr>
          <w:rStyle w:val="rynqvb"/>
          <w:rFonts w:ascii="Bell MT" w:hAnsi="Bell MT" w:cs="Times New Roman"/>
          <w:sz w:val="24"/>
          <w:szCs w:val="24"/>
          <w:lang w:val="en"/>
        </w:rPr>
        <w:t>).</w:t>
      </w:r>
      <w:r w:rsidRPr="00C805A3">
        <w:rPr>
          <w:rStyle w:val="hwtze"/>
          <w:rFonts w:ascii="Bell MT" w:hAnsi="Bell MT" w:cs="Times New Roman"/>
          <w:sz w:val="24"/>
          <w:szCs w:val="24"/>
          <w:lang w:val="en"/>
        </w:rPr>
        <w:t xml:space="preserve"> </w:t>
      </w:r>
      <w:r w:rsidRPr="00C805A3">
        <w:rPr>
          <w:rStyle w:val="rynqvb"/>
          <w:rFonts w:ascii="Bell MT" w:hAnsi="Bell MT" w:cs="Times New Roman"/>
          <w:sz w:val="24"/>
          <w:szCs w:val="24"/>
          <w:lang w:val="en"/>
        </w:rPr>
        <w:t xml:space="preserve">South Korea is a country located in the East Asia region in the southern part of the Korean peninsula, which directly borders North Korea </w:t>
      </w:r>
      <w:r w:rsidRPr="00C805A3">
        <w:rPr>
          <w:rStyle w:val="rynqvb"/>
          <w:rFonts w:ascii="Bell MT" w:hAnsi="Bell MT" w:cs="Times New Roman"/>
          <w:sz w:val="24"/>
          <w:szCs w:val="24"/>
          <w:lang w:val="en"/>
        </w:rPr>
        <w:fldChar w:fldCharType="begin" w:fldLock="1"/>
      </w:r>
      <w:r w:rsidR="00EF649E">
        <w:rPr>
          <w:rStyle w:val="rynqvb"/>
          <w:rFonts w:ascii="Bell MT" w:hAnsi="Bell MT" w:cs="Times New Roman"/>
          <w:sz w:val="24"/>
          <w:szCs w:val="24"/>
          <w:lang w:val="en"/>
        </w:rPr>
        <w:instrText>ADDIN CSL_CITATION {"citationItems":[{"id":"ITEM-1","itemData":{"URL":"https://id.korean-culture.org/id/1025/korea/672","accessed":{"date-parts":[["2023","9","15"]]},"author":[{"dropping-particle":"","family":"Center","given":"Koran Cultural","non-dropping-particle":"","parse-names":false,"suffix":""}],"container-title":"https://id.korean-culture.org/id/1025/korea/672","id":"ITEM-1","issued":{"date-parts":[["2023"]]},"page":"4","title":"Tentang Korea","type":"webpage"},"uris":["http://www.mendeley.com/documents/?uuid=418c4380-893f-40a7-8d41-d6a202ed8fb2"]}],"mendeley":{"formattedCitation":"(Center, 2023)","manualFormatting":"(Cultural Center, 2023)","plainTextFormattedCitation":"(Center, 2023)","previouslyFormattedCitation":"(Center, 2023)"},"properties":{"noteIndex":0},"schema":"https://github.com/citation-style-language/schema/raw/master/csl-citation.json"}</w:instrText>
      </w:r>
      <w:r w:rsidRPr="00C805A3">
        <w:rPr>
          <w:rStyle w:val="rynqvb"/>
          <w:rFonts w:ascii="Bell MT" w:hAnsi="Bell MT" w:cs="Times New Roman"/>
          <w:sz w:val="24"/>
          <w:szCs w:val="24"/>
          <w:lang w:val="en"/>
        </w:rPr>
        <w:fldChar w:fldCharType="separate"/>
      </w:r>
      <w:r w:rsidRPr="00C805A3">
        <w:rPr>
          <w:rStyle w:val="rynqvb"/>
          <w:rFonts w:ascii="Bell MT" w:hAnsi="Bell MT" w:cs="Times New Roman"/>
          <w:noProof/>
          <w:sz w:val="24"/>
          <w:szCs w:val="24"/>
          <w:lang w:val="en"/>
        </w:rPr>
        <w:t>(Cultural Center, 2023)</w:t>
      </w:r>
      <w:r w:rsidRPr="00C805A3">
        <w:rPr>
          <w:rStyle w:val="rynqvb"/>
          <w:rFonts w:ascii="Bell MT" w:hAnsi="Bell MT" w:cs="Times New Roman"/>
          <w:sz w:val="24"/>
          <w:szCs w:val="24"/>
          <w:lang w:val="en"/>
        </w:rPr>
        <w:fldChar w:fldCharType="end"/>
      </w:r>
      <w:r w:rsidRPr="00C805A3">
        <w:rPr>
          <w:rFonts w:ascii="Bell MT" w:hAnsi="Bell MT" w:cs="Times New Roman"/>
          <w:sz w:val="24"/>
          <w:szCs w:val="24"/>
        </w:rPr>
        <w:t xml:space="preserve">. </w:t>
      </w:r>
      <w:r w:rsidRPr="00C805A3">
        <w:rPr>
          <w:rStyle w:val="rynqvb"/>
          <w:rFonts w:ascii="Bell MT" w:hAnsi="Bell MT" w:cs="Times New Roman"/>
          <w:sz w:val="24"/>
          <w:szCs w:val="24"/>
          <w:lang w:val="en"/>
        </w:rPr>
        <w:t>South Korea is a unitary state like Indonesia, and South Korea also has the same government system, namely the Presidential System.</w:t>
      </w:r>
      <w:r w:rsidRPr="00C805A3">
        <w:rPr>
          <w:rStyle w:val="hwtze"/>
          <w:rFonts w:ascii="Bell MT" w:hAnsi="Bell MT" w:cs="Times New Roman"/>
          <w:sz w:val="24"/>
          <w:szCs w:val="24"/>
          <w:lang w:val="en"/>
        </w:rPr>
        <w:t xml:space="preserve"> </w:t>
      </w:r>
      <w:r w:rsidRPr="00C805A3">
        <w:rPr>
          <w:rStyle w:val="rynqvb"/>
          <w:rFonts w:ascii="Bell MT" w:hAnsi="Bell MT" w:cs="Times New Roman"/>
          <w:sz w:val="24"/>
          <w:szCs w:val="24"/>
          <w:lang w:val="en"/>
        </w:rPr>
        <w:t>The Republic of Korea is led by a President who is elected through general elections every five years but can only serve for one term.</w:t>
      </w:r>
      <w:r w:rsidRPr="00C805A3">
        <w:rPr>
          <w:rStyle w:val="hwtze"/>
          <w:rFonts w:ascii="Bell MT" w:hAnsi="Bell MT" w:cs="Times New Roman"/>
          <w:sz w:val="24"/>
          <w:szCs w:val="24"/>
          <w:lang w:val="en"/>
        </w:rPr>
        <w:t xml:space="preserve"> </w:t>
      </w:r>
      <w:r w:rsidRPr="00C805A3">
        <w:rPr>
          <w:rStyle w:val="rynqvb"/>
          <w:rFonts w:ascii="Bell MT" w:hAnsi="Bell MT" w:cs="Times New Roman"/>
          <w:sz w:val="24"/>
          <w:szCs w:val="24"/>
          <w:lang w:val="en"/>
        </w:rPr>
        <w:t>In carrying out his duties, the President of South Korea is assisted by the Prime Minister.</w:t>
      </w:r>
      <w:r w:rsidRPr="00C805A3">
        <w:rPr>
          <w:rStyle w:val="hwtze"/>
          <w:rFonts w:ascii="Bell MT" w:hAnsi="Bell MT" w:cs="Times New Roman"/>
          <w:sz w:val="24"/>
          <w:szCs w:val="24"/>
          <w:lang w:val="en"/>
        </w:rPr>
        <w:t xml:space="preserve"> </w:t>
      </w:r>
      <w:r w:rsidRPr="00C805A3">
        <w:rPr>
          <w:rStyle w:val="rynqvb"/>
          <w:rFonts w:ascii="Bell MT" w:hAnsi="Bell MT" w:cs="Times New Roman"/>
          <w:sz w:val="24"/>
          <w:szCs w:val="24"/>
          <w:lang w:val="en"/>
        </w:rPr>
        <w:t>The selection of the Prime Minister is carried out by appointment by the President with the approval of the National Assembly.</w:t>
      </w:r>
    </w:p>
    <w:p w14:paraId="2EACCD5D" w14:textId="540833E3" w:rsidR="00C805A3" w:rsidRPr="0041448A" w:rsidRDefault="0041448A" w:rsidP="00C805A3">
      <w:pPr>
        <w:tabs>
          <w:tab w:val="left" w:pos="1410"/>
        </w:tabs>
        <w:spacing w:after="60" w:line="276" w:lineRule="auto"/>
        <w:ind w:firstLine="567"/>
        <w:jc w:val="both"/>
        <w:rPr>
          <w:rFonts w:ascii="Bell MT" w:hAnsi="Bell MT" w:cs="Times New Roman"/>
          <w:sz w:val="24"/>
          <w:szCs w:val="24"/>
        </w:rPr>
      </w:pPr>
      <w:r w:rsidRPr="0041448A">
        <w:rPr>
          <w:rStyle w:val="rynqvb"/>
          <w:rFonts w:ascii="Bell MT" w:hAnsi="Bell MT" w:cs="Times New Roman"/>
          <w:sz w:val="24"/>
          <w:szCs w:val="24"/>
          <w:lang w:val="en"/>
        </w:rPr>
        <w:t>Indonesia and South Korea both adhere to a presidential system, so with this comparison there are similarities and differences which form the basis of research on the presidential system of government.</w:t>
      </w:r>
      <w:r w:rsidRPr="0041448A">
        <w:rPr>
          <w:rStyle w:val="hwtze"/>
          <w:rFonts w:ascii="Bell MT" w:hAnsi="Bell MT" w:cs="Times New Roman"/>
          <w:sz w:val="24"/>
          <w:szCs w:val="24"/>
          <w:lang w:val="en"/>
        </w:rPr>
        <w:t xml:space="preserve"> </w:t>
      </w:r>
      <w:r w:rsidRPr="0041448A">
        <w:rPr>
          <w:rStyle w:val="rynqvb"/>
          <w:rFonts w:ascii="Bell MT" w:hAnsi="Bell MT" w:cs="Times New Roman"/>
          <w:sz w:val="24"/>
          <w:szCs w:val="24"/>
          <w:lang w:val="en"/>
        </w:rPr>
        <w:t>The presentation in the research background compares the presidential institutions in the Republic of Indonesia and the Republic of Korea, looking at the implementation of the powers of the presidential institutions in the two countries.</w:t>
      </w:r>
      <w:r w:rsidRPr="0041448A">
        <w:rPr>
          <w:rStyle w:val="hwtze"/>
          <w:rFonts w:ascii="Bell MT" w:hAnsi="Bell MT" w:cs="Times New Roman"/>
          <w:sz w:val="24"/>
          <w:szCs w:val="24"/>
          <w:lang w:val="en"/>
        </w:rPr>
        <w:t xml:space="preserve"> </w:t>
      </w:r>
      <w:r w:rsidRPr="0041448A">
        <w:rPr>
          <w:rStyle w:val="rynqvb"/>
          <w:rFonts w:ascii="Bell MT" w:hAnsi="Bell MT" w:cs="Times New Roman"/>
          <w:sz w:val="24"/>
          <w:szCs w:val="24"/>
          <w:lang w:val="en"/>
        </w:rPr>
        <w:t>Thus, the problem formulation as the aim of this study is to compare the similarities and differences between the presidential institutions of the Republic of Indonesia and the Republic of Korea.</w:t>
      </w:r>
    </w:p>
    <w:p w14:paraId="50E422DF" w14:textId="77777777" w:rsidR="00C805A3" w:rsidRDefault="00C805A3" w:rsidP="00EF649E">
      <w:pPr>
        <w:tabs>
          <w:tab w:val="left" w:pos="1410"/>
        </w:tabs>
        <w:spacing w:after="60" w:line="276" w:lineRule="auto"/>
        <w:jc w:val="both"/>
        <w:rPr>
          <w:rStyle w:val="rynqvb"/>
          <w:rFonts w:ascii="Bell MT" w:hAnsi="Bell MT" w:cs="Times New Roman"/>
          <w:sz w:val="24"/>
          <w:szCs w:val="24"/>
          <w:lang w:val="en"/>
        </w:rPr>
      </w:pPr>
    </w:p>
    <w:p w14:paraId="2BA325E2" w14:textId="2CF1117E" w:rsidR="00EF649E" w:rsidRPr="00EF649E" w:rsidRDefault="00EF649E" w:rsidP="00EF649E">
      <w:pPr>
        <w:tabs>
          <w:tab w:val="left" w:pos="1410"/>
        </w:tabs>
        <w:spacing w:after="60" w:line="276" w:lineRule="auto"/>
        <w:jc w:val="both"/>
        <w:rPr>
          <w:rStyle w:val="rynqvb"/>
          <w:rFonts w:ascii="Bell MT" w:hAnsi="Bell MT" w:cs="Times New Roman"/>
          <w:sz w:val="24"/>
          <w:szCs w:val="24"/>
          <w:lang w:val="en"/>
        </w:rPr>
      </w:pPr>
      <w:r w:rsidRPr="00EF649E">
        <w:rPr>
          <w:rStyle w:val="rynqvb"/>
          <w:rFonts w:ascii="Bell MT" w:hAnsi="Bell MT" w:cs="Times New Roman"/>
          <w:b/>
          <w:bCs/>
          <w:sz w:val="24"/>
          <w:szCs w:val="24"/>
          <w:lang w:val="en"/>
        </w:rPr>
        <w:t>RESEARCH METHODS</w:t>
      </w:r>
    </w:p>
    <w:p w14:paraId="0E76DAF9" w14:textId="4A32DCAB" w:rsidR="00EF649E" w:rsidRPr="00EF649E" w:rsidRDefault="00EF649E" w:rsidP="00C805A3">
      <w:pPr>
        <w:tabs>
          <w:tab w:val="left" w:pos="1410"/>
        </w:tabs>
        <w:spacing w:after="60" w:line="276" w:lineRule="auto"/>
        <w:ind w:firstLine="567"/>
        <w:jc w:val="both"/>
        <w:rPr>
          <w:rStyle w:val="rynqvb"/>
          <w:rFonts w:ascii="Bell MT" w:hAnsi="Bell MT" w:cs="Times New Roman"/>
          <w:sz w:val="24"/>
          <w:szCs w:val="24"/>
          <w:lang w:val="en"/>
        </w:rPr>
      </w:pPr>
      <w:r w:rsidRPr="00EF649E">
        <w:rPr>
          <w:rStyle w:val="rynqvb"/>
          <w:rFonts w:ascii="Bell MT" w:hAnsi="Bell MT"/>
          <w:sz w:val="24"/>
          <w:szCs w:val="24"/>
          <w:lang w:val="en"/>
        </w:rPr>
        <w:t xml:space="preserve">The research method used is the comparative method, namely research to find out or test the differences between two or more groups which is carried out by comparing different variables (research objects) </w:t>
      </w:r>
      <w:r w:rsidRPr="00EF649E">
        <w:rPr>
          <w:rStyle w:val="rynqvb"/>
          <w:rFonts w:ascii="Bell MT" w:hAnsi="Bell MT"/>
          <w:sz w:val="24"/>
          <w:szCs w:val="24"/>
          <w:lang w:val="en"/>
        </w:rPr>
        <w:fldChar w:fldCharType="begin" w:fldLock="1"/>
      </w:r>
      <w:r w:rsidRPr="00EF649E">
        <w:rPr>
          <w:rStyle w:val="rynqvb"/>
          <w:rFonts w:ascii="Bell MT" w:hAnsi="Bell MT"/>
          <w:sz w:val="24"/>
          <w:szCs w:val="24"/>
          <w:lang w:val="en"/>
        </w:rPr>
        <w:instrText>ADDIN CSL_CITATION {"citationItems":[{"id":"ITEM-1","itemData":{"author":[{"dropping-particle":"","family":"Nugroho","given":"Theresia Loviannauli &amp; Saptono","non-dropping-particle":"","parse-names":false,"suffix":""}],"container-title":"Jurnal Destinasi Pariwisata","id":"ITEM-1","issue":"2","issued":{"date-parts":[["2021"]]},"page":"379-389","title":"Penelitian Komparatif Mengenai Pengelolaan Sampah Di Daya Tarik Wisata Pantai Candikusuma Jembarana Dan Pantai Kuta Badung","type":"article-journal","volume":"9"},"uris":["http://www.mendeley.com/documents/?uuid=6a3ce724-e624-4a81-af81-b88669b3d867"]}],"mendeley":{"formattedCitation":"(Nugroho, 2021)","manualFormatting":"(Loviannauli &amp; Nugroho, 2021)","plainTextFormattedCitation":"(Nugroho, 2021)","previouslyFormattedCitation":"(Nugroho, 2021)"},"properties":{"noteIndex":0},"schema":"https://github.com/citation-style-language/schema/raw/master/csl-citation.json"}</w:instrText>
      </w:r>
      <w:r w:rsidRPr="00EF649E">
        <w:rPr>
          <w:rStyle w:val="rynqvb"/>
          <w:rFonts w:ascii="Bell MT" w:hAnsi="Bell MT"/>
          <w:sz w:val="24"/>
          <w:szCs w:val="24"/>
          <w:lang w:val="en"/>
        </w:rPr>
        <w:fldChar w:fldCharType="separate"/>
      </w:r>
      <w:r w:rsidRPr="00EF649E">
        <w:rPr>
          <w:rStyle w:val="rynqvb"/>
          <w:rFonts w:ascii="Bell MT" w:hAnsi="Bell MT"/>
          <w:noProof/>
          <w:sz w:val="24"/>
          <w:szCs w:val="24"/>
          <w:lang w:val="en"/>
        </w:rPr>
        <w:t>(</w:t>
      </w:r>
      <w:r w:rsidRPr="00EF649E">
        <w:rPr>
          <w:rFonts w:ascii="Bell MT" w:hAnsi="Bell MT" w:cs="Times New Roman"/>
          <w:noProof/>
          <w:sz w:val="24"/>
          <w:szCs w:val="24"/>
        </w:rPr>
        <w:t>Loviannauli</w:t>
      </w:r>
      <w:r w:rsidRPr="00EF649E">
        <w:rPr>
          <w:rStyle w:val="rynqvb"/>
          <w:rFonts w:ascii="Bell MT" w:hAnsi="Bell MT"/>
          <w:noProof/>
          <w:sz w:val="24"/>
          <w:szCs w:val="24"/>
          <w:lang w:val="en"/>
        </w:rPr>
        <w:t xml:space="preserve"> &amp; Nugroho, 2021)</w:t>
      </w:r>
      <w:r w:rsidRPr="00EF649E">
        <w:rPr>
          <w:rStyle w:val="rynqvb"/>
          <w:rFonts w:ascii="Bell MT" w:hAnsi="Bell MT"/>
          <w:sz w:val="24"/>
          <w:szCs w:val="24"/>
          <w:lang w:val="en"/>
        </w:rPr>
        <w:fldChar w:fldCharType="end"/>
      </w:r>
      <w:r w:rsidRPr="00EF649E">
        <w:rPr>
          <w:rFonts w:ascii="Bell MT" w:hAnsi="Bell MT"/>
          <w:sz w:val="24"/>
          <w:szCs w:val="24"/>
        </w:rPr>
        <w:t xml:space="preserve"> </w:t>
      </w:r>
      <w:r w:rsidRPr="00EF649E">
        <w:rPr>
          <w:rStyle w:val="rynqvb"/>
          <w:rFonts w:ascii="Bell MT" w:hAnsi="Bell MT"/>
          <w:sz w:val="24"/>
          <w:szCs w:val="24"/>
          <w:lang w:val="en"/>
        </w:rPr>
        <w:t>and finding cause and effect relationships.</w:t>
      </w:r>
      <w:r w:rsidRPr="00EF649E">
        <w:rPr>
          <w:rStyle w:val="hwtze"/>
          <w:rFonts w:ascii="Bell MT" w:hAnsi="Bell MT"/>
          <w:sz w:val="24"/>
          <w:szCs w:val="24"/>
          <w:lang w:val="en"/>
        </w:rPr>
        <w:t xml:space="preserve"> </w:t>
      </w:r>
      <w:r w:rsidRPr="00EF649E">
        <w:rPr>
          <w:rStyle w:val="rynqvb"/>
          <w:rFonts w:ascii="Bell MT" w:hAnsi="Bell MT"/>
          <w:sz w:val="24"/>
          <w:szCs w:val="24"/>
          <w:lang w:val="en"/>
        </w:rPr>
        <w:t xml:space="preserve">The variables compared are varied, ranging from government, figures, ideology, development of a country </w:t>
      </w:r>
      <w:r w:rsidRPr="00EF649E">
        <w:rPr>
          <w:rStyle w:val="rynqvb"/>
          <w:rFonts w:ascii="Bell MT" w:hAnsi="Bell MT"/>
          <w:sz w:val="24"/>
          <w:szCs w:val="24"/>
          <w:lang w:val="en"/>
        </w:rPr>
        <w:fldChar w:fldCharType="begin" w:fldLock="1"/>
      </w:r>
      <w:r>
        <w:rPr>
          <w:rStyle w:val="rynqvb"/>
          <w:rFonts w:ascii="Bell MT" w:hAnsi="Bell MT"/>
          <w:sz w:val="24"/>
          <w:szCs w:val="24"/>
          <w:lang w:val="en"/>
        </w:rPr>
        <w:instrText>ADDIN CSL_CITATION {"citationItems":[{"id":"ITEM-1","itemData":{"author":[{"dropping-particle":"","family":"Abdhul","given":"Yusuf","non-dropping-particle":"","parse-names":false,"suffix":""}],"container-title":"https://deepublishstore.com/blog/penelitian-komparatif/","id":"ITEM-1","issued":{"date-parts":[["2023"]]},"page":"3","title":"Penelitian Komparatif: Pengertian, Jenis dan Contoh","type":"webpage"},"uris":["http://www.mendeley.com/documents/?uuid=462af26d-cb6a-4060-b8ab-fcb5c5110dc3"]}],"mendeley":{"formattedCitation":"(Abdhul, 2023)","plainTextFormattedCitation":"(Abdhul, 2023)","previouslyFormattedCitation":"(Abdhul, 2023)"},"properties":{"noteIndex":0},"schema":"https://github.com/citation-style-language/schema/raw/master/csl-citation.json"}</w:instrText>
      </w:r>
      <w:r w:rsidRPr="00EF649E">
        <w:rPr>
          <w:rStyle w:val="rynqvb"/>
          <w:rFonts w:ascii="Bell MT" w:hAnsi="Bell MT"/>
          <w:sz w:val="24"/>
          <w:szCs w:val="24"/>
          <w:lang w:val="en"/>
        </w:rPr>
        <w:fldChar w:fldCharType="separate"/>
      </w:r>
      <w:r w:rsidRPr="00EF649E">
        <w:rPr>
          <w:rStyle w:val="rynqvb"/>
          <w:rFonts w:ascii="Bell MT" w:hAnsi="Bell MT"/>
          <w:noProof/>
          <w:sz w:val="24"/>
          <w:szCs w:val="24"/>
          <w:lang w:val="en"/>
        </w:rPr>
        <w:t>(Abdhul, 2023)</w:t>
      </w:r>
      <w:r w:rsidRPr="00EF649E">
        <w:rPr>
          <w:rStyle w:val="rynqvb"/>
          <w:rFonts w:ascii="Bell MT" w:hAnsi="Bell MT"/>
          <w:sz w:val="24"/>
          <w:szCs w:val="24"/>
          <w:lang w:val="en"/>
        </w:rPr>
        <w:fldChar w:fldCharType="end"/>
      </w:r>
      <w:r w:rsidRPr="00EF649E">
        <w:rPr>
          <w:rFonts w:ascii="Bell MT" w:hAnsi="Bell MT"/>
          <w:sz w:val="24"/>
          <w:szCs w:val="24"/>
        </w:rPr>
        <w:t xml:space="preserve">. </w:t>
      </w:r>
      <w:r w:rsidRPr="00EF649E">
        <w:rPr>
          <w:rStyle w:val="rynqvb"/>
          <w:rFonts w:ascii="Bell MT" w:hAnsi="Bell MT"/>
          <w:sz w:val="24"/>
          <w:szCs w:val="24"/>
          <w:lang w:val="en"/>
        </w:rPr>
        <w:t>The aim of this research is to compare the similarities and differences between the two facts studied, so that two or more concepts will be discovered with the aim of drawing a conclusion.</w:t>
      </w:r>
      <w:r w:rsidRPr="00EF649E">
        <w:rPr>
          <w:rStyle w:val="hwtze"/>
          <w:rFonts w:ascii="Bell MT" w:hAnsi="Bell MT"/>
          <w:sz w:val="24"/>
          <w:szCs w:val="24"/>
          <w:lang w:val="en"/>
        </w:rPr>
        <w:t xml:space="preserve"> </w:t>
      </w:r>
      <w:r w:rsidRPr="00EF649E">
        <w:rPr>
          <w:rStyle w:val="rynqvb"/>
          <w:rFonts w:ascii="Bell MT" w:hAnsi="Bell MT"/>
          <w:sz w:val="24"/>
          <w:szCs w:val="24"/>
          <w:lang w:val="en"/>
        </w:rPr>
        <w:t>Two facts comparing government systems using the concept of the presidential institution between the Republic of Indonesia and the Republic of Korea.</w:t>
      </w:r>
      <w:r w:rsidRPr="00EF649E">
        <w:rPr>
          <w:rStyle w:val="hwtze"/>
          <w:rFonts w:ascii="Bell MT" w:hAnsi="Bell MT"/>
          <w:sz w:val="24"/>
          <w:szCs w:val="24"/>
          <w:lang w:val="en"/>
        </w:rPr>
        <w:t xml:space="preserve"> </w:t>
      </w:r>
      <w:r w:rsidRPr="00EF649E">
        <w:rPr>
          <w:rStyle w:val="rynqvb"/>
          <w:rFonts w:ascii="Bell MT" w:hAnsi="Bell MT"/>
          <w:sz w:val="24"/>
          <w:szCs w:val="24"/>
          <w:lang w:val="en"/>
        </w:rPr>
        <w:t>This comparison method is non-hypothetical in nature with standard determination carried out based on a strong legal basis with phenomena reaching good standards.</w:t>
      </w:r>
      <w:r w:rsidRPr="00EF649E">
        <w:rPr>
          <w:rStyle w:val="hwtze"/>
          <w:rFonts w:ascii="Bell MT" w:hAnsi="Bell MT"/>
          <w:sz w:val="24"/>
          <w:szCs w:val="24"/>
          <w:lang w:val="en"/>
        </w:rPr>
        <w:t xml:space="preserve"> </w:t>
      </w:r>
      <w:r w:rsidRPr="00EF649E">
        <w:rPr>
          <w:rStyle w:val="rynqvb"/>
          <w:rFonts w:ascii="Bell MT" w:hAnsi="Bell MT"/>
          <w:sz w:val="24"/>
          <w:szCs w:val="24"/>
          <w:lang w:val="en"/>
        </w:rPr>
        <w:t>The data collected includes primary legal data, secondary legal data and tertiary legal data.</w:t>
      </w:r>
    </w:p>
    <w:p w14:paraId="5A5F1DC5" w14:textId="77777777" w:rsidR="00690953" w:rsidRDefault="00690953" w:rsidP="00EF649E">
      <w:pPr>
        <w:tabs>
          <w:tab w:val="left" w:pos="1410"/>
        </w:tabs>
        <w:spacing w:after="120" w:line="276" w:lineRule="auto"/>
        <w:jc w:val="both"/>
        <w:rPr>
          <w:rFonts w:ascii="Bell MT" w:hAnsi="Bell MT" w:cs="Times New Roman"/>
          <w:sz w:val="24"/>
          <w:szCs w:val="24"/>
          <w:lang w:val="en"/>
        </w:rPr>
      </w:pPr>
    </w:p>
    <w:p w14:paraId="1BD17E78" w14:textId="4EED7704" w:rsidR="00EF649E" w:rsidRPr="00EF649E" w:rsidRDefault="00EF649E" w:rsidP="00EF649E">
      <w:pPr>
        <w:tabs>
          <w:tab w:val="left" w:pos="1410"/>
        </w:tabs>
        <w:spacing w:after="120" w:line="276" w:lineRule="auto"/>
        <w:jc w:val="both"/>
        <w:rPr>
          <w:rStyle w:val="rynqvb"/>
          <w:rFonts w:ascii="Bell MT" w:hAnsi="Bell MT"/>
          <w:b/>
          <w:bCs/>
          <w:sz w:val="24"/>
          <w:szCs w:val="24"/>
          <w:lang w:val="en"/>
        </w:rPr>
      </w:pPr>
      <w:r w:rsidRPr="00EF649E">
        <w:rPr>
          <w:rStyle w:val="rynqvb"/>
          <w:rFonts w:ascii="Bell MT" w:hAnsi="Bell MT"/>
          <w:b/>
          <w:bCs/>
          <w:sz w:val="24"/>
          <w:szCs w:val="24"/>
          <w:lang w:val="en"/>
        </w:rPr>
        <w:t>RESULTS AND DISCUSSION</w:t>
      </w:r>
    </w:p>
    <w:p w14:paraId="137E9264" w14:textId="0AF0867F" w:rsidR="00EF649E" w:rsidRPr="00EF649E" w:rsidRDefault="00EF649E" w:rsidP="00EF649E">
      <w:pPr>
        <w:pStyle w:val="ListParagraph"/>
        <w:numPr>
          <w:ilvl w:val="0"/>
          <w:numId w:val="13"/>
        </w:numPr>
        <w:tabs>
          <w:tab w:val="left" w:pos="1410"/>
        </w:tabs>
        <w:spacing w:after="120" w:line="276" w:lineRule="auto"/>
        <w:ind w:left="284" w:hanging="295"/>
        <w:jc w:val="both"/>
        <w:rPr>
          <w:rFonts w:ascii="Bell MT" w:hAnsi="Bell MT" w:cs="Times New Roman"/>
          <w:sz w:val="24"/>
          <w:szCs w:val="24"/>
          <w:lang w:val="en"/>
        </w:rPr>
      </w:pPr>
      <w:r w:rsidRPr="00EF649E">
        <w:rPr>
          <w:rStyle w:val="rynqvb"/>
          <w:rFonts w:ascii="Bell MT" w:hAnsi="Bell MT" w:cs="Times New Roman"/>
          <w:b/>
          <w:bCs/>
          <w:sz w:val="24"/>
          <w:szCs w:val="24"/>
          <w:lang w:val="en"/>
        </w:rPr>
        <w:lastRenderedPageBreak/>
        <w:t>The existence of the President and Vice President as State Institutions in the Presidential Government System</w:t>
      </w:r>
    </w:p>
    <w:p w14:paraId="539ADB81" w14:textId="54EF3C0E" w:rsidR="00EF649E" w:rsidRPr="00EF649E" w:rsidRDefault="00EF649E" w:rsidP="00860199">
      <w:pPr>
        <w:tabs>
          <w:tab w:val="left" w:pos="1410"/>
        </w:tabs>
        <w:spacing w:after="120" w:line="276" w:lineRule="auto"/>
        <w:ind w:firstLine="567"/>
        <w:jc w:val="both"/>
        <w:rPr>
          <w:rFonts w:ascii="Bell MT" w:hAnsi="Bell MT" w:cs="Times New Roman"/>
          <w:sz w:val="24"/>
          <w:szCs w:val="24"/>
          <w:lang w:val="en"/>
        </w:rPr>
      </w:pPr>
      <w:r w:rsidRPr="00EF649E">
        <w:rPr>
          <w:rStyle w:val="rynqvb"/>
          <w:rFonts w:ascii="Bell MT" w:hAnsi="Bell MT" w:cs="Times New Roman"/>
          <w:sz w:val="24"/>
          <w:szCs w:val="24"/>
          <w:lang w:val="en"/>
        </w:rPr>
        <w:t>The presidential institution only exists and is known in a country government system that adheres to a presidential system.</w:t>
      </w:r>
      <w:r w:rsidRPr="00EF649E">
        <w:rPr>
          <w:rStyle w:val="hwtze"/>
          <w:rFonts w:ascii="Bell MT" w:hAnsi="Bell MT" w:cs="Times New Roman"/>
          <w:sz w:val="24"/>
          <w:szCs w:val="24"/>
          <w:lang w:val="en"/>
        </w:rPr>
        <w:t xml:space="preserve"> </w:t>
      </w:r>
      <w:r w:rsidRPr="00EF649E">
        <w:rPr>
          <w:rStyle w:val="rynqvb"/>
          <w:rFonts w:ascii="Bell MT" w:hAnsi="Bell MT" w:cs="Times New Roman"/>
          <w:sz w:val="24"/>
          <w:szCs w:val="24"/>
          <w:lang w:val="en"/>
        </w:rPr>
        <w:t xml:space="preserve">According to theory and practice, the presidential organ consists of the president and vice president </w:t>
      </w:r>
      <w:r w:rsidRPr="00EF649E">
        <w:rPr>
          <w:rStyle w:val="rynqvb"/>
          <w:rFonts w:ascii="Bell MT" w:hAnsi="Bell MT" w:cs="Times New Roman"/>
          <w:sz w:val="24"/>
          <w:szCs w:val="24"/>
          <w:lang w:val="en"/>
        </w:rPr>
        <w:fldChar w:fldCharType="begin" w:fldLock="1"/>
      </w:r>
      <w:r w:rsidR="001B2106">
        <w:rPr>
          <w:rStyle w:val="rynqvb"/>
          <w:rFonts w:ascii="Bell MT" w:hAnsi="Bell MT" w:cs="Times New Roman"/>
          <w:sz w:val="24"/>
          <w:szCs w:val="24"/>
          <w:lang w:val="en"/>
        </w:rPr>
        <w:instrText>ADDIN CSL_CITATION {"citationItems":[{"id":"ITEM-1","itemData":{"author":[{"dropping-particle":"","family":"Hermanto","given":"Nyoman Mas Aryani &amp; Bagus","non-dropping-particle":"","parse-names":false,"suffix":""}],"container-title":"Jurnal Legislasi Indonesia","id":"ITEM-1","issue":"2","issued":{"date-parts":[["2018"]]},"page":"91-101","title":"Rekontruksi Kejelasan Kedudukan Wakil Presiden Dalam Kerangka Penguatan dan Penegasan Sistem Presidensiil Indonesia","type":"article-journal","volume":"15"},"uris":["http://www.mendeley.com/documents/?uuid=0debc982-335b-4cb7-9658-f444a75e27a7"]}],"mendeley":{"formattedCitation":"(Hermanto, 2018)","manualFormatting":"(Aryani &amp; Hermanto, 2018)","plainTextFormattedCitation":"(Hermanto, 2018)","previouslyFormattedCitation":"(Hermanto, 2018)"},"properties":{"noteIndex":0},"schema":"https://github.com/citation-style-language/schema/raw/master/csl-citation.json"}</w:instrText>
      </w:r>
      <w:r w:rsidRPr="00EF649E">
        <w:rPr>
          <w:rStyle w:val="rynqvb"/>
          <w:rFonts w:ascii="Bell MT" w:hAnsi="Bell MT" w:cs="Times New Roman"/>
          <w:sz w:val="24"/>
          <w:szCs w:val="24"/>
          <w:lang w:val="en"/>
        </w:rPr>
        <w:fldChar w:fldCharType="separate"/>
      </w:r>
      <w:r w:rsidRPr="00EF649E">
        <w:rPr>
          <w:rStyle w:val="rynqvb"/>
          <w:rFonts w:ascii="Bell MT" w:hAnsi="Bell MT" w:cs="Times New Roman"/>
          <w:noProof/>
          <w:sz w:val="24"/>
          <w:szCs w:val="24"/>
          <w:lang w:val="en"/>
        </w:rPr>
        <w:t>(Aryani &amp; Hermanto, 2018)</w:t>
      </w:r>
      <w:r w:rsidRPr="00EF649E">
        <w:rPr>
          <w:rStyle w:val="rynqvb"/>
          <w:rFonts w:ascii="Bell MT" w:hAnsi="Bell MT" w:cs="Times New Roman"/>
          <w:sz w:val="24"/>
          <w:szCs w:val="24"/>
          <w:lang w:val="en"/>
        </w:rPr>
        <w:fldChar w:fldCharType="end"/>
      </w:r>
      <w:r w:rsidRPr="00EF649E">
        <w:rPr>
          <w:rStyle w:val="rynqvb"/>
          <w:rFonts w:ascii="Bell MT" w:hAnsi="Bell MT" w:cs="Times New Roman"/>
          <w:sz w:val="24"/>
          <w:szCs w:val="24"/>
          <w:lang w:val="en"/>
        </w:rPr>
        <w:t>.</w:t>
      </w:r>
      <w:r w:rsidRPr="00EF649E">
        <w:rPr>
          <w:rFonts w:ascii="Bell MT" w:hAnsi="Bell MT" w:cs="Times New Roman"/>
          <w:sz w:val="24"/>
          <w:szCs w:val="24"/>
        </w:rPr>
        <w:t xml:space="preserve"> </w:t>
      </w:r>
      <w:r w:rsidRPr="00EF649E">
        <w:rPr>
          <w:rStyle w:val="rynqvb"/>
          <w:rFonts w:ascii="Bell MT" w:hAnsi="Bell MT" w:cs="Times New Roman"/>
          <w:sz w:val="24"/>
          <w:szCs w:val="24"/>
          <w:lang w:val="en"/>
        </w:rPr>
        <w:t>In Indonesia, the presidential system is a system of government whose position is as an executive and is not responsible to parliament.</w:t>
      </w:r>
      <w:r w:rsidRPr="00EF649E">
        <w:rPr>
          <w:rStyle w:val="hwtze"/>
          <w:rFonts w:ascii="Bell MT" w:hAnsi="Bell MT" w:cs="Times New Roman"/>
          <w:sz w:val="24"/>
          <w:szCs w:val="24"/>
          <w:lang w:val="en"/>
        </w:rPr>
        <w:t xml:space="preserve"> </w:t>
      </w:r>
      <w:r w:rsidRPr="00EF649E">
        <w:rPr>
          <w:rStyle w:val="rynqvb"/>
          <w:rFonts w:ascii="Bell MT" w:hAnsi="Bell MT" w:cs="Times New Roman"/>
          <w:sz w:val="24"/>
          <w:szCs w:val="24"/>
          <w:lang w:val="en"/>
        </w:rPr>
        <w:t>The President and Vice President are the highest institutions administering state power.</w:t>
      </w:r>
      <w:r w:rsidRPr="00EF649E">
        <w:rPr>
          <w:rFonts w:ascii="Bell MT" w:hAnsi="Bell MT" w:cs="Times New Roman"/>
          <w:color w:val="000000"/>
          <w:sz w:val="24"/>
          <w:szCs w:val="24"/>
        </w:rPr>
        <w:t xml:space="preserve"> </w:t>
      </w:r>
      <w:r w:rsidRPr="00EF649E">
        <w:rPr>
          <w:rStyle w:val="rynqvb"/>
          <w:rFonts w:ascii="Bell MT" w:hAnsi="Bell MT" w:cs="Times New Roman"/>
          <w:sz w:val="24"/>
          <w:szCs w:val="24"/>
          <w:lang w:val="en"/>
        </w:rPr>
        <w:t>This presidential system of government is related to the form of the state.</w:t>
      </w:r>
      <w:r w:rsidRPr="00EF649E">
        <w:rPr>
          <w:rStyle w:val="hwtze"/>
          <w:rFonts w:ascii="Bell MT" w:hAnsi="Bell MT" w:cs="Times New Roman"/>
          <w:sz w:val="24"/>
          <w:szCs w:val="24"/>
          <w:lang w:val="en"/>
        </w:rPr>
        <w:t xml:space="preserve"> </w:t>
      </w:r>
      <w:r w:rsidRPr="00EF649E">
        <w:rPr>
          <w:rStyle w:val="rynqvb"/>
          <w:rFonts w:ascii="Bell MT" w:hAnsi="Bell MT" w:cs="Times New Roman"/>
          <w:sz w:val="24"/>
          <w:szCs w:val="24"/>
          <w:lang w:val="en"/>
        </w:rPr>
        <w:t>The form of the Indonesian state is contained in Article 1 paragraph (1) of the 1945 Constitution, namely "The State of Indonesia is a Unitary State in the form of a Republic", meaning the Unitary State of the Republic of Indonesia (NKRI).</w:t>
      </w:r>
    </w:p>
    <w:p w14:paraId="4396AC29" w14:textId="4C62215A" w:rsidR="00EF649E" w:rsidRDefault="001B2106" w:rsidP="00860199">
      <w:pPr>
        <w:tabs>
          <w:tab w:val="left" w:pos="1410"/>
        </w:tabs>
        <w:spacing w:after="120" w:line="276" w:lineRule="auto"/>
        <w:ind w:firstLine="567"/>
        <w:jc w:val="both"/>
        <w:rPr>
          <w:rFonts w:ascii="Bell MT" w:hAnsi="Bell MT" w:cs="Times New Roman"/>
          <w:sz w:val="24"/>
          <w:szCs w:val="24"/>
        </w:rPr>
      </w:pPr>
      <w:r w:rsidRPr="001B2106">
        <w:rPr>
          <w:rStyle w:val="rynqvb"/>
          <w:rFonts w:ascii="Bell MT" w:hAnsi="Bell MT" w:cs="Times New Roman"/>
          <w:sz w:val="24"/>
          <w:szCs w:val="24"/>
          <w:lang w:val="en"/>
        </w:rPr>
        <w:t xml:space="preserve">The same thing was also done by the South Korean state in implementing government based on the South Korean Constitution (The Constitution of the Republic of Korea; </w:t>
      </w:r>
      <w:proofErr w:type="spellStart"/>
      <w:r w:rsidRPr="001B2106">
        <w:rPr>
          <w:rStyle w:val="rynqvb"/>
          <w:rFonts w:ascii="Bell MT" w:eastAsia="Malgun Gothic" w:hAnsi="Bell MT" w:cs="Times New Roman"/>
          <w:sz w:val="24"/>
          <w:szCs w:val="24"/>
          <w:lang w:val="en"/>
        </w:rPr>
        <w:t>대한민국</w:t>
      </w:r>
      <w:proofErr w:type="spellEnd"/>
      <w:r w:rsidRPr="001B2106">
        <w:rPr>
          <w:rStyle w:val="rynqvb"/>
          <w:rFonts w:ascii="Bell MT" w:hAnsi="Bell MT" w:cs="Times New Roman"/>
          <w:sz w:val="24"/>
          <w:szCs w:val="24"/>
          <w:lang w:val="en"/>
        </w:rPr>
        <w:t xml:space="preserve"> </w:t>
      </w:r>
      <w:proofErr w:type="spellStart"/>
      <w:r w:rsidRPr="001B2106">
        <w:rPr>
          <w:rStyle w:val="rynqvb"/>
          <w:rFonts w:ascii="Bell MT" w:eastAsia="Malgun Gothic" w:hAnsi="Bell MT" w:cs="Times New Roman"/>
          <w:sz w:val="24"/>
          <w:szCs w:val="24"/>
          <w:lang w:val="en"/>
        </w:rPr>
        <w:t>헌법</w:t>
      </w:r>
      <w:proofErr w:type="spellEnd"/>
      <w:r w:rsidRPr="001B2106">
        <w:rPr>
          <w:rStyle w:val="rynqvb"/>
          <w:rFonts w:ascii="Bell MT" w:hAnsi="Bell MT" w:cs="Times New Roman"/>
          <w:sz w:val="24"/>
          <w:szCs w:val="24"/>
          <w:lang w:val="en"/>
        </w:rPr>
        <w:t xml:space="preserve"> [</w:t>
      </w:r>
      <w:proofErr w:type="spellStart"/>
      <w:r w:rsidRPr="001B2106">
        <w:rPr>
          <w:rStyle w:val="rynqvb"/>
          <w:rFonts w:ascii="Bell MT" w:hAnsi="Bell MT" w:cs="Times New Roman"/>
          <w:i/>
          <w:iCs/>
          <w:sz w:val="24"/>
          <w:szCs w:val="24"/>
          <w:lang w:val="en"/>
        </w:rPr>
        <w:t>Daehanminggug</w:t>
      </w:r>
      <w:proofErr w:type="spellEnd"/>
      <w:r w:rsidRPr="001B2106">
        <w:rPr>
          <w:rStyle w:val="rynqvb"/>
          <w:rFonts w:ascii="Bell MT" w:hAnsi="Bell MT" w:cs="Times New Roman"/>
          <w:sz w:val="24"/>
          <w:szCs w:val="24"/>
          <w:lang w:val="en"/>
        </w:rPr>
        <w:t xml:space="preserve"> </w:t>
      </w:r>
      <w:proofErr w:type="spellStart"/>
      <w:r w:rsidRPr="001B2106">
        <w:rPr>
          <w:rStyle w:val="rynqvb"/>
          <w:rFonts w:ascii="Bell MT" w:hAnsi="Bell MT" w:cs="Times New Roman"/>
          <w:i/>
          <w:iCs/>
          <w:sz w:val="24"/>
          <w:szCs w:val="24"/>
          <w:lang w:val="en"/>
        </w:rPr>
        <w:t>Heonbeob</w:t>
      </w:r>
      <w:proofErr w:type="spellEnd"/>
      <w:r w:rsidRPr="001B2106">
        <w:rPr>
          <w:rStyle w:val="rynqvb"/>
          <w:rFonts w:ascii="Bell MT" w:hAnsi="Bell MT" w:cs="Times New Roman"/>
          <w:sz w:val="24"/>
          <w:szCs w:val="24"/>
          <w:lang w:val="en"/>
        </w:rPr>
        <w:t>]) as a result of the 1987 amendment</w:t>
      </w:r>
      <w:r w:rsidRPr="001B2106">
        <w:rPr>
          <w:rStyle w:val="rynqvb"/>
          <w:rFonts w:ascii="Bell MT" w:hAnsi="Bell MT" w:cs="Times New Roman"/>
          <w:sz w:val="24"/>
          <w:szCs w:val="24"/>
          <w:lang w:val="en"/>
        </w:rPr>
        <w:t xml:space="preserve"> </w:t>
      </w:r>
      <w:r w:rsidRPr="001B2106">
        <w:rPr>
          <w:rStyle w:val="rynqvb"/>
          <w:rFonts w:ascii="Bell MT" w:hAnsi="Bell MT" w:cs="Times New Roman"/>
          <w:sz w:val="24"/>
          <w:szCs w:val="24"/>
          <w:lang w:val="en"/>
        </w:rPr>
        <w:fldChar w:fldCharType="begin" w:fldLock="1"/>
      </w:r>
      <w:r w:rsidRPr="001B2106">
        <w:rPr>
          <w:rStyle w:val="rynqvb"/>
          <w:rFonts w:ascii="Bell MT" w:hAnsi="Bell MT" w:cs="Times New Roman"/>
          <w:sz w:val="24"/>
          <w:szCs w:val="24"/>
          <w:lang w:val="en"/>
        </w:rPr>
        <w:instrText>ADDIN CSL_CITATION {"citationItems":[{"id":"ITEM-1","itemData":{"DOI":"https://doi.org/10.24252/mh.v1i2.11647","author":[{"dropping-particle":"","family":"Safriani","given":"Andi","non-dropping-particle":"","parse-names":false,"suffix":""}],"container-title":"Mazahibuna: Jurnal Perbandingan Mazhab","id":"ITEM-1","issue":"2","issued":{"date-parts":[["2019"]]},"page":"200-215","title":"Komparasi Konstitusi Negara Modern Antara Indonesia dan Korea Selatan","type":"article-journal","volume":"1"},"uris":["http://www.mendeley.com/documents/?uuid=d0af0dc2-5540-4d41-a4df-899a92f9ef33"]}],"mendeley":{"formattedCitation":"(Safriani, 2019)","plainTextFormattedCitation":"(Safriani, 2019)","previouslyFormattedCitation":"(Safriani, 2019)"},"properties":{"noteIndex":0},"schema":"https://github.com/citation-style-language/schema/raw/master/csl-citation.json"}</w:instrText>
      </w:r>
      <w:r w:rsidRPr="001B2106">
        <w:rPr>
          <w:rStyle w:val="rynqvb"/>
          <w:rFonts w:ascii="Bell MT" w:hAnsi="Bell MT" w:cs="Times New Roman"/>
          <w:sz w:val="24"/>
          <w:szCs w:val="24"/>
          <w:lang w:val="en"/>
        </w:rPr>
        <w:fldChar w:fldCharType="separate"/>
      </w:r>
      <w:r w:rsidRPr="001B2106">
        <w:rPr>
          <w:rStyle w:val="rynqvb"/>
          <w:rFonts w:ascii="Bell MT" w:hAnsi="Bell MT" w:cs="Times New Roman"/>
          <w:noProof/>
          <w:sz w:val="24"/>
          <w:szCs w:val="24"/>
          <w:lang w:val="en"/>
        </w:rPr>
        <w:t>(Safriani, 2019)</w:t>
      </w:r>
      <w:r w:rsidRPr="001B2106">
        <w:rPr>
          <w:rStyle w:val="rynqvb"/>
          <w:rFonts w:ascii="Bell MT" w:hAnsi="Bell MT" w:cs="Times New Roman"/>
          <w:sz w:val="24"/>
          <w:szCs w:val="24"/>
          <w:lang w:val="en"/>
        </w:rPr>
        <w:fldChar w:fldCharType="end"/>
      </w:r>
      <w:r w:rsidRPr="001B2106">
        <w:rPr>
          <w:rFonts w:ascii="Bell MT" w:eastAsia="Malgun Gothic" w:hAnsi="Bell MT" w:cs="Times New Roman"/>
          <w:sz w:val="24"/>
          <w:szCs w:val="24"/>
        </w:rPr>
        <w:t xml:space="preserve">. </w:t>
      </w:r>
      <w:r w:rsidRPr="001B2106">
        <w:rPr>
          <w:rStyle w:val="rynqvb"/>
          <w:rFonts w:ascii="Bell MT" w:hAnsi="Bell MT" w:cs="Times New Roman"/>
          <w:sz w:val="24"/>
          <w:szCs w:val="24"/>
          <w:lang w:val="en"/>
        </w:rPr>
        <w:t>This constitution consists of 130 articles and 6 additional regulations divided into 10 chapters.</w:t>
      </w:r>
      <w:r w:rsidRPr="001B2106">
        <w:rPr>
          <w:rStyle w:val="hwtze"/>
          <w:rFonts w:ascii="Bell MT" w:hAnsi="Bell MT" w:cs="Times New Roman"/>
          <w:sz w:val="24"/>
          <w:szCs w:val="24"/>
          <w:lang w:val="en"/>
        </w:rPr>
        <w:t xml:space="preserve"> </w:t>
      </w:r>
      <w:r w:rsidRPr="001B2106">
        <w:rPr>
          <w:rStyle w:val="rynqvb"/>
          <w:rFonts w:ascii="Bell MT" w:hAnsi="Bell MT" w:cs="Times New Roman"/>
          <w:sz w:val="24"/>
          <w:szCs w:val="24"/>
          <w:lang w:val="en"/>
        </w:rPr>
        <w:t>The South Korean Constitution completely regulates the functions, positions, duties and authority of each state institution, including the presidential institution.</w:t>
      </w:r>
      <w:r w:rsidRPr="001B2106">
        <w:rPr>
          <w:rStyle w:val="hwtze"/>
          <w:rFonts w:ascii="Bell MT" w:hAnsi="Bell MT" w:cs="Times New Roman"/>
          <w:sz w:val="24"/>
          <w:szCs w:val="24"/>
          <w:lang w:val="en"/>
        </w:rPr>
        <w:t xml:space="preserve"> </w:t>
      </w:r>
      <w:r w:rsidRPr="001B2106">
        <w:rPr>
          <w:rStyle w:val="rynqvb"/>
          <w:rFonts w:ascii="Bell MT" w:hAnsi="Bell MT" w:cs="Times New Roman"/>
          <w:sz w:val="24"/>
          <w:szCs w:val="24"/>
          <w:lang w:val="en"/>
        </w:rPr>
        <w:t>Based on the constitution of the Republic of Korea in Chapter I: General Provisions Article 1 number (1): The Republic of Korea shall be a democratic republic, that the country of South Korea is a Unitary State in the form of a Democratic Republic</w:t>
      </w:r>
      <w:r w:rsidRPr="001B2106">
        <w:rPr>
          <w:rStyle w:val="rynqvb"/>
          <w:rFonts w:ascii="Bell MT" w:hAnsi="Bell MT" w:cs="Times New Roman"/>
          <w:sz w:val="24"/>
          <w:szCs w:val="24"/>
          <w:lang w:val="en"/>
        </w:rPr>
        <w:t xml:space="preserve"> </w:t>
      </w:r>
      <w:r w:rsidRPr="001B2106">
        <w:rPr>
          <w:rStyle w:val="rynqvb"/>
          <w:rFonts w:ascii="Bell MT" w:hAnsi="Bell MT" w:cs="Times New Roman"/>
          <w:sz w:val="24"/>
          <w:szCs w:val="24"/>
          <w:lang w:val="en"/>
        </w:rPr>
        <w:fldChar w:fldCharType="begin" w:fldLock="1"/>
      </w:r>
      <w:r w:rsidR="003F488D">
        <w:rPr>
          <w:rStyle w:val="rynqvb"/>
          <w:rFonts w:ascii="Bell MT" w:hAnsi="Bell MT" w:cs="Times New Roman"/>
          <w:sz w:val="24"/>
          <w:szCs w:val="24"/>
          <w:lang w:val="en"/>
        </w:rPr>
        <w:instrText>ADDIN CSL_CITATION {"citationItems":[{"id":"ITEM-1","itemData":{"DOI":"https://doi.org/10.24252/mh.v1i2.11647","author":[{"dropping-particle":"","family":"Safriani","given":"Andi","non-dropping-particle":"","parse-names":false,"suffix":""}],"container-title":"Mazahibuna: Jurnal Perbandingan Mazhab","id":"ITEM-1","issue":"2","issued":{"date-parts":[["2019"]]},"page":"200-215","title":"Komparasi Konstitusi Negara Modern Antara Indonesia dan Korea Selatan","type":"article-journal","volume":"1"},"uris":["http://www.mendeley.com/documents/?uuid=d0af0dc2-5540-4d41-a4df-899a92f9ef33"]}],"mendeley":{"formattedCitation":"(Safriani, 2019)","plainTextFormattedCitation":"(Safriani, 2019)","previouslyFormattedCitation":"(Safriani, 2019)"},"properties":{"noteIndex":0},"schema":"https://github.com/citation-style-language/schema/raw/master/csl-citation.json"}</w:instrText>
      </w:r>
      <w:r w:rsidRPr="001B2106">
        <w:rPr>
          <w:rStyle w:val="rynqvb"/>
          <w:rFonts w:ascii="Bell MT" w:hAnsi="Bell MT" w:cs="Times New Roman"/>
          <w:sz w:val="24"/>
          <w:szCs w:val="24"/>
          <w:lang w:val="en"/>
        </w:rPr>
        <w:fldChar w:fldCharType="separate"/>
      </w:r>
      <w:r w:rsidRPr="001B2106">
        <w:rPr>
          <w:rStyle w:val="rynqvb"/>
          <w:rFonts w:ascii="Bell MT" w:hAnsi="Bell MT" w:cs="Times New Roman"/>
          <w:noProof/>
          <w:sz w:val="24"/>
          <w:szCs w:val="24"/>
          <w:lang w:val="en"/>
        </w:rPr>
        <w:t>(Safriani, 2019)</w:t>
      </w:r>
      <w:r w:rsidRPr="001B2106">
        <w:rPr>
          <w:rStyle w:val="rynqvb"/>
          <w:rFonts w:ascii="Bell MT" w:hAnsi="Bell MT" w:cs="Times New Roman"/>
          <w:sz w:val="24"/>
          <w:szCs w:val="24"/>
          <w:lang w:val="en"/>
        </w:rPr>
        <w:fldChar w:fldCharType="end"/>
      </w:r>
      <w:r w:rsidRPr="001B2106">
        <w:rPr>
          <w:rStyle w:val="rynqvb"/>
          <w:rFonts w:ascii="Bell MT" w:hAnsi="Bell MT" w:cs="Times New Roman"/>
          <w:sz w:val="24"/>
          <w:szCs w:val="24"/>
          <w:lang w:val="en"/>
        </w:rPr>
        <w:t>.</w:t>
      </w:r>
      <w:r w:rsidRPr="001B2106">
        <w:rPr>
          <w:rStyle w:val="FootnoteReference"/>
          <w:rFonts w:ascii="Bell MT" w:hAnsi="Bell MT" w:cs="Times New Roman"/>
          <w:sz w:val="24"/>
          <w:szCs w:val="24"/>
        </w:rPr>
        <w:fldChar w:fldCharType="begin" w:fldLock="1"/>
      </w:r>
      <w:r w:rsidRPr="001B2106">
        <w:rPr>
          <w:rFonts w:ascii="Bell MT" w:hAnsi="Bell MT" w:cs="Times New Roman"/>
          <w:sz w:val="24"/>
          <w:szCs w:val="24"/>
        </w:rPr>
        <w:instrText>ADDIN CSL_CITATION {"citationItems":[{"id":"ITEM-1","itemData":{"DOI":"https://doi.org/10.24252/mh.v1i2.11647","author":[{"dropping-particle":"","family":"Safriani","given":"Andi","non-dropping-particle":"","parse-names":false,"suffix":""}],"container-title":"Mazahibuna: Jurnal Perbandingan Mazhab","id":"ITEM-1","issue":"2","issued":{"date-parts":[["2019"]]},"page":"200-215","title":"Komparasi Konstitusi Negara Modern Antara Indonesia dan Korea Selatan","type":"article-journal","volume":"1"},"uris":["http://www.mendeley.com/documents/?uuid=d0af0dc2-5540-4d41-a4df-899a92f9ef33"]}],"mendeley":{"formattedCitation":"(Safriani, 2019)","manualFormatting":".","plainTextFormattedCitation":"(Safriani, 2019)","previouslyFormattedCitation":"(Safriani, 2019)"},"properties":{"noteIndex":0},"schema":"https://github.com/citation-style-language/schema/raw/master/csl-citation.json"}</w:instrText>
      </w:r>
      <w:r w:rsidRPr="001B2106">
        <w:rPr>
          <w:rStyle w:val="FootnoteReference"/>
          <w:rFonts w:ascii="Bell MT" w:hAnsi="Bell MT" w:cs="Times New Roman"/>
          <w:sz w:val="24"/>
          <w:szCs w:val="24"/>
        </w:rPr>
        <w:fldChar w:fldCharType="separate"/>
      </w:r>
      <w:r w:rsidRPr="001B2106">
        <w:rPr>
          <w:rStyle w:val="FootnoteReference"/>
          <w:rFonts w:ascii="Bell MT" w:hAnsi="Bell MT" w:cs="Times New Roman"/>
          <w:noProof/>
          <w:sz w:val="24"/>
          <w:szCs w:val="24"/>
        </w:rPr>
        <w:t>.</w:t>
      </w:r>
      <w:r w:rsidRPr="001B2106">
        <w:rPr>
          <w:rStyle w:val="FootnoteReference"/>
          <w:rFonts w:ascii="Bell MT" w:hAnsi="Bell MT" w:cs="Times New Roman"/>
          <w:sz w:val="24"/>
          <w:szCs w:val="24"/>
        </w:rPr>
        <w:fldChar w:fldCharType="end"/>
      </w:r>
      <w:r w:rsidRPr="001B2106">
        <w:rPr>
          <w:rStyle w:val="hwtze"/>
          <w:rFonts w:ascii="Bell MT" w:hAnsi="Bell MT" w:cs="Times New Roman"/>
          <w:sz w:val="24"/>
          <w:szCs w:val="24"/>
          <w:lang w:val="en"/>
        </w:rPr>
        <w:t xml:space="preserve"> </w:t>
      </w:r>
      <w:r w:rsidRPr="001B2106">
        <w:rPr>
          <w:rStyle w:val="rynqvb"/>
          <w:rFonts w:ascii="Bell MT" w:hAnsi="Bell MT" w:cs="Times New Roman"/>
          <w:sz w:val="24"/>
          <w:szCs w:val="24"/>
          <w:lang w:val="en"/>
        </w:rPr>
        <w:t>The form of state that Indonesia and South Korea have is a Unitary State, the difference is that South Korea adheres to a Democratic Republic system</w:t>
      </w:r>
      <w:r w:rsidRPr="001B2106">
        <w:rPr>
          <w:rFonts w:ascii="Bell MT" w:hAnsi="Bell MT" w:cs="Times New Roman"/>
          <w:sz w:val="24"/>
          <w:szCs w:val="24"/>
        </w:rPr>
        <w:t>.</w:t>
      </w:r>
    </w:p>
    <w:p w14:paraId="1B3D3D39" w14:textId="64E14FB5" w:rsidR="001B2106" w:rsidRDefault="003F488D" w:rsidP="00860199">
      <w:pPr>
        <w:tabs>
          <w:tab w:val="left" w:pos="1410"/>
        </w:tabs>
        <w:spacing w:after="120" w:line="276" w:lineRule="auto"/>
        <w:ind w:firstLine="567"/>
        <w:jc w:val="both"/>
        <w:rPr>
          <w:rFonts w:ascii="Bell MT" w:hAnsi="Bell MT" w:cs="Times New Roman"/>
          <w:sz w:val="24"/>
          <w:szCs w:val="24"/>
        </w:rPr>
      </w:pPr>
      <w:r w:rsidRPr="00A34FCE">
        <w:rPr>
          <w:rStyle w:val="rynqvb"/>
          <w:rFonts w:ascii="Bell MT" w:hAnsi="Bell MT" w:cs="Times New Roman"/>
          <w:sz w:val="24"/>
          <w:szCs w:val="24"/>
          <w:lang w:val="en"/>
        </w:rPr>
        <w:t>According to the 1945 Constitution, the President has the position of head of government and head of state, which does not recognize the separation of powers between the head of state and the head of government.</w:t>
      </w:r>
      <w:r w:rsidRPr="00A34FCE">
        <w:rPr>
          <w:rStyle w:val="hwtze"/>
          <w:rFonts w:ascii="Bell MT" w:hAnsi="Bell MT" w:cs="Times New Roman"/>
          <w:sz w:val="24"/>
          <w:szCs w:val="24"/>
          <w:lang w:val="en"/>
        </w:rPr>
        <w:t xml:space="preserve"> </w:t>
      </w:r>
      <w:r w:rsidRPr="00A34FCE">
        <w:rPr>
          <w:rStyle w:val="rynqvb"/>
          <w:rFonts w:ascii="Bell MT" w:hAnsi="Bell MT" w:cs="Times New Roman"/>
          <w:sz w:val="24"/>
          <w:szCs w:val="24"/>
          <w:lang w:val="en"/>
        </w:rPr>
        <w:t>The President and Vice President are elected directly by the people in accordance with Article 6A of the 1945 Constitution, namely to show that the position of the presidential institution is stronger.</w:t>
      </w:r>
      <w:r w:rsidRPr="00A34FCE">
        <w:rPr>
          <w:rStyle w:val="hwtze"/>
          <w:rFonts w:ascii="Bell MT" w:hAnsi="Bell MT" w:cs="Times New Roman"/>
          <w:sz w:val="24"/>
          <w:szCs w:val="24"/>
          <w:lang w:val="en"/>
        </w:rPr>
        <w:t xml:space="preserve"> </w:t>
      </w:r>
      <w:r w:rsidRPr="00A34FCE">
        <w:rPr>
          <w:rStyle w:val="rynqvb"/>
          <w:rFonts w:ascii="Bell MT" w:hAnsi="Bell MT" w:cs="Times New Roman"/>
          <w:sz w:val="24"/>
          <w:szCs w:val="24"/>
          <w:lang w:val="en"/>
        </w:rPr>
        <w:t>The term of office of the President and Vice President in holding office is five years and thereafter they can be re-elected in the same position for one term only (Article 7 of the 1945 Constitution)</w:t>
      </w:r>
      <w:r w:rsidRPr="00A34FCE">
        <w:rPr>
          <w:rStyle w:val="rynqvb"/>
          <w:rFonts w:ascii="Bell MT" w:hAnsi="Bell MT" w:cs="Times New Roman"/>
          <w:sz w:val="24"/>
          <w:szCs w:val="24"/>
          <w:lang w:val="en"/>
        </w:rPr>
        <w:t xml:space="preserve"> </w:t>
      </w:r>
      <w:r w:rsidRPr="00A34FCE">
        <w:rPr>
          <w:rStyle w:val="rynqvb"/>
          <w:rFonts w:ascii="Bell MT" w:hAnsi="Bell MT" w:cs="Times New Roman"/>
          <w:sz w:val="24"/>
          <w:szCs w:val="24"/>
          <w:lang w:val="en"/>
        </w:rPr>
        <w:fldChar w:fldCharType="begin" w:fldLock="1"/>
      </w:r>
      <w:r w:rsidR="00A34FCE" w:rsidRPr="00A34FCE">
        <w:rPr>
          <w:rStyle w:val="rynqvb"/>
          <w:rFonts w:ascii="Bell MT" w:hAnsi="Bell MT" w:cs="Times New Roman"/>
          <w:sz w:val="24"/>
          <w:szCs w:val="24"/>
          <w:lang w:val="en"/>
        </w:rPr>
        <w:instrText>ADDIN CSL_CITATION {"citationItems":[{"id":"ITEM-1","itemData":{"DOI":"https://doi.org/10.52005/rechten.v3i1.23","author":[{"dropping-particle":"","family":"Juang Intan Pratiwi, Neneng Salama","given":"Siti Ulfah","non-dropping-particle":"","parse-names":false,"suffix":""}],"container-title":"JURNAL RECHTEN: Riset Hukum dan Hak Asasi Manusia","id":"ITEM-1","issue":"1","issued":{"date-parts":[["2021"]]},"page":"18-26","title":"Pembatasan Masa Jabatan Presiden Di Indonesia","type":"article-journal","volume":"3"},"uris":["http://www.mendeley.com/documents/?uuid=1210624a-8e76-440a-a1e3-63f5977f53ab"]}],"mendeley":{"formattedCitation":"(Juang Intan Pratiwi, Neneng Salama, 2021)","manualFormatting":"(Ulfah, Pratiwi, &amp; Salama, 2021)","plainTextFormattedCitation":"(Juang Intan Pratiwi, Neneng Salama, 2021)","previouslyFormattedCitation":"(Juang Intan Pratiwi, Neneng Salama, 2021)"},"properties":{"noteIndex":0},"schema":"https://github.com/citation-style-language/schema/raw/master/csl-citation.json"}</w:instrText>
      </w:r>
      <w:r w:rsidRPr="00A34FCE">
        <w:rPr>
          <w:rStyle w:val="rynqvb"/>
          <w:rFonts w:ascii="Bell MT" w:hAnsi="Bell MT" w:cs="Times New Roman"/>
          <w:sz w:val="24"/>
          <w:szCs w:val="24"/>
          <w:lang w:val="en"/>
        </w:rPr>
        <w:fldChar w:fldCharType="separate"/>
      </w:r>
      <w:r w:rsidRPr="00A34FCE">
        <w:rPr>
          <w:rStyle w:val="rynqvb"/>
          <w:rFonts w:ascii="Bell MT" w:hAnsi="Bell MT" w:cs="Times New Roman"/>
          <w:noProof/>
          <w:sz w:val="24"/>
          <w:szCs w:val="24"/>
          <w:lang w:val="en"/>
        </w:rPr>
        <w:t>(</w:t>
      </w:r>
      <w:r w:rsidR="00A34FCE" w:rsidRPr="00A34FCE">
        <w:rPr>
          <w:rStyle w:val="rynqvb"/>
          <w:rFonts w:ascii="Bell MT" w:hAnsi="Bell MT" w:cs="Times New Roman"/>
          <w:noProof/>
          <w:sz w:val="24"/>
          <w:szCs w:val="24"/>
          <w:lang w:val="en"/>
        </w:rPr>
        <w:t xml:space="preserve">Ulfah, </w:t>
      </w:r>
      <w:r w:rsidRPr="00A34FCE">
        <w:rPr>
          <w:rStyle w:val="rynqvb"/>
          <w:rFonts w:ascii="Bell MT" w:hAnsi="Bell MT" w:cs="Times New Roman"/>
          <w:noProof/>
          <w:sz w:val="24"/>
          <w:szCs w:val="24"/>
          <w:lang w:val="en"/>
        </w:rPr>
        <w:t xml:space="preserve">Pratiwi, </w:t>
      </w:r>
      <w:r w:rsidR="00A34FCE" w:rsidRPr="00A34FCE">
        <w:rPr>
          <w:rStyle w:val="rynqvb"/>
          <w:rFonts w:ascii="Bell MT" w:hAnsi="Bell MT" w:cs="Times New Roman"/>
          <w:noProof/>
          <w:sz w:val="24"/>
          <w:szCs w:val="24"/>
          <w:lang w:val="en"/>
        </w:rPr>
        <w:t>&amp;</w:t>
      </w:r>
      <w:r w:rsidRPr="00A34FCE">
        <w:rPr>
          <w:rStyle w:val="rynqvb"/>
          <w:rFonts w:ascii="Bell MT" w:hAnsi="Bell MT" w:cs="Times New Roman"/>
          <w:noProof/>
          <w:sz w:val="24"/>
          <w:szCs w:val="24"/>
          <w:lang w:val="en"/>
        </w:rPr>
        <w:t xml:space="preserve"> Salama, 2021)</w:t>
      </w:r>
      <w:r w:rsidRPr="00A34FCE">
        <w:rPr>
          <w:rStyle w:val="rynqvb"/>
          <w:rFonts w:ascii="Bell MT" w:hAnsi="Bell MT" w:cs="Times New Roman"/>
          <w:sz w:val="24"/>
          <w:szCs w:val="24"/>
          <w:lang w:val="en"/>
        </w:rPr>
        <w:fldChar w:fldCharType="end"/>
      </w:r>
      <w:r w:rsidRPr="00A34FCE">
        <w:rPr>
          <w:rStyle w:val="rynqvb"/>
          <w:rFonts w:ascii="Bell MT" w:hAnsi="Bell MT" w:cs="Times New Roman"/>
          <w:sz w:val="24"/>
          <w:szCs w:val="24"/>
          <w:lang w:val="en"/>
        </w:rPr>
        <w:t>.</w:t>
      </w:r>
      <w:r w:rsidRPr="00A34FCE">
        <w:rPr>
          <w:rFonts w:ascii="Bell MT" w:hAnsi="Bell MT" w:cs="Times New Roman"/>
          <w:sz w:val="24"/>
          <w:szCs w:val="24"/>
        </w:rPr>
        <w:t xml:space="preserve"> </w:t>
      </w:r>
      <w:r w:rsidRPr="00A34FCE">
        <w:rPr>
          <w:rStyle w:val="rynqvb"/>
          <w:rFonts w:ascii="Bell MT" w:hAnsi="Bell MT" w:cs="Times New Roman"/>
          <w:sz w:val="24"/>
          <w:szCs w:val="24"/>
          <w:lang w:val="en"/>
        </w:rPr>
        <w:t>The presidential institution in South Korea is run by a President who is elected based on the results of the general election for a term of five years with one term and cannot be re-elected thereafter</w:t>
      </w:r>
      <w:r w:rsidR="00A34FCE" w:rsidRPr="00A34FCE">
        <w:rPr>
          <w:rFonts w:ascii="Bell MT" w:hAnsi="Bell MT" w:cs="Times New Roman"/>
          <w:sz w:val="24"/>
          <w:szCs w:val="24"/>
        </w:rPr>
        <w:t xml:space="preserve"> </w:t>
      </w:r>
      <w:r w:rsidRPr="00A34FCE">
        <w:rPr>
          <w:rStyle w:val="FootnoteReference"/>
          <w:rFonts w:ascii="Bell MT" w:hAnsi="Bell MT" w:cs="Times New Roman"/>
          <w:sz w:val="24"/>
          <w:szCs w:val="24"/>
        </w:rPr>
        <w:fldChar w:fldCharType="begin" w:fldLock="1"/>
      </w:r>
      <w:r w:rsidR="00A34FCE" w:rsidRPr="00A34FCE">
        <w:rPr>
          <w:rFonts w:ascii="Bell MT" w:hAnsi="Bell MT" w:cs="Times New Roman"/>
          <w:sz w:val="24"/>
          <w:szCs w:val="24"/>
        </w:rPr>
        <w:instrText>ADDIN CSL_CITATION {"citationItems":[{"id":"ITEM-1","itemData":{"DOI":"https://doi.org/10.24252/mh.v1i2.11647","author":[{"dropping-particle":"","family":"Safriani","given":"Andi","non-dropping-particle":"","parse-names":false,"suffix":""}],"container-title":"Mazahibuna: Jurnal Perbandingan Mazhab","id":"ITEM-1","issue":"2","issued":{"date-parts":[["2019"]]},"page":"200-215","title":"Komparasi Konstitusi Negara Modern Antara Indonesia dan Korea Selatan","type":"article-journal","volume":"1"},"uris":["http://www.mendeley.com/documents/?uuid=d0af0dc2-5540-4d41-a4df-899a92f9ef33"]}],"mendeley":{"formattedCitation":"(Safriani, 2019)","plainTextFormattedCitation":"(Safriani, 2019)","previouslyFormattedCitation":"(Safriani, 2019)"},"properties":{"noteIndex":0},"schema":"https://github.com/citation-style-language/schema/raw/master/csl-citation.json"}</w:instrText>
      </w:r>
      <w:r w:rsidRPr="00A34FCE">
        <w:rPr>
          <w:rStyle w:val="FootnoteReference"/>
          <w:rFonts w:ascii="Bell MT" w:hAnsi="Bell MT" w:cs="Times New Roman"/>
          <w:sz w:val="24"/>
          <w:szCs w:val="24"/>
        </w:rPr>
        <w:fldChar w:fldCharType="separate"/>
      </w:r>
      <w:r w:rsidRPr="00A34FCE">
        <w:rPr>
          <w:rFonts w:ascii="Bell MT" w:hAnsi="Bell MT" w:cs="Times New Roman"/>
          <w:noProof/>
          <w:sz w:val="24"/>
          <w:szCs w:val="24"/>
        </w:rPr>
        <w:t>(Safriani, 2019)</w:t>
      </w:r>
      <w:r w:rsidRPr="00A34FCE">
        <w:rPr>
          <w:rStyle w:val="FootnoteReference"/>
          <w:rFonts w:ascii="Bell MT" w:hAnsi="Bell MT" w:cs="Times New Roman"/>
          <w:sz w:val="24"/>
          <w:szCs w:val="24"/>
        </w:rPr>
        <w:fldChar w:fldCharType="end"/>
      </w:r>
      <w:r w:rsidRPr="00A34FCE">
        <w:rPr>
          <w:rFonts w:ascii="Bell MT" w:hAnsi="Bell MT" w:cs="Times New Roman"/>
          <w:sz w:val="24"/>
          <w:szCs w:val="24"/>
        </w:rPr>
        <w:t xml:space="preserve"> </w:t>
      </w:r>
      <w:r w:rsidRPr="00A34FCE">
        <w:rPr>
          <w:rStyle w:val="rynqvb"/>
          <w:rFonts w:ascii="Bell MT" w:hAnsi="Bell MT" w:cs="Times New Roman"/>
          <w:sz w:val="24"/>
          <w:szCs w:val="24"/>
          <w:lang w:val="en"/>
        </w:rPr>
        <w:t>Therefore, a President who has previously served cannot re-nominate himself in the next general election.</w:t>
      </w:r>
      <w:r w:rsidRPr="00A34FCE">
        <w:rPr>
          <w:rStyle w:val="hwtze"/>
          <w:rFonts w:ascii="Bell MT" w:hAnsi="Bell MT" w:cs="Times New Roman"/>
          <w:sz w:val="24"/>
          <w:szCs w:val="24"/>
          <w:lang w:val="en"/>
        </w:rPr>
        <w:t xml:space="preserve"> </w:t>
      </w:r>
      <w:r w:rsidRPr="00A34FCE">
        <w:rPr>
          <w:rStyle w:val="rynqvb"/>
          <w:rFonts w:ascii="Bell MT" w:hAnsi="Bell MT" w:cs="Times New Roman"/>
          <w:sz w:val="24"/>
          <w:szCs w:val="24"/>
          <w:lang w:val="en"/>
        </w:rPr>
        <w:t>The President in South Korea is assisted by the Prime Minister who is appointed by the president with the approval of the National Assembly</w:t>
      </w:r>
      <w:r w:rsidR="00A34FCE" w:rsidRPr="00A34FCE">
        <w:rPr>
          <w:rStyle w:val="rynqvb"/>
          <w:rFonts w:ascii="Bell MT" w:hAnsi="Bell MT" w:cs="Times New Roman"/>
          <w:sz w:val="24"/>
          <w:szCs w:val="24"/>
          <w:lang w:val="en"/>
        </w:rPr>
        <w:t xml:space="preserve"> </w:t>
      </w:r>
      <w:r w:rsidR="00A34FCE" w:rsidRPr="00A34FCE">
        <w:rPr>
          <w:rStyle w:val="rynqvb"/>
          <w:rFonts w:ascii="Bell MT" w:hAnsi="Bell MT" w:cs="Times New Roman"/>
          <w:sz w:val="24"/>
          <w:szCs w:val="24"/>
          <w:lang w:val="en"/>
        </w:rPr>
        <w:fldChar w:fldCharType="begin" w:fldLock="1"/>
      </w:r>
      <w:r w:rsidR="00A34FCE" w:rsidRPr="00A34FCE">
        <w:rPr>
          <w:rStyle w:val="rynqvb"/>
          <w:rFonts w:ascii="Bell MT" w:hAnsi="Bell MT" w:cs="Times New Roman"/>
          <w:sz w:val="24"/>
          <w:szCs w:val="24"/>
          <w:lang w:val="en"/>
        </w:rPr>
        <w:instrText>ADDIN CSL_CITATION {"citationItems":[{"id":"ITEM-1","itemData":{"DOI":"https://doi.org/10.1177/0021909617722376","author":[{"dropping-particle":"","family":"Heo","given":"Sung Deuk Hahm &amp; Uk","non-dropping-particle":"","parse-names":false,"suffix":""}],"container-title":"Journal of Asian and African Studies","id":"ITEM-1","issue":"5","issued":{"date-parts":[["2018"]]},"page":"1–17","title":"The First Female President in South Korea: Park Geun-hye’s Leadership and South Korean Democracy","type":"article-journal","volume":"53"},"uris":["http://www.mendeley.com/documents/?uuid=d324c56e-62f2-4765-acdd-bf96ffeb9796"]}],"mendeley":{"formattedCitation":"(Heo, 2018)","manualFormatting":"(Hahm &amp; Heo, 2018)","plainTextFormattedCitation":"(Heo, 2018)","previouslyFormattedCitation":"(Heo, 2018)"},"properties":{"noteIndex":0},"schema":"https://github.com/citation-style-language/schema/raw/master/csl-citation.json"}</w:instrText>
      </w:r>
      <w:r w:rsidR="00A34FCE" w:rsidRPr="00A34FCE">
        <w:rPr>
          <w:rStyle w:val="rynqvb"/>
          <w:rFonts w:ascii="Bell MT" w:hAnsi="Bell MT" w:cs="Times New Roman"/>
          <w:sz w:val="24"/>
          <w:szCs w:val="24"/>
          <w:lang w:val="en"/>
        </w:rPr>
        <w:fldChar w:fldCharType="separate"/>
      </w:r>
      <w:r w:rsidR="00A34FCE" w:rsidRPr="00A34FCE">
        <w:rPr>
          <w:rStyle w:val="rynqvb"/>
          <w:rFonts w:ascii="Bell MT" w:hAnsi="Bell MT" w:cs="Times New Roman"/>
          <w:noProof/>
          <w:sz w:val="24"/>
          <w:szCs w:val="24"/>
          <w:lang w:val="en"/>
        </w:rPr>
        <w:t>(Hahm &amp; Heo, 2018)</w:t>
      </w:r>
      <w:r w:rsidR="00A34FCE" w:rsidRPr="00A34FCE">
        <w:rPr>
          <w:rStyle w:val="rynqvb"/>
          <w:rFonts w:ascii="Bell MT" w:hAnsi="Bell MT" w:cs="Times New Roman"/>
          <w:sz w:val="24"/>
          <w:szCs w:val="24"/>
          <w:lang w:val="en"/>
        </w:rPr>
        <w:fldChar w:fldCharType="end"/>
      </w:r>
      <w:r w:rsidRPr="00A34FCE">
        <w:rPr>
          <w:rFonts w:ascii="Bell MT" w:hAnsi="Bell MT" w:cs="Times New Roman"/>
          <w:sz w:val="24"/>
          <w:szCs w:val="24"/>
        </w:rPr>
        <w:t xml:space="preserve">. </w:t>
      </w:r>
      <w:r w:rsidRPr="00A34FCE">
        <w:rPr>
          <w:rStyle w:val="rynqvb"/>
          <w:rFonts w:ascii="Bell MT" w:hAnsi="Bell MT" w:cs="Times New Roman"/>
          <w:sz w:val="24"/>
          <w:szCs w:val="24"/>
          <w:lang w:val="en"/>
        </w:rPr>
        <w:t xml:space="preserve">Government power is exercised by the President as head of state and the prime minister as head of government </w:t>
      </w:r>
      <w:r w:rsidRPr="00A34FCE">
        <w:rPr>
          <w:rStyle w:val="rynqvb"/>
          <w:rFonts w:ascii="Bell MT" w:hAnsi="Bell MT" w:cs="Times New Roman"/>
          <w:sz w:val="24"/>
          <w:szCs w:val="24"/>
          <w:lang w:val="en"/>
        </w:rPr>
        <w:lastRenderedPageBreak/>
        <w:t>assisted by the State Council</w:t>
      </w:r>
      <w:r w:rsidRPr="00A34FCE">
        <w:rPr>
          <w:rFonts w:ascii="Bell MT" w:hAnsi="Bell MT" w:cs="Times New Roman"/>
          <w:i/>
          <w:iCs/>
          <w:sz w:val="24"/>
          <w:szCs w:val="24"/>
        </w:rPr>
        <w:t>.</w:t>
      </w:r>
      <w:r w:rsidRPr="00A34FCE">
        <w:rPr>
          <w:rStyle w:val="FootnoteReference"/>
          <w:rFonts w:ascii="Bell MT" w:hAnsi="Bell MT" w:cs="Times New Roman"/>
          <w:i/>
          <w:iCs/>
          <w:sz w:val="24"/>
          <w:szCs w:val="24"/>
        </w:rPr>
        <w:fldChar w:fldCharType="begin" w:fldLock="1"/>
      </w:r>
      <w:r w:rsidR="00C37EAF">
        <w:rPr>
          <w:rFonts w:ascii="Bell MT" w:hAnsi="Bell MT" w:cs="Times New Roman"/>
          <w:iCs/>
          <w:sz w:val="24"/>
          <w:szCs w:val="24"/>
        </w:rPr>
        <w:instrText>ADDIN CSL_CITATION {"citationItems":[{"id":"ITEM-1","itemData":{"DOI":"https://doi.org/10.1007/978-981-19-1208-5","author":[{"dropping-particle":"","family":"Lee","given":"Fatih Ulasan and Dougro","non-dropping-particle":"","parse-names":false,"suffix":""}],"container-title":"The Palgrave Handbook of Comparative Public Administration","editor":[{"dropping-particle":"","family":"Murat Önder","given":"Israel Nyaburi Nyadera","non-dropping-particle":"","parse-names":false,"suffix":""},{"dropping-particle":"","family":"Islam","given":"Md. Nazmul","non-dropping-particle":"","parse-names":false,"suffix":""}],"id":"ITEM-1","issued":{"date-parts":[["2022"]]},"page":"507-536","publisher":"Florida State University","publisher-place":"Tallahassee","title":"South Korea","type":"chapter"},"uris":["http://www.mendeley.com/documents/?uuid=0dabcc39-0cf9-4bf2-8100-c518a89d5aba"]}],"mendeley":{"formattedCitation":"(F. U. and D. Lee, 2022)","manualFormatting":"(Ulasan &amp; Lee, 2022)","plainTextFormattedCitation":"(F. U. and D. Lee, 2022)","previouslyFormattedCitation":"(F. U. and D. Lee, 2022)"},"properties":{"noteIndex":0},"schema":"https://github.com/citation-style-language/schema/raw/master/csl-citation.json"}</w:instrText>
      </w:r>
      <w:r w:rsidRPr="00A34FCE">
        <w:rPr>
          <w:rStyle w:val="FootnoteReference"/>
          <w:rFonts w:ascii="Bell MT" w:hAnsi="Bell MT" w:cs="Times New Roman"/>
          <w:i/>
          <w:iCs/>
          <w:sz w:val="24"/>
          <w:szCs w:val="24"/>
        </w:rPr>
        <w:fldChar w:fldCharType="separate"/>
      </w:r>
      <w:r w:rsidRPr="00A34FCE">
        <w:rPr>
          <w:rFonts w:ascii="Bell MT" w:hAnsi="Bell MT" w:cs="Times New Roman"/>
          <w:iCs/>
          <w:noProof/>
          <w:sz w:val="24"/>
          <w:szCs w:val="24"/>
        </w:rPr>
        <w:t>(</w:t>
      </w:r>
      <w:proofErr w:type="spellStart"/>
      <w:r w:rsidR="00A34FCE" w:rsidRPr="00A34FCE">
        <w:rPr>
          <w:rFonts w:ascii="Bell MT" w:hAnsi="Bell MT" w:cs="Times New Roman"/>
          <w:iCs/>
          <w:noProof/>
          <w:sz w:val="24"/>
          <w:szCs w:val="24"/>
        </w:rPr>
        <w:t>Ulasan</w:t>
      </w:r>
      <w:proofErr w:type="spellEnd"/>
      <w:r w:rsidR="00A34FCE" w:rsidRPr="00A34FCE">
        <w:rPr>
          <w:rFonts w:ascii="Bell MT" w:hAnsi="Bell MT" w:cs="Times New Roman"/>
          <w:iCs/>
          <w:noProof/>
          <w:sz w:val="24"/>
          <w:szCs w:val="24"/>
        </w:rPr>
        <w:t xml:space="preserve"> &amp; </w:t>
      </w:r>
      <w:r w:rsidRPr="00A34FCE">
        <w:rPr>
          <w:rFonts w:ascii="Bell MT" w:hAnsi="Bell MT" w:cs="Times New Roman"/>
          <w:iCs/>
          <w:noProof/>
          <w:sz w:val="24"/>
          <w:szCs w:val="24"/>
        </w:rPr>
        <w:t>Lee, 2022)</w:t>
      </w:r>
      <w:r w:rsidRPr="00A34FCE">
        <w:rPr>
          <w:rStyle w:val="FootnoteReference"/>
          <w:rFonts w:ascii="Bell MT" w:hAnsi="Bell MT" w:cs="Times New Roman"/>
          <w:i/>
          <w:iCs/>
          <w:sz w:val="24"/>
          <w:szCs w:val="24"/>
        </w:rPr>
        <w:fldChar w:fldCharType="end"/>
      </w:r>
      <w:r w:rsidRPr="00A34FCE">
        <w:rPr>
          <w:rFonts w:ascii="Bell MT" w:hAnsi="Bell MT" w:cs="Times New Roman"/>
          <w:sz w:val="24"/>
          <w:szCs w:val="24"/>
        </w:rPr>
        <w:t xml:space="preserve"> </w:t>
      </w:r>
      <w:r w:rsidRPr="00A34FCE">
        <w:rPr>
          <w:rStyle w:val="rynqvb"/>
          <w:rFonts w:ascii="Bell MT" w:hAnsi="Bell MT" w:cs="Times New Roman"/>
          <w:sz w:val="24"/>
          <w:szCs w:val="24"/>
          <w:lang w:val="en"/>
        </w:rPr>
        <w:t>South Korea uses an impure presidential system because it is mixed with a parliamentary system, because there is parliamentary influence in its constitutional system.</w:t>
      </w:r>
      <w:r w:rsidRPr="00A34FCE">
        <w:rPr>
          <w:rStyle w:val="hwtze"/>
          <w:rFonts w:ascii="Bell MT" w:hAnsi="Bell MT" w:cs="Times New Roman"/>
          <w:sz w:val="24"/>
          <w:szCs w:val="24"/>
          <w:lang w:val="en"/>
        </w:rPr>
        <w:t xml:space="preserve"> </w:t>
      </w:r>
      <w:r w:rsidRPr="00A34FCE">
        <w:rPr>
          <w:rStyle w:val="rynqvb"/>
          <w:rFonts w:ascii="Bell MT" w:hAnsi="Bell MT" w:cs="Times New Roman"/>
          <w:sz w:val="24"/>
          <w:szCs w:val="24"/>
          <w:lang w:val="en"/>
        </w:rPr>
        <w:t>Executive power belongs to the presidential institution led by the President accompanied by the Prime Minister</w:t>
      </w:r>
      <w:r w:rsidR="00A34FCE" w:rsidRPr="00A34FCE">
        <w:rPr>
          <w:rStyle w:val="rynqvb"/>
          <w:rFonts w:ascii="Bell MT" w:hAnsi="Bell MT" w:cs="Times New Roman"/>
          <w:sz w:val="24"/>
          <w:szCs w:val="24"/>
          <w:lang w:val="en"/>
        </w:rPr>
        <w:t xml:space="preserve"> </w:t>
      </w:r>
      <w:r w:rsidRPr="00A34FCE">
        <w:rPr>
          <w:rStyle w:val="FootnoteReference"/>
          <w:rFonts w:ascii="Bell MT" w:hAnsi="Bell MT" w:cs="Times New Roman"/>
          <w:sz w:val="24"/>
          <w:szCs w:val="24"/>
        </w:rPr>
        <w:fldChar w:fldCharType="begin" w:fldLock="1"/>
      </w:r>
      <w:r w:rsidR="00A34FCE" w:rsidRPr="00A34FCE">
        <w:rPr>
          <w:rFonts w:ascii="Bell MT" w:hAnsi="Bell MT" w:cs="Times New Roman"/>
          <w:sz w:val="24"/>
          <w:szCs w:val="24"/>
        </w:rPr>
        <w:instrText>ADDIN CSL_CITATION {"citationItems":[{"id":"ITEM-1","itemData":{"author":[{"dropping-particle":"","family":"Shin","given":"Ki-young","non-dropping-particle":"","parse-names":false,"suffix":""}],"container-title":"Gender and Political Leadership","id":"ITEM-1","issue":"2","issued":{"date-parts":[["2018"]]},"page":"71-86","title":"Gender, Election Campaigns, and the First Female President of South Korea","type":"article-journal","volume":"21"},"uris":["http://www.mendeley.com/documents/?uuid=25b737c0-efdb-458d-a55a-ddca662df8a3"]}],"mendeley":{"formattedCitation":"(Shin, 2018)","plainTextFormattedCitation":"(Shin, 2018)","previouslyFormattedCitation":"(Shin, 2018)"},"properties":{"noteIndex":0},"schema":"https://github.com/citation-style-language/schema/raw/master/csl-citation.json"}</w:instrText>
      </w:r>
      <w:r w:rsidRPr="00A34FCE">
        <w:rPr>
          <w:rStyle w:val="FootnoteReference"/>
          <w:rFonts w:ascii="Bell MT" w:hAnsi="Bell MT" w:cs="Times New Roman"/>
          <w:sz w:val="24"/>
          <w:szCs w:val="24"/>
        </w:rPr>
        <w:fldChar w:fldCharType="separate"/>
      </w:r>
      <w:r w:rsidRPr="00A34FCE">
        <w:rPr>
          <w:rFonts w:ascii="Bell MT" w:hAnsi="Bell MT" w:cs="Times New Roman"/>
          <w:bCs/>
          <w:noProof/>
          <w:sz w:val="24"/>
          <w:szCs w:val="24"/>
        </w:rPr>
        <w:t>(Shin, 2018)</w:t>
      </w:r>
      <w:r w:rsidRPr="00A34FCE">
        <w:rPr>
          <w:rStyle w:val="FootnoteReference"/>
          <w:rFonts w:ascii="Bell MT" w:hAnsi="Bell MT" w:cs="Times New Roman"/>
          <w:sz w:val="24"/>
          <w:szCs w:val="24"/>
        </w:rPr>
        <w:fldChar w:fldCharType="end"/>
      </w:r>
      <w:r w:rsidRPr="00A34FCE">
        <w:rPr>
          <w:rFonts w:ascii="Bell MT" w:hAnsi="Bell MT" w:cs="Times New Roman"/>
          <w:sz w:val="24"/>
          <w:szCs w:val="24"/>
        </w:rPr>
        <w:t xml:space="preserve"> </w:t>
      </w:r>
      <w:r w:rsidRPr="00A34FCE">
        <w:rPr>
          <w:rStyle w:val="rynqvb"/>
          <w:rFonts w:ascii="Bell MT" w:hAnsi="Bell MT" w:cs="Times New Roman"/>
          <w:sz w:val="24"/>
          <w:szCs w:val="24"/>
          <w:lang w:val="en"/>
        </w:rPr>
        <w:t>Legislative power is held by the National Assembly which has the position of parliament, but the President and Prime Minister are not fully responsible to parliament</w:t>
      </w:r>
      <w:r w:rsidR="00A34FCE" w:rsidRPr="00A34FCE">
        <w:rPr>
          <w:rStyle w:val="rynqvb"/>
          <w:rFonts w:ascii="Bell MT" w:hAnsi="Bell MT" w:cs="Times New Roman"/>
          <w:sz w:val="24"/>
          <w:szCs w:val="24"/>
          <w:lang w:val="en"/>
        </w:rPr>
        <w:t xml:space="preserve"> </w:t>
      </w:r>
      <w:r w:rsidR="00A34FCE" w:rsidRPr="00A34FCE">
        <w:rPr>
          <w:rStyle w:val="rynqvb"/>
          <w:rFonts w:ascii="Bell MT" w:hAnsi="Bell MT" w:cs="Times New Roman"/>
          <w:sz w:val="24"/>
          <w:szCs w:val="24"/>
          <w:lang w:val="en"/>
        </w:rPr>
        <w:fldChar w:fldCharType="begin" w:fldLock="1"/>
      </w:r>
      <w:r w:rsidR="008A4C3D">
        <w:rPr>
          <w:rStyle w:val="rynqvb"/>
          <w:rFonts w:ascii="Bell MT" w:hAnsi="Bell MT" w:cs="Times New Roman"/>
          <w:sz w:val="24"/>
          <w:szCs w:val="24"/>
          <w:lang w:val="en"/>
        </w:rPr>
        <w:instrText>ADDIN CSL_CITATION {"citationItems":[{"id":"ITEM-1","itemData":{"DOI":"https://doi.org/10.1111/1467-923X.13232","author":[{"dropping-particle":"","family":"Dostal","given":"Jörg Michael","non-dropping-particle":"","parse-names":false,"suffix":""}],"container-title":"The Political Quarterly","id":"ITEM-1","issue":"1","issued":{"date-parts":[["2023"]]},"page":"57-68","title":"South Korea: The Lasting Pitfalls of the ‘Imperial Presidency’","type":"article-journal","volume":"94"},"uris":["http://www.mendeley.com/documents/?uuid=27ea1d25-b182-4879-9e6f-7c6383d891a3"]}],"mendeley":{"formattedCitation":"(Dostal, 2023)","plainTextFormattedCitation":"(Dostal, 2023)","previouslyFormattedCitation":"(Dostal, 2023)"},"properties":{"noteIndex":0},"schema":"https://github.com/citation-style-language/schema/raw/master/csl-citation.json"}</w:instrText>
      </w:r>
      <w:r w:rsidR="00A34FCE" w:rsidRPr="00A34FCE">
        <w:rPr>
          <w:rStyle w:val="rynqvb"/>
          <w:rFonts w:ascii="Bell MT" w:hAnsi="Bell MT" w:cs="Times New Roman"/>
          <w:sz w:val="24"/>
          <w:szCs w:val="24"/>
          <w:lang w:val="en"/>
        </w:rPr>
        <w:fldChar w:fldCharType="separate"/>
      </w:r>
      <w:r w:rsidR="00A34FCE" w:rsidRPr="00A34FCE">
        <w:rPr>
          <w:rStyle w:val="rynqvb"/>
          <w:rFonts w:ascii="Bell MT" w:hAnsi="Bell MT" w:cs="Times New Roman"/>
          <w:noProof/>
          <w:sz w:val="24"/>
          <w:szCs w:val="24"/>
          <w:lang w:val="en"/>
        </w:rPr>
        <w:t>(Dostal, 2023)</w:t>
      </w:r>
      <w:r w:rsidR="00A34FCE" w:rsidRPr="00A34FCE">
        <w:rPr>
          <w:rStyle w:val="rynqvb"/>
          <w:rFonts w:ascii="Bell MT" w:hAnsi="Bell MT" w:cs="Times New Roman"/>
          <w:sz w:val="24"/>
          <w:szCs w:val="24"/>
          <w:lang w:val="en"/>
        </w:rPr>
        <w:fldChar w:fldCharType="end"/>
      </w:r>
      <w:r w:rsidRPr="00A34FCE">
        <w:rPr>
          <w:rStyle w:val="rynqvb"/>
          <w:rFonts w:ascii="Bell MT" w:hAnsi="Bell MT" w:cs="Times New Roman"/>
          <w:sz w:val="24"/>
          <w:szCs w:val="24"/>
          <w:lang w:val="en"/>
        </w:rPr>
        <w:t>.</w:t>
      </w:r>
      <w:r w:rsidR="00A34FCE" w:rsidRPr="00A34FCE">
        <w:rPr>
          <w:rFonts w:ascii="Bell MT" w:hAnsi="Bell MT" w:cs="Times New Roman"/>
          <w:sz w:val="24"/>
          <w:szCs w:val="24"/>
        </w:rPr>
        <w:t xml:space="preserve"> </w:t>
      </w:r>
    </w:p>
    <w:p w14:paraId="519B3C7A" w14:textId="09EFAF91" w:rsidR="00A950D1" w:rsidRDefault="00A950D1" w:rsidP="00860199">
      <w:pPr>
        <w:tabs>
          <w:tab w:val="left" w:pos="1410"/>
        </w:tabs>
        <w:spacing w:after="120" w:line="276" w:lineRule="auto"/>
        <w:ind w:firstLine="567"/>
        <w:jc w:val="both"/>
        <w:rPr>
          <w:rStyle w:val="rynqvb"/>
          <w:rFonts w:ascii="Bell MT" w:hAnsi="Bell MT" w:cs="Times New Roman"/>
          <w:sz w:val="24"/>
          <w:szCs w:val="24"/>
          <w:lang w:val="en"/>
        </w:rPr>
      </w:pPr>
      <w:r w:rsidRPr="00A950D1">
        <w:rPr>
          <w:rStyle w:val="rynqvb"/>
          <w:rFonts w:ascii="Bell MT" w:hAnsi="Bell MT" w:cs="Times New Roman"/>
          <w:sz w:val="24"/>
          <w:szCs w:val="24"/>
          <w:lang w:val="en"/>
        </w:rPr>
        <w:t>Regarding the structure of the presidential institution, in Indonesia the presidential institution consists of the President and Vice President assisted by cabinet ministers, while in South Korea the presidential institution consists of the President and Prime Minister assisted by cabinet ministers</w:t>
      </w:r>
      <w:r w:rsidRPr="00A950D1">
        <w:rPr>
          <w:rStyle w:val="rynqvb"/>
          <w:rFonts w:ascii="Bell MT" w:hAnsi="Bell MT" w:cs="Times New Roman"/>
          <w:sz w:val="24"/>
          <w:szCs w:val="24"/>
          <w:lang w:val="en"/>
        </w:rPr>
        <w:t xml:space="preserve"> </w:t>
      </w:r>
      <w:r w:rsidRPr="00A950D1">
        <w:rPr>
          <w:rStyle w:val="rynqvb"/>
          <w:rFonts w:ascii="Bell MT" w:hAnsi="Bell MT" w:cs="Times New Roman"/>
          <w:sz w:val="24"/>
          <w:szCs w:val="24"/>
          <w:lang w:val="en"/>
        </w:rPr>
        <w:fldChar w:fldCharType="begin" w:fldLock="1"/>
      </w:r>
      <w:r w:rsidR="008A4C3D">
        <w:rPr>
          <w:rStyle w:val="rynqvb"/>
          <w:rFonts w:ascii="Bell MT" w:hAnsi="Bell MT" w:cs="Times New Roman"/>
          <w:sz w:val="24"/>
          <w:szCs w:val="24"/>
          <w:lang w:val="en"/>
        </w:rPr>
        <w:instrText>ADDIN CSL_CITATION {"citationItems":[{"id":"ITEM-1","itemData":{"DOI":"https://doi.org/10.1111/1467-923X.13232","author":[{"dropping-particle":"","family":"Dostal","given":"Jörg Michael","non-dropping-particle":"","parse-names":false,"suffix":""}],"container-title":"The Political Quarterly","id":"ITEM-1","issue":"1","issued":{"date-parts":[["2023"]]},"page":"57-68","title":"South Korea: The Lasting Pitfalls of the ‘Imperial Presidency’","type":"article-journal","volume":"94"},"uris":["http://www.mendeley.com/documents/?uuid=27ea1d25-b182-4879-9e6f-7c6383d891a3"]}],"mendeley":{"formattedCitation":"(Dostal, 2023)","plainTextFormattedCitation":"(Dostal, 2023)","previouslyFormattedCitation":"(Dostal, 2023)"},"properties":{"noteIndex":0},"schema":"https://github.com/citation-style-language/schema/raw/master/csl-citation.json"}</w:instrText>
      </w:r>
      <w:r w:rsidRPr="00A950D1">
        <w:rPr>
          <w:rStyle w:val="rynqvb"/>
          <w:rFonts w:ascii="Bell MT" w:hAnsi="Bell MT" w:cs="Times New Roman"/>
          <w:sz w:val="24"/>
          <w:szCs w:val="24"/>
          <w:lang w:val="en"/>
        </w:rPr>
        <w:fldChar w:fldCharType="separate"/>
      </w:r>
      <w:r w:rsidRPr="00A950D1">
        <w:rPr>
          <w:rStyle w:val="rynqvb"/>
          <w:rFonts w:ascii="Bell MT" w:hAnsi="Bell MT" w:cs="Times New Roman"/>
          <w:noProof/>
          <w:sz w:val="24"/>
          <w:szCs w:val="24"/>
          <w:lang w:val="en"/>
        </w:rPr>
        <w:t>(Dostal, 2023)</w:t>
      </w:r>
      <w:r w:rsidRPr="00A950D1">
        <w:rPr>
          <w:rStyle w:val="rynqvb"/>
          <w:rFonts w:ascii="Bell MT" w:hAnsi="Bell MT" w:cs="Times New Roman"/>
          <w:sz w:val="24"/>
          <w:szCs w:val="24"/>
          <w:lang w:val="en"/>
        </w:rPr>
        <w:fldChar w:fldCharType="end"/>
      </w:r>
      <w:r w:rsidRPr="00A950D1">
        <w:rPr>
          <w:rFonts w:ascii="Bell MT" w:hAnsi="Bell MT" w:cs="Times New Roman"/>
          <w:sz w:val="24"/>
          <w:szCs w:val="24"/>
        </w:rPr>
        <w:t xml:space="preserve">. </w:t>
      </w:r>
      <w:r w:rsidRPr="00A950D1">
        <w:rPr>
          <w:rStyle w:val="rynqvb"/>
          <w:rFonts w:ascii="Bell MT" w:hAnsi="Bell MT" w:cs="Times New Roman"/>
          <w:sz w:val="24"/>
          <w:szCs w:val="24"/>
          <w:lang w:val="en"/>
        </w:rPr>
        <w:t>The difference is, South Korea does not have a Vice President, and instead the position of Vice President is replaced by the Prime Minister.</w:t>
      </w:r>
      <w:r w:rsidRPr="00A950D1">
        <w:rPr>
          <w:rStyle w:val="hwtze"/>
          <w:rFonts w:ascii="Bell MT" w:hAnsi="Bell MT" w:cs="Times New Roman"/>
          <w:sz w:val="24"/>
          <w:szCs w:val="24"/>
          <w:lang w:val="en"/>
        </w:rPr>
        <w:t xml:space="preserve"> </w:t>
      </w:r>
      <w:r w:rsidRPr="00A950D1">
        <w:rPr>
          <w:rStyle w:val="rynqvb"/>
          <w:rFonts w:ascii="Bell MT" w:hAnsi="Bell MT" w:cs="Times New Roman"/>
          <w:sz w:val="24"/>
          <w:szCs w:val="24"/>
          <w:lang w:val="en"/>
        </w:rPr>
        <w:t>The Prime Minister is not the same as the Prime Minister in countries that adopt a parliamentary system which separates the functions of the Head of State from the Head of Government.</w:t>
      </w:r>
      <w:r w:rsidRPr="00A950D1">
        <w:rPr>
          <w:rStyle w:val="hwtze"/>
          <w:rFonts w:ascii="Bell MT" w:hAnsi="Bell MT" w:cs="Times New Roman"/>
          <w:sz w:val="24"/>
          <w:szCs w:val="24"/>
          <w:lang w:val="en"/>
        </w:rPr>
        <w:t xml:space="preserve"> </w:t>
      </w:r>
      <w:r w:rsidRPr="00A950D1">
        <w:rPr>
          <w:rStyle w:val="rynqvb"/>
          <w:rFonts w:ascii="Bell MT" w:hAnsi="Bell MT" w:cs="Times New Roman"/>
          <w:sz w:val="24"/>
          <w:szCs w:val="24"/>
          <w:lang w:val="en"/>
        </w:rPr>
        <w:t>The position of the Prime Minister in South Korea is as Vice President, so that according to the structure of the presidential institution, he still functions as an assistant to the President and companion to the president, the same as the Vice President in Indonesia.</w:t>
      </w:r>
    </w:p>
    <w:p w14:paraId="573AD2B6" w14:textId="69E81270" w:rsidR="00A950D1" w:rsidRDefault="00A950D1" w:rsidP="00860199">
      <w:pPr>
        <w:tabs>
          <w:tab w:val="left" w:pos="1410"/>
        </w:tabs>
        <w:spacing w:after="120" w:line="276" w:lineRule="auto"/>
        <w:ind w:firstLine="567"/>
        <w:jc w:val="both"/>
        <w:rPr>
          <w:rStyle w:val="rynqvb"/>
          <w:rFonts w:ascii="Bell MT" w:hAnsi="Bell MT" w:cs="Times New Roman"/>
          <w:sz w:val="24"/>
          <w:szCs w:val="24"/>
          <w:lang w:val="en"/>
        </w:rPr>
      </w:pPr>
      <w:r w:rsidRPr="00A950D1">
        <w:rPr>
          <w:rStyle w:val="rynqvb"/>
          <w:rFonts w:ascii="Bell MT" w:hAnsi="Bell MT" w:cs="Times New Roman"/>
          <w:sz w:val="24"/>
          <w:szCs w:val="24"/>
          <w:lang w:val="en"/>
        </w:rPr>
        <w:t>Determining the Vice President in Indonesia is elected together as a pair with the Presidential candidate during the General Election.</w:t>
      </w:r>
      <w:r w:rsidRPr="00A950D1">
        <w:rPr>
          <w:rStyle w:val="hwtze"/>
          <w:rFonts w:ascii="Bell MT" w:hAnsi="Bell MT" w:cs="Times New Roman"/>
          <w:sz w:val="24"/>
          <w:szCs w:val="24"/>
          <w:lang w:val="en"/>
        </w:rPr>
        <w:t xml:space="preserve"> </w:t>
      </w:r>
      <w:r w:rsidRPr="00A950D1">
        <w:rPr>
          <w:rStyle w:val="rynqvb"/>
          <w:rFonts w:ascii="Bell MT" w:hAnsi="Bell MT" w:cs="Times New Roman"/>
          <w:sz w:val="24"/>
          <w:szCs w:val="24"/>
          <w:lang w:val="en"/>
        </w:rPr>
        <w:t>This is different in South Korea, the determination of the Prime Minister is carried out after the President is elected as a result of the election, then the President appoints the Prime Minister with consideration from the National Assembly, and the responsibility is to the President, not to the National Assembly.</w:t>
      </w:r>
      <w:r w:rsidRPr="00A950D1">
        <w:rPr>
          <w:rStyle w:val="hwtze"/>
          <w:rFonts w:ascii="Bell MT" w:hAnsi="Bell MT" w:cs="Times New Roman"/>
          <w:sz w:val="24"/>
          <w:szCs w:val="24"/>
          <w:lang w:val="en"/>
        </w:rPr>
        <w:t xml:space="preserve"> </w:t>
      </w:r>
      <w:r w:rsidRPr="00A950D1">
        <w:rPr>
          <w:rStyle w:val="rynqvb"/>
          <w:rFonts w:ascii="Bell MT" w:hAnsi="Bell MT" w:cs="Times New Roman"/>
          <w:sz w:val="24"/>
          <w:szCs w:val="24"/>
          <w:lang w:val="en"/>
        </w:rPr>
        <w:t>Apart from being companions and assistants to the President, the Vice President of the Republic of Indonesia and the Prime Minister of South Korea have the same duties, namely representing the President in a state both at home and abroad or replacing the President if the President dies, and also for other reasons regulated in</w:t>
      </w:r>
      <w:r w:rsidRPr="00A950D1">
        <w:rPr>
          <w:rStyle w:val="hwtze"/>
          <w:rFonts w:ascii="Bell MT" w:hAnsi="Bell MT" w:cs="Times New Roman"/>
          <w:sz w:val="24"/>
          <w:szCs w:val="24"/>
          <w:lang w:val="en"/>
        </w:rPr>
        <w:t xml:space="preserve"> </w:t>
      </w:r>
      <w:r w:rsidRPr="00A950D1">
        <w:rPr>
          <w:rStyle w:val="rynqvb"/>
          <w:rFonts w:ascii="Bell MT" w:hAnsi="Bell MT" w:cs="Times New Roman"/>
          <w:sz w:val="24"/>
          <w:szCs w:val="24"/>
          <w:lang w:val="en"/>
        </w:rPr>
        <w:t>Constitution.</w:t>
      </w:r>
    </w:p>
    <w:p w14:paraId="18CDF6F2" w14:textId="0B9F5184" w:rsidR="00A950D1" w:rsidRDefault="00600863" w:rsidP="00860199">
      <w:pPr>
        <w:tabs>
          <w:tab w:val="left" w:pos="1410"/>
        </w:tabs>
        <w:spacing w:after="120" w:line="276" w:lineRule="auto"/>
        <w:ind w:firstLine="567"/>
        <w:jc w:val="both"/>
        <w:rPr>
          <w:rFonts w:ascii="Bell MT" w:hAnsi="Bell MT" w:cs="Times New Roman"/>
          <w:sz w:val="24"/>
          <w:szCs w:val="24"/>
        </w:rPr>
      </w:pPr>
      <w:r w:rsidRPr="008A4C3D">
        <w:rPr>
          <w:rStyle w:val="rynqvb"/>
          <w:rFonts w:ascii="Bell MT" w:hAnsi="Bell MT" w:cs="Times New Roman"/>
          <w:sz w:val="24"/>
          <w:szCs w:val="24"/>
          <w:lang w:val="en"/>
        </w:rPr>
        <w:t>In Indonesia, the Vice President is tasked with carrying out some of the government's duties and preparing the cabinet's work agenda, setting priorities for government activities, the implementation of which is accountable to the President</w:t>
      </w:r>
      <w:r w:rsidRPr="008A4C3D">
        <w:rPr>
          <w:rStyle w:val="rynqvb"/>
          <w:rFonts w:ascii="Bell MT" w:hAnsi="Bell MT" w:cs="Times New Roman"/>
          <w:sz w:val="24"/>
          <w:szCs w:val="24"/>
          <w:lang w:val="en"/>
        </w:rPr>
        <w:t xml:space="preserve"> </w:t>
      </w:r>
      <w:r w:rsidR="008A4C3D" w:rsidRPr="008A4C3D">
        <w:rPr>
          <w:rStyle w:val="rynqvb"/>
          <w:rFonts w:ascii="Bell MT" w:hAnsi="Bell MT" w:cs="Times New Roman"/>
          <w:sz w:val="24"/>
          <w:szCs w:val="24"/>
          <w:lang w:val="en"/>
        </w:rPr>
        <w:fldChar w:fldCharType="begin" w:fldLock="1"/>
      </w:r>
      <w:r w:rsidR="005A617B">
        <w:rPr>
          <w:rStyle w:val="rynqvb"/>
          <w:rFonts w:ascii="Bell MT" w:hAnsi="Bell MT" w:cs="Times New Roman"/>
          <w:sz w:val="24"/>
          <w:szCs w:val="24"/>
          <w:lang w:val="en"/>
        </w:rPr>
        <w:instrText>ADDIN CSL_CITATION {"citationItems":[{"id":"ITEM-1","itemData":{"DOI":"http://dx.doi.org/10.15294/pandecta.v15i1.24554","author":[{"dropping-particle":"","family":"Hananto Widodo, Dicky Eko Prasetio","given":"&amp; Fradhana Putra Disantara","non-dropping-particle":"","parse-names":false,"suffix":""}],"container-title":"Pandecta","id":"ITEM-1","issue":"1","issued":{"date-parts":[["2020"]]},"page":"13-25","title":"Relasi Kekuasaan Antar Presiden dan Wakil Presiden dalam Sistem Ketatanegaraan Republik Indonesia","type":"article-journal","volume":"15"},"uris":["http://www.mendeley.com/documents/?uuid=0a992e8c-2cd5-4a24-ad6f-4cd9a2edab0a"]}],"mendeley":{"formattedCitation":"(Hananto Widodo, Dicky Eko Prasetio, 2020)","manualFormatting":"(Widodo, Disantara &amp; Prasetio, 2020)","plainTextFormattedCitation":"(Hananto Widodo, Dicky Eko Prasetio, 2020)","previouslyFormattedCitation":"(Hananto Widodo, Dicky Eko Prasetio, 2020)"},"properties":{"noteIndex":0},"schema":"https://github.com/citation-style-language/schema/raw/master/csl-citation.json"}</w:instrText>
      </w:r>
      <w:r w:rsidR="008A4C3D" w:rsidRPr="008A4C3D">
        <w:rPr>
          <w:rStyle w:val="rynqvb"/>
          <w:rFonts w:ascii="Bell MT" w:hAnsi="Bell MT" w:cs="Times New Roman"/>
          <w:sz w:val="24"/>
          <w:szCs w:val="24"/>
          <w:lang w:val="en"/>
        </w:rPr>
        <w:fldChar w:fldCharType="separate"/>
      </w:r>
      <w:r w:rsidR="008A4C3D" w:rsidRPr="008A4C3D">
        <w:rPr>
          <w:rStyle w:val="rynqvb"/>
          <w:rFonts w:ascii="Bell MT" w:hAnsi="Bell MT" w:cs="Times New Roman"/>
          <w:noProof/>
          <w:sz w:val="24"/>
          <w:szCs w:val="24"/>
          <w:lang w:val="en"/>
        </w:rPr>
        <w:t>(Widodo, Disantara &amp; Prasetio, 2020)</w:t>
      </w:r>
      <w:r w:rsidR="008A4C3D" w:rsidRPr="008A4C3D">
        <w:rPr>
          <w:rStyle w:val="rynqvb"/>
          <w:rFonts w:ascii="Bell MT" w:hAnsi="Bell MT" w:cs="Times New Roman"/>
          <w:sz w:val="24"/>
          <w:szCs w:val="24"/>
          <w:lang w:val="en"/>
        </w:rPr>
        <w:fldChar w:fldCharType="end"/>
      </w:r>
      <w:r w:rsidRPr="008A4C3D">
        <w:rPr>
          <w:rStyle w:val="rynqvb"/>
          <w:rFonts w:ascii="Bell MT" w:hAnsi="Bell MT" w:cs="Times New Roman"/>
          <w:sz w:val="24"/>
          <w:szCs w:val="24"/>
          <w:lang w:val="en"/>
        </w:rPr>
        <w:t>.</w:t>
      </w:r>
      <w:r w:rsidRPr="008A4C3D">
        <w:rPr>
          <w:rFonts w:ascii="Bell MT" w:hAnsi="Bell MT" w:cs="Times New Roman"/>
          <w:sz w:val="24"/>
          <w:szCs w:val="24"/>
        </w:rPr>
        <w:t xml:space="preserve"> </w:t>
      </w:r>
      <w:r w:rsidRPr="008A4C3D">
        <w:rPr>
          <w:rStyle w:val="rynqvb"/>
          <w:rFonts w:ascii="Bell MT" w:hAnsi="Bell MT" w:cs="Times New Roman"/>
          <w:sz w:val="24"/>
          <w:szCs w:val="24"/>
          <w:lang w:val="en"/>
        </w:rPr>
        <w:t>In South Korea, the Prime Minister has a clearer function of regulating the performance of his cabinet, for example the Prime Minister serves as head of the cabinet and has a coordinating function for his ministry.</w:t>
      </w:r>
      <w:r w:rsidRPr="008A4C3D">
        <w:rPr>
          <w:rStyle w:val="hwtze"/>
          <w:rFonts w:ascii="Bell MT" w:hAnsi="Bell MT" w:cs="Times New Roman"/>
          <w:sz w:val="24"/>
          <w:szCs w:val="24"/>
          <w:lang w:val="en"/>
        </w:rPr>
        <w:t xml:space="preserve"> </w:t>
      </w:r>
      <w:r w:rsidRPr="008A4C3D">
        <w:rPr>
          <w:rStyle w:val="rynqvb"/>
          <w:rFonts w:ascii="Bell MT" w:hAnsi="Bell MT" w:cs="Times New Roman"/>
          <w:sz w:val="24"/>
          <w:szCs w:val="24"/>
          <w:lang w:val="en"/>
        </w:rPr>
        <w:t>So, there is an emphasis that the position of ministries in South Korea is responsible to the President in coordination with the Prime Minister.</w:t>
      </w:r>
      <w:r w:rsidRPr="008A4C3D">
        <w:rPr>
          <w:rStyle w:val="hwtze"/>
          <w:rFonts w:ascii="Bell MT" w:hAnsi="Bell MT" w:cs="Times New Roman"/>
          <w:sz w:val="24"/>
          <w:szCs w:val="24"/>
          <w:lang w:val="en"/>
        </w:rPr>
        <w:t xml:space="preserve"> </w:t>
      </w:r>
      <w:r w:rsidRPr="008A4C3D">
        <w:rPr>
          <w:rStyle w:val="rynqvb"/>
          <w:rFonts w:ascii="Bell MT" w:hAnsi="Bell MT" w:cs="Times New Roman"/>
          <w:sz w:val="24"/>
          <w:szCs w:val="24"/>
          <w:lang w:val="en"/>
        </w:rPr>
        <w:t>Thus, in South Korea the position of the Prime Minister is not purely as head of government but as an assistant to the President</w:t>
      </w:r>
      <w:r w:rsidR="008A4C3D" w:rsidRPr="008A4C3D">
        <w:rPr>
          <w:rFonts w:ascii="Bell MT" w:hAnsi="Bell MT" w:cs="Times New Roman"/>
          <w:sz w:val="24"/>
          <w:szCs w:val="24"/>
        </w:rPr>
        <w:t xml:space="preserve"> </w:t>
      </w:r>
      <w:r w:rsidR="008A4C3D" w:rsidRPr="008A4C3D">
        <w:rPr>
          <w:rStyle w:val="FootnoteReference"/>
          <w:rFonts w:ascii="Bell MT" w:hAnsi="Bell MT" w:cs="Times New Roman"/>
          <w:sz w:val="24"/>
          <w:szCs w:val="24"/>
        </w:rPr>
        <w:fldChar w:fldCharType="begin" w:fldLock="1"/>
      </w:r>
      <w:r w:rsidR="005A617B">
        <w:rPr>
          <w:rFonts w:ascii="Bell MT" w:hAnsi="Bell MT" w:cs="Times New Roman"/>
          <w:sz w:val="24"/>
          <w:szCs w:val="24"/>
        </w:rPr>
        <w:instrText>ADDIN CSL_CITATION {"citationItems":[{"id":"ITEM-1","itemData":{"DOI":"https://doi.org/10.24252/mh.v1i2.11647","author":[{"dropping-particle":"","family":"Safriani","given":"Andi","non-dropping-particle":"","parse-names":false,"suffix":""}],"container-title":"Mazahibuna: Jurnal Perbandingan Mazhab","id":"ITEM-1","issue":"2","issued":{"date-parts":[["2019"]]},"page":"200-215","title":"Komparasi Konstitusi Negara Modern Antara Indonesia dan Korea Selatan","type":"article-journal","volume":"1"},"uris":["http://www.mendeley.com/documents/?uuid=d0af0dc2-5540-4d41-a4df-899a92f9ef33"]}],"mendeley":{"formattedCitation":"(Safriani, 2019)","plainTextFormattedCitation":"(Safriani, 2019)","previouslyFormattedCitation":"(Safriani, 2019)"},"properties":{"noteIndex":0},"schema":"https://github.com/citation-style-language/schema/raw/master/csl-citation.json"}</w:instrText>
      </w:r>
      <w:r w:rsidR="008A4C3D" w:rsidRPr="008A4C3D">
        <w:rPr>
          <w:rStyle w:val="FootnoteReference"/>
          <w:rFonts w:ascii="Bell MT" w:hAnsi="Bell MT" w:cs="Times New Roman"/>
          <w:sz w:val="24"/>
          <w:szCs w:val="24"/>
        </w:rPr>
        <w:fldChar w:fldCharType="separate"/>
      </w:r>
      <w:r w:rsidR="008A4C3D" w:rsidRPr="008A4C3D">
        <w:rPr>
          <w:rFonts w:ascii="Bell MT" w:hAnsi="Bell MT" w:cs="Times New Roman"/>
          <w:noProof/>
          <w:sz w:val="24"/>
          <w:szCs w:val="24"/>
        </w:rPr>
        <w:t>(Safriani, 2019)</w:t>
      </w:r>
      <w:r w:rsidR="008A4C3D" w:rsidRPr="008A4C3D">
        <w:rPr>
          <w:rStyle w:val="FootnoteReference"/>
          <w:rFonts w:ascii="Bell MT" w:hAnsi="Bell MT" w:cs="Times New Roman"/>
          <w:sz w:val="24"/>
          <w:szCs w:val="24"/>
        </w:rPr>
        <w:fldChar w:fldCharType="end"/>
      </w:r>
      <w:r w:rsidR="008A4C3D" w:rsidRPr="008A4C3D">
        <w:rPr>
          <w:rFonts w:ascii="Bell MT" w:hAnsi="Bell MT" w:cs="Times New Roman"/>
          <w:sz w:val="24"/>
          <w:szCs w:val="24"/>
        </w:rPr>
        <w:t>.</w:t>
      </w:r>
    </w:p>
    <w:p w14:paraId="6E326020" w14:textId="0FDD0831" w:rsidR="008A4C3D" w:rsidRDefault="005A617B" w:rsidP="00B93A55">
      <w:pPr>
        <w:tabs>
          <w:tab w:val="left" w:pos="1410"/>
        </w:tabs>
        <w:spacing w:after="120" w:line="276" w:lineRule="auto"/>
        <w:ind w:firstLine="567"/>
        <w:jc w:val="both"/>
        <w:rPr>
          <w:rFonts w:ascii="Bell MT" w:hAnsi="Bell MT" w:cs="Times New Roman"/>
          <w:sz w:val="24"/>
          <w:szCs w:val="24"/>
        </w:rPr>
      </w:pPr>
      <w:r w:rsidRPr="005A617B">
        <w:rPr>
          <w:rStyle w:val="rynqvb"/>
          <w:rFonts w:ascii="Bell MT" w:hAnsi="Bell MT" w:cs="Times New Roman"/>
          <w:sz w:val="24"/>
          <w:szCs w:val="24"/>
          <w:lang w:val="en"/>
        </w:rPr>
        <w:lastRenderedPageBreak/>
        <w:t>The Vice President in Indonesia and the Prime Minister in South Korea are also closely related to the ranks of ministers below them.</w:t>
      </w:r>
      <w:r w:rsidRPr="005A617B">
        <w:rPr>
          <w:rStyle w:val="hwtze"/>
          <w:rFonts w:ascii="Bell MT" w:hAnsi="Bell MT" w:cs="Times New Roman"/>
          <w:sz w:val="24"/>
          <w:szCs w:val="24"/>
          <w:lang w:val="en"/>
        </w:rPr>
        <w:t xml:space="preserve"> </w:t>
      </w:r>
      <w:r w:rsidRPr="005A617B">
        <w:rPr>
          <w:rStyle w:val="rynqvb"/>
          <w:rFonts w:ascii="Bell MT" w:hAnsi="Bell MT" w:cs="Times New Roman"/>
          <w:sz w:val="24"/>
          <w:szCs w:val="24"/>
          <w:lang w:val="en"/>
        </w:rPr>
        <w:t>So, there are similarities in the structure of the presidential institution and also the ranks of the cabinet ministries below it which can be seen in the selection of Ministers in Indonesia carried out jointly by the President and Vice President.</w:t>
      </w:r>
      <w:r w:rsidRPr="005A617B">
        <w:rPr>
          <w:rStyle w:val="hwtze"/>
          <w:rFonts w:ascii="Bell MT" w:hAnsi="Bell MT" w:cs="Times New Roman"/>
          <w:sz w:val="24"/>
          <w:szCs w:val="24"/>
          <w:lang w:val="en"/>
        </w:rPr>
        <w:t xml:space="preserve"> </w:t>
      </w:r>
      <w:r w:rsidRPr="005A617B">
        <w:rPr>
          <w:rStyle w:val="rynqvb"/>
          <w:rFonts w:ascii="Bell MT" w:hAnsi="Bell MT" w:cs="Times New Roman"/>
          <w:sz w:val="24"/>
          <w:szCs w:val="24"/>
          <w:lang w:val="en"/>
        </w:rPr>
        <w:t>Article 17 paragraph (2) of the 1945 Constitution states that Ministers are appointed and dismissed by the President.</w:t>
      </w:r>
      <w:r w:rsidRPr="005A617B">
        <w:rPr>
          <w:rStyle w:val="hwtze"/>
          <w:rFonts w:ascii="Bell MT" w:hAnsi="Bell MT" w:cs="Times New Roman"/>
          <w:sz w:val="24"/>
          <w:szCs w:val="24"/>
          <w:lang w:val="en"/>
        </w:rPr>
        <w:t xml:space="preserve"> </w:t>
      </w:r>
      <w:r w:rsidRPr="005A617B">
        <w:rPr>
          <w:rStyle w:val="rynqvb"/>
          <w:rFonts w:ascii="Bell MT" w:hAnsi="Bell MT" w:cs="Times New Roman"/>
          <w:sz w:val="24"/>
          <w:szCs w:val="24"/>
          <w:lang w:val="en"/>
        </w:rPr>
        <w:t>The Republic of South Korea also applies the same thing in selecting its ministers as assistants to the President and Prime Minister</w:t>
      </w:r>
      <w:r w:rsidRPr="005A617B">
        <w:rPr>
          <w:rStyle w:val="rynqvb"/>
          <w:rFonts w:ascii="Bell MT" w:hAnsi="Bell MT" w:cs="Times New Roman"/>
          <w:sz w:val="24"/>
          <w:szCs w:val="24"/>
          <w:lang w:val="en"/>
        </w:rPr>
        <w:t xml:space="preserve"> </w:t>
      </w:r>
      <w:r w:rsidRPr="005A617B">
        <w:rPr>
          <w:rStyle w:val="rynqvb"/>
          <w:rFonts w:ascii="Bell MT" w:hAnsi="Bell MT" w:cs="Times New Roman"/>
          <w:sz w:val="24"/>
          <w:szCs w:val="24"/>
          <w:lang w:val="en"/>
        </w:rPr>
        <w:fldChar w:fldCharType="begin" w:fldLock="1"/>
      </w:r>
      <w:r w:rsidR="00922EAF">
        <w:rPr>
          <w:rStyle w:val="rynqvb"/>
          <w:rFonts w:ascii="Bell MT" w:hAnsi="Bell MT" w:cs="Times New Roman"/>
          <w:sz w:val="24"/>
          <w:szCs w:val="24"/>
          <w:lang w:val="en"/>
        </w:rPr>
        <w:instrText>ADDIN CSL_CITATION {"citationItems":[{"id":"ITEM-1","itemData":{"URL":"https://web.archive.org/web/20121106104403/http://eng.pmo.go.kr/pmo_eng/?sub_num=281","accessed":{"date-parts":[["2023","9","18"]]},"author":[{"dropping-particle":"","family":"Office","given":"Prime Minister's","non-dropping-particle":"","parse-names":false,"suffix":""}],"container-title":"https://web.archive.org/web/20121106104403/http://eng.pmo.go.kr/pmo_eng/?sub_num=281","id":"ITEM-1","issued":{"date-parts":[["2023"]]},"page":"1","title":"Executive Branch","type":"webpage"},"uris":["http://www.mendeley.com/documents/?uuid=515da5cc-a601-443d-b504-0840ee51039a"]}],"mendeley":{"formattedCitation":"(Office, 2023)","manualFormatting":"( Prime Minister’s Office, 2023)","plainTextFormattedCitation":"(Office, 2023)","previouslyFormattedCitation":"(Office, 2023)"},"properties":{"noteIndex":0},"schema":"https://github.com/citation-style-language/schema/raw/master/csl-citation.json"}</w:instrText>
      </w:r>
      <w:r w:rsidRPr="005A617B">
        <w:rPr>
          <w:rStyle w:val="rynqvb"/>
          <w:rFonts w:ascii="Bell MT" w:hAnsi="Bell MT" w:cs="Times New Roman"/>
          <w:sz w:val="24"/>
          <w:szCs w:val="24"/>
          <w:lang w:val="en"/>
        </w:rPr>
        <w:fldChar w:fldCharType="separate"/>
      </w:r>
      <w:r w:rsidRPr="005A617B">
        <w:rPr>
          <w:rStyle w:val="rynqvb"/>
          <w:rFonts w:ascii="Bell MT" w:hAnsi="Bell MT" w:cs="Times New Roman"/>
          <w:noProof/>
          <w:sz w:val="24"/>
          <w:szCs w:val="24"/>
          <w:lang w:val="en"/>
        </w:rPr>
        <w:t>(</w:t>
      </w:r>
      <w:r w:rsidRPr="005A617B">
        <w:rPr>
          <w:rFonts w:ascii="Bell MT" w:hAnsi="Bell MT" w:cs="Times New Roman"/>
          <w:noProof/>
          <w:sz w:val="24"/>
          <w:szCs w:val="24"/>
        </w:rPr>
        <w:t xml:space="preserve"> </w:t>
      </w:r>
      <w:r w:rsidRPr="005A617B">
        <w:rPr>
          <w:rFonts w:ascii="Bell MT" w:hAnsi="Bell MT" w:cs="Times New Roman"/>
          <w:noProof/>
          <w:sz w:val="24"/>
          <w:szCs w:val="24"/>
        </w:rPr>
        <w:t>Prime Minister’s</w:t>
      </w:r>
      <w:r w:rsidRPr="005A617B">
        <w:rPr>
          <w:rStyle w:val="rynqvb"/>
          <w:rFonts w:ascii="Bell MT" w:hAnsi="Bell MT" w:cs="Times New Roman"/>
          <w:noProof/>
          <w:sz w:val="24"/>
          <w:szCs w:val="24"/>
          <w:lang w:val="en"/>
        </w:rPr>
        <w:t xml:space="preserve"> Office, 2023)</w:t>
      </w:r>
      <w:r w:rsidRPr="005A617B">
        <w:rPr>
          <w:rStyle w:val="rynqvb"/>
          <w:rFonts w:ascii="Bell MT" w:hAnsi="Bell MT" w:cs="Times New Roman"/>
          <w:sz w:val="24"/>
          <w:szCs w:val="24"/>
          <w:lang w:val="en"/>
        </w:rPr>
        <w:fldChar w:fldCharType="end"/>
      </w:r>
      <w:r w:rsidRPr="005A617B">
        <w:rPr>
          <w:rFonts w:ascii="Bell MT" w:hAnsi="Bell MT" w:cs="Times New Roman"/>
          <w:sz w:val="24"/>
          <w:szCs w:val="24"/>
        </w:rPr>
        <w:t>.</w:t>
      </w:r>
      <w:r w:rsidRPr="005A617B">
        <w:rPr>
          <w:rStyle w:val="FootnoteReference"/>
          <w:rFonts w:ascii="Bell MT" w:hAnsi="Bell MT" w:cs="Times New Roman"/>
          <w:sz w:val="24"/>
          <w:szCs w:val="24"/>
        </w:rPr>
        <w:fldChar w:fldCharType="begin" w:fldLock="1"/>
      </w:r>
      <w:r w:rsidR="00922EAF">
        <w:rPr>
          <w:rFonts w:ascii="Bell MT" w:hAnsi="Bell MT" w:cs="Times New Roman"/>
          <w:sz w:val="24"/>
          <w:szCs w:val="24"/>
        </w:rPr>
        <w:instrText>ADDIN CSL_CITATION {"citationItems":[{"id":"ITEM-1","itemData":{"URL":"https://web.archive.org/web/20121106104403/http://eng.pmo.go.kr/pmo_eng/?sub_num=281","accessed":{"date-parts":[["2023","9","18"]]},"author":[{"dropping-particle":"","family":"Office","given":"Prime Minister's","non-dropping-particle":"","parse-names":false,"suffix":""}],"container-title":"https://web.archive.org/web/20121106104403/http://eng.pmo.go.kr/pmo_eng/?sub_num=281","id":"ITEM-1","issued":{"date-parts":[["2023"]]},"page":"1","title":"Executive Branch","type":"webpage"},"uris":["http://www.mendeley.com/documents/?uuid=515da5cc-a601-443d-b504-0840ee51039a"]}],"mendeley":{"formattedCitation":"(Office, 2023)","manualFormatting":" ","plainTextFormattedCitation":"(Office, 2023)","previouslyFormattedCitation":"(Office, 2023)"},"properties":{"noteIndex":0},"schema":"https://github.com/citation-style-language/schema/raw/master/csl-citation.json"}</w:instrText>
      </w:r>
      <w:r w:rsidRPr="005A617B">
        <w:rPr>
          <w:rStyle w:val="FootnoteReference"/>
          <w:rFonts w:ascii="Bell MT" w:hAnsi="Bell MT" w:cs="Times New Roman"/>
          <w:sz w:val="24"/>
          <w:szCs w:val="24"/>
        </w:rPr>
        <w:fldChar w:fldCharType="separate"/>
      </w:r>
      <w:r w:rsidRPr="005A617B">
        <w:rPr>
          <w:rFonts w:ascii="Bell MT" w:hAnsi="Bell MT" w:cs="Times New Roman"/>
          <w:noProof/>
          <w:sz w:val="24"/>
          <w:szCs w:val="24"/>
        </w:rPr>
        <w:t xml:space="preserve"> </w:t>
      </w:r>
      <w:r w:rsidRPr="005A617B">
        <w:rPr>
          <w:rStyle w:val="FootnoteReference"/>
          <w:rFonts w:ascii="Bell MT" w:hAnsi="Bell MT" w:cs="Times New Roman"/>
          <w:sz w:val="24"/>
          <w:szCs w:val="24"/>
        </w:rPr>
        <w:fldChar w:fldCharType="end"/>
      </w:r>
      <w:r w:rsidRPr="005A617B">
        <w:rPr>
          <w:rFonts w:ascii="Bell MT" w:hAnsi="Bell MT" w:cs="Times New Roman"/>
          <w:sz w:val="24"/>
          <w:szCs w:val="24"/>
        </w:rPr>
        <w:t xml:space="preserve"> </w:t>
      </w:r>
      <w:r w:rsidRPr="005A617B">
        <w:rPr>
          <w:rStyle w:val="rynqvb"/>
          <w:rFonts w:ascii="Bell MT" w:hAnsi="Bell MT" w:cs="Times New Roman"/>
          <w:sz w:val="24"/>
          <w:szCs w:val="24"/>
          <w:lang w:val="en"/>
        </w:rPr>
        <w:t>Based on Article 94, the President appoints his ministers based on proposals from the Prime Minister, and the Prime Minister is tasked with supervising the ministers and managing the coordination of government policies under the direction of the President.</w:t>
      </w:r>
      <w:r w:rsidRPr="005A617B">
        <w:rPr>
          <w:rStyle w:val="hwtze"/>
          <w:rFonts w:ascii="Bell MT" w:hAnsi="Bell MT" w:cs="Times New Roman"/>
          <w:sz w:val="24"/>
          <w:szCs w:val="24"/>
          <w:lang w:val="en"/>
        </w:rPr>
        <w:t xml:space="preserve"> </w:t>
      </w:r>
      <w:r w:rsidRPr="005A617B">
        <w:rPr>
          <w:rStyle w:val="rynqvb"/>
          <w:rFonts w:ascii="Bell MT" w:hAnsi="Bell MT" w:cs="Times New Roman"/>
          <w:sz w:val="24"/>
          <w:szCs w:val="24"/>
          <w:lang w:val="en"/>
        </w:rPr>
        <w:t>The President and Prime Minister are assisted by the State Council whose members are appointed by the President based on recommendations from the Prime Minister.</w:t>
      </w:r>
      <w:r w:rsidRPr="005A617B">
        <w:rPr>
          <w:rStyle w:val="hwtze"/>
          <w:rFonts w:ascii="Bell MT" w:hAnsi="Bell MT" w:cs="Times New Roman"/>
          <w:sz w:val="24"/>
          <w:szCs w:val="24"/>
          <w:lang w:val="en"/>
        </w:rPr>
        <w:t xml:space="preserve"> </w:t>
      </w:r>
      <w:r w:rsidRPr="005A617B">
        <w:rPr>
          <w:rStyle w:val="rynqvb"/>
          <w:rFonts w:ascii="Bell MT" w:hAnsi="Bell MT" w:cs="Times New Roman"/>
          <w:sz w:val="24"/>
          <w:szCs w:val="24"/>
          <w:lang w:val="en"/>
        </w:rPr>
        <w:t>The State Council has the right to lead and supervise administrative ministers, negotiate important domestic affairs, and represent the government in the National Assembly, The State Council is responsible only to the President</w:t>
      </w:r>
      <w:r w:rsidRPr="005A617B">
        <w:rPr>
          <w:rFonts w:ascii="Bell MT" w:hAnsi="Bell MT" w:cs="Times New Roman"/>
          <w:sz w:val="24"/>
          <w:szCs w:val="24"/>
        </w:rPr>
        <w:t xml:space="preserve"> </w:t>
      </w:r>
      <w:r w:rsidRPr="005A617B">
        <w:rPr>
          <w:rStyle w:val="FootnoteReference"/>
          <w:rFonts w:ascii="Bell MT" w:hAnsi="Bell MT" w:cs="Times New Roman"/>
          <w:sz w:val="24"/>
          <w:szCs w:val="24"/>
        </w:rPr>
        <w:fldChar w:fldCharType="begin" w:fldLock="1"/>
      </w:r>
      <w:r w:rsidR="00922EAF">
        <w:rPr>
          <w:rFonts w:ascii="Bell MT" w:hAnsi="Bell MT" w:cs="Times New Roman"/>
          <w:sz w:val="24"/>
          <w:szCs w:val="24"/>
        </w:rPr>
        <w:instrText>ADDIN CSL_CITATION {"citationItems":[{"id":"ITEM-1","itemData":{"DOI":"https://doi.org/10.24252/mh.v1i2.11647","author":[{"dropping-particle":"","family":"Safriani","given":"Andi","non-dropping-particle":"","parse-names":false,"suffix":""}],"container-title":"Mazahibuna: Jurnal Perbandingan Mazhab","id":"ITEM-1","issue":"2","issued":{"date-parts":[["2019"]]},"page":"200-215","title":"Komparasi Konstitusi Negara Modern Antara Indonesia dan Korea Selatan","type":"article-journal","volume":"1"},"uris":["http://www.mendeley.com/documents/?uuid=d0af0dc2-5540-4d41-a4df-899a92f9ef33"]}],"mendeley":{"formattedCitation":"(Safriani, 2019)","plainTextFormattedCitation":"(Safriani, 2019)","previouslyFormattedCitation":"(Safriani, 2019)"},"properties":{"noteIndex":0},"schema":"https://github.com/citation-style-language/schema/raw/master/csl-citation.json"}</w:instrText>
      </w:r>
      <w:r w:rsidRPr="005A617B">
        <w:rPr>
          <w:rStyle w:val="FootnoteReference"/>
          <w:rFonts w:ascii="Bell MT" w:hAnsi="Bell MT" w:cs="Times New Roman"/>
          <w:sz w:val="24"/>
          <w:szCs w:val="24"/>
        </w:rPr>
        <w:fldChar w:fldCharType="separate"/>
      </w:r>
      <w:r w:rsidRPr="005A617B">
        <w:rPr>
          <w:rFonts w:ascii="Bell MT" w:hAnsi="Bell MT" w:cs="Times New Roman"/>
          <w:noProof/>
          <w:sz w:val="24"/>
          <w:szCs w:val="24"/>
        </w:rPr>
        <w:t>(Safriani, 2019)</w:t>
      </w:r>
      <w:r w:rsidRPr="005A617B">
        <w:rPr>
          <w:rStyle w:val="FootnoteReference"/>
          <w:rFonts w:ascii="Bell MT" w:hAnsi="Bell MT" w:cs="Times New Roman"/>
          <w:sz w:val="24"/>
          <w:szCs w:val="24"/>
        </w:rPr>
        <w:fldChar w:fldCharType="end"/>
      </w:r>
      <w:r w:rsidRPr="005A617B">
        <w:rPr>
          <w:rFonts w:ascii="Bell MT" w:hAnsi="Bell MT" w:cs="Times New Roman"/>
          <w:sz w:val="24"/>
          <w:szCs w:val="24"/>
        </w:rPr>
        <w:t>.</w:t>
      </w:r>
    </w:p>
    <w:p w14:paraId="3CAEA98D" w14:textId="6205FE89" w:rsidR="005A617B" w:rsidRDefault="00922EAF" w:rsidP="00860199">
      <w:pPr>
        <w:tabs>
          <w:tab w:val="left" w:pos="1410"/>
        </w:tabs>
        <w:spacing w:after="120" w:line="276" w:lineRule="auto"/>
        <w:ind w:firstLine="567"/>
        <w:jc w:val="both"/>
        <w:rPr>
          <w:rFonts w:ascii="Bell MT" w:hAnsi="Bell MT" w:cs="Times New Roman"/>
          <w:sz w:val="24"/>
          <w:szCs w:val="24"/>
        </w:rPr>
      </w:pPr>
      <w:r w:rsidRPr="00C37EAF">
        <w:rPr>
          <w:rStyle w:val="rynqvb"/>
          <w:rFonts w:ascii="Bell MT" w:hAnsi="Bell MT" w:cs="Times New Roman"/>
          <w:sz w:val="24"/>
          <w:szCs w:val="24"/>
          <w:lang w:val="en"/>
        </w:rPr>
        <w:t>Structurally, Cabinet Ministers in both Indonesia and South Korea have the same position, namely subordinate to the President as assistants to the President, both in the President's function as Head of State and Head of Government.</w:t>
      </w:r>
      <w:r w:rsidRPr="00C37EAF">
        <w:rPr>
          <w:rStyle w:val="hwtze"/>
          <w:rFonts w:ascii="Bell MT" w:hAnsi="Bell MT" w:cs="Times New Roman"/>
          <w:sz w:val="24"/>
          <w:szCs w:val="24"/>
          <w:lang w:val="en"/>
        </w:rPr>
        <w:t xml:space="preserve"> </w:t>
      </w:r>
      <w:r w:rsidRPr="00C37EAF">
        <w:rPr>
          <w:rStyle w:val="rynqvb"/>
          <w:rFonts w:ascii="Bell MT" w:hAnsi="Bell MT" w:cs="Times New Roman"/>
          <w:sz w:val="24"/>
          <w:szCs w:val="24"/>
          <w:lang w:val="en"/>
        </w:rPr>
        <w:t>In relation to the main functions as Head of State, President and Vice President of Indonesia in protocol, administrative and secretarial terms, it is supported by the Ministry of State Secretariat and the Presidential Staff Office (KSP) as well as the Cabinet Secretariat (</w:t>
      </w:r>
      <w:proofErr w:type="spellStart"/>
      <w:r w:rsidRPr="00C37EAF">
        <w:rPr>
          <w:rStyle w:val="rynqvb"/>
          <w:rFonts w:ascii="Bell MT" w:hAnsi="Bell MT" w:cs="Times New Roman"/>
          <w:sz w:val="24"/>
          <w:szCs w:val="24"/>
          <w:lang w:val="en"/>
        </w:rPr>
        <w:t>Setkab</w:t>
      </w:r>
      <w:proofErr w:type="spellEnd"/>
      <w:r w:rsidRPr="00C37EAF">
        <w:rPr>
          <w:rStyle w:val="rynqvb"/>
          <w:rFonts w:ascii="Bell MT" w:hAnsi="Bell MT" w:cs="Times New Roman"/>
          <w:sz w:val="24"/>
          <w:szCs w:val="24"/>
          <w:lang w:val="en"/>
        </w:rPr>
        <w:t>) in managing the Ministerial Cabinet</w:t>
      </w:r>
      <w:r w:rsidRPr="00C37EAF">
        <w:rPr>
          <w:rStyle w:val="rynqvb"/>
          <w:rFonts w:ascii="Bell MT" w:hAnsi="Bell MT" w:cs="Times New Roman"/>
          <w:sz w:val="24"/>
          <w:szCs w:val="24"/>
          <w:lang w:val="en"/>
        </w:rPr>
        <w:t xml:space="preserve"> </w:t>
      </w:r>
      <w:r w:rsidRPr="00C37EAF">
        <w:rPr>
          <w:rStyle w:val="rynqvb"/>
          <w:rFonts w:ascii="Bell MT" w:hAnsi="Bell MT" w:cs="Times New Roman"/>
          <w:sz w:val="24"/>
          <w:szCs w:val="24"/>
          <w:lang w:val="en"/>
        </w:rPr>
        <w:fldChar w:fldCharType="begin" w:fldLock="1"/>
      </w:r>
      <w:r w:rsidR="00C37EAF" w:rsidRPr="00C37EAF">
        <w:rPr>
          <w:rStyle w:val="rynqvb"/>
          <w:rFonts w:ascii="Bell MT" w:hAnsi="Bell MT" w:cs="Times New Roman"/>
          <w:sz w:val="24"/>
          <w:szCs w:val="24"/>
          <w:lang w:val="en"/>
        </w:rPr>
        <w:instrText>ADDIN CSL_CITATION {"citationItems":[{"id":"ITEM-1","itemData":{"DOI":"https://ejournal.unsrat.ac.id/v3/index.php/lexprivatum/article/view/42825","author":[{"dropping-particle":"","family":"Liu","given":"Christin Nathania","non-dropping-particle":"","parse-names":false,"suffix":""},{"dropping-particle":"","family":"Pondaag","given":"Hendrik","non-dropping-particle":"","parse-names":false,"suffix":""},{"dropping-particle":"","family":"Umboh","given":"Karel Yossi","non-dropping-particle":"","parse-names":false,"suffix":""}],"container-title":"Lex Privatum","id":"ITEM-1","issue":"5","issued":{"date-parts":[["2022"]]},"page":"1-17","title":"Kedudukan Kementerian Negara Dalam Sistem Pemerintahan Negara Republik Indonesia","type":"article-journal","volume":"10"},"uris":["http://www.mendeley.com/documents/?uuid=23de25ed-1cfa-4d25-9b2f-0f177fc56d5b"]}],"mendeley":{"formattedCitation":"(Liu et al., 2022)","plainTextFormattedCitation":"(Liu et al., 2022)","previouslyFormattedCitation":"(Liu et al., 2022)"},"properties":{"noteIndex":0},"schema":"https://github.com/citation-style-language/schema/raw/master/csl-citation.json"}</w:instrText>
      </w:r>
      <w:r w:rsidRPr="00C37EAF">
        <w:rPr>
          <w:rStyle w:val="rynqvb"/>
          <w:rFonts w:ascii="Bell MT" w:hAnsi="Bell MT" w:cs="Times New Roman"/>
          <w:sz w:val="24"/>
          <w:szCs w:val="24"/>
          <w:lang w:val="en"/>
        </w:rPr>
        <w:fldChar w:fldCharType="separate"/>
      </w:r>
      <w:r w:rsidRPr="00C37EAF">
        <w:rPr>
          <w:rStyle w:val="rynqvb"/>
          <w:rFonts w:ascii="Bell MT" w:hAnsi="Bell MT" w:cs="Times New Roman"/>
          <w:noProof/>
          <w:sz w:val="24"/>
          <w:szCs w:val="24"/>
          <w:lang w:val="en"/>
        </w:rPr>
        <w:t>(Liu et al., 2022)</w:t>
      </w:r>
      <w:r w:rsidRPr="00C37EAF">
        <w:rPr>
          <w:rStyle w:val="rynqvb"/>
          <w:rFonts w:ascii="Bell MT" w:hAnsi="Bell MT" w:cs="Times New Roman"/>
          <w:sz w:val="24"/>
          <w:szCs w:val="24"/>
          <w:lang w:val="en"/>
        </w:rPr>
        <w:fldChar w:fldCharType="end"/>
      </w:r>
      <w:r w:rsidRPr="00C37EAF">
        <w:rPr>
          <w:rStyle w:val="rynqvb"/>
          <w:rFonts w:ascii="Bell MT" w:hAnsi="Bell MT" w:cs="Times New Roman"/>
          <w:sz w:val="24"/>
          <w:szCs w:val="24"/>
          <w:lang w:val="en"/>
        </w:rPr>
        <w:t>.</w:t>
      </w:r>
      <w:r w:rsidRPr="00C37EAF">
        <w:rPr>
          <w:rFonts w:ascii="Bell MT" w:hAnsi="Bell MT" w:cs="Times New Roman"/>
          <w:sz w:val="24"/>
          <w:szCs w:val="24"/>
        </w:rPr>
        <w:t xml:space="preserve"> </w:t>
      </w:r>
      <w:r w:rsidRPr="00C37EAF">
        <w:rPr>
          <w:rStyle w:val="rynqvb"/>
          <w:rFonts w:ascii="Bell MT" w:hAnsi="Bell MT" w:cs="Times New Roman"/>
          <w:sz w:val="24"/>
          <w:szCs w:val="24"/>
          <w:lang w:val="en"/>
        </w:rPr>
        <w:t>In South Korea, in carrying out his duties, the President of South Korea has institutions that have the same duties and functions, the President of South Korea is supported by the Office of the President (</w:t>
      </w:r>
      <w:proofErr w:type="spellStart"/>
      <w:r w:rsidRPr="00C37EAF">
        <w:rPr>
          <w:rStyle w:val="rynqvb"/>
          <w:rFonts w:ascii="Bell MT" w:eastAsia="Malgun Gothic" w:hAnsi="Bell MT" w:cs="Times New Roman"/>
          <w:sz w:val="24"/>
          <w:szCs w:val="24"/>
          <w:lang w:val="en"/>
        </w:rPr>
        <w:t>청와대</w:t>
      </w:r>
      <w:proofErr w:type="spellEnd"/>
      <w:r w:rsidRPr="00C37EAF">
        <w:rPr>
          <w:rStyle w:val="rynqvb"/>
          <w:rFonts w:ascii="Bell MT" w:hAnsi="Bell MT" w:cs="Times New Roman"/>
          <w:sz w:val="24"/>
          <w:szCs w:val="24"/>
          <w:lang w:val="en"/>
        </w:rPr>
        <w:t xml:space="preserve"> [</w:t>
      </w:r>
      <w:r w:rsidRPr="00C37EAF">
        <w:rPr>
          <w:rStyle w:val="rynqvb"/>
          <w:rFonts w:ascii="Bell MT" w:hAnsi="Bell MT" w:cs="Times New Roman"/>
          <w:i/>
          <w:iCs/>
          <w:sz w:val="24"/>
          <w:szCs w:val="24"/>
          <w:lang w:val="en"/>
        </w:rPr>
        <w:t xml:space="preserve">Hangul: Cheong </w:t>
      </w:r>
      <w:proofErr w:type="spellStart"/>
      <w:r w:rsidRPr="00C37EAF">
        <w:rPr>
          <w:rStyle w:val="rynqvb"/>
          <w:rFonts w:ascii="Bell MT" w:hAnsi="Bell MT" w:cs="Times New Roman"/>
          <w:i/>
          <w:iCs/>
          <w:sz w:val="24"/>
          <w:szCs w:val="24"/>
          <w:lang w:val="en"/>
        </w:rPr>
        <w:t>Wa</w:t>
      </w:r>
      <w:proofErr w:type="spellEnd"/>
      <w:r w:rsidRPr="00C37EAF">
        <w:rPr>
          <w:rStyle w:val="rynqvb"/>
          <w:rFonts w:ascii="Bell MT" w:hAnsi="Bell MT" w:cs="Times New Roman"/>
          <w:i/>
          <w:iCs/>
          <w:sz w:val="24"/>
          <w:szCs w:val="24"/>
          <w:lang w:val="en"/>
        </w:rPr>
        <w:t xml:space="preserve"> Dae</w:t>
      </w:r>
      <w:r w:rsidRPr="00C37EAF">
        <w:rPr>
          <w:rStyle w:val="rynqvb"/>
          <w:rFonts w:ascii="Bell MT" w:hAnsi="Bell MT" w:cs="Times New Roman"/>
          <w:sz w:val="24"/>
          <w:szCs w:val="24"/>
          <w:lang w:val="en"/>
        </w:rPr>
        <w:t>])</w:t>
      </w:r>
      <w:r w:rsidRPr="00C37EAF">
        <w:rPr>
          <w:rStyle w:val="FootnoteReference"/>
          <w:rFonts w:ascii="Bell MT" w:eastAsia="Malgun Gothic" w:hAnsi="Bell MT" w:cs="Times New Roman"/>
          <w:sz w:val="24"/>
          <w:szCs w:val="24"/>
        </w:rPr>
        <w:fldChar w:fldCharType="begin" w:fldLock="1"/>
      </w:r>
      <w:r w:rsidR="00C37EAF" w:rsidRPr="00C37EAF">
        <w:rPr>
          <w:rFonts w:ascii="Bell MT" w:eastAsia="Malgun Gothic" w:hAnsi="Bell MT" w:cs="Times New Roman"/>
          <w:sz w:val="24"/>
          <w:szCs w:val="24"/>
        </w:rPr>
        <w:instrText>ADDIN CSL_CITATION {"citationItems":[{"id":"ITEM-1","itemData":{"author":[{"dropping-particle":"","family":"Korea","given":"Prime Minister of Republic of","non-dropping-particle":"","parse-names":false,"suffix":""}],"container-title":"http://www.opm.go.kr/opm/prime/past-oversea.do","id":"ITEM-1","issued":{"date-parts":[["2020"]]},"page":"1","title":"Introduction of the Prime Minister","type":"webpage"},"uris":["http://www.mendeley.com/documents/?uuid=61138512-8fad-43e1-ae63-1ec1fb53ba7f"]}],"mendeley":{"formattedCitation":"(Korea, 2020)","manualFormatting":"( Prime Minister of Republic of Korea, 2020)","plainTextFormattedCitation":"(Korea, 2020)","previouslyFormattedCitation":"(Korea, 2020)"},"properties":{"noteIndex":0},"schema":"https://github.com/citation-style-language/schema/raw/master/csl-citation.json"}</w:instrText>
      </w:r>
      <w:r w:rsidRPr="00C37EAF">
        <w:rPr>
          <w:rStyle w:val="FootnoteReference"/>
          <w:rFonts w:ascii="Bell MT" w:eastAsia="Malgun Gothic" w:hAnsi="Bell MT" w:cs="Times New Roman"/>
          <w:sz w:val="24"/>
          <w:szCs w:val="24"/>
        </w:rPr>
        <w:fldChar w:fldCharType="separate"/>
      </w:r>
      <w:r w:rsidRPr="00C37EAF">
        <w:rPr>
          <w:rFonts w:ascii="Bell MT" w:eastAsia="Malgun Gothic" w:hAnsi="Bell MT" w:cs="Times New Roman"/>
          <w:noProof/>
          <w:sz w:val="24"/>
          <w:szCs w:val="24"/>
        </w:rPr>
        <w:t>(</w:t>
      </w:r>
      <w:r w:rsidR="00C37EAF" w:rsidRPr="00C37EAF">
        <w:rPr>
          <w:rFonts w:ascii="Bell MT" w:hAnsi="Bell MT"/>
          <w:noProof/>
          <w:sz w:val="24"/>
          <w:szCs w:val="24"/>
        </w:rPr>
        <w:t xml:space="preserve"> </w:t>
      </w:r>
      <w:r w:rsidR="00C37EAF" w:rsidRPr="00C37EAF">
        <w:rPr>
          <w:rFonts w:ascii="Bell MT" w:hAnsi="Bell MT"/>
          <w:noProof/>
          <w:sz w:val="24"/>
          <w:szCs w:val="24"/>
        </w:rPr>
        <w:t>Prime Minister of Republic of</w:t>
      </w:r>
      <w:r w:rsidR="00C37EAF" w:rsidRPr="00C37EAF">
        <w:rPr>
          <w:rFonts w:ascii="Bell MT" w:hAnsi="Bell MT"/>
          <w:noProof/>
          <w:sz w:val="24"/>
          <w:szCs w:val="24"/>
        </w:rPr>
        <w:t xml:space="preserve"> </w:t>
      </w:r>
      <w:r w:rsidRPr="00C37EAF">
        <w:rPr>
          <w:rFonts w:ascii="Bell MT" w:eastAsia="Malgun Gothic" w:hAnsi="Bell MT" w:cs="Times New Roman"/>
          <w:noProof/>
          <w:sz w:val="24"/>
          <w:szCs w:val="24"/>
        </w:rPr>
        <w:t>Korea, 2020)</w:t>
      </w:r>
      <w:r w:rsidRPr="00C37EAF">
        <w:rPr>
          <w:rStyle w:val="FootnoteReference"/>
          <w:rFonts w:ascii="Bell MT" w:eastAsia="Malgun Gothic" w:hAnsi="Bell MT" w:cs="Times New Roman"/>
          <w:sz w:val="24"/>
          <w:szCs w:val="24"/>
        </w:rPr>
        <w:fldChar w:fldCharType="end"/>
      </w:r>
      <w:r w:rsidRPr="00C37EAF">
        <w:rPr>
          <w:rFonts w:ascii="Bell MT" w:eastAsia="Malgun Gothic" w:hAnsi="Bell MT" w:cs="Times New Roman"/>
          <w:sz w:val="24"/>
          <w:szCs w:val="24"/>
        </w:rPr>
        <w:t xml:space="preserve"> </w:t>
      </w:r>
      <w:r w:rsidRPr="00C37EAF">
        <w:rPr>
          <w:rStyle w:val="rynqvb"/>
          <w:rFonts w:ascii="Bell MT" w:hAnsi="Bell MT" w:cs="Times New Roman"/>
          <w:sz w:val="24"/>
          <w:szCs w:val="24"/>
          <w:lang w:val="en"/>
        </w:rPr>
        <w:t>as the Presidential Secretariat and also the Presidential Staff Office</w:t>
      </w:r>
      <w:r w:rsidR="00C37EAF" w:rsidRPr="00C37EAF">
        <w:rPr>
          <w:rStyle w:val="rynqvb"/>
          <w:rFonts w:ascii="Bell MT" w:hAnsi="Bell MT" w:cs="Times New Roman"/>
          <w:sz w:val="24"/>
          <w:szCs w:val="24"/>
          <w:lang w:val="en"/>
        </w:rPr>
        <w:t xml:space="preserve"> </w:t>
      </w:r>
      <w:r w:rsidR="00C37EAF" w:rsidRPr="00C37EAF">
        <w:rPr>
          <w:rStyle w:val="rynqvb"/>
          <w:rFonts w:ascii="Bell MT" w:hAnsi="Bell MT" w:cs="Times New Roman"/>
          <w:sz w:val="24"/>
          <w:szCs w:val="24"/>
          <w:lang w:val="en"/>
        </w:rPr>
        <w:fldChar w:fldCharType="begin" w:fldLock="1"/>
      </w:r>
      <w:r w:rsidR="00FA0882">
        <w:rPr>
          <w:rStyle w:val="rynqvb"/>
          <w:rFonts w:ascii="Bell MT" w:hAnsi="Bell MT" w:cs="Times New Roman"/>
          <w:sz w:val="24"/>
          <w:szCs w:val="24"/>
          <w:lang w:val="en"/>
        </w:rPr>
        <w:instrText>ADDIN CSL_CITATION {"citationItems":[{"id":"ITEM-1","itemData":{"DOI":"10.1017/S1743923X22000538","author":[{"dropping-particle":"","family":"Lee","given":"Young-Im","non-dropping-particle":"","parse-names":false,"suffix":""}],"container-title":"Politics &amp; Gender","id":"ITEM-1","issue":"12","issued":{"date-parts":[["2022"]]},"page":"1-25","title":"ATrailblazer or a Barrier? Dynastic Politics and Symbolic Representation of the First Female President of South Korea, Park Geun-hye","type":"article-journal","volume":"20"},"uris":["http://www.mendeley.com/documents/?uuid=724f9018-8cef-4494-9e6c-d7e23dbd809d"]}],"mendeley":{"formattedCitation":"(Y.-I. Lee, 2022)","plainTextFormattedCitation":"(Y.-I. Lee, 2022)","previouslyFormattedCitation":"(Y.-I. Lee, 2022)"},"properties":{"noteIndex":0},"schema":"https://github.com/citation-style-language/schema/raw/master/csl-citation.json"}</w:instrText>
      </w:r>
      <w:r w:rsidR="00C37EAF" w:rsidRPr="00C37EAF">
        <w:rPr>
          <w:rStyle w:val="rynqvb"/>
          <w:rFonts w:ascii="Bell MT" w:hAnsi="Bell MT" w:cs="Times New Roman"/>
          <w:sz w:val="24"/>
          <w:szCs w:val="24"/>
          <w:lang w:val="en"/>
        </w:rPr>
        <w:fldChar w:fldCharType="separate"/>
      </w:r>
      <w:r w:rsidR="00C37EAF" w:rsidRPr="00C37EAF">
        <w:rPr>
          <w:rStyle w:val="rynqvb"/>
          <w:rFonts w:ascii="Bell MT" w:hAnsi="Bell MT" w:cs="Times New Roman"/>
          <w:noProof/>
          <w:sz w:val="24"/>
          <w:szCs w:val="24"/>
          <w:lang w:val="en"/>
        </w:rPr>
        <w:t>(Y.-I. Lee, 2022)</w:t>
      </w:r>
      <w:r w:rsidR="00C37EAF" w:rsidRPr="00C37EAF">
        <w:rPr>
          <w:rStyle w:val="rynqvb"/>
          <w:rFonts w:ascii="Bell MT" w:hAnsi="Bell MT" w:cs="Times New Roman"/>
          <w:sz w:val="24"/>
          <w:szCs w:val="24"/>
          <w:lang w:val="en"/>
        </w:rPr>
        <w:fldChar w:fldCharType="end"/>
      </w:r>
      <w:r w:rsidRPr="00C37EAF">
        <w:rPr>
          <w:rFonts w:ascii="Bell MT" w:eastAsia="Malgun Gothic" w:hAnsi="Bell MT" w:cs="Times New Roman"/>
          <w:sz w:val="24"/>
          <w:szCs w:val="24"/>
        </w:rPr>
        <w:t>.</w:t>
      </w:r>
      <w:r w:rsidR="00C37EAF" w:rsidRPr="00C37EAF">
        <w:rPr>
          <w:rFonts w:ascii="Bell MT" w:hAnsi="Bell MT" w:cs="Times New Roman"/>
          <w:sz w:val="24"/>
          <w:szCs w:val="24"/>
        </w:rPr>
        <w:t xml:space="preserve"> </w:t>
      </w:r>
    </w:p>
    <w:p w14:paraId="541150F3" w14:textId="63836F66" w:rsidR="00C37EAF" w:rsidRDefault="00FA0882" w:rsidP="00860199">
      <w:pPr>
        <w:tabs>
          <w:tab w:val="left" w:pos="1410"/>
        </w:tabs>
        <w:spacing w:after="120" w:line="276" w:lineRule="auto"/>
        <w:ind w:firstLine="567"/>
        <w:jc w:val="both"/>
        <w:rPr>
          <w:rStyle w:val="rynqvb"/>
          <w:rFonts w:ascii="Bell MT" w:hAnsi="Bell MT" w:cs="Times New Roman"/>
          <w:sz w:val="24"/>
          <w:szCs w:val="24"/>
          <w:lang w:val="en"/>
        </w:rPr>
      </w:pPr>
      <w:r w:rsidRPr="00FA0882">
        <w:rPr>
          <w:rStyle w:val="rynqvb"/>
          <w:rFonts w:ascii="Bell MT" w:hAnsi="Bell MT" w:cs="Times New Roman"/>
          <w:sz w:val="24"/>
          <w:szCs w:val="24"/>
          <w:lang w:val="en"/>
        </w:rPr>
        <w:t xml:space="preserve">In Indonesia, in assisting the President's duties and functions in both state and government affairs, the Cabinet Ministers are coordinated by the </w:t>
      </w:r>
      <w:proofErr w:type="gramStart"/>
      <w:r w:rsidRPr="00FA0882">
        <w:rPr>
          <w:rStyle w:val="rynqvb"/>
          <w:rFonts w:ascii="Bell MT" w:hAnsi="Bell MT" w:cs="Times New Roman"/>
          <w:sz w:val="24"/>
          <w:szCs w:val="24"/>
          <w:lang w:val="en"/>
        </w:rPr>
        <w:t>Coordinating</w:t>
      </w:r>
      <w:r w:rsidRPr="00FA0882">
        <w:rPr>
          <w:rStyle w:val="rynqvb"/>
          <w:rFonts w:ascii="Bell MT" w:hAnsi="Bell MT" w:cs="Times New Roman"/>
          <w:sz w:val="24"/>
          <w:szCs w:val="24"/>
          <w:lang w:val="en"/>
        </w:rPr>
        <w:t xml:space="preserve"> </w:t>
      </w:r>
      <w:r w:rsidRPr="00FA0882">
        <w:rPr>
          <w:rStyle w:val="rynqvb"/>
          <w:rFonts w:ascii="Bell MT" w:hAnsi="Bell MT" w:cs="Times New Roman"/>
          <w:sz w:val="24"/>
          <w:szCs w:val="24"/>
          <w:lang w:val="en"/>
        </w:rPr>
        <w:t>Minister</w:t>
      </w:r>
      <w:proofErr w:type="gramEnd"/>
      <w:r w:rsidRPr="00FA0882">
        <w:rPr>
          <w:rStyle w:val="rynqvb"/>
          <w:rFonts w:ascii="Bell MT" w:hAnsi="Bell MT" w:cs="Times New Roman"/>
          <w:sz w:val="24"/>
          <w:szCs w:val="24"/>
          <w:lang w:val="en"/>
        </w:rPr>
        <w:t>, where the President conveys his directions to the Coordinating Minister and then the Coordinating Minister together with the Ministers under his coordination carry out the President's directions in implementing a Policy.</w:t>
      </w:r>
      <w:r w:rsidRPr="00FA0882">
        <w:rPr>
          <w:rStyle w:val="hwtze"/>
          <w:rFonts w:ascii="Bell MT" w:hAnsi="Bell MT" w:cs="Times New Roman"/>
          <w:sz w:val="24"/>
          <w:szCs w:val="24"/>
          <w:lang w:val="en"/>
        </w:rPr>
        <w:t xml:space="preserve"> </w:t>
      </w:r>
      <w:r w:rsidRPr="00FA0882">
        <w:rPr>
          <w:rStyle w:val="rynqvb"/>
          <w:rFonts w:ascii="Bell MT" w:hAnsi="Bell MT" w:cs="Times New Roman"/>
          <w:sz w:val="24"/>
          <w:szCs w:val="24"/>
          <w:lang w:val="en"/>
        </w:rPr>
        <w:t>In South Korea, the position of all ministers in the cabinet is equal, there is no Coordinating Ministry that oversees other ministries.</w:t>
      </w:r>
      <w:r w:rsidRPr="00FA0882">
        <w:rPr>
          <w:rStyle w:val="hwtze"/>
          <w:rFonts w:ascii="Bell MT" w:hAnsi="Bell MT" w:cs="Times New Roman"/>
          <w:sz w:val="24"/>
          <w:szCs w:val="24"/>
          <w:lang w:val="en"/>
        </w:rPr>
        <w:t xml:space="preserve"> </w:t>
      </w:r>
      <w:r w:rsidRPr="00FA0882">
        <w:rPr>
          <w:rStyle w:val="rynqvb"/>
          <w:rFonts w:ascii="Bell MT" w:hAnsi="Bell MT" w:cs="Times New Roman"/>
          <w:sz w:val="24"/>
          <w:szCs w:val="24"/>
          <w:lang w:val="en"/>
        </w:rPr>
        <w:t>The coordination function is carried out by the Prime Minister through his office, namely the Prime Minister's Secretariat, which also serves as the Office for Government Policy Coordination</w:t>
      </w:r>
      <w:r>
        <w:rPr>
          <w:rStyle w:val="rynqvb"/>
          <w:rFonts w:ascii="Bell MT" w:hAnsi="Bell MT" w:cs="Times New Roman"/>
          <w:sz w:val="24"/>
          <w:szCs w:val="24"/>
          <w:lang w:val="en"/>
        </w:rPr>
        <w:t xml:space="preserve"> </w:t>
      </w:r>
      <w:r>
        <w:rPr>
          <w:rStyle w:val="rynqvb"/>
          <w:rFonts w:ascii="Bell MT" w:hAnsi="Bell MT" w:cs="Times New Roman"/>
          <w:sz w:val="24"/>
          <w:szCs w:val="24"/>
          <w:lang w:val="en"/>
        </w:rPr>
        <w:fldChar w:fldCharType="begin" w:fldLock="1"/>
      </w:r>
      <w:r w:rsidR="00FB5E75">
        <w:rPr>
          <w:rStyle w:val="rynqvb"/>
          <w:rFonts w:ascii="Bell MT" w:hAnsi="Bell MT" w:cs="Times New Roman"/>
          <w:sz w:val="24"/>
          <w:szCs w:val="24"/>
          <w:lang w:val="en"/>
        </w:rPr>
        <w:instrText>ADDIN CSL_CITATION {"citationItems":[{"id":"ITEM-1","itemData":{"author":[{"dropping-particle":"","family":"Office","given":"Prime Minister’s","non-dropping-particle":"","parse-names":false,"suffix":""}],"container-title":"http://www.opm.go.kr/opm/office/profile02.do","id":"ITEM-1","issued":{"date-parts":[["2020"]]},"page":"1","title":"Inroduction to the Prime Minister’s Office","type":"webpage"},"uris":["http://www.mendeley.com/documents/?uuid=1ab074ac-3587-4510-8af8-c600a7dcf15d"]}],"mendeley":{"formattedCitation":"(Office, 2020)","manualFormatting":"( Prime Minister's Office, 2020)","plainTextFormattedCitation":"(Office, 2020)","previouslyFormattedCitation":"(Office, 2020)"},"properties":{"noteIndex":0},"schema":"https://github.com/citation-style-language/schema/raw/master/csl-citation.json"}</w:instrText>
      </w:r>
      <w:r>
        <w:rPr>
          <w:rStyle w:val="rynqvb"/>
          <w:rFonts w:ascii="Bell MT" w:hAnsi="Bell MT" w:cs="Times New Roman"/>
          <w:sz w:val="24"/>
          <w:szCs w:val="24"/>
          <w:lang w:val="en"/>
        </w:rPr>
        <w:fldChar w:fldCharType="separate"/>
      </w:r>
      <w:r w:rsidRPr="00FA0882">
        <w:rPr>
          <w:rStyle w:val="rynqvb"/>
          <w:rFonts w:ascii="Bell MT" w:hAnsi="Bell MT" w:cs="Times New Roman"/>
          <w:noProof/>
          <w:sz w:val="24"/>
          <w:szCs w:val="24"/>
          <w:lang w:val="en"/>
        </w:rPr>
        <w:t xml:space="preserve">( </w:t>
      </w:r>
      <w:r w:rsidRPr="00FA0882">
        <w:rPr>
          <w:rStyle w:val="rynqvb"/>
          <w:rFonts w:ascii="Bell MT" w:hAnsi="Bell MT" w:cs="Times New Roman"/>
          <w:noProof/>
          <w:sz w:val="24"/>
          <w:szCs w:val="24"/>
          <w:lang w:val="en"/>
        </w:rPr>
        <w:t>Prime Minister's</w:t>
      </w:r>
      <w:r w:rsidRPr="00FA0882">
        <w:rPr>
          <w:rStyle w:val="rynqvb"/>
          <w:rFonts w:ascii="Bell MT" w:hAnsi="Bell MT" w:cs="Times New Roman"/>
          <w:noProof/>
          <w:sz w:val="24"/>
          <w:szCs w:val="24"/>
          <w:lang w:val="en"/>
        </w:rPr>
        <w:t xml:space="preserve"> Office, 2020)</w:t>
      </w:r>
      <w:r>
        <w:rPr>
          <w:rStyle w:val="rynqvb"/>
          <w:rFonts w:ascii="Bell MT" w:hAnsi="Bell MT" w:cs="Times New Roman"/>
          <w:sz w:val="24"/>
          <w:szCs w:val="24"/>
          <w:lang w:val="en"/>
        </w:rPr>
        <w:fldChar w:fldCharType="end"/>
      </w:r>
      <w:r w:rsidRPr="00FA0882">
        <w:rPr>
          <w:rFonts w:ascii="Bell MT" w:hAnsi="Bell MT" w:cs="Times New Roman"/>
          <w:sz w:val="24"/>
          <w:szCs w:val="24"/>
        </w:rPr>
        <w:t xml:space="preserve">. </w:t>
      </w:r>
      <w:r w:rsidRPr="00FA0882">
        <w:rPr>
          <w:rStyle w:val="rynqvb"/>
          <w:rFonts w:ascii="Bell MT" w:hAnsi="Bell MT" w:cs="Times New Roman"/>
          <w:sz w:val="24"/>
          <w:szCs w:val="24"/>
          <w:lang w:val="en"/>
        </w:rPr>
        <w:t>So, the coordination function in Indonesia is carried out by several Coordinating Ministers, but in South Korea it is held by the Prime Minister</w:t>
      </w:r>
      <w:r>
        <w:rPr>
          <w:rStyle w:val="rynqvb"/>
          <w:rFonts w:ascii="Bell MT" w:hAnsi="Bell MT" w:cs="Times New Roman"/>
          <w:sz w:val="24"/>
          <w:szCs w:val="24"/>
          <w:lang w:val="en"/>
        </w:rPr>
        <w:t>.</w:t>
      </w:r>
    </w:p>
    <w:p w14:paraId="37FE8A0D" w14:textId="33C0B52C" w:rsidR="00FA0882" w:rsidRPr="00FA0882" w:rsidRDefault="00FA0882" w:rsidP="00FA0882">
      <w:pPr>
        <w:pStyle w:val="ListParagraph"/>
        <w:numPr>
          <w:ilvl w:val="0"/>
          <w:numId w:val="13"/>
        </w:numPr>
        <w:tabs>
          <w:tab w:val="left" w:pos="1410"/>
        </w:tabs>
        <w:spacing w:after="120" w:line="276" w:lineRule="auto"/>
        <w:ind w:left="284" w:hanging="284"/>
        <w:jc w:val="both"/>
        <w:rPr>
          <w:rStyle w:val="rynqvb"/>
          <w:rFonts w:ascii="Bell MT" w:hAnsi="Bell MT" w:cs="Times New Roman"/>
          <w:sz w:val="24"/>
          <w:szCs w:val="24"/>
          <w:lang w:val="en"/>
        </w:rPr>
      </w:pPr>
      <w:r w:rsidRPr="00FA0882">
        <w:rPr>
          <w:rStyle w:val="rynqvb"/>
          <w:rFonts w:ascii="Bell MT" w:hAnsi="Bell MT" w:cs="Times New Roman"/>
          <w:b/>
          <w:bCs/>
          <w:sz w:val="24"/>
          <w:szCs w:val="24"/>
          <w:lang w:val="en"/>
        </w:rPr>
        <w:lastRenderedPageBreak/>
        <w:t>Filling the Positions of the Presidential Institution</w:t>
      </w:r>
    </w:p>
    <w:p w14:paraId="7698C93F" w14:textId="769DEA5F" w:rsidR="00FA0882" w:rsidRDefault="00512CC2" w:rsidP="00860199">
      <w:pPr>
        <w:tabs>
          <w:tab w:val="left" w:pos="1410"/>
        </w:tabs>
        <w:spacing w:after="120" w:line="276" w:lineRule="auto"/>
        <w:ind w:firstLine="567"/>
        <w:jc w:val="both"/>
        <w:rPr>
          <w:rStyle w:val="rynqvb"/>
          <w:rFonts w:ascii="Bell MT" w:hAnsi="Bell MT" w:cs="Times New Roman"/>
          <w:sz w:val="24"/>
          <w:szCs w:val="24"/>
          <w:lang w:val="en"/>
        </w:rPr>
      </w:pPr>
      <w:r w:rsidRPr="00577F57">
        <w:rPr>
          <w:rStyle w:val="rynqvb"/>
          <w:rFonts w:ascii="Bell MT" w:hAnsi="Bell MT" w:cs="Times New Roman"/>
          <w:sz w:val="24"/>
          <w:szCs w:val="24"/>
          <w:lang w:val="en"/>
        </w:rPr>
        <w:t>Filling positions is an important element, especially in the constitutional system, because filling positions is placed as the core meaning of constitutional law which has a function as an office</w:t>
      </w:r>
      <w:r w:rsidR="00577F57" w:rsidRPr="00577F57">
        <w:rPr>
          <w:rStyle w:val="rynqvb"/>
          <w:rFonts w:ascii="Bell MT" w:hAnsi="Bell MT" w:cs="Times New Roman"/>
          <w:sz w:val="24"/>
          <w:szCs w:val="24"/>
          <w:lang w:val="en"/>
        </w:rPr>
        <w:t xml:space="preserve"> </w:t>
      </w:r>
      <w:r w:rsidR="00577F57" w:rsidRPr="00577F57">
        <w:rPr>
          <w:rStyle w:val="rynqvb"/>
          <w:rFonts w:ascii="Bell MT" w:hAnsi="Bell MT" w:cs="Times New Roman"/>
          <w:sz w:val="24"/>
          <w:szCs w:val="24"/>
          <w:lang w:val="en"/>
        </w:rPr>
        <w:fldChar w:fldCharType="begin" w:fldLock="1"/>
      </w:r>
      <w:r w:rsidR="00577F57" w:rsidRPr="00577F57">
        <w:rPr>
          <w:rStyle w:val="rynqvb"/>
          <w:rFonts w:ascii="Bell MT" w:hAnsi="Bell MT" w:cs="Times New Roman"/>
          <w:sz w:val="24"/>
          <w:szCs w:val="24"/>
          <w:lang w:val="en"/>
        </w:rPr>
        <w:instrText>ADDIN CSL_CITATION {"citationItems":[{"id":"ITEM-1","itemData":{"DOI":"10.33751/palar.v4i2.886","author":[{"dropping-particle":"","family":"Erliyana","given":"Syafri Hariansah dan Anna","non-dropping-particle":"","parse-names":false,"suffix":""}],"container-title":"Pakuan Law Review","id":"ITEM-1","issue":"2","issued":{"date-parts":[["2018"]]},"page":"332-358","title":"Mekanisme Pengisian Jabatan Kekosongan Jabatan Presiden Dan Wakil Presiden; Studi Perbandingan Dengan Amerika Serikat, Brazil Dan Perancis","type":"article-journal","volume":"4"},"uris":["http://www.mendeley.com/documents/?uuid=c3c62ee5-0c00-41c0-bc0b-357860466c84"]}],"mendeley":{"formattedCitation":"(Erliyana, 2018)","manualFormatting":"(Hariansah &amp; Erliyana, 2018)","plainTextFormattedCitation":"(Erliyana, 2018)","previouslyFormattedCitation":"(Erliyana, 2018)"},"properties":{"noteIndex":0},"schema":"https://github.com/citation-style-language/schema/raw/master/csl-citation.json"}</w:instrText>
      </w:r>
      <w:r w:rsidR="00577F57" w:rsidRPr="00577F57">
        <w:rPr>
          <w:rStyle w:val="rynqvb"/>
          <w:rFonts w:ascii="Bell MT" w:hAnsi="Bell MT" w:cs="Times New Roman"/>
          <w:sz w:val="24"/>
          <w:szCs w:val="24"/>
          <w:lang w:val="en"/>
        </w:rPr>
        <w:fldChar w:fldCharType="separate"/>
      </w:r>
      <w:r w:rsidR="00577F57" w:rsidRPr="00577F57">
        <w:rPr>
          <w:rStyle w:val="rynqvb"/>
          <w:rFonts w:ascii="Bell MT" w:hAnsi="Bell MT" w:cs="Times New Roman"/>
          <w:noProof/>
          <w:sz w:val="24"/>
          <w:szCs w:val="24"/>
          <w:lang w:val="en"/>
        </w:rPr>
        <w:t>(Hariansah &amp; Erliyana, 2018)</w:t>
      </w:r>
      <w:r w:rsidR="00577F57" w:rsidRPr="00577F57">
        <w:rPr>
          <w:rStyle w:val="rynqvb"/>
          <w:rFonts w:ascii="Bell MT" w:hAnsi="Bell MT" w:cs="Times New Roman"/>
          <w:sz w:val="24"/>
          <w:szCs w:val="24"/>
          <w:lang w:val="en"/>
        </w:rPr>
        <w:fldChar w:fldCharType="end"/>
      </w:r>
      <w:r w:rsidRPr="00577F57">
        <w:rPr>
          <w:rStyle w:val="rynqvb"/>
          <w:rFonts w:ascii="Bell MT" w:hAnsi="Bell MT" w:cs="Times New Roman"/>
          <w:sz w:val="24"/>
          <w:szCs w:val="24"/>
          <w:lang w:val="en"/>
        </w:rPr>
        <w:t>.</w:t>
      </w:r>
      <w:r w:rsidRPr="00577F57">
        <w:rPr>
          <w:rFonts w:ascii="Bell MT" w:hAnsi="Bell MT" w:cs="Times New Roman"/>
          <w:sz w:val="24"/>
          <w:szCs w:val="24"/>
        </w:rPr>
        <w:t xml:space="preserve"> </w:t>
      </w:r>
      <w:r w:rsidRPr="00577F57">
        <w:rPr>
          <w:rStyle w:val="rynqvb"/>
          <w:rFonts w:ascii="Bell MT" w:hAnsi="Bell MT" w:cs="Times New Roman"/>
          <w:sz w:val="24"/>
          <w:szCs w:val="24"/>
          <w:lang w:val="en"/>
        </w:rPr>
        <w:t>This is because without officials filling positions, the functions of positions in a country cannot be carried out, so that positions are state jobs that are governmental in nature</w:t>
      </w:r>
      <w:r w:rsidR="00577F57" w:rsidRPr="00577F57">
        <w:rPr>
          <w:rStyle w:val="rynqvb"/>
          <w:rFonts w:ascii="Bell MT" w:hAnsi="Bell MT" w:cs="Times New Roman"/>
          <w:sz w:val="24"/>
          <w:szCs w:val="24"/>
          <w:lang w:val="en"/>
        </w:rPr>
        <w:t xml:space="preserve"> </w:t>
      </w:r>
      <w:r w:rsidR="00577F57" w:rsidRPr="00577F57">
        <w:rPr>
          <w:rStyle w:val="rynqvb"/>
          <w:rFonts w:ascii="Bell MT" w:hAnsi="Bell MT" w:cs="Times New Roman"/>
          <w:sz w:val="24"/>
          <w:szCs w:val="24"/>
          <w:lang w:val="en"/>
        </w:rPr>
        <w:fldChar w:fldCharType="begin" w:fldLock="1"/>
      </w:r>
      <w:r w:rsidR="001B7D11">
        <w:rPr>
          <w:rStyle w:val="rynqvb"/>
          <w:rFonts w:ascii="Bell MT" w:hAnsi="Bell MT" w:cs="Times New Roman"/>
          <w:sz w:val="24"/>
          <w:szCs w:val="24"/>
          <w:lang w:val="en"/>
        </w:rPr>
        <w:instrText>ADDIN CSL_CITATION {"citationItems":[{"id":"ITEM-1","itemData":{"author":[{"dropping-particle":"","family":"Kinane","given":"Christina M.","non-dropping-particle":"","parse-names":false,"suffix":""}],"id":"ITEM-1","issued":{"date-parts":[["2019"]]},"publisher":"The University of Michigan","publisher-place":"Michigan","title":"Control Without Con\u001brmation: The Politics of Vacancies in Presidential Appointments","type":"book"},"uris":["http://www.mendeley.com/documents/?uuid=7fd91c8f-0bca-4aaa-b451-10b72f6ffe6c"]}],"mendeley":{"formattedCitation":"(Kinane, 2019)","plainTextFormattedCitation":"(Kinane, 2019)","previouslyFormattedCitation":"(Kinane, 2019)"},"properties":{"noteIndex":0},"schema":"https://github.com/citation-style-language/schema/raw/master/csl-citation.json"}</w:instrText>
      </w:r>
      <w:r w:rsidR="00577F57" w:rsidRPr="00577F57">
        <w:rPr>
          <w:rStyle w:val="rynqvb"/>
          <w:rFonts w:ascii="Bell MT" w:hAnsi="Bell MT" w:cs="Times New Roman"/>
          <w:sz w:val="24"/>
          <w:szCs w:val="24"/>
          <w:lang w:val="en"/>
        </w:rPr>
        <w:fldChar w:fldCharType="separate"/>
      </w:r>
      <w:r w:rsidR="00577F57" w:rsidRPr="00577F57">
        <w:rPr>
          <w:rStyle w:val="rynqvb"/>
          <w:rFonts w:ascii="Bell MT" w:hAnsi="Bell MT" w:cs="Times New Roman"/>
          <w:noProof/>
          <w:sz w:val="24"/>
          <w:szCs w:val="24"/>
          <w:lang w:val="en"/>
        </w:rPr>
        <w:t>(Kinane, 2019)</w:t>
      </w:r>
      <w:r w:rsidR="00577F57" w:rsidRPr="00577F57">
        <w:rPr>
          <w:rStyle w:val="rynqvb"/>
          <w:rFonts w:ascii="Bell MT" w:hAnsi="Bell MT" w:cs="Times New Roman"/>
          <w:sz w:val="24"/>
          <w:szCs w:val="24"/>
          <w:lang w:val="en"/>
        </w:rPr>
        <w:fldChar w:fldCharType="end"/>
      </w:r>
      <w:r w:rsidR="00577F57" w:rsidRPr="00577F57">
        <w:rPr>
          <w:rStyle w:val="rynqvb"/>
          <w:rFonts w:ascii="Bell MT" w:hAnsi="Bell MT" w:cs="Times New Roman"/>
          <w:sz w:val="24"/>
          <w:szCs w:val="24"/>
          <w:lang w:val="en"/>
        </w:rPr>
        <w:t>.</w:t>
      </w:r>
      <w:r w:rsidRPr="00577F57">
        <w:rPr>
          <w:rFonts w:ascii="Bell MT" w:hAnsi="Bell MT" w:cs="Times New Roman"/>
          <w:sz w:val="24"/>
          <w:szCs w:val="24"/>
        </w:rPr>
        <w:t xml:space="preserve"> </w:t>
      </w:r>
      <w:r w:rsidRPr="00577F57">
        <w:rPr>
          <w:rStyle w:val="rynqvb"/>
          <w:rFonts w:ascii="Bell MT" w:hAnsi="Bell MT" w:cs="Times New Roman"/>
          <w:sz w:val="24"/>
          <w:szCs w:val="24"/>
          <w:lang w:val="en"/>
        </w:rPr>
        <w:t>The president is a position that shows the duties and functions as well as the authority of the state and government, and the state is an office organization.</w:t>
      </w:r>
      <w:r w:rsidRPr="00577F57">
        <w:rPr>
          <w:rStyle w:val="hwtze"/>
          <w:rFonts w:ascii="Bell MT" w:hAnsi="Bell MT" w:cs="Times New Roman"/>
          <w:sz w:val="24"/>
          <w:szCs w:val="24"/>
          <w:lang w:val="en"/>
        </w:rPr>
        <w:t xml:space="preserve"> </w:t>
      </w:r>
      <w:r w:rsidRPr="00577F57">
        <w:rPr>
          <w:rStyle w:val="rynqvb"/>
          <w:rFonts w:ascii="Bell MT" w:hAnsi="Bell MT" w:cs="Times New Roman"/>
          <w:sz w:val="24"/>
          <w:szCs w:val="24"/>
          <w:lang w:val="en"/>
        </w:rPr>
        <w:t>The position of president is permanent and requires someone to carry it out continuously.</w:t>
      </w:r>
      <w:r w:rsidRPr="00577F57">
        <w:rPr>
          <w:rStyle w:val="hwtze"/>
          <w:rFonts w:ascii="Bell MT" w:hAnsi="Bell MT" w:cs="Times New Roman"/>
          <w:sz w:val="24"/>
          <w:szCs w:val="24"/>
          <w:lang w:val="en"/>
        </w:rPr>
        <w:t xml:space="preserve"> </w:t>
      </w:r>
      <w:r w:rsidRPr="00577F57">
        <w:rPr>
          <w:rStyle w:val="rynqvb"/>
          <w:rFonts w:ascii="Bell MT" w:hAnsi="Bell MT" w:cs="Times New Roman"/>
          <w:sz w:val="24"/>
          <w:szCs w:val="24"/>
          <w:lang w:val="en"/>
        </w:rPr>
        <w:t>If the position of president is not filled with someone as an individual who represents the position, the state will not exist, because the function of the office is not moving in carrying out its government</w:t>
      </w:r>
      <w:r w:rsidR="00577F57" w:rsidRPr="00577F57">
        <w:rPr>
          <w:rStyle w:val="rynqvb"/>
          <w:rFonts w:ascii="Bell MT" w:hAnsi="Bell MT" w:cs="Times New Roman"/>
          <w:sz w:val="24"/>
          <w:szCs w:val="24"/>
          <w:lang w:val="en"/>
        </w:rPr>
        <w:t xml:space="preserve"> </w:t>
      </w:r>
      <w:r w:rsidR="00577F57" w:rsidRPr="00577F57">
        <w:rPr>
          <w:rStyle w:val="rynqvb"/>
          <w:rFonts w:ascii="Bell MT" w:hAnsi="Bell MT" w:cs="Times New Roman"/>
          <w:sz w:val="24"/>
          <w:szCs w:val="24"/>
          <w:lang w:val="en"/>
        </w:rPr>
        <w:fldChar w:fldCharType="begin" w:fldLock="1"/>
      </w:r>
      <w:r w:rsidR="00577F57" w:rsidRPr="00577F57">
        <w:rPr>
          <w:rStyle w:val="rynqvb"/>
          <w:rFonts w:ascii="Bell MT" w:hAnsi="Bell MT" w:cs="Times New Roman"/>
          <w:sz w:val="24"/>
          <w:szCs w:val="24"/>
          <w:lang w:val="en"/>
        </w:rPr>
        <w:instrText>ADDIN CSL_CITATION {"citationItems":[{"id":"ITEM-1","itemData":{"author":[{"dropping-particle":"","family":"Rado","given":"Muhamad Aljebra Aliksan Rauf &amp; Rudini Hasyim","non-dropping-particle":"","parse-names":false,"suffix":""}],"container-title":"Jurnal Al-Adalah: Jurnal Hukum dan Politik Islam","id":"ITEM-1","issue":"1","issued":{"date-parts":[["2022"]]},"page":"32-50","title":"Menakar Peluang Masa Jabatan Presiden 3 Periode Dalam Konfigurasi Politik Hukum","type":"article-journal","volume":"7"},"uris":["http://www.mendeley.com/documents/?uuid=bc13798b-0635-4790-9f6c-1b801f7d9c3b"]}],"mendeley":{"formattedCitation":"(Rado, 2022)","manualFormatting":"(Rauf &amp; Rado, 2022)","plainTextFormattedCitation":"(Rado, 2022)","previouslyFormattedCitation":"(Rado, 2022)"},"properties":{"noteIndex":0},"schema":"https://github.com/citation-style-language/schema/raw/master/csl-citation.json"}</w:instrText>
      </w:r>
      <w:r w:rsidR="00577F57" w:rsidRPr="00577F57">
        <w:rPr>
          <w:rStyle w:val="rynqvb"/>
          <w:rFonts w:ascii="Bell MT" w:hAnsi="Bell MT" w:cs="Times New Roman"/>
          <w:sz w:val="24"/>
          <w:szCs w:val="24"/>
          <w:lang w:val="en"/>
        </w:rPr>
        <w:fldChar w:fldCharType="separate"/>
      </w:r>
      <w:r w:rsidR="00577F57" w:rsidRPr="00577F57">
        <w:rPr>
          <w:rStyle w:val="rynqvb"/>
          <w:rFonts w:ascii="Bell MT" w:hAnsi="Bell MT" w:cs="Times New Roman"/>
          <w:noProof/>
          <w:sz w:val="24"/>
          <w:szCs w:val="24"/>
          <w:lang w:val="en"/>
        </w:rPr>
        <w:t>(Rauf &amp; Rado, 2022)</w:t>
      </w:r>
      <w:r w:rsidR="00577F57" w:rsidRPr="00577F57">
        <w:rPr>
          <w:rStyle w:val="rynqvb"/>
          <w:rFonts w:ascii="Bell MT" w:hAnsi="Bell MT" w:cs="Times New Roman"/>
          <w:sz w:val="24"/>
          <w:szCs w:val="24"/>
          <w:lang w:val="en"/>
        </w:rPr>
        <w:fldChar w:fldCharType="end"/>
      </w:r>
      <w:r w:rsidRPr="00577F57">
        <w:rPr>
          <w:rStyle w:val="rynqvb"/>
          <w:rFonts w:ascii="Bell MT" w:hAnsi="Bell MT" w:cs="Times New Roman"/>
          <w:sz w:val="24"/>
          <w:szCs w:val="24"/>
          <w:lang w:val="en"/>
        </w:rPr>
        <w:t>.</w:t>
      </w:r>
      <w:r w:rsidRPr="00577F57">
        <w:rPr>
          <w:rFonts w:ascii="Bell MT" w:hAnsi="Bell MT" w:cs="Times New Roman"/>
          <w:sz w:val="24"/>
          <w:szCs w:val="24"/>
        </w:rPr>
        <w:t xml:space="preserve"> </w:t>
      </w:r>
      <w:r w:rsidRPr="00577F57">
        <w:rPr>
          <w:rStyle w:val="rynqvb"/>
          <w:rFonts w:ascii="Bell MT" w:hAnsi="Bell MT" w:cs="Times New Roman"/>
          <w:sz w:val="24"/>
          <w:szCs w:val="24"/>
          <w:lang w:val="en"/>
        </w:rPr>
        <w:t>Therefore, constitutional law studies consider it important to fill the positions of president and vice president.</w:t>
      </w:r>
    </w:p>
    <w:p w14:paraId="7410A57A" w14:textId="0F91F79F" w:rsidR="00577F57" w:rsidRDefault="001B7D11" w:rsidP="00860199">
      <w:pPr>
        <w:tabs>
          <w:tab w:val="left" w:pos="1410"/>
        </w:tabs>
        <w:spacing w:after="120" w:line="276" w:lineRule="auto"/>
        <w:ind w:firstLine="567"/>
        <w:jc w:val="both"/>
        <w:rPr>
          <w:rFonts w:ascii="Bell MT" w:hAnsi="Bell MT" w:cs="Times New Roman"/>
          <w:sz w:val="24"/>
          <w:szCs w:val="24"/>
        </w:rPr>
      </w:pPr>
      <w:r w:rsidRPr="001B7D11">
        <w:rPr>
          <w:rStyle w:val="rynqvb"/>
          <w:rFonts w:ascii="Bell MT" w:hAnsi="Bell MT" w:cs="Times New Roman"/>
          <w:sz w:val="24"/>
          <w:szCs w:val="24"/>
          <w:lang w:val="en"/>
        </w:rPr>
        <w:t>In Indonesia, constitutionally the regulations regarding the filling (appointment and dismissal) of the leadership of the presidential institution are regulated in the 1945 Constitution. The President as the holder of executive power in the presidential institution is elected through general elections and for a term of office of five years, and after that he can be re-elected for only one</w:t>
      </w:r>
      <w:r w:rsidRPr="001B7D11">
        <w:rPr>
          <w:rStyle w:val="hwtze"/>
          <w:rFonts w:ascii="Bell MT" w:hAnsi="Bell MT" w:cs="Times New Roman"/>
          <w:sz w:val="24"/>
          <w:szCs w:val="24"/>
          <w:lang w:val="en"/>
        </w:rPr>
        <w:t xml:space="preserve"> </w:t>
      </w:r>
      <w:r w:rsidRPr="001B7D11">
        <w:rPr>
          <w:rStyle w:val="rynqvb"/>
          <w:rFonts w:ascii="Bell MT" w:hAnsi="Bell MT" w:cs="Times New Roman"/>
          <w:sz w:val="24"/>
          <w:szCs w:val="24"/>
          <w:lang w:val="en"/>
        </w:rPr>
        <w:t>period</w:t>
      </w:r>
      <w:r w:rsidRPr="001B7D11">
        <w:rPr>
          <w:rStyle w:val="rynqvb"/>
          <w:rFonts w:ascii="Bell MT" w:hAnsi="Bell MT" w:cs="Times New Roman"/>
          <w:sz w:val="24"/>
          <w:szCs w:val="24"/>
          <w:lang w:val="en"/>
        </w:rPr>
        <w:t xml:space="preserve"> </w:t>
      </w:r>
      <w:r w:rsidRPr="001B7D11">
        <w:rPr>
          <w:rStyle w:val="rynqvb"/>
          <w:rFonts w:ascii="Bell MT" w:hAnsi="Bell MT" w:cs="Times New Roman"/>
          <w:sz w:val="24"/>
          <w:szCs w:val="24"/>
          <w:lang w:val="en"/>
        </w:rPr>
        <w:fldChar w:fldCharType="begin" w:fldLock="1"/>
      </w:r>
      <w:r w:rsidRPr="001B7D11">
        <w:rPr>
          <w:rStyle w:val="rynqvb"/>
          <w:rFonts w:ascii="Bell MT" w:hAnsi="Bell MT" w:cs="Times New Roman"/>
          <w:sz w:val="24"/>
          <w:szCs w:val="24"/>
          <w:lang w:val="en"/>
        </w:rPr>
        <w:instrText>ADDIN CSL_CITATION {"citationItems":[{"id":"ITEM-1","itemData":{"DOI":"https://doi.org/10.35706/positum.v3i2.2898","author":[{"dropping-particle":"","family":"Abdullah","given":"Dudung","non-dropping-particle":"","parse-names":false,"suffix":""}],"container-title":"Jurnal Hukum Positum","id":"ITEM-1","issue":"2","issued":{"date-parts":[["2018"]]},"page":"142-155","title":"Implementasi Konsep Kedaulatan Rakyat setelah Perubahan UUD 1945 dalam Pengisian Jabatan Presiden","type":"article-journal","volume":"3"},"uris":["http://www.mendeley.com/documents/?uuid=62fbdcf6-52c3-4ce0-a3f9-cda0b3ee8d60"]}],"mendeley":{"formattedCitation":"(Abdullah, 2018)","plainTextFormattedCitation":"(Abdullah, 2018)","previouslyFormattedCitation":"(Abdullah, 2018)"},"properties":{"noteIndex":0},"schema":"https://github.com/citation-style-language/schema/raw/master/csl-citation.json"}</w:instrText>
      </w:r>
      <w:r w:rsidRPr="001B7D11">
        <w:rPr>
          <w:rStyle w:val="rynqvb"/>
          <w:rFonts w:ascii="Bell MT" w:hAnsi="Bell MT" w:cs="Times New Roman"/>
          <w:sz w:val="24"/>
          <w:szCs w:val="24"/>
          <w:lang w:val="en"/>
        </w:rPr>
        <w:fldChar w:fldCharType="separate"/>
      </w:r>
      <w:r w:rsidRPr="001B7D11">
        <w:rPr>
          <w:rStyle w:val="rynqvb"/>
          <w:rFonts w:ascii="Bell MT" w:hAnsi="Bell MT" w:cs="Times New Roman"/>
          <w:noProof/>
          <w:sz w:val="24"/>
          <w:szCs w:val="24"/>
          <w:lang w:val="en"/>
        </w:rPr>
        <w:t>(Abdullah, 2018)</w:t>
      </w:r>
      <w:r w:rsidRPr="001B7D11">
        <w:rPr>
          <w:rStyle w:val="rynqvb"/>
          <w:rFonts w:ascii="Bell MT" w:hAnsi="Bell MT" w:cs="Times New Roman"/>
          <w:sz w:val="24"/>
          <w:szCs w:val="24"/>
          <w:lang w:val="en"/>
        </w:rPr>
        <w:fldChar w:fldCharType="end"/>
      </w:r>
      <w:r w:rsidRPr="001B7D11">
        <w:rPr>
          <w:rStyle w:val="rynqvb"/>
          <w:rFonts w:ascii="Bell MT" w:hAnsi="Bell MT" w:cs="Times New Roman"/>
          <w:sz w:val="24"/>
          <w:szCs w:val="24"/>
          <w:lang w:val="en"/>
        </w:rPr>
        <w:t>.</w:t>
      </w:r>
      <w:r w:rsidRPr="001B7D11">
        <w:rPr>
          <w:rFonts w:ascii="Bell MT" w:hAnsi="Bell MT" w:cs="Times New Roman"/>
          <w:sz w:val="24"/>
          <w:szCs w:val="24"/>
        </w:rPr>
        <w:t xml:space="preserve"> </w:t>
      </w:r>
      <w:r w:rsidRPr="001B7D11">
        <w:rPr>
          <w:rStyle w:val="rynqvb"/>
          <w:rFonts w:ascii="Bell MT" w:hAnsi="Bell MT" w:cs="Times New Roman"/>
          <w:sz w:val="24"/>
          <w:szCs w:val="24"/>
          <w:lang w:val="en"/>
        </w:rPr>
        <w:t>Regulations regarding general elections to elect the President and Vice President are contained in Article 6A of the 1945 Constitution, while regulations for the term of office of the President are contained in Article 7 of the 1945 Constitution. Regarding the dismissal of the President during his term of office, it is regulated in Article 7A of the 1945 Constitution, namely through an impeachment mechanism.</w:t>
      </w:r>
      <w:r w:rsidRPr="001B7D11">
        <w:rPr>
          <w:rStyle w:val="hwtze"/>
          <w:rFonts w:ascii="Bell MT" w:hAnsi="Bell MT" w:cs="Times New Roman"/>
          <w:sz w:val="24"/>
          <w:szCs w:val="24"/>
          <w:lang w:val="en"/>
        </w:rPr>
        <w:t xml:space="preserve"> </w:t>
      </w:r>
      <w:r w:rsidRPr="001B7D11">
        <w:rPr>
          <w:rStyle w:val="rynqvb"/>
          <w:rFonts w:ascii="Bell MT" w:hAnsi="Bell MT" w:cs="Times New Roman"/>
          <w:sz w:val="24"/>
          <w:szCs w:val="24"/>
          <w:lang w:val="en"/>
        </w:rPr>
        <w:t>This arrangement is due to the need for the President and Vice President to exercise their powers in managing the country and government</w:t>
      </w:r>
      <w:r w:rsidRPr="001B7D11">
        <w:rPr>
          <w:rStyle w:val="rynqvb"/>
          <w:rFonts w:ascii="Bell MT" w:hAnsi="Bell MT" w:cs="Times New Roman"/>
          <w:sz w:val="24"/>
          <w:szCs w:val="24"/>
          <w:lang w:val="en"/>
        </w:rPr>
        <w:t xml:space="preserve"> </w:t>
      </w:r>
      <w:r w:rsidRPr="001B7D11">
        <w:rPr>
          <w:rStyle w:val="rynqvb"/>
          <w:rFonts w:ascii="Bell MT" w:hAnsi="Bell MT" w:cs="Times New Roman"/>
          <w:sz w:val="24"/>
          <w:szCs w:val="24"/>
          <w:lang w:val="en"/>
        </w:rPr>
        <w:fldChar w:fldCharType="begin" w:fldLock="1"/>
      </w:r>
      <w:r>
        <w:rPr>
          <w:rStyle w:val="rynqvb"/>
          <w:rFonts w:ascii="Bell MT" w:hAnsi="Bell MT" w:cs="Times New Roman"/>
          <w:sz w:val="24"/>
          <w:szCs w:val="24"/>
          <w:lang w:val="en"/>
        </w:rPr>
        <w:instrText>ADDIN CSL_CITATION {"citationItems":[{"id":"ITEM-1","itemData":{"DOI":"https://doi.org/10.33756/jalrev.v1i1.1987","author":[{"dropping-particle":"","family":"Gobel","given":"Rahmat Teguh Santoso","non-dropping-particle":"","parse-names":false,"suffix":""}],"container-title":"Jambura Law Review","id":"ITEM-1","issue":"1","issued":{"date-parts":[["2019"]]},"page":"94-119","title":"Re-conceptualizing the Presidential Threshold in Concurrent Election","type":"article-journal","volume":"1"},"uris":["http://www.mendeley.com/documents/?uuid=b8c7c45d-19e2-4081-8be6-5d23fe8a28a8"]}],"mendeley":{"formattedCitation":"(Gobel, 2019)","plainTextFormattedCitation":"(Gobel, 2019)","previouslyFormattedCitation":"(Gobel, 2019)"},"properties":{"noteIndex":0},"schema":"https://github.com/citation-style-language/schema/raw/master/csl-citation.json"}</w:instrText>
      </w:r>
      <w:r w:rsidRPr="001B7D11">
        <w:rPr>
          <w:rStyle w:val="rynqvb"/>
          <w:rFonts w:ascii="Bell MT" w:hAnsi="Bell MT" w:cs="Times New Roman"/>
          <w:sz w:val="24"/>
          <w:szCs w:val="24"/>
          <w:lang w:val="en"/>
        </w:rPr>
        <w:fldChar w:fldCharType="separate"/>
      </w:r>
      <w:r w:rsidRPr="001B7D11">
        <w:rPr>
          <w:rStyle w:val="rynqvb"/>
          <w:rFonts w:ascii="Bell MT" w:hAnsi="Bell MT" w:cs="Times New Roman"/>
          <w:noProof/>
          <w:sz w:val="24"/>
          <w:szCs w:val="24"/>
          <w:lang w:val="en"/>
        </w:rPr>
        <w:t>(Gobel, 2019)</w:t>
      </w:r>
      <w:r w:rsidRPr="001B7D11">
        <w:rPr>
          <w:rStyle w:val="rynqvb"/>
          <w:rFonts w:ascii="Bell MT" w:hAnsi="Bell MT" w:cs="Times New Roman"/>
          <w:sz w:val="24"/>
          <w:szCs w:val="24"/>
          <w:lang w:val="en"/>
        </w:rPr>
        <w:fldChar w:fldCharType="end"/>
      </w:r>
      <w:r w:rsidRPr="001B7D11">
        <w:rPr>
          <w:rFonts w:ascii="Bell MT" w:hAnsi="Bell MT" w:cs="Times New Roman"/>
          <w:sz w:val="24"/>
          <w:szCs w:val="24"/>
        </w:rPr>
        <w:t>.</w:t>
      </w:r>
      <w:r w:rsidRPr="001B7D11">
        <w:rPr>
          <w:rFonts w:ascii="Bell MT" w:hAnsi="Bell MT" w:cs="Times New Roman"/>
          <w:sz w:val="24"/>
          <w:szCs w:val="24"/>
        </w:rPr>
        <w:t xml:space="preserve"> </w:t>
      </w:r>
    </w:p>
    <w:p w14:paraId="46447D76" w14:textId="5518A694" w:rsidR="001B7D11" w:rsidRPr="001B7D11" w:rsidRDefault="001B7D11" w:rsidP="00FA38EC">
      <w:pPr>
        <w:tabs>
          <w:tab w:val="left" w:pos="1410"/>
        </w:tabs>
        <w:spacing w:after="60" w:line="276" w:lineRule="auto"/>
        <w:ind w:firstLine="567"/>
        <w:jc w:val="both"/>
        <w:rPr>
          <w:rStyle w:val="rynqvb"/>
          <w:rFonts w:ascii="Bell MT" w:hAnsi="Bell MT" w:cs="Times New Roman"/>
          <w:sz w:val="24"/>
          <w:szCs w:val="24"/>
          <w:lang w:val="en"/>
        </w:rPr>
      </w:pPr>
      <w:r w:rsidRPr="001B7D11">
        <w:rPr>
          <w:rStyle w:val="rynqvb"/>
          <w:rFonts w:ascii="Bell MT" w:hAnsi="Bell MT" w:cs="Times New Roman"/>
          <w:sz w:val="24"/>
          <w:szCs w:val="24"/>
          <w:lang w:val="en"/>
        </w:rPr>
        <w:t>The same thing also happened in South Korea, the South Korean presidential institution began in 1948 when Syngman Rhee was elected as the first president chosen by the National Assembly based on the most votes</w:t>
      </w:r>
      <w:r w:rsidRPr="001B7D11">
        <w:rPr>
          <w:rStyle w:val="rynqvb"/>
          <w:rFonts w:ascii="Bell MT" w:hAnsi="Bell MT" w:cs="Times New Roman"/>
          <w:sz w:val="24"/>
          <w:szCs w:val="24"/>
          <w:lang w:val="en"/>
        </w:rPr>
        <w:t xml:space="preserve"> </w:t>
      </w:r>
      <w:r w:rsidRPr="001B7D11">
        <w:rPr>
          <w:rStyle w:val="rynqvb"/>
          <w:rFonts w:ascii="Bell MT" w:hAnsi="Bell MT" w:cs="Times New Roman"/>
          <w:sz w:val="24"/>
          <w:szCs w:val="24"/>
          <w:lang w:val="en"/>
        </w:rPr>
        <w:fldChar w:fldCharType="begin" w:fldLock="1"/>
      </w:r>
      <w:r w:rsidR="008256F5">
        <w:rPr>
          <w:rStyle w:val="rynqvb"/>
          <w:rFonts w:ascii="Bell MT" w:hAnsi="Bell MT" w:cs="Times New Roman"/>
          <w:sz w:val="24"/>
          <w:szCs w:val="24"/>
          <w:lang w:val="en"/>
        </w:rPr>
        <w:instrText>ADDIN CSL_CITATION {"citationItems":[{"id":"ITEM-1","itemData":{"DOI":"http://dx.doi.org/10.33087/legalitas.v14i1.309","author":[{"dropping-particle":"","family":"Idzhati Fitri Nabilah, Ika Sistia Wulan Sari, Tio Fernida Siregar","given":"Sultoni Fikri","non-dropping-particle":"","parse-names":false,"suffix":""}],"container-title":"Legalitas: Jurnal Hukum","id":"ITEM-1","issue":"1","issued":{"date-parts":[["2022"]]},"page":"78-86","title":"Perbandingan Pemilihan Umum Presiden di Indonesia Dengan Korea Selatan","type":"article-journal","volume":"14"},"uris":["http://www.mendeley.com/documents/?uuid=9d1aa948-d68e-4bfd-be12-cd4a980587f2"]}],"mendeley":{"formattedCitation":"(Idzhati Fitri Nabilah, Ika Sistia Wulan Sari, Tio Fernida Siregar, 2022)","manualFormatting":"(Fikri, et al., 2022)","plainTextFormattedCitation":"(Idzhati Fitri Nabilah, Ika Sistia Wulan Sari, Tio Fernida Siregar, 2022)","previouslyFormattedCitation":"(Idzhati Fitri Nabilah, Ika Sistia Wulan Sari, Tio Fernida Siregar, 2022)"},"properties":{"noteIndex":0},"schema":"https://github.com/citation-style-language/schema/raw/master/csl-citation.json"}</w:instrText>
      </w:r>
      <w:r w:rsidRPr="001B7D11">
        <w:rPr>
          <w:rStyle w:val="rynqvb"/>
          <w:rFonts w:ascii="Bell MT" w:hAnsi="Bell MT" w:cs="Times New Roman"/>
          <w:sz w:val="24"/>
          <w:szCs w:val="24"/>
          <w:lang w:val="en"/>
        </w:rPr>
        <w:fldChar w:fldCharType="separate"/>
      </w:r>
      <w:r w:rsidRPr="001B7D11">
        <w:rPr>
          <w:rStyle w:val="rynqvb"/>
          <w:rFonts w:ascii="Bell MT" w:hAnsi="Bell MT" w:cs="Times New Roman"/>
          <w:noProof/>
          <w:sz w:val="24"/>
          <w:szCs w:val="24"/>
          <w:lang w:val="en"/>
        </w:rPr>
        <w:t>(Fikri, et al., 2022)</w:t>
      </w:r>
      <w:r w:rsidRPr="001B7D11">
        <w:rPr>
          <w:rStyle w:val="rynqvb"/>
          <w:rFonts w:ascii="Bell MT" w:hAnsi="Bell MT" w:cs="Times New Roman"/>
          <w:sz w:val="24"/>
          <w:szCs w:val="24"/>
          <w:lang w:val="en"/>
        </w:rPr>
        <w:fldChar w:fldCharType="end"/>
      </w:r>
      <w:r w:rsidRPr="001B7D11">
        <w:rPr>
          <w:rStyle w:val="rynqvb"/>
          <w:rFonts w:ascii="Bell MT" w:hAnsi="Bell MT" w:cs="Times New Roman"/>
          <w:sz w:val="24"/>
          <w:szCs w:val="24"/>
          <w:lang w:val="en"/>
        </w:rPr>
        <w:t>.</w:t>
      </w:r>
      <w:r w:rsidRPr="001B7D11">
        <w:rPr>
          <w:rFonts w:ascii="Bell MT" w:hAnsi="Bell MT" w:cs="Times New Roman"/>
          <w:sz w:val="24"/>
          <w:szCs w:val="24"/>
        </w:rPr>
        <w:t xml:space="preserve"> </w:t>
      </w:r>
      <w:r w:rsidRPr="001B7D11">
        <w:rPr>
          <w:rStyle w:val="rynqvb"/>
          <w:rFonts w:ascii="Bell MT" w:hAnsi="Bell MT" w:cs="Times New Roman"/>
          <w:sz w:val="24"/>
          <w:szCs w:val="24"/>
          <w:lang w:val="en"/>
        </w:rPr>
        <w:t>The position of president is filled through a general election, because government power is held by the President who is elected through a general election and serves for five years and can only lead for one term.</w:t>
      </w:r>
      <w:r w:rsidRPr="001B7D11">
        <w:rPr>
          <w:rStyle w:val="hwtze"/>
          <w:rFonts w:ascii="Bell MT" w:hAnsi="Bell MT" w:cs="Times New Roman"/>
          <w:sz w:val="24"/>
          <w:szCs w:val="24"/>
          <w:lang w:val="en"/>
        </w:rPr>
        <w:t xml:space="preserve"> </w:t>
      </w:r>
      <w:r w:rsidRPr="001B7D11">
        <w:rPr>
          <w:rStyle w:val="rynqvb"/>
          <w:rFonts w:ascii="Bell MT" w:hAnsi="Bell MT" w:cs="Times New Roman"/>
          <w:sz w:val="24"/>
          <w:szCs w:val="24"/>
          <w:lang w:val="en"/>
        </w:rPr>
        <w:t>So, the general elections in South Korea which are held at the national level are the elections for the President and members of the National Assembly</w:t>
      </w:r>
      <w:r w:rsidRPr="001B7D11">
        <w:rPr>
          <w:rFonts w:ascii="Bell MT" w:hAnsi="Bell MT" w:cs="Times New Roman"/>
          <w:color w:val="000000" w:themeColor="text1"/>
          <w:sz w:val="24"/>
          <w:szCs w:val="24"/>
        </w:rPr>
        <w:t xml:space="preserve"> </w:t>
      </w:r>
      <w:r w:rsidRPr="001B7D11">
        <w:rPr>
          <w:rStyle w:val="FootnoteReference"/>
          <w:rFonts w:ascii="Bell MT" w:hAnsi="Bell MT" w:cs="Times New Roman"/>
          <w:color w:val="000000" w:themeColor="text1"/>
          <w:sz w:val="24"/>
          <w:szCs w:val="24"/>
        </w:rPr>
        <w:fldChar w:fldCharType="begin" w:fldLock="1"/>
      </w:r>
      <w:r w:rsidR="008256F5">
        <w:rPr>
          <w:rFonts w:ascii="Bell MT" w:hAnsi="Bell MT" w:cs="Times New Roman"/>
          <w:color w:val="000000" w:themeColor="text1"/>
          <w:sz w:val="24"/>
          <w:szCs w:val="24"/>
        </w:rPr>
        <w:instrText>ADDIN CSL_CITATION {"citationItems":[{"id":"ITEM-1","itemData":{"author":[{"dropping-particle":"","family":"Stekom","given":"Universitas","non-dropping-particle":"","parse-names":false,"suffix":""}],"container-title":"https://p2k.stekom.ac.id/ensiklopedia/Pemilihan_umum_di_Korea_Selatan","id":"ITEM-1","issued":{"date-parts":[["2023"]]},"page":"1","title":"Pemilihan umum di Korea Selatan","type":"webpage"},"uris":["http://www.mendeley.com/documents/?uuid=9ae89799-17d1-44ed-a55b-54c83462640c"]}],"mendeley":{"formattedCitation":"(Stekom, 2023)","manualFormatting":"(Universitas Stekom, 2023)","plainTextFormattedCitation":"(Stekom, 2023)","previouslyFormattedCitation":"(Stekom, 2023)"},"properties":{"noteIndex":0},"schema":"https://github.com/citation-style-language/schema/raw/master/csl-citation.json"}</w:instrText>
      </w:r>
      <w:r w:rsidRPr="001B7D11">
        <w:rPr>
          <w:rStyle w:val="FootnoteReference"/>
          <w:rFonts w:ascii="Bell MT" w:hAnsi="Bell MT" w:cs="Times New Roman"/>
          <w:color w:val="000000" w:themeColor="text1"/>
          <w:sz w:val="24"/>
          <w:szCs w:val="24"/>
        </w:rPr>
        <w:fldChar w:fldCharType="separate"/>
      </w:r>
      <w:r w:rsidRPr="001B7D11">
        <w:rPr>
          <w:rFonts w:ascii="Bell MT" w:hAnsi="Bell MT" w:cs="Times New Roman"/>
          <w:noProof/>
          <w:color w:val="000000" w:themeColor="text1"/>
          <w:sz w:val="24"/>
          <w:szCs w:val="24"/>
        </w:rPr>
        <w:t>(Universitas Stekom, 2023)</w:t>
      </w:r>
      <w:r w:rsidRPr="001B7D11">
        <w:rPr>
          <w:rStyle w:val="FootnoteReference"/>
          <w:rFonts w:ascii="Bell MT" w:hAnsi="Bell MT" w:cs="Times New Roman"/>
          <w:color w:val="000000" w:themeColor="text1"/>
          <w:sz w:val="24"/>
          <w:szCs w:val="24"/>
        </w:rPr>
        <w:fldChar w:fldCharType="end"/>
      </w:r>
      <w:r w:rsidRPr="001B7D11">
        <w:rPr>
          <w:rFonts w:ascii="Bell MT" w:hAnsi="Bell MT" w:cs="Times New Roman"/>
          <w:color w:val="000000" w:themeColor="text1"/>
          <w:sz w:val="24"/>
          <w:szCs w:val="24"/>
        </w:rPr>
        <w:t xml:space="preserve"> </w:t>
      </w:r>
      <w:r w:rsidRPr="001B7D11">
        <w:rPr>
          <w:rStyle w:val="rynqvb"/>
          <w:rFonts w:ascii="Bell MT" w:hAnsi="Bell MT" w:cs="Times New Roman"/>
          <w:sz w:val="24"/>
          <w:szCs w:val="24"/>
          <w:lang w:val="en"/>
        </w:rPr>
        <w:t>In Indonesia, the President and Vice President are directly elected, but in South Korea, the President is not paired with the Prime Minister, so the President in South Korea does not have a Vice President.</w:t>
      </w:r>
      <w:r w:rsidRPr="001B7D11">
        <w:rPr>
          <w:rStyle w:val="hwtze"/>
          <w:rFonts w:ascii="Bell MT" w:hAnsi="Bell MT" w:cs="Times New Roman"/>
          <w:sz w:val="24"/>
          <w:szCs w:val="24"/>
          <w:lang w:val="en"/>
        </w:rPr>
        <w:t xml:space="preserve"> </w:t>
      </w:r>
      <w:r w:rsidRPr="001B7D11">
        <w:rPr>
          <w:rStyle w:val="rynqvb"/>
          <w:rFonts w:ascii="Bell MT" w:hAnsi="Bell MT" w:cs="Times New Roman"/>
          <w:sz w:val="24"/>
          <w:szCs w:val="24"/>
          <w:lang w:val="en"/>
        </w:rPr>
        <w:t>In carrying out his duties, the President is assisted by the Prime Minister, not as Vice President.</w:t>
      </w:r>
      <w:r w:rsidRPr="001B7D11">
        <w:rPr>
          <w:rStyle w:val="hwtze"/>
          <w:rFonts w:ascii="Bell MT" w:hAnsi="Bell MT" w:cs="Times New Roman"/>
          <w:sz w:val="24"/>
          <w:szCs w:val="24"/>
          <w:lang w:val="en"/>
        </w:rPr>
        <w:t xml:space="preserve"> </w:t>
      </w:r>
      <w:r w:rsidRPr="001B7D11">
        <w:rPr>
          <w:rStyle w:val="rynqvb"/>
          <w:rFonts w:ascii="Bell MT" w:hAnsi="Bell MT" w:cs="Times New Roman"/>
          <w:sz w:val="24"/>
          <w:szCs w:val="24"/>
          <w:lang w:val="en"/>
        </w:rPr>
        <w:t>The selection of the Prime Minister is carried out by appointment by the President with the approval of the National Assembly.</w:t>
      </w:r>
    </w:p>
    <w:p w14:paraId="3ADF2A83" w14:textId="1A057C75" w:rsidR="001B7D11" w:rsidRDefault="001B7D11" w:rsidP="00FA38EC">
      <w:pPr>
        <w:tabs>
          <w:tab w:val="left" w:pos="1410"/>
        </w:tabs>
        <w:spacing w:after="60" w:line="276" w:lineRule="auto"/>
        <w:ind w:firstLine="567"/>
        <w:jc w:val="both"/>
        <w:rPr>
          <w:rFonts w:ascii="Bell MT" w:hAnsi="Bell MT" w:cs="Times New Roman"/>
          <w:sz w:val="24"/>
          <w:szCs w:val="24"/>
        </w:rPr>
      </w:pPr>
      <w:r w:rsidRPr="008256F5">
        <w:rPr>
          <w:rStyle w:val="rynqvb"/>
          <w:rFonts w:ascii="Bell MT" w:hAnsi="Bell MT" w:cs="Times New Roman"/>
          <w:sz w:val="24"/>
          <w:szCs w:val="24"/>
          <w:lang w:val="en"/>
        </w:rPr>
        <w:lastRenderedPageBreak/>
        <w:t>Thus, both Indonesia and South Korea each have the characteristics of a government system that is run in accordance with the constitution. To run the government system and to achieve the state's goal, namely a democratic state, general elections are held</w:t>
      </w:r>
      <w:r w:rsidR="008256F5" w:rsidRPr="008256F5">
        <w:rPr>
          <w:rStyle w:val="rynqvb"/>
          <w:rFonts w:ascii="Bell MT" w:hAnsi="Bell MT" w:cs="Times New Roman"/>
          <w:sz w:val="24"/>
          <w:szCs w:val="24"/>
          <w:lang w:val="en"/>
        </w:rPr>
        <w:t xml:space="preserve"> </w:t>
      </w:r>
      <w:r w:rsidR="008256F5" w:rsidRPr="008256F5">
        <w:rPr>
          <w:rStyle w:val="rynqvb"/>
          <w:rFonts w:ascii="Bell MT" w:hAnsi="Bell MT" w:cs="Times New Roman"/>
          <w:sz w:val="24"/>
          <w:szCs w:val="24"/>
          <w:lang w:val="en"/>
        </w:rPr>
        <w:fldChar w:fldCharType="begin" w:fldLock="1"/>
      </w:r>
      <w:r w:rsidR="008256F5" w:rsidRPr="008256F5">
        <w:rPr>
          <w:rStyle w:val="rynqvb"/>
          <w:rFonts w:ascii="Bell MT" w:hAnsi="Bell MT" w:cs="Times New Roman"/>
          <w:sz w:val="24"/>
          <w:szCs w:val="24"/>
          <w:lang w:val="en"/>
        </w:rPr>
        <w:instrText>ADDIN CSL_CITATION {"citationItems":[{"id":"ITEM-1","itemData":{"DOI":"https://doi.org/10.33367/tribakti.v28i1.472","author":[{"dropping-particle":"","family":"Fatayati","given":"Sun","non-dropping-particle":"","parse-names":false,"suffix":""}],"container-title":"Tribakti: Jurnal Pemikiran Keislaman","id":"ITEM-1","issue":"1","issued":{"date-parts":[["2018"]]},"page":"147-165","title":"Relevansi Asas-Asas Pemilu Sebagai Upaya Mewujudkan Pemilu yang Demokratis dan Berintegritas","type":"article-journal","volume":"28"},"uris":["http://www.mendeley.com/documents/?uuid=4247a654-782c-45f2-9d84-732f3c83db08"]}],"mendeley":{"formattedCitation":"(Fatayati, 2018)","plainTextFormattedCitation":"(Fatayati, 2018)","previouslyFormattedCitation":"(Fatayati, 2018)"},"properties":{"noteIndex":0},"schema":"https://github.com/citation-style-language/schema/raw/master/csl-citation.json"}</w:instrText>
      </w:r>
      <w:r w:rsidR="008256F5" w:rsidRPr="008256F5">
        <w:rPr>
          <w:rStyle w:val="rynqvb"/>
          <w:rFonts w:ascii="Bell MT" w:hAnsi="Bell MT" w:cs="Times New Roman"/>
          <w:sz w:val="24"/>
          <w:szCs w:val="24"/>
          <w:lang w:val="en"/>
        </w:rPr>
        <w:fldChar w:fldCharType="separate"/>
      </w:r>
      <w:r w:rsidR="008256F5" w:rsidRPr="008256F5">
        <w:rPr>
          <w:rStyle w:val="rynqvb"/>
          <w:rFonts w:ascii="Bell MT" w:hAnsi="Bell MT" w:cs="Times New Roman"/>
          <w:noProof/>
          <w:sz w:val="24"/>
          <w:szCs w:val="24"/>
          <w:lang w:val="en"/>
        </w:rPr>
        <w:t>(Fatayati, 2018)</w:t>
      </w:r>
      <w:r w:rsidR="008256F5" w:rsidRPr="008256F5">
        <w:rPr>
          <w:rStyle w:val="rynqvb"/>
          <w:rFonts w:ascii="Bell MT" w:hAnsi="Bell MT" w:cs="Times New Roman"/>
          <w:sz w:val="24"/>
          <w:szCs w:val="24"/>
          <w:lang w:val="en"/>
        </w:rPr>
        <w:fldChar w:fldCharType="end"/>
      </w:r>
      <w:r w:rsidRPr="008256F5">
        <w:rPr>
          <w:rFonts w:ascii="Bell MT" w:hAnsi="Bell MT" w:cs="Times New Roman"/>
          <w:sz w:val="24"/>
          <w:szCs w:val="24"/>
        </w:rPr>
        <w:t xml:space="preserve">. </w:t>
      </w:r>
      <w:r w:rsidRPr="008256F5">
        <w:rPr>
          <w:rStyle w:val="rynqvb"/>
          <w:rFonts w:ascii="Bell MT" w:hAnsi="Bell MT" w:cs="Times New Roman"/>
          <w:sz w:val="24"/>
          <w:szCs w:val="24"/>
          <w:lang w:val="en"/>
        </w:rPr>
        <w:t>General elections, especially presidential elections, are a benchmark for a democratic government system that can be seen in the general election system of each country.</w:t>
      </w:r>
      <w:r w:rsidRPr="008256F5">
        <w:rPr>
          <w:rStyle w:val="hwtze"/>
          <w:rFonts w:ascii="Bell MT" w:hAnsi="Bell MT" w:cs="Times New Roman"/>
          <w:sz w:val="24"/>
          <w:szCs w:val="24"/>
          <w:lang w:val="en"/>
        </w:rPr>
        <w:t xml:space="preserve"> </w:t>
      </w:r>
      <w:r w:rsidRPr="008256F5">
        <w:rPr>
          <w:rStyle w:val="rynqvb"/>
          <w:rFonts w:ascii="Bell MT" w:hAnsi="Bell MT" w:cs="Times New Roman"/>
          <w:sz w:val="24"/>
          <w:szCs w:val="24"/>
          <w:lang w:val="en"/>
        </w:rPr>
        <w:t>The historical and sociological aspects of holding elections in both Indonesia and South Korea mean that the government in a presidential institution has the meaning of a democratic presidential institution.</w:t>
      </w:r>
      <w:r w:rsidRPr="008256F5">
        <w:rPr>
          <w:rStyle w:val="hwtze"/>
          <w:rFonts w:ascii="Bell MT" w:hAnsi="Bell MT" w:cs="Times New Roman"/>
          <w:sz w:val="24"/>
          <w:szCs w:val="24"/>
          <w:lang w:val="en"/>
        </w:rPr>
        <w:t xml:space="preserve"> </w:t>
      </w:r>
      <w:r w:rsidRPr="008256F5">
        <w:rPr>
          <w:rStyle w:val="rynqvb"/>
          <w:rFonts w:ascii="Bell MT" w:hAnsi="Bell MT" w:cs="Times New Roman"/>
          <w:sz w:val="24"/>
          <w:szCs w:val="24"/>
          <w:lang w:val="en"/>
        </w:rPr>
        <w:t>The Constitution of the Republic of Korea also stipulates that these principles must be followed in presidential elections.</w:t>
      </w:r>
      <w:r w:rsidRPr="008256F5">
        <w:rPr>
          <w:rStyle w:val="hwtze"/>
          <w:rFonts w:ascii="Bell MT" w:hAnsi="Bell MT" w:cs="Times New Roman"/>
          <w:sz w:val="24"/>
          <w:szCs w:val="24"/>
          <w:lang w:val="en"/>
        </w:rPr>
        <w:t xml:space="preserve"> </w:t>
      </w:r>
      <w:r w:rsidRPr="008256F5">
        <w:rPr>
          <w:rStyle w:val="rynqvb"/>
          <w:rFonts w:ascii="Bell MT" w:hAnsi="Bell MT" w:cs="Times New Roman"/>
          <w:sz w:val="24"/>
          <w:szCs w:val="24"/>
          <w:lang w:val="en"/>
        </w:rPr>
        <w:t>In general, direct elections are democratic because they relate directly to the will of the people compared to indirect elections</w:t>
      </w:r>
      <w:r w:rsidR="008256F5" w:rsidRPr="008256F5">
        <w:rPr>
          <w:rStyle w:val="rynqvb"/>
          <w:rFonts w:ascii="Bell MT" w:hAnsi="Bell MT" w:cs="Times New Roman"/>
          <w:sz w:val="24"/>
          <w:szCs w:val="24"/>
          <w:lang w:val="en"/>
        </w:rPr>
        <w:t xml:space="preserve"> </w:t>
      </w:r>
      <w:r w:rsidR="008256F5" w:rsidRPr="008256F5">
        <w:rPr>
          <w:rStyle w:val="rynqvb"/>
          <w:rFonts w:ascii="Bell MT" w:hAnsi="Bell MT" w:cs="Times New Roman"/>
          <w:sz w:val="24"/>
          <w:szCs w:val="24"/>
          <w:lang w:val="en"/>
        </w:rPr>
        <w:fldChar w:fldCharType="begin" w:fldLock="1"/>
      </w:r>
      <w:r w:rsidR="00BC5CC8">
        <w:rPr>
          <w:rStyle w:val="rynqvb"/>
          <w:rFonts w:ascii="Bell MT" w:hAnsi="Bell MT" w:cs="Times New Roman"/>
          <w:sz w:val="24"/>
          <w:szCs w:val="24"/>
          <w:lang w:val="en"/>
        </w:rPr>
        <w:instrText>ADDIN CSL_CITATION {"citationItems":[{"id":"ITEM-1","itemData":{"DOI":"https://doi.org/10.1080/00472336.2023.2164937","author":[{"dropping-particle":"","family":"Choi","given":"Faris Al-Fadhat &amp; Jin-Wook","non-dropping-particle":"","parse-names":false,"suffix":""}],"container-title":"Journal of Contemporary Asia","id":"ITEM-1","issue":"4","issued":{"date-parts":[["2023"]]},"page":"724-736","title":"Insights From The 2022 South Korean Presidential Election: Polarisation, Fractured Politics, Inequality, and Constraints on Power","type":"article-journal","volume":"53"},"uris":["http://www.mendeley.com/documents/?uuid=fa6bded8-9d79-4149-8d30-d7e3054ab2eb"]}],"mendeley":{"formattedCitation":"(Choi, 2023)","manualFormatting":"(Al-Fadhat &amp; Choi, 2023)","plainTextFormattedCitation":"(Choi, 2023)","previouslyFormattedCitation":"(Choi, 2023)"},"properties":{"noteIndex":0},"schema":"https://github.com/citation-style-language/schema/raw/master/csl-citation.json"}</w:instrText>
      </w:r>
      <w:r w:rsidR="008256F5" w:rsidRPr="008256F5">
        <w:rPr>
          <w:rStyle w:val="rynqvb"/>
          <w:rFonts w:ascii="Bell MT" w:hAnsi="Bell MT" w:cs="Times New Roman"/>
          <w:sz w:val="24"/>
          <w:szCs w:val="24"/>
          <w:lang w:val="en"/>
        </w:rPr>
        <w:fldChar w:fldCharType="separate"/>
      </w:r>
      <w:r w:rsidR="008256F5" w:rsidRPr="008256F5">
        <w:rPr>
          <w:rStyle w:val="rynqvb"/>
          <w:rFonts w:ascii="Bell MT" w:hAnsi="Bell MT" w:cs="Times New Roman"/>
          <w:noProof/>
          <w:sz w:val="24"/>
          <w:szCs w:val="24"/>
          <w:lang w:val="en"/>
        </w:rPr>
        <w:t>(Al-Fadhat &amp; Choi, 2023)</w:t>
      </w:r>
      <w:r w:rsidR="008256F5" w:rsidRPr="008256F5">
        <w:rPr>
          <w:rStyle w:val="rynqvb"/>
          <w:rFonts w:ascii="Bell MT" w:hAnsi="Bell MT" w:cs="Times New Roman"/>
          <w:sz w:val="24"/>
          <w:szCs w:val="24"/>
          <w:lang w:val="en"/>
        </w:rPr>
        <w:fldChar w:fldCharType="end"/>
      </w:r>
      <w:r w:rsidRPr="008256F5">
        <w:rPr>
          <w:rStyle w:val="notranslate"/>
          <w:rFonts w:ascii="Bell MT" w:hAnsi="Bell MT" w:cs="Times New Roman"/>
          <w:sz w:val="24"/>
          <w:szCs w:val="24"/>
        </w:rPr>
        <w:t xml:space="preserve">. </w:t>
      </w:r>
      <w:r w:rsidRPr="008256F5">
        <w:rPr>
          <w:rStyle w:val="rynqvb"/>
          <w:rFonts w:ascii="Bell MT" w:hAnsi="Bell MT" w:cs="Times New Roman"/>
          <w:sz w:val="24"/>
          <w:szCs w:val="24"/>
          <w:lang w:val="en"/>
        </w:rPr>
        <w:t>The presidential election in Indonesia uses a "two round presidential election" system, while South Korea uses a mixed election system (Hybrid system) which combines both district and proportional election systems (parallel system)</w:t>
      </w:r>
      <w:r w:rsidRPr="008256F5">
        <w:rPr>
          <w:rFonts w:ascii="Bell MT" w:hAnsi="Bell MT" w:cs="Times New Roman"/>
          <w:sz w:val="24"/>
          <w:szCs w:val="24"/>
        </w:rPr>
        <w:t>.</w:t>
      </w:r>
    </w:p>
    <w:p w14:paraId="40C241C6" w14:textId="59916C30" w:rsidR="00BC5CC8" w:rsidRPr="00BC5CC8" w:rsidRDefault="00BC5CC8" w:rsidP="009D477A">
      <w:pPr>
        <w:autoSpaceDE w:val="0"/>
        <w:autoSpaceDN w:val="0"/>
        <w:adjustRightInd w:val="0"/>
        <w:spacing w:after="60" w:line="276" w:lineRule="auto"/>
        <w:ind w:firstLine="567"/>
        <w:jc w:val="both"/>
        <w:rPr>
          <w:rFonts w:ascii="Bell MT" w:eastAsia="Malgun Gothic" w:hAnsi="Bell MT" w:cs="Times New Roman"/>
          <w:sz w:val="24"/>
          <w:szCs w:val="24"/>
        </w:rPr>
      </w:pPr>
      <w:r w:rsidRPr="00BC5CC8">
        <w:rPr>
          <w:rStyle w:val="rynqvb"/>
          <w:rFonts w:ascii="Bell MT" w:hAnsi="Bell MT" w:cs="Times New Roman"/>
          <w:sz w:val="24"/>
          <w:szCs w:val="24"/>
          <w:lang w:val="en"/>
        </w:rPr>
        <w:t>Election organizers in Indonesia are regulated in the 1945 Constitution and there are three election organizing institutions, namely the General Election Commission (KPU), the Election Supervisory Body (</w:t>
      </w:r>
      <w:proofErr w:type="spellStart"/>
      <w:r w:rsidRPr="00BC5CC8">
        <w:rPr>
          <w:rStyle w:val="rynqvb"/>
          <w:rFonts w:ascii="Bell MT" w:hAnsi="Bell MT" w:cs="Times New Roman"/>
          <w:sz w:val="24"/>
          <w:szCs w:val="24"/>
          <w:lang w:val="en"/>
        </w:rPr>
        <w:t>Bawaslu</w:t>
      </w:r>
      <w:proofErr w:type="spellEnd"/>
      <w:r w:rsidRPr="00BC5CC8">
        <w:rPr>
          <w:rStyle w:val="rynqvb"/>
          <w:rFonts w:ascii="Bell MT" w:hAnsi="Bell MT" w:cs="Times New Roman"/>
          <w:sz w:val="24"/>
          <w:szCs w:val="24"/>
          <w:lang w:val="en"/>
        </w:rPr>
        <w:t>) and the Election Organizer Honorary Council (DKPP).</w:t>
      </w:r>
      <w:r w:rsidRPr="00BC5CC8">
        <w:rPr>
          <w:rStyle w:val="hwtze"/>
          <w:rFonts w:ascii="Bell MT" w:hAnsi="Bell MT" w:cs="Times New Roman"/>
          <w:sz w:val="24"/>
          <w:szCs w:val="24"/>
          <w:lang w:val="en"/>
        </w:rPr>
        <w:t xml:space="preserve"> </w:t>
      </w:r>
      <w:r w:rsidRPr="00BC5CC8">
        <w:rPr>
          <w:rStyle w:val="rynqvb"/>
          <w:rFonts w:ascii="Bell MT" w:hAnsi="Bell MT" w:cs="Times New Roman"/>
          <w:sz w:val="24"/>
          <w:szCs w:val="24"/>
          <w:lang w:val="en"/>
        </w:rPr>
        <w:t>The three election organizers have their respective duties and authorities which are regulated in law, while the General Election Commission (KPU) is the main election organizer institution</w:t>
      </w:r>
      <w:r w:rsidRPr="00BC5CC8">
        <w:rPr>
          <w:rStyle w:val="rynqvb"/>
          <w:rFonts w:ascii="Bell MT" w:hAnsi="Bell MT" w:cs="Times New Roman"/>
          <w:sz w:val="24"/>
          <w:szCs w:val="24"/>
          <w:lang w:val="en"/>
        </w:rPr>
        <w:t xml:space="preserve"> </w:t>
      </w:r>
      <w:r w:rsidRPr="00BC5CC8">
        <w:rPr>
          <w:rStyle w:val="rynqvb"/>
          <w:rFonts w:ascii="Bell MT" w:hAnsi="Bell MT" w:cs="Times New Roman"/>
          <w:sz w:val="24"/>
          <w:szCs w:val="24"/>
          <w:lang w:val="en"/>
        </w:rPr>
        <w:fldChar w:fldCharType="begin" w:fldLock="1"/>
      </w:r>
      <w:r w:rsidRPr="00BC5CC8">
        <w:rPr>
          <w:rStyle w:val="rynqvb"/>
          <w:rFonts w:ascii="Bell MT" w:hAnsi="Bell MT" w:cs="Times New Roman"/>
          <w:sz w:val="24"/>
          <w:szCs w:val="24"/>
          <w:lang w:val="en"/>
        </w:rPr>
        <w:instrText>ADDIN CSL_CITATION {"citationItems":[{"id":"ITEM-1","itemData":{"DOI":"10.24269/ars.v8i1.2403","author":[{"dropping-particle":"","family":"Warjiyati","given":"Sri","non-dropping-particle":"","parse-names":false,"suffix":""}],"container-title":"Jurnal Aristo (Social, Politic, Humaniora)","id":"ITEM-1","issue":"1","issued":{"date-parts":[["2020"]]},"page":"24-37","title":"The Arrangement of the Structure and the Authority General Election Commission, the General Election Supervisory Body and The Board Honor Carrier of the Election in the Pursuit of Democratic Elections in Indonesia.","type":"article-journal","volume":"08"},"uris":["http://www.mendeley.com/documents/?uuid=b2aa2591-8320-4967-8b92-f5a7a76616bf"]}],"mendeley":{"formattedCitation":"(Warjiyati, 2020)","plainTextFormattedCitation":"(Warjiyati, 2020)","previouslyFormattedCitation":"(Warjiyati, 2020)"},"properties":{"noteIndex":0},"schema":"https://github.com/citation-style-language/schema/raw/master/csl-citation.json"}</w:instrText>
      </w:r>
      <w:r w:rsidRPr="00BC5CC8">
        <w:rPr>
          <w:rStyle w:val="rynqvb"/>
          <w:rFonts w:ascii="Bell MT" w:hAnsi="Bell MT" w:cs="Times New Roman"/>
          <w:sz w:val="24"/>
          <w:szCs w:val="24"/>
          <w:lang w:val="en"/>
        </w:rPr>
        <w:fldChar w:fldCharType="separate"/>
      </w:r>
      <w:r w:rsidRPr="00BC5CC8">
        <w:rPr>
          <w:rStyle w:val="rynqvb"/>
          <w:rFonts w:ascii="Bell MT" w:hAnsi="Bell MT" w:cs="Times New Roman"/>
          <w:noProof/>
          <w:sz w:val="24"/>
          <w:szCs w:val="24"/>
          <w:lang w:val="en"/>
        </w:rPr>
        <w:t>(Warjiyati, 2020)</w:t>
      </w:r>
      <w:r w:rsidRPr="00BC5CC8">
        <w:rPr>
          <w:rStyle w:val="rynqvb"/>
          <w:rFonts w:ascii="Bell MT" w:hAnsi="Bell MT" w:cs="Times New Roman"/>
          <w:sz w:val="24"/>
          <w:szCs w:val="24"/>
          <w:lang w:val="en"/>
        </w:rPr>
        <w:fldChar w:fldCharType="end"/>
      </w:r>
      <w:r w:rsidRPr="00BC5CC8">
        <w:rPr>
          <w:rFonts w:ascii="Bell MT" w:hAnsi="Bell MT" w:cs="Times New Roman"/>
          <w:sz w:val="24"/>
          <w:szCs w:val="24"/>
        </w:rPr>
        <w:t>.</w:t>
      </w:r>
      <w:r w:rsidRPr="00BC5CC8">
        <w:rPr>
          <w:rFonts w:ascii="Bell MT" w:hAnsi="Bell MT" w:cs="Times New Roman"/>
          <w:sz w:val="24"/>
          <w:szCs w:val="24"/>
        </w:rPr>
        <w:t xml:space="preserve"> </w:t>
      </w:r>
      <w:r w:rsidRPr="00BC5CC8">
        <w:rPr>
          <w:rStyle w:val="rynqvb"/>
          <w:rFonts w:ascii="Bell MT" w:hAnsi="Bell MT" w:cs="Times New Roman"/>
          <w:sz w:val="24"/>
          <w:szCs w:val="24"/>
          <w:lang w:val="en"/>
        </w:rPr>
        <w:t>In South Korea, general elections are held by the National Election Commission (NEC)</w:t>
      </w:r>
      <w:r w:rsidRPr="00BC5CC8">
        <w:rPr>
          <w:rStyle w:val="rynqvb"/>
          <w:rFonts w:ascii="Bell MT" w:hAnsi="Bell MT" w:cs="Times New Roman"/>
          <w:sz w:val="24"/>
          <w:szCs w:val="24"/>
          <w:lang w:val="en"/>
        </w:rPr>
        <w:t xml:space="preserve"> </w:t>
      </w:r>
      <w:r w:rsidRPr="00BC5CC8">
        <w:rPr>
          <w:rStyle w:val="rynqvb"/>
          <w:rFonts w:ascii="Bell MT" w:hAnsi="Bell MT" w:cs="Times New Roman"/>
          <w:sz w:val="24"/>
          <w:szCs w:val="24"/>
          <w:lang w:val="en"/>
        </w:rPr>
        <w:fldChar w:fldCharType="begin" w:fldLock="1"/>
      </w:r>
      <w:r w:rsidRPr="00BC5CC8">
        <w:rPr>
          <w:rStyle w:val="rynqvb"/>
          <w:rFonts w:ascii="Bell MT" w:hAnsi="Bell MT" w:cs="Times New Roman"/>
          <w:sz w:val="24"/>
          <w:szCs w:val="24"/>
          <w:lang w:val="en"/>
        </w:rPr>
        <w:instrText>ADDIN CSL_CITATION {"citationItems":[{"id":"ITEM-1","itemData":{"DOI":"https://doi.org/10.1525/as.2020.60.2.290","author":[{"dropping-particle":"","family":"Jung","given":"Hoyong","non-dropping-particle":"","parse-names":false,"suffix":""}],"container-title":"Asian Survey","id":"ITEM-1","issue":"2","issued":{"date-parts":[["2020"]]},"page":"290–322","title":"Examining Politicians’ Wealth Accumulation in South Korea","type":"article-journal","volume":"60"},"uris":["http://www.mendeley.com/documents/?uuid=f6ebdeeb-950c-4c2e-b333-6ae3b153212a"]}],"mendeley":{"formattedCitation":"(Jung, 2020)","plainTextFormattedCitation":"(Jung, 2020)","previouslyFormattedCitation":"(Jung, 2020)"},"properties":{"noteIndex":0},"schema":"https://github.com/citation-style-language/schema/raw/master/csl-citation.json"}</w:instrText>
      </w:r>
      <w:r w:rsidRPr="00BC5CC8">
        <w:rPr>
          <w:rStyle w:val="rynqvb"/>
          <w:rFonts w:ascii="Bell MT" w:hAnsi="Bell MT" w:cs="Times New Roman"/>
          <w:sz w:val="24"/>
          <w:szCs w:val="24"/>
          <w:lang w:val="en"/>
        </w:rPr>
        <w:fldChar w:fldCharType="separate"/>
      </w:r>
      <w:r w:rsidRPr="00BC5CC8">
        <w:rPr>
          <w:rStyle w:val="rynqvb"/>
          <w:rFonts w:ascii="Bell MT" w:hAnsi="Bell MT" w:cs="Times New Roman"/>
          <w:noProof/>
          <w:sz w:val="24"/>
          <w:szCs w:val="24"/>
          <w:lang w:val="en"/>
        </w:rPr>
        <w:t>(Jung, 2020)</w:t>
      </w:r>
      <w:r w:rsidRPr="00BC5CC8">
        <w:rPr>
          <w:rStyle w:val="rynqvb"/>
          <w:rFonts w:ascii="Bell MT" w:hAnsi="Bell MT" w:cs="Times New Roman"/>
          <w:sz w:val="24"/>
          <w:szCs w:val="24"/>
          <w:lang w:val="en"/>
        </w:rPr>
        <w:fldChar w:fldCharType="end"/>
      </w:r>
      <w:r w:rsidRPr="00BC5CC8">
        <w:rPr>
          <w:rFonts w:ascii="Bell MT" w:hAnsi="Bell MT" w:cs="Times New Roman"/>
          <w:sz w:val="24"/>
          <w:szCs w:val="24"/>
        </w:rPr>
        <w:t xml:space="preserve">. </w:t>
      </w:r>
      <w:r w:rsidRPr="00BC5CC8">
        <w:rPr>
          <w:rStyle w:val="rynqvb"/>
          <w:rFonts w:ascii="Bell MT" w:hAnsi="Bell MT" w:cs="Times New Roman"/>
          <w:sz w:val="24"/>
          <w:szCs w:val="24"/>
          <w:lang w:val="en"/>
        </w:rPr>
        <w:t>The National Election Commission (NEC) itself is an independent body tasked with organizing and supervising general elections in South Korea as regulated in The Constitution of the Republic of Korea;</w:t>
      </w:r>
      <w:r w:rsidRPr="00BC5CC8">
        <w:rPr>
          <w:rStyle w:val="hwtze"/>
          <w:rFonts w:ascii="Bell MT" w:hAnsi="Bell MT" w:cs="Times New Roman"/>
          <w:sz w:val="24"/>
          <w:szCs w:val="24"/>
          <w:lang w:val="en"/>
        </w:rPr>
        <w:t xml:space="preserve"> </w:t>
      </w:r>
      <w:proofErr w:type="spellStart"/>
      <w:r w:rsidRPr="00BC5CC8">
        <w:rPr>
          <w:rStyle w:val="rynqvb"/>
          <w:rFonts w:ascii="Bell MT" w:eastAsia="Malgun Gothic" w:hAnsi="Bell MT" w:cs="Times New Roman"/>
          <w:sz w:val="24"/>
          <w:szCs w:val="24"/>
          <w:lang w:val="en"/>
        </w:rPr>
        <w:t>대한민국</w:t>
      </w:r>
      <w:proofErr w:type="spellEnd"/>
      <w:r w:rsidRPr="00BC5CC8">
        <w:rPr>
          <w:rStyle w:val="rynqvb"/>
          <w:rFonts w:ascii="Bell MT" w:hAnsi="Bell MT" w:cs="Times New Roman"/>
          <w:sz w:val="24"/>
          <w:szCs w:val="24"/>
          <w:lang w:val="en"/>
        </w:rPr>
        <w:t xml:space="preserve"> </w:t>
      </w:r>
      <w:proofErr w:type="spellStart"/>
      <w:r w:rsidRPr="00BC5CC8">
        <w:rPr>
          <w:rStyle w:val="rynqvb"/>
          <w:rFonts w:ascii="Bell MT" w:eastAsia="Malgun Gothic" w:hAnsi="Bell MT" w:cs="Times New Roman"/>
          <w:sz w:val="24"/>
          <w:szCs w:val="24"/>
          <w:lang w:val="en"/>
        </w:rPr>
        <w:t>헌법</w:t>
      </w:r>
      <w:proofErr w:type="spellEnd"/>
      <w:r w:rsidRPr="00BC5CC8">
        <w:rPr>
          <w:rStyle w:val="rynqvb"/>
          <w:rFonts w:ascii="Bell MT" w:hAnsi="Bell MT" w:cs="Times New Roman"/>
          <w:sz w:val="24"/>
          <w:szCs w:val="24"/>
          <w:lang w:val="en"/>
        </w:rPr>
        <w:t xml:space="preserve"> [</w:t>
      </w:r>
      <w:r w:rsidRPr="00BC5CC8">
        <w:rPr>
          <w:rStyle w:val="rynqvb"/>
          <w:rFonts w:ascii="Bell MT" w:hAnsi="Bell MT" w:cs="Times New Roman"/>
          <w:i/>
          <w:iCs/>
          <w:sz w:val="24"/>
          <w:szCs w:val="24"/>
          <w:lang w:val="en"/>
        </w:rPr>
        <w:t xml:space="preserve">Hangul: </w:t>
      </w:r>
      <w:proofErr w:type="spellStart"/>
      <w:r w:rsidRPr="00BC5CC8">
        <w:rPr>
          <w:rStyle w:val="rynqvb"/>
          <w:rFonts w:ascii="Bell MT" w:hAnsi="Bell MT" w:cs="Times New Roman"/>
          <w:i/>
          <w:iCs/>
          <w:sz w:val="24"/>
          <w:szCs w:val="24"/>
          <w:lang w:val="en"/>
        </w:rPr>
        <w:t>Daehanmingug</w:t>
      </w:r>
      <w:proofErr w:type="spellEnd"/>
      <w:r w:rsidRPr="00BC5CC8">
        <w:rPr>
          <w:rStyle w:val="rynqvb"/>
          <w:rFonts w:ascii="Bell MT" w:hAnsi="Bell MT" w:cs="Times New Roman"/>
          <w:i/>
          <w:iCs/>
          <w:sz w:val="24"/>
          <w:szCs w:val="24"/>
          <w:lang w:val="en"/>
        </w:rPr>
        <w:t xml:space="preserve"> </w:t>
      </w:r>
      <w:proofErr w:type="spellStart"/>
      <w:r w:rsidRPr="00BC5CC8">
        <w:rPr>
          <w:rStyle w:val="rynqvb"/>
          <w:rFonts w:ascii="Bell MT" w:hAnsi="Bell MT" w:cs="Times New Roman"/>
          <w:i/>
          <w:iCs/>
          <w:sz w:val="24"/>
          <w:szCs w:val="24"/>
          <w:lang w:val="en"/>
        </w:rPr>
        <w:t>Heonbeob</w:t>
      </w:r>
      <w:proofErr w:type="spellEnd"/>
      <w:r w:rsidRPr="00BC5CC8">
        <w:rPr>
          <w:rStyle w:val="rynqvb"/>
          <w:rFonts w:ascii="Bell MT" w:hAnsi="Bell MT" w:cs="Times New Roman"/>
          <w:sz w:val="24"/>
          <w:szCs w:val="24"/>
          <w:lang w:val="en"/>
        </w:rPr>
        <w:t>], especially Article 114</w:t>
      </w:r>
      <w:r w:rsidRPr="00BC5CC8">
        <w:rPr>
          <w:rFonts w:ascii="Bell MT" w:eastAsia="Malgun Gothic" w:hAnsi="Bell MT" w:cs="Times New Roman"/>
          <w:sz w:val="24"/>
          <w:szCs w:val="24"/>
        </w:rPr>
        <w:t xml:space="preserve">. </w:t>
      </w:r>
    </w:p>
    <w:p w14:paraId="1588CC19" w14:textId="2773AB46" w:rsidR="008256F5" w:rsidRDefault="00BC5CC8" w:rsidP="00B93A55">
      <w:pPr>
        <w:tabs>
          <w:tab w:val="left" w:pos="1410"/>
        </w:tabs>
        <w:spacing w:after="120" w:line="276" w:lineRule="auto"/>
        <w:ind w:firstLine="567"/>
        <w:jc w:val="both"/>
        <w:rPr>
          <w:rFonts w:ascii="Bell MT" w:hAnsi="Bell MT" w:cs="Times New Roman"/>
          <w:sz w:val="24"/>
          <w:szCs w:val="24"/>
        </w:rPr>
      </w:pPr>
      <w:r w:rsidRPr="00BC5CC8">
        <w:rPr>
          <w:rStyle w:val="rynqvb"/>
          <w:rFonts w:ascii="Bell MT" w:hAnsi="Bell MT" w:cs="Times New Roman"/>
          <w:sz w:val="24"/>
          <w:szCs w:val="24"/>
          <w:lang w:val="en"/>
        </w:rPr>
        <w:t>In Indonesia, the conditions for candidacy for the Indonesian president must be proposed by a political party or a combination of several political parties.</w:t>
      </w:r>
      <w:r w:rsidRPr="00BC5CC8">
        <w:rPr>
          <w:rStyle w:val="hwtze"/>
          <w:rFonts w:ascii="Bell MT" w:hAnsi="Bell MT" w:cs="Times New Roman"/>
          <w:sz w:val="24"/>
          <w:szCs w:val="24"/>
          <w:lang w:val="en"/>
        </w:rPr>
        <w:t xml:space="preserve"> </w:t>
      </w:r>
      <w:r w:rsidRPr="00BC5CC8">
        <w:rPr>
          <w:rStyle w:val="rynqvb"/>
          <w:rFonts w:ascii="Bell MT" w:hAnsi="Bell MT" w:cs="Times New Roman"/>
          <w:sz w:val="24"/>
          <w:szCs w:val="24"/>
          <w:lang w:val="en"/>
        </w:rPr>
        <w:t>Applications for candidates for President and Vice President can only be submitted by political parties or combinations of political parties participating in the general election in accordance with Article 6A paragraph (2) of the 1945 Constitution</w:t>
      </w:r>
      <w:r w:rsidRPr="00BC5CC8">
        <w:rPr>
          <w:rStyle w:val="rynqvb"/>
          <w:rFonts w:ascii="Bell MT" w:hAnsi="Bell MT" w:cs="Times New Roman"/>
          <w:sz w:val="24"/>
          <w:szCs w:val="24"/>
          <w:lang w:val="en"/>
        </w:rPr>
        <w:t xml:space="preserve"> </w:t>
      </w:r>
      <w:r w:rsidRPr="00BC5CC8">
        <w:rPr>
          <w:rStyle w:val="rynqvb"/>
          <w:rFonts w:ascii="Bell MT" w:hAnsi="Bell MT" w:cs="Times New Roman"/>
          <w:sz w:val="24"/>
          <w:szCs w:val="24"/>
          <w:lang w:val="en"/>
        </w:rPr>
        <w:fldChar w:fldCharType="begin" w:fldLock="1"/>
      </w:r>
      <w:r w:rsidR="00471400">
        <w:rPr>
          <w:rStyle w:val="rynqvb"/>
          <w:rFonts w:ascii="Bell MT" w:hAnsi="Bell MT" w:cs="Times New Roman"/>
          <w:sz w:val="24"/>
          <w:szCs w:val="24"/>
          <w:lang w:val="en"/>
        </w:rPr>
        <w:instrText>ADDIN CSL_CITATION {"citationItems":[{"id":"ITEM-1","itemData":{"author":[{"dropping-particle":"","family":"Siboy","given":"Ahmad","non-dropping-particle":"","parse-names":false,"suffix":""}],"container-title":"Perspektif Hukum","id":"ITEM-1","issue":"1","issued":{"date-parts":[["2021"]]},"page":"36 - 58","title":"Implikasi Pola Koalisi Partai Politik terhadap Dinamika Penyelenggaraan Pemilihan Presiden Indonesia","type":"article-journal","volume":"21"},"uris":["http://www.mendeley.com/documents/?uuid=a5015531-8cba-4e83-9bc5-343d746a9a80"]}],"mendeley":{"formattedCitation":"(Siboy, 2021)","plainTextFormattedCitation":"(Siboy, 2021)","previouslyFormattedCitation":"(Siboy, 2021)"},"properties":{"noteIndex":0},"schema":"https://github.com/citation-style-language/schema/raw/master/csl-citation.json"}</w:instrText>
      </w:r>
      <w:r w:rsidRPr="00BC5CC8">
        <w:rPr>
          <w:rStyle w:val="rynqvb"/>
          <w:rFonts w:ascii="Bell MT" w:hAnsi="Bell MT" w:cs="Times New Roman"/>
          <w:sz w:val="24"/>
          <w:szCs w:val="24"/>
          <w:lang w:val="en"/>
        </w:rPr>
        <w:fldChar w:fldCharType="separate"/>
      </w:r>
      <w:r w:rsidRPr="00BC5CC8">
        <w:rPr>
          <w:rStyle w:val="rynqvb"/>
          <w:rFonts w:ascii="Bell MT" w:hAnsi="Bell MT" w:cs="Times New Roman"/>
          <w:noProof/>
          <w:sz w:val="24"/>
          <w:szCs w:val="24"/>
          <w:lang w:val="en"/>
        </w:rPr>
        <w:t>(Siboy, 2021)</w:t>
      </w:r>
      <w:r w:rsidRPr="00BC5CC8">
        <w:rPr>
          <w:rStyle w:val="rynqvb"/>
          <w:rFonts w:ascii="Bell MT" w:hAnsi="Bell MT" w:cs="Times New Roman"/>
          <w:sz w:val="24"/>
          <w:szCs w:val="24"/>
          <w:lang w:val="en"/>
        </w:rPr>
        <w:fldChar w:fldCharType="end"/>
      </w:r>
      <w:r w:rsidRPr="00BC5CC8">
        <w:rPr>
          <w:rFonts w:ascii="Bell MT" w:hAnsi="Bell MT" w:cs="Times New Roman"/>
          <w:sz w:val="24"/>
          <w:szCs w:val="24"/>
        </w:rPr>
        <w:t xml:space="preserve">. </w:t>
      </w:r>
      <w:r w:rsidRPr="00BC5CC8">
        <w:rPr>
          <w:rStyle w:val="rynqvb"/>
          <w:rFonts w:ascii="Bell MT" w:hAnsi="Bell MT" w:cs="Times New Roman"/>
          <w:sz w:val="24"/>
          <w:szCs w:val="24"/>
          <w:lang w:val="en"/>
        </w:rPr>
        <w:t>This is because Indonesia adheres to a multi-party system, so to fulfill these requirements, the candidate pairs for President and Vice President are proposed by political parties or a combination of political parties.</w:t>
      </w:r>
      <w:r w:rsidRPr="00BC5CC8">
        <w:rPr>
          <w:rStyle w:val="hwtze"/>
          <w:rFonts w:ascii="Bell MT" w:hAnsi="Bell MT" w:cs="Times New Roman"/>
          <w:sz w:val="24"/>
          <w:szCs w:val="24"/>
          <w:lang w:val="en"/>
        </w:rPr>
        <w:t xml:space="preserve"> </w:t>
      </w:r>
      <w:r w:rsidRPr="00BC5CC8">
        <w:rPr>
          <w:rStyle w:val="rynqvb"/>
          <w:rFonts w:ascii="Bell MT" w:hAnsi="Bell MT" w:cs="Times New Roman"/>
          <w:sz w:val="24"/>
          <w:szCs w:val="24"/>
          <w:lang w:val="en"/>
        </w:rPr>
        <w:t>Conditions for presidential candidacy in South Korea can be proposed through political parties and also through independents (single-member constituencies/SMCs)</w:t>
      </w:r>
      <w:r w:rsidRPr="00BC5CC8">
        <w:rPr>
          <w:rFonts w:ascii="Bell MT" w:hAnsi="Bell MT" w:cs="Times New Roman"/>
          <w:sz w:val="24"/>
          <w:szCs w:val="24"/>
        </w:rPr>
        <w:t xml:space="preserve"> </w:t>
      </w:r>
      <w:r w:rsidRPr="00BC5CC8">
        <w:rPr>
          <w:rStyle w:val="FootnoteReference"/>
          <w:rFonts w:ascii="Bell MT" w:hAnsi="Bell MT" w:cs="Times New Roman"/>
          <w:sz w:val="24"/>
          <w:szCs w:val="24"/>
        </w:rPr>
        <w:fldChar w:fldCharType="begin" w:fldLock="1"/>
      </w:r>
      <w:r w:rsidRPr="00BC5CC8">
        <w:rPr>
          <w:rFonts w:ascii="Bell MT" w:hAnsi="Bell MT" w:cs="Times New Roman"/>
          <w:sz w:val="24"/>
          <w:szCs w:val="24"/>
        </w:rPr>
        <w:instrText>ADDIN CSL_CITATION {"citationItems":[{"id":"ITEM-1","itemData":{"DOI":"https://doi.org/10.1177/0032321717723502","author":[{"dropping-particle":"","family":"Carreras","given":"Miguel","non-dropping-particle":"","parse-names":false,"suffix":""}],"container-title":"Sage Journal","id":"ITEM-1","issue":"3","issued":{"date-parts":[["2017"]]},"page":"1-30","title":"Presidential institutions and electoral participation in concurrent elections in Latin America","type":"article-journal","volume":"66"},"uris":["http://www.mendeley.com/documents/?uuid=31391670-4e7f-4828-b822-b500e89ac42e"]}],"mendeley":{"formattedCitation":"(Carreras, 2017)","plainTextFormattedCitation":"(Carreras, 2017)","previouslyFormattedCitation":"(Carreras, 2017)"},"properties":{"noteIndex":0},"schema":"https://github.com/citation-style-language/schema/raw/master/csl-citation.json"}</w:instrText>
      </w:r>
      <w:r w:rsidRPr="00BC5CC8">
        <w:rPr>
          <w:rStyle w:val="FootnoteReference"/>
          <w:rFonts w:ascii="Bell MT" w:hAnsi="Bell MT" w:cs="Times New Roman"/>
          <w:sz w:val="24"/>
          <w:szCs w:val="24"/>
        </w:rPr>
        <w:fldChar w:fldCharType="separate"/>
      </w:r>
      <w:r w:rsidRPr="00BC5CC8">
        <w:rPr>
          <w:rFonts w:ascii="Bell MT" w:hAnsi="Bell MT" w:cs="Times New Roman"/>
          <w:noProof/>
          <w:sz w:val="24"/>
          <w:szCs w:val="24"/>
        </w:rPr>
        <w:t>(Carreras, 2017)</w:t>
      </w:r>
      <w:r w:rsidRPr="00BC5CC8">
        <w:rPr>
          <w:rStyle w:val="FootnoteReference"/>
          <w:rFonts w:ascii="Bell MT" w:hAnsi="Bell MT" w:cs="Times New Roman"/>
          <w:sz w:val="24"/>
          <w:szCs w:val="24"/>
        </w:rPr>
        <w:fldChar w:fldCharType="end"/>
      </w:r>
      <w:r w:rsidRPr="00BC5CC8">
        <w:rPr>
          <w:rFonts w:ascii="Bell MT" w:hAnsi="Bell MT" w:cs="Times New Roman"/>
          <w:sz w:val="24"/>
          <w:szCs w:val="24"/>
        </w:rPr>
        <w:t>.</w:t>
      </w:r>
    </w:p>
    <w:p w14:paraId="4D89F7EF" w14:textId="70EFF7C6" w:rsidR="00FA38EC" w:rsidRPr="00B93A55" w:rsidRDefault="00B93A55" w:rsidP="00B93A55">
      <w:pPr>
        <w:tabs>
          <w:tab w:val="left" w:pos="1410"/>
        </w:tabs>
        <w:spacing w:after="120" w:line="276" w:lineRule="auto"/>
        <w:ind w:firstLine="567"/>
        <w:jc w:val="both"/>
        <w:rPr>
          <w:rFonts w:ascii="Bell MT" w:hAnsi="Bell MT" w:cs="Times New Roman"/>
          <w:sz w:val="24"/>
          <w:szCs w:val="24"/>
        </w:rPr>
      </w:pPr>
      <w:r w:rsidRPr="00B93A55">
        <w:rPr>
          <w:rStyle w:val="rynqvb"/>
          <w:rFonts w:ascii="Bell MT" w:hAnsi="Bell MT"/>
          <w:sz w:val="24"/>
          <w:szCs w:val="24"/>
          <w:lang w:val="en"/>
        </w:rPr>
        <w:t>Filling the position of president is also related to the dismissal of the president during his term of office.</w:t>
      </w:r>
      <w:r w:rsidRPr="00B93A55">
        <w:rPr>
          <w:rStyle w:val="hwtze"/>
          <w:rFonts w:ascii="Bell MT" w:hAnsi="Bell MT"/>
          <w:sz w:val="24"/>
          <w:szCs w:val="24"/>
          <w:lang w:val="en"/>
        </w:rPr>
        <w:t xml:space="preserve"> </w:t>
      </w:r>
      <w:r w:rsidRPr="00B93A55">
        <w:rPr>
          <w:rStyle w:val="rynqvb"/>
          <w:rFonts w:ascii="Bell MT" w:hAnsi="Bell MT"/>
          <w:sz w:val="24"/>
          <w:szCs w:val="24"/>
          <w:lang w:val="en"/>
        </w:rPr>
        <w:t>Termination of office before the end of the term of office could be due to resignation, leaving the world and being impeached.</w:t>
      </w:r>
      <w:r w:rsidRPr="00B93A55">
        <w:rPr>
          <w:rStyle w:val="hwtze"/>
          <w:rFonts w:ascii="Bell MT" w:hAnsi="Bell MT"/>
          <w:sz w:val="24"/>
          <w:szCs w:val="24"/>
          <w:lang w:val="en"/>
        </w:rPr>
        <w:t xml:space="preserve"> </w:t>
      </w:r>
      <w:r w:rsidRPr="00B93A55">
        <w:rPr>
          <w:rStyle w:val="rynqvb"/>
          <w:rFonts w:ascii="Bell MT" w:hAnsi="Bell MT"/>
          <w:sz w:val="24"/>
          <w:szCs w:val="24"/>
          <w:lang w:val="en"/>
        </w:rPr>
        <w:t xml:space="preserve">In Indonesia, regarding the dismissal of the President due to resignation or death, the mechanism is that the Vice President will replace the </w:t>
      </w:r>
      <w:r w:rsidRPr="00B93A55">
        <w:rPr>
          <w:rStyle w:val="rynqvb"/>
          <w:rFonts w:ascii="Bell MT" w:hAnsi="Bell MT"/>
          <w:sz w:val="24"/>
          <w:szCs w:val="24"/>
          <w:lang w:val="en"/>
        </w:rPr>
        <w:lastRenderedPageBreak/>
        <w:t>position of the President who resigns or dies until his term of office ends</w:t>
      </w:r>
      <w:r w:rsidRPr="00B93A55">
        <w:rPr>
          <w:rStyle w:val="rynqvb"/>
          <w:rFonts w:ascii="Bell MT" w:hAnsi="Bell MT"/>
          <w:sz w:val="24"/>
          <w:szCs w:val="24"/>
          <w:lang w:val="en"/>
        </w:rPr>
        <w:t xml:space="preserve"> </w:t>
      </w:r>
      <w:r w:rsidRPr="00B93A55">
        <w:rPr>
          <w:rStyle w:val="rynqvb"/>
          <w:rFonts w:ascii="Bell MT" w:hAnsi="Bell MT" w:cs="Times New Roman"/>
          <w:sz w:val="24"/>
          <w:szCs w:val="24"/>
          <w:lang w:val="en"/>
        </w:rPr>
        <w:fldChar w:fldCharType="begin" w:fldLock="1"/>
      </w:r>
      <w:r w:rsidRPr="00B93A55">
        <w:rPr>
          <w:rStyle w:val="rynqvb"/>
          <w:rFonts w:ascii="Bell MT" w:hAnsi="Bell MT" w:cs="Times New Roman"/>
          <w:sz w:val="24"/>
          <w:szCs w:val="24"/>
          <w:lang w:val="en"/>
        </w:rPr>
        <w:instrText>ADDIN CSL_CITATION {"citationItems":[{"id":"ITEM-1","itemData":{"DOI":"10.33751/palar.v4i2.886","author":[{"dropping-particle":"","family":"Erliyana","given":"Syafri Hariansah dan Anna","non-dropping-particle":"","parse-names":false,"suffix":""}],"container-title":"Pakuan Law Review","id":"ITEM-1","issue":"2","issued":{"date-parts":[["2018"]]},"page":"332-358","title":"Mekanisme Pengisian Jabatan Kekosongan Jabatan Presiden Dan Wakil Presiden; Studi Perbandingan Dengan Amerika Serikat, Brazil Dan Perancis","type":"article-journal","volume":"4"},"uris":["http://www.mendeley.com/documents/?uuid=c3c62ee5-0c00-41c0-bc0b-357860466c84"]}],"mendeley":{"formattedCitation":"(Erliyana, 2018)","manualFormatting":"(Hariansah &amp; Erliyana, 2018)","plainTextFormattedCitation":"(Erliyana, 2018)","previouslyFormattedCitation":"(Erliyana, 2018)"},"properties":{"noteIndex":0},"schema":"https://github.com/citation-style-language/schema/raw/master/csl-citation.json"}</w:instrText>
      </w:r>
      <w:r w:rsidRPr="00B93A55">
        <w:rPr>
          <w:rStyle w:val="rynqvb"/>
          <w:rFonts w:ascii="Bell MT" w:hAnsi="Bell MT" w:cs="Times New Roman"/>
          <w:sz w:val="24"/>
          <w:szCs w:val="24"/>
          <w:lang w:val="en"/>
        </w:rPr>
        <w:fldChar w:fldCharType="separate"/>
      </w:r>
      <w:r w:rsidRPr="00B93A55">
        <w:rPr>
          <w:rStyle w:val="rynqvb"/>
          <w:rFonts w:ascii="Bell MT" w:hAnsi="Bell MT" w:cs="Times New Roman"/>
          <w:noProof/>
          <w:sz w:val="24"/>
          <w:szCs w:val="24"/>
          <w:lang w:val="en"/>
        </w:rPr>
        <w:t>(Hariansah &amp; Erliyana, 2018)</w:t>
      </w:r>
      <w:r w:rsidRPr="00B93A55">
        <w:rPr>
          <w:rStyle w:val="rynqvb"/>
          <w:rFonts w:ascii="Bell MT" w:hAnsi="Bell MT" w:cs="Times New Roman"/>
          <w:sz w:val="24"/>
          <w:szCs w:val="24"/>
          <w:lang w:val="en"/>
        </w:rPr>
        <w:fldChar w:fldCharType="end"/>
      </w:r>
      <w:r w:rsidRPr="00B93A55">
        <w:rPr>
          <w:rStyle w:val="rynqvb"/>
          <w:rFonts w:ascii="Bell MT" w:hAnsi="Bell MT" w:cs="Times New Roman"/>
          <w:sz w:val="24"/>
          <w:szCs w:val="24"/>
          <w:lang w:val="en"/>
        </w:rPr>
        <w:t>.</w:t>
      </w:r>
      <w:r w:rsidRPr="00B93A55">
        <w:rPr>
          <w:rFonts w:ascii="Bell MT" w:hAnsi="Bell MT"/>
          <w:sz w:val="24"/>
          <w:szCs w:val="24"/>
        </w:rPr>
        <w:t xml:space="preserve"> </w:t>
      </w:r>
      <w:r w:rsidRPr="00B93A55">
        <w:rPr>
          <w:rStyle w:val="rynqvb"/>
          <w:rFonts w:ascii="Bell MT" w:hAnsi="Bell MT"/>
          <w:sz w:val="24"/>
          <w:szCs w:val="24"/>
          <w:lang w:val="en"/>
        </w:rPr>
        <w:t>In South Korea, if the President resigns or dies, an election will be held for the next president, because in South Korea there is no Vice President</w:t>
      </w:r>
      <w:r w:rsidRPr="00B93A55">
        <w:rPr>
          <w:rFonts w:ascii="Bell MT" w:hAnsi="Bell MT"/>
          <w:sz w:val="24"/>
          <w:szCs w:val="24"/>
        </w:rPr>
        <w:t>.</w:t>
      </w:r>
    </w:p>
    <w:p w14:paraId="310C9DA7" w14:textId="24376DCC" w:rsidR="00FA38EC" w:rsidRDefault="00471400" w:rsidP="00FA38EC">
      <w:pPr>
        <w:tabs>
          <w:tab w:val="left" w:pos="1410"/>
        </w:tabs>
        <w:spacing w:after="60" w:line="276" w:lineRule="auto"/>
        <w:ind w:firstLine="567"/>
        <w:jc w:val="both"/>
        <w:rPr>
          <w:rFonts w:ascii="Bell MT" w:hAnsi="Bell MT"/>
          <w:b/>
          <w:bCs/>
          <w:sz w:val="24"/>
          <w:szCs w:val="24"/>
        </w:rPr>
      </w:pPr>
      <w:r w:rsidRPr="00134619">
        <w:rPr>
          <w:rStyle w:val="rynqvb"/>
          <w:rFonts w:ascii="Bell MT" w:hAnsi="Bell MT"/>
          <w:sz w:val="24"/>
          <w:szCs w:val="24"/>
          <w:lang w:val="en"/>
        </w:rPr>
        <w:t>It is different if the dismissal of the President is carried out through impeachment</w:t>
      </w:r>
      <w:r w:rsidRPr="00134619">
        <w:rPr>
          <w:rStyle w:val="rynqvb"/>
          <w:rFonts w:ascii="Bell MT" w:hAnsi="Bell MT"/>
          <w:sz w:val="24"/>
          <w:szCs w:val="24"/>
          <w:lang w:val="en"/>
        </w:rPr>
        <w:t xml:space="preserve"> </w:t>
      </w:r>
      <w:r w:rsidRPr="00134619">
        <w:rPr>
          <w:rStyle w:val="rynqvb"/>
          <w:rFonts w:ascii="Bell MT" w:hAnsi="Bell MT"/>
          <w:sz w:val="24"/>
          <w:szCs w:val="24"/>
          <w:lang w:val="en"/>
        </w:rPr>
        <w:fldChar w:fldCharType="begin" w:fldLock="1"/>
      </w:r>
      <w:r w:rsidR="00134619" w:rsidRPr="00134619">
        <w:rPr>
          <w:rStyle w:val="rynqvb"/>
          <w:rFonts w:ascii="Bell MT" w:hAnsi="Bell MT"/>
          <w:sz w:val="24"/>
          <w:szCs w:val="24"/>
          <w:lang w:val="en"/>
        </w:rPr>
        <w:instrText>ADDIN CSL_CITATION {"citationItems":[{"id":"ITEM-1","itemData":{"author":[{"dropping-particle":"","family":"Aprilia","given":"Frida","non-dropping-particle":"","parse-names":false,"suffix":""}],"id":"ITEM-1","issued":{"date-parts":[["2018"]]},"number-of-pages":"1-79","publisher":"Universitas Islam Negeri Syarif Hidayatullah Jakarta","title":"Mekanisme dan lembaga pemakzulan presiden di Indonesia dan Korea Selatan","type":"thesis"},"uris":["http://www.mendeley.com/documents/?uuid=00f8b0a9-0905-4044-9927-b91a8d43dc0c"]}],"mendeley":{"formattedCitation":"(Aprilia, 2018)","plainTextFormattedCitation":"(Aprilia, 2018)","previouslyFormattedCitation":"(Aprilia, 2018)"},"properties":{"noteIndex":0},"schema":"https://github.com/citation-style-language/schema/raw/master/csl-citation.json"}</w:instrText>
      </w:r>
      <w:r w:rsidRPr="00134619">
        <w:rPr>
          <w:rStyle w:val="rynqvb"/>
          <w:rFonts w:ascii="Bell MT" w:hAnsi="Bell MT"/>
          <w:sz w:val="24"/>
          <w:szCs w:val="24"/>
          <w:lang w:val="en"/>
        </w:rPr>
        <w:fldChar w:fldCharType="separate"/>
      </w:r>
      <w:r w:rsidRPr="00134619">
        <w:rPr>
          <w:rStyle w:val="rynqvb"/>
          <w:rFonts w:ascii="Bell MT" w:hAnsi="Bell MT"/>
          <w:noProof/>
          <w:sz w:val="24"/>
          <w:szCs w:val="24"/>
          <w:lang w:val="en"/>
        </w:rPr>
        <w:t>(Aprilia, 2018)</w:t>
      </w:r>
      <w:r w:rsidRPr="00134619">
        <w:rPr>
          <w:rStyle w:val="rynqvb"/>
          <w:rFonts w:ascii="Bell MT" w:hAnsi="Bell MT"/>
          <w:sz w:val="24"/>
          <w:szCs w:val="24"/>
          <w:lang w:val="en"/>
        </w:rPr>
        <w:fldChar w:fldCharType="end"/>
      </w:r>
      <w:r w:rsidRPr="00134619">
        <w:rPr>
          <w:rFonts w:ascii="Bell MT" w:hAnsi="Bell MT"/>
          <w:i/>
          <w:iCs/>
          <w:sz w:val="24"/>
          <w:szCs w:val="24"/>
        </w:rPr>
        <w:t>,</w:t>
      </w:r>
      <w:r w:rsidRPr="00134619">
        <w:rPr>
          <w:rFonts w:ascii="Bell MT" w:hAnsi="Bell MT"/>
          <w:sz w:val="24"/>
          <w:szCs w:val="24"/>
        </w:rPr>
        <w:t xml:space="preserve"> </w:t>
      </w:r>
      <w:r w:rsidRPr="00134619">
        <w:rPr>
          <w:rStyle w:val="rynqvb"/>
          <w:rFonts w:ascii="Bell MT" w:hAnsi="Bell MT"/>
          <w:sz w:val="24"/>
          <w:szCs w:val="24"/>
          <w:lang w:val="en"/>
        </w:rPr>
        <w:t>the impeachment mechanism in Indonesia and in South Korea is different, that the impeachment process in Indonesia is only directed at the President or Vice President as regulated in Articles 7A and 7B of the 1945 Constitution. So far, impeachment is constitutionally regulated.</w:t>
      </w:r>
      <w:r w:rsidRPr="00134619">
        <w:rPr>
          <w:rStyle w:val="hwtze"/>
          <w:rFonts w:ascii="Bell MT" w:hAnsi="Bell MT"/>
          <w:sz w:val="24"/>
          <w:szCs w:val="24"/>
          <w:lang w:val="en"/>
        </w:rPr>
        <w:t xml:space="preserve"> </w:t>
      </w:r>
      <w:r w:rsidRPr="00134619">
        <w:rPr>
          <w:rStyle w:val="rynqvb"/>
          <w:rFonts w:ascii="Bell MT" w:hAnsi="Bell MT"/>
          <w:sz w:val="24"/>
          <w:szCs w:val="24"/>
          <w:lang w:val="en"/>
        </w:rPr>
        <w:t>is firmly stated in the 1945 Constitution, so that the President cannot simply be overthrown or dismissed during his term of office for political reasons</w:t>
      </w:r>
      <w:r w:rsidRPr="00134619">
        <w:rPr>
          <w:rFonts w:ascii="Bell MT" w:hAnsi="Bell MT"/>
          <w:sz w:val="24"/>
          <w:szCs w:val="24"/>
        </w:rPr>
        <w:t xml:space="preserve">. </w:t>
      </w:r>
      <w:r w:rsidRPr="00134619">
        <w:rPr>
          <w:rStyle w:val="rynqvb"/>
          <w:rFonts w:ascii="Bell MT" w:hAnsi="Bell MT"/>
          <w:sz w:val="24"/>
          <w:szCs w:val="24"/>
          <w:lang w:val="en"/>
        </w:rPr>
        <w:t>The impeachment provisions regulated in Articles 7A and 7B of the 1945 Constitution involve three institutions, namely the People's Representative Council, the People's Consultative Assembly and the Constitutional Court</w:t>
      </w:r>
      <w:r w:rsidRPr="00134619">
        <w:rPr>
          <w:rStyle w:val="rynqvb"/>
          <w:rFonts w:ascii="Bell MT" w:hAnsi="Bell MT"/>
          <w:sz w:val="24"/>
          <w:szCs w:val="24"/>
          <w:lang w:val="en"/>
        </w:rPr>
        <w:t xml:space="preserve"> </w:t>
      </w:r>
      <w:r w:rsidR="00134619" w:rsidRPr="00134619">
        <w:rPr>
          <w:rStyle w:val="rynqvb"/>
          <w:rFonts w:ascii="Bell MT" w:hAnsi="Bell MT"/>
          <w:sz w:val="24"/>
          <w:szCs w:val="24"/>
          <w:lang w:val="en"/>
        </w:rPr>
        <w:fldChar w:fldCharType="begin" w:fldLock="1"/>
      </w:r>
      <w:r w:rsidR="00E35965">
        <w:rPr>
          <w:rStyle w:val="rynqvb"/>
          <w:rFonts w:ascii="Bell MT" w:hAnsi="Bell MT"/>
          <w:sz w:val="24"/>
          <w:szCs w:val="24"/>
          <w:lang w:val="en"/>
        </w:rPr>
        <w:instrText>ADDIN CSL_CITATION {"citationItems":[{"id":"ITEM-1","itemData":{"DOI":"https://doi.org/10.22225/jkh.2.1.2567.296-299","author":[{"dropping-particle":"","family":"I Gede Ngurah Bayu Krisna, Gusti Bagus Suryawan","given":"Wayan Arthanaya","non-dropping-particle":"","parse-names":false,"suffix":""}],"container-title":"Jurnal Konstruksi Hukum","id":"ITEM-1","issue":"2","issued":{"date-parts":[["2020"]]},"page":"296-299","title":"Mekanisme Impeachment Presiden dalam Sistem Ketatanegaraan Indonesia","type":"article-journal","volume":"1"},"uris":["http://www.mendeley.com/documents/?uuid=b10134fa-3e04-4dee-8de7-7166ca4eb4f1"]}],"mendeley":{"formattedCitation":"(I Gede Ngurah Bayu Krisna, Gusti Bagus Suryawan, 2020)","manualFormatting":"(Arthanaya, et al., 2020)","plainTextFormattedCitation":"(I Gede Ngurah Bayu Krisna, Gusti Bagus Suryawan, 2020)","previouslyFormattedCitation":"(I Gede Ngurah Bayu Krisna, Gusti Bagus Suryawan, 2020)"},"properties":{"noteIndex":0},"schema":"https://github.com/citation-style-language/schema/raw/master/csl-citation.json"}</w:instrText>
      </w:r>
      <w:r w:rsidR="00134619" w:rsidRPr="00134619">
        <w:rPr>
          <w:rStyle w:val="rynqvb"/>
          <w:rFonts w:ascii="Bell MT" w:hAnsi="Bell MT"/>
          <w:sz w:val="24"/>
          <w:szCs w:val="24"/>
          <w:lang w:val="en"/>
        </w:rPr>
        <w:fldChar w:fldCharType="separate"/>
      </w:r>
      <w:r w:rsidR="00134619" w:rsidRPr="00134619">
        <w:rPr>
          <w:rStyle w:val="rynqvb"/>
          <w:rFonts w:ascii="Bell MT" w:hAnsi="Bell MT"/>
          <w:noProof/>
          <w:sz w:val="24"/>
          <w:szCs w:val="24"/>
          <w:lang w:val="en"/>
        </w:rPr>
        <w:t>(Arthanaya, et al., 2020)</w:t>
      </w:r>
      <w:r w:rsidR="00134619" w:rsidRPr="00134619">
        <w:rPr>
          <w:rStyle w:val="rynqvb"/>
          <w:rFonts w:ascii="Bell MT" w:hAnsi="Bell MT"/>
          <w:sz w:val="24"/>
          <w:szCs w:val="24"/>
          <w:lang w:val="en"/>
        </w:rPr>
        <w:fldChar w:fldCharType="end"/>
      </w:r>
      <w:r w:rsidR="00134619" w:rsidRPr="00134619">
        <w:rPr>
          <w:rFonts w:ascii="Bell MT" w:hAnsi="Bell MT"/>
          <w:sz w:val="24"/>
          <w:szCs w:val="24"/>
        </w:rPr>
        <w:t>, a</w:t>
      </w:r>
      <w:proofErr w:type="spellStart"/>
      <w:r w:rsidRPr="00134619">
        <w:rPr>
          <w:rStyle w:val="rynqvb"/>
          <w:rFonts w:ascii="Bell MT" w:hAnsi="Bell MT"/>
          <w:sz w:val="24"/>
          <w:szCs w:val="24"/>
          <w:lang w:val="en"/>
        </w:rPr>
        <w:t>nd</w:t>
      </w:r>
      <w:proofErr w:type="spellEnd"/>
      <w:r w:rsidR="00134619" w:rsidRPr="00134619">
        <w:rPr>
          <w:rStyle w:val="rynqvb"/>
          <w:rFonts w:ascii="Bell MT" w:hAnsi="Bell MT"/>
          <w:sz w:val="24"/>
          <w:szCs w:val="24"/>
          <w:lang w:val="en"/>
        </w:rPr>
        <w:t xml:space="preserve"> </w:t>
      </w:r>
      <w:r w:rsidRPr="00134619">
        <w:rPr>
          <w:rStyle w:val="rynqvb"/>
          <w:rFonts w:ascii="Bell MT" w:hAnsi="Bell MT"/>
          <w:sz w:val="24"/>
          <w:szCs w:val="24"/>
          <w:lang w:val="en"/>
        </w:rPr>
        <w:t>the final decision to dismiss the president in Indonesia is in the People's Consultative Assembly.</w:t>
      </w:r>
      <w:r w:rsidRPr="00134619">
        <w:rPr>
          <w:rStyle w:val="hwtze"/>
          <w:rFonts w:ascii="Bell MT" w:hAnsi="Bell MT"/>
          <w:sz w:val="24"/>
          <w:szCs w:val="24"/>
          <w:lang w:val="en"/>
        </w:rPr>
        <w:t xml:space="preserve"> </w:t>
      </w:r>
      <w:r w:rsidRPr="00134619">
        <w:rPr>
          <w:rStyle w:val="rynqvb"/>
          <w:rFonts w:ascii="Bell MT" w:hAnsi="Bell MT"/>
          <w:sz w:val="24"/>
          <w:szCs w:val="24"/>
          <w:lang w:val="en"/>
        </w:rPr>
        <w:t>Constitutionally, impeachment cannot be carried out by the People's Consultative Assembly alone but also involves a court institution, namely the Constitutional Court. However, the impeachment process in Indonesia still has a greater political element than its legal element</w:t>
      </w:r>
      <w:r w:rsidRPr="00134619">
        <w:rPr>
          <w:rFonts w:ascii="Bell MT" w:hAnsi="Bell MT"/>
          <w:sz w:val="24"/>
          <w:szCs w:val="24"/>
        </w:rPr>
        <w:t xml:space="preserve">. </w:t>
      </w:r>
      <w:r w:rsidRPr="00134619">
        <w:rPr>
          <w:rStyle w:val="rynqvb"/>
          <w:rFonts w:ascii="Bell MT" w:hAnsi="Bell MT"/>
          <w:sz w:val="24"/>
          <w:szCs w:val="24"/>
          <w:lang w:val="en"/>
        </w:rPr>
        <w:t>The reasons for dismissal of the President and/or Vice President in Indonesia are regulated in Article 7A of the 1945 Constitution, so that the President can be dismissed during his term of office if he is proven to have committed a legal violation in the form of treason against the state, corruption, bribery, other serious criminal acts, or disgraceful acts or if</w:t>
      </w:r>
      <w:r w:rsidRPr="00134619">
        <w:rPr>
          <w:rStyle w:val="hwtze"/>
          <w:rFonts w:ascii="Bell MT" w:hAnsi="Bell MT"/>
          <w:sz w:val="24"/>
          <w:szCs w:val="24"/>
          <w:lang w:val="en"/>
        </w:rPr>
        <w:t xml:space="preserve"> </w:t>
      </w:r>
      <w:r w:rsidRPr="00134619">
        <w:rPr>
          <w:rStyle w:val="rynqvb"/>
          <w:rFonts w:ascii="Bell MT" w:hAnsi="Bell MT"/>
          <w:sz w:val="24"/>
          <w:szCs w:val="24"/>
          <w:lang w:val="en"/>
        </w:rPr>
        <w:t>proven to no longer meet the requirements as President and/or Vice President</w:t>
      </w:r>
      <w:r w:rsidRPr="00134619">
        <w:rPr>
          <w:rFonts w:ascii="Bell MT" w:hAnsi="Bell MT"/>
          <w:b/>
          <w:bCs/>
          <w:sz w:val="24"/>
          <w:szCs w:val="24"/>
        </w:rPr>
        <w:t>.</w:t>
      </w:r>
    </w:p>
    <w:p w14:paraId="6BA5FF15" w14:textId="4C298E6F" w:rsidR="00134619" w:rsidRDefault="00E35965" w:rsidP="00FA38EC">
      <w:pPr>
        <w:tabs>
          <w:tab w:val="left" w:pos="1410"/>
        </w:tabs>
        <w:spacing w:after="60" w:line="276" w:lineRule="auto"/>
        <w:ind w:firstLine="567"/>
        <w:jc w:val="both"/>
        <w:rPr>
          <w:rFonts w:ascii="Bell MT" w:hAnsi="Bell MT"/>
          <w:sz w:val="24"/>
          <w:szCs w:val="24"/>
        </w:rPr>
      </w:pPr>
      <w:r w:rsidRPr="00E35965">
        <w:rPr>
          <w:rStyle w:val="rynqvb"/>
          <w:rFonts w:ascii="Bell MT" w:hAnsi="Bell MT"/>
          <w:sz w:val="24"/>
          <w:szCs w:val="24"/>
          <w:lang w:val="en"/>
        </w:rPr>
        <w:t>South Korea also recognizes impeachment</w:t>
      </w:r>
      <w:r w:rsidRPr="00E35965">
        <w:rPr>
          <w:rStyle w:val="rynqvb"/>
          <w:rFonts w:ascii="Bell MT" w:hAnsi="Bell MT"/>
          <w:sz w:val="24"/>
          <w:szCs w:val="24"/>
          <w:lang w:val="en"/>
        </w:rPr>
        <w:t xml:space="preserve"> </w:t>
      </w:r>
      <w:r w:rsidRPr="00E35965">
        <w:rPr>
          <w:rStyle w:val="rynqvb"/>
          <w:rFonts w:ascii="Bell MT" w:hAnsi="Bell MT"/>
          <w:sz w:val="24"/>
          <w:szCs w:val="24"/>
          <w:lang w:val="en"/>
        </w:rPr>
        <w:fldChar w:fldCharType="begin" w:fldLock="1"/>
      </w:r>
      <w:r w:rsidR="00211F82">
        <w:rPr>
          <w:rStyle w:val="rynqvb"/>
          <w:rFonts w:ascii="Bell MT" w:hAnsi="Bell MT"/>
          <w:sz w:val="24"/>
          <w:szCs w:val="24"/>
          <w:lang w:val="en"/>
        </w:rPr>
        <w:instrText>ADDIN CSL_CITATION {"citationItems":[{"id":"ITEM-1","itemData":{"author":[{"dropping-particle":"","family":"Fermin-Robbins","given":"Jonathan","non-dropping-particle":"","parse-names":false,"suffix":""}],"container-title":"Carnegie Council for Ethics in International Affair","id":"ITEM-1","issue":"10","issued":{"date-parts":[["2018"]]},"page":"1-7","title":"The Impeachment of South Korean President Park Geun-hye","type":"article-journal","volume":"5"},"uris":["http://www.mendeley.com/documents/?uuid=9c58dcdd-24e6-4e5b-add0-8c2849cb9e97"]}],"mendeley":{"formattedCitation":"(Fermin-Robbins, 2018)","plainTextFormattedCitation":"(Fermin-Robbins, 2018)","previouslyFormattedCitation":"(Fermin-Robbins, 2018)"},"properties":{"noteIndex":0},"schema":"https://github.com/citation-style-language/schema/raw/master/csl-citation.json"}</w:instrText>
      </w:r>
      <w:r w:rsidRPr="00E35965">
        <w:rPr>
          <w:rStyle w:val="rynqvb"/>
          <w:rFonts w:ascii="Bell MT" w:hAnsi="Bell MT"/>
          <w:sz w:val="24"/>
          <w:szCs w:val="24"/>
          <w:lang w:val="en"/>
        </w:rPr>
        <w:fldChar w:fldCharType="separate"/>
      </w:r>
      <w:r w:rsidRPr="00E35965">
        <w:rPr>
          <w:rStyle w:val="rynqvb"/>
          <w:rFonts w:ascii="Bell MT" w:hAnsi="Bell MT"/>
          <w:noProof/>
          <w:sz w:val="24"/>
          <w:szCs w:val="24"/>
          <w:lang w:val="en"/>
        </w:rPr>
        <w:t>(Fermin-Robbins, 2018)</w:t>
      </w:r>
      <w:r w:rsidRPr="00E35965">
        <w:rPr>
          <w:rStyle w:val="rynqvb"/>
          <w:rFonts w:ascii="Bell MT" w:hAnsi="Bell MT"/>
          <w:sz w:val="24"/>
          <w:szCs w:val="24"/>
          <w:lang w:val="en"/>
        </w:rPr>
        <w:fldChar w:fldCharType="end"/>
      </w:r>
      <w:r w:rsidRPr="00E35965">
        <w:rPr>
          <w:rFonts w:ascii="Bell MT" w:hAnsi="Bell MT"/>
          <w:sz w:val="24"/>
          <w:szCs w:val="24"/>
        </w:rPr>
        <w:t xml:space="preserve">, </w:t>
      </w:r>
      <w:r w:rsidRPr="00E35965">
        <w:rPr>
          <w:rStyle w:val="rynqvb"/>
          <w:rFonts w:ascii="Bell MT" w:hAnsi="Bell MT"/>
          <w:sz w:val="24"/>
          <w:szCs w:val="24"/>
          <w:lang w:val="en"/>
        </w:rPr>
        <w:t>and impeachment can be carried out against the President, Prime Minister, members of the State Council, Constitutional Court Judges and members of the Presidential Election Commission.</w:t>
      </w:r>
      <w:r w:rsidRPr="00E35965">
        <w:rPr>
          <w:rStyle w:val="hwtze"/>
          <w:rFonts w:ascii="Bell MT" w:hAnsi="Bell MT"/>
          <w:sz w:val="24"/>
          <w:szCs w:val="24"/>
          <w:lang w:val="en"/>
        </w:rPr>
        <w:t xml:space="preserve"> </w:t>
      </w:r>
      <w:r w:rsidRPr="00E35965">
        <w:rPr>
          <w:rStyle w:val="rynqvb"/>
          <w:rFonts w:ascii="Bell MT" w:hAnsi="Bell MT"/>
          <w:sz w:val="24"/>
          <w:szCs w:val="24"/>
          <w:lang w:val="en"/>
        </w:rPr>
        <w:t>The impeachment mechanism in South Korea begins with the National Assembly's proposal to the Constitutional Court to dismiss the President.</w:t>
      </w:r>
      <w:r w:rsidRPr="00E35965">
        <w:rPr>
          <w:rStyle w:val="hwtze"/>
          <w:rFonts w:ascii="Bell MT" w:hAnsi="Bell MT"/>
          <w:sz w:val="24"/>
          <w:szCs w:val="24"/>
          <w:lang w:val="en"/>
        </w:rPr>
        <w:t xml:space="preserve"> </w:t>
      </w:r>
      <w:r w:rsidRPr="00E35965">
        <w:rPr>
          <w:rStyle w:val="rynqvb"/>
          <w:rFonts w:ascii="Bell MT" w:hAnsi="Bell MT"/>
          <w:sz w:val="24"/>
          <w:szCs w:val="24"/>
          <w:lang w:val="en"/>
        </w:rPr>
        <w:t>The President can be immediately dismissed by the Constitutional Court without having to be returned to the legislative body</w:t>
      </w:r>
      <w:r w:rsidRPr="00E35965">
        <w:rPr>
          <w:rFonts w:ascii="Bell MT" w:hAnsi="Bell MT"/>
          <w:sz w:val="24"/>
          <w:szCs w:val="24"/>
        </w:rPr>
        <w:t xml:space="preserve">. </w:t>
      </w:r>
      <w:r w:rsidRPr="00E35965">
        <w:rPr>
          <w:rStyle w:val="rynqvb"/>
          <w:rFonts w:ascii="Bell MT" w:hAnsi="Bell MT"/>
          <w:sz w:val="24"/>
          <w:szCs w:val="24"/>
          <w:lang w:val="en"/>
        </w:rPr>
        <w:t>This is related to the chamber system in South Korea which only uses one chamber (unicameral), namely the National Assembly and the government system that the President in the presidential system in South Korea only serves as head of state so that the legislative institution does not have a close relationship with the President, instead it is related to</w:t>
      </w:r>
      <w:r w:rsidRPr="00E35965">
        <w:rPr>
          <w:rStyle w:val="hwtze"/>
          <w:rFonts w:ascii="Bell MT" w:hAnsi="Bell MT"/>
          <w:sz w:val="24"/>
          <w:szCs w:val="24"/>
          <w:lang w:val="en"/>
        </w:rPr>
        <w:t xml:space="preserve"> </w:t>
      </w:r>
      <w:r w:rsidRPr="00E35965">
        <w:rPr>
          <w:rStyle w:val="rynqvb"/>
          <w:rFonts w:ascii="Bell MT" w:hAnsi="Bell MT"/>
          <w:sz w:val="24"/>
          <w:szCs w:val="24"/>
          <w:lang w:val="en"/>
        </w:rPr>
        <w:t>government led by the prime minister.</w:t>
      </w:r>
      <w:r w:rsidRPr="00E35965">
        <w:rPr>
          <w:rStyle w:val="hwtze"/>
          <w:rFonts w:ascii="Bell MT" w:hAnsi="Bell MT"/>
          <w:sz w:val="24"/>
          <w:szCs w:val="24"/>
          <w:lang w:val="en"/>
        </w:rPr>
        <w:t xml:space="preserve"> </w:t>
      </w:r>
      <w:r w:rsidRPr="00E35965">
        <w:rPr>
          <w:rStyle w:val="rynqvb"/>
          <w:rFonts w:ascii="Bell MT" w:hAnsi="Bell MT"/>
          <w:sz w:val="24"/>
          <w:szCs w:val="24"/>
          <w:lang w:val="en"/>
        </w:rPr>
        <w:t>This means that the legislative body does not have much power to decide on the dismissal of the President</w:t>
      </w:r>
      <w:r w:rsidRPr="00E35965">
        <w:rPr>
          <w:rFonts w:ascii="Bell MT" w:hAnsi="Bell MT"/>
          <w:sz w:val="24"/>
          <w:szCs w:val="24"/>
        </w:rPr>
        <w:t xml:space="preserve"> </w:t>
      </w:r>
      <w:r w:rsidRPr="00E35965">
        <w:rPr>
          <w:rStyle w:val="FootnoteReference"/>
          <w:rFonts w:ascii="Bell MT" w:hAnsi="Bell MT"/>
          <w:sz w:val="24"/>
          <w:szCs w:val="24"/>
        </w:rPr>
        <w:fldChar w:fldCharType="begin" w:fldLock="1"/>
      </w:r>
      <w:r w:rsidR="00211F82">
        <w:rPr>
          <w:rFonts w:ascii="Bell MT" w:hAnsi="Bell MT"/>
          <w:sz w:val="24"/>
          <w:szCs w:val="24"/>
        </w:rPr>
        <w:instrText>ADDIN CSL_CITATION {"citationItems":[{"id":"ITEM-1","itemData":{"author":[{"dropping-particle":"","family":"Aprilia","given":"Frida","non-dropping-particle":"","parse-names":false,"suffix":""}],"id":"ITEM-1","issued":{"date-parts":[["2018"]]},"number-of-pages":"1-79","publisher":"Universitas Islam Negeri Syarif Hidayatullah Jakarta","title":"Mekanisme dan lembaga pemakzulan presiden di Indonesia dan Korea Selatan","type":"thesis"},"uris":["http://www.mendeley.com/documents/?uuid=00f8b0a9-0905-4044-9927-b91a8d43dc0c"]}],"mendeley":{"formattedCitation":"(Aprilia, 2018)","plainTextFormattedCitation":"(Aprilia, 2018)","previouslyFormattedCitation":"(Aprilia, 2018)"},"properties":{"noteIndex":0},"schema":"https://github.com/citation-style-language/schema/raw/master/csl-citation.json"}</w:instrText>
      </w:r>
      <w:r w:rsidRPr="00E35965">
        <w:rPr>
          <w:rStyle w:val="FootnoteReference"/>
          <w:rFonts w:ascii="Bell MT" w:hAnsi="Bell MT"/>
          <w:sz w:val="24"/>
          <w:szCs w:val="24"/>
        </w:rPr>
        <w:fldChar w:fldCharType="separate"/>
      </w:r>
      <w:r w:rsidRPr="00E35965">
        <w:rPr>
          <w:rFonts w:ascii="Bell MT" w:hAnsi="Bell MT"/>
          <w:noProof/>
          <w:sz w:val="24"/>
          <w:szCs w:val="24"/>
        </w:rPr>
        <w:t>(Aprilia, 2018)</w:t>
      </w:r>
      <w:r w:rsidRPr="00E35965">
        <w:rPr>
          <w:rStyle w:val="FootnoteReference"/>
          <w:rFonts w:ascii="Bell MT" w:hAnsi="Bell MT"/>
          <w:sz w:val="24"/>
          <w:szCs w:val="24"/>
        </w:rPr>
        <w:fldChar w:fldCharType="end"/>
      </w:r>
      <w:r w:rsidRPr="00E35965">
        <w:rPr>
          <w:rFonts w:ascii="Bell MT" w:hAnsi="Bell MT"/>
          <w:sz w:val="24"/>
          <w:szCs w:val="24"/>
        </w:rPr>
        <w:t xml:space="preserve"> </w:t>
      </w:r>
      <w:r w:rsidRPr="00E35965">
        <w:rPr>
          <w:rStyle w:val="rynqvb"/>
          <w:rFonts w:ascii="Bell MT" w:hAnsi="Bell MT"/>
          <w:sz w:val="24"/>
          <w:szCs w:val="24"/>
          <w:lang w:val="en"/>
        </w:rPr>
        <w:t>The impeachment mechanism in South Korea is regulated in Article 63 and Article 111 of the South Korean Constitution which shows that the impeachment mechanism is carried out by involving two institutions, namely parliament and a court institution, namely the Constitutional Court.</w:t>
      </w:r>
      <w:r w:rsidRPr="00E35965">
        <w:rPr>
          <w:rStyle w:val="hwtze"/>
          <w:rFonts w:ascii="Bell MT" w:hAnsi="Bell MT"/>
          <w:sz w:val="24"/>
          <w:szCs w:val="24"/>
          <w:lang w:val="en"/>
        </w:rPr>
        <w:t xml:space="preserve"> </w:t>
      </w:r>
      <w:r w:rsidRPr="00E35965">
        <w:rPr>
          <w:rStyle w:val="rynqvb"/>
          <w:rFonts w:ascii="Bell MT" w:hAnsi="Bell MT"/>
          <w:sz w:val="24"/>
          <w:szCs w:val="24"/>
          <w:lang w:val="en"/>
        </w:rPr>
        <w:t xml:space="preserve">The final decision on whether or not a president in South Korea will </w:t>
      </w:r>
      <w:r w:rsidRPr="00E35965">
        <w:rPr>
          <w:rStyle w:val="rynqvb"/>
          <w:rFonts w:ascii="Bell MT" w:hAnsi="Bell MT"/>
          <w:sz w:val="24"/>
          <w:szCs w:val="24"/>
          <w:lang w:val="en"/>
        </w:rPr>
        <w:lastRenderedPageBreak/>
        <w:t>be dismissed is made at the Constitutional Court so it is considered to have fulfilled the legal process.</w:t>
      </w:r>
      <w:r w:rsidRPr="00E35965">
        <w:rPr>
          <w:rStyle w:val="hwtze"/>
          <w:rFonts w:ascii="Bell MT" w:hAnsi="Bell MT"/>
          <w:sz w:val="24"/>
          <w:szCs w:val="24"/>
          <w:lang w:val="en"/>
        </w:rPr>
        <w:t xml:space="preserve"> </w:t>
      </w:r>
      <w:r w:rsidRPr="00E35965">
        <w:rPr>
          <w:rStyle w:val="rynqvb"/>
          <w:rFonts w:ascii="Bell MT" w:hAnsi="Bell MT"/>
          <w:sz w:val="24"/>
          <w:szCs w:val="24"/>
          <w:lang w:val="en"/>
        </w:rPr>
        <w:t>The impeachment mechanism in South Korea only involves two institutions, namely the National Assembly and the Constitutional Court</w:t>
      </w:r>
      <w:r w:rsidRPr="00E35965">
        <w:rPr>
          <w:rFonts w:ascii="Bell MT" w:eastAsia="TimesNewRomanPS-ItalicMT" w:hAnsi="Bell MT"/>
          <w:i/>
          <w:iCs/>
          <w:sz w:val="24"/>
          <w:szCs w:val="24"/>
        </w:rPr>
        <w:t xml:space="preserve"> </w:t>
      </w:r>
      <w:r w:rsidRPr="00E35965">
        <w:rPr>
          <w:rStyle w:val="FootnoteReference"/>
          <w:rFonts w:ascii="Bell MT" w:eastAsia="TimesNewRomanPS-ItalicMT" w:hAnsi="Bell MT"/>
          <w:i/>
          <w:iCs/>
          <w:sz w:val="24"/>
          <w:szCs w:val="24"/>
        </w:rPr>
        <w:fldChar w:fldCharType="begin" w:fldLock="1"/>
      </w:r>
      <w:r w:rsidR="00211F82">
        <w:rPr>
          <w:rFonts w:ascii="Bell MT" w:eastAsia="TimesNewRomanPS-ItalicMT" w:hAnsi="Bell MT"/>
          <w:iCs/>
          <w:sz w:val="24"/>
          <w:szCs w:val="24"/>
        </w:rPr>
        <w:instrText>ADDIN CSL_CITATION {"citationItems":[{"id":"ITEM-1","itemData":{"DOI":"https://doi.org/10.1177/0021909617722376","author":[{"dropping-particle":"","family":"Heo","given":"Sung Deuk Hahm &amp; Uk","non-dropping-particle":"","parse-names":false,"suffix":""}],"container-title":"Journal of Asian and African Studies","id":"ITEM-1","issue":"5","issued":{"date-parts":[["2018"]]},"page":"1–17","title":"The First Female President in South Korea: Park Geun-hye’s Leadership and South Korean Democracy","type":"article-journal","volume":"53"},"uris":["http://www.mendeley.com/documents/?uuid=d324c56e-62f2-4765-acdd-bf96ffeb9796"]}],"mendeley":{"formattedCitation":"(Heo, 2018)","manualFormatting":"(Hahm &amp; Heo, 2018)","plainTextFormattedCitation":"(Heo, 2018)","previouslyFormattedCitation":"(Heo, 2018)"},"properties":{"noteIndex":0},"schema":"https://github.com/citation-style-language/schema/raw/master/csl-citation.json"}</w:instrText>
      </w:r>
      <w:r w:rsidRPr="00E35965">
        <w:rPr>
          <w:rStyle w:val="FootnoteReference"/>
          <w:rFonts w:ascii="Bell MT" w:eastAsia="TimesNewRomanPS-ItalicMT" w:hAnsi="Bell MT"/>
          <w:i/>
          <w:iCs/>
          <w:sz w:val="24"/>
          <w:szCs w:val="24"/>
        </w:rPr>
        <w:fldChar w:fldCharType="separate"/>
      </w:r>
      <w:r w:rsidRPr="00E35965">
        <w:rPr>
          <w:rFonts w:ascii="Bell MT" w:eastAsia="TimesNewRomanPS-ItalicMT" w:hAnsi="Bell MT"/>
          <w:iCs/>
          <w:noProof/>
          <w:sz w:val="24"/>
          <w:szCs w:val="24"/>
        </w:rPr>
        <w:t>(Hahm &amp; Heo, 2018)</w:t>
      </w:r>
      <w:r w:rsidRPr="00E35965">
        <w:rPr>
          <w:rStyle w:val="FootnoteReference"/>
          <w:rFonts w:ascii="Bell MT" w:eastAsia="TimesNewRomanPS-ItalicMT" w:hAnsi="Bell MT"/>
          <w:i/>
          <w:iCs/>
          <w:sz w:val="24"/>
          <w:szCs w:val="24"/>
        </w:rPr>
        <w:fldChar w:fldCharType="end"/>
      </w:r>
      <w:r w:rsidRPr="00E35965">
        <w:rPr>
          <w:rFonts w:ascii="Bell MT" w:hAnsi="Bell MT"/>
          <w:sz w:val="24"/>
          <w:szCs w:val="24"/>
        </w:rPr>
        <w:t xml:space="preserve"> </w:t>
      </w:r>
      <w:r w:rsidRPr="00E35965">
        <w:rPr>
          <w:rStyle w:val="rynqvb"/>
          <w:rFonts w:ascii="Bell MT" w:hAnsi="Bell MT"/>
          <w:sz w:val="24"/>
          <w:szCs w:val="24"/>
          <w:lang w:val="en"/>
        </w:rPr>
        <w:t>In the presidential system in South Korea, parliament cannot overthrow the President during his term of office, so there is another mechanism that is a legal place for the parliament (National Assembly) to dismiss the President during his term of office, namely through the Constitutional Court which is used in South Korea.</w:t>
      </w:r>
      <w:r w:rsidRPr="00E35965">
        <w:rPr>
          <w:rStyle w:val="hwtze"/>
          <w:rFonts w:ascii="Bell MT" w:hAnsi="Bell MT"/>
          <w:sz w:val="24"/>
          <w:szCs w:val="24"/>
          <w:lang w:val="en"/>
        </w:rPr>
        <w:t xml:space="preserve"> </w:t>
      </w:r>
      <w:r w:rsidRPr="00E35965">
        <w:rPr>
          <w:rStyle w:val="rynqvb"/>
          <w:rFonts w:ascii="Bell MT" w:hAnsi="Bell MT"/>
          <w:sz w:val="24"/>
          <w:szCs w:val="24"/>
          <w:lang w:val="en"/>
        </w:rPr>
        <w:t>The reason for the President's dismissal was only stated as violations of the constitution and law.</w:t>
      </w:r>
      <w:r w:rsidRPr="00E35965">
        <w:rPr>
          <w:rStyle w:val="hwtze"/>
          <w:rFonts w:ascii="Bell MT" w:hAnsi="Bell MT"/>
          <w:sz w:val="24"/>
          <w:szCs w:val="24"/>
          <w:lang w:val="en"/>
        </w:rPr>
        <w:t xml:space="preserve"> </w:t>
      </w:r>
      <w:r w:rsidRPr="00E35965">
        <w:rPr>
          <w:rStyle w:val="rynqvb"/>
          <w:rFonts w:ascii="Bell MT" w:hAnsi="Bell MT"/>
          <w:sz w:val="24"/>
          <w:szCs w:val="24"/>
          <w:lang w:val="en"/>
        </w:rPr>
        <w:t>The constitution in South Korea does not explain in detail the reasons for the dismissal, this is different from in Indonesia which explains in detail in the constitution the reasons for the dismissal of the President.</w:t>
      </w:r>
      <w:r w:rsidRPr="00E35965">
        <w:rPr>
          <w:rStyle w:val="hwtze"/>
          <w:rFonts w:ascii="Bell MT" w:hAnsi="Bell MT"/>
          <w:sz w:val="24"/>
          <w:szCs w:val="24"/>
          <w:lang w:val="en"/>
        </w:rPr>
        <w:t xml:space="preserve"> </w:t>
      </w:r>
      <w:r w:rsidRPr="00E35965">
        <w:rPr>
          <w:rStyle w:val="rynqvb"/>
          <w:rFonts w:ascii="Bell MT" w:hAnsi="Bell MT"/>
          <w:sz w:val="24"/>
          <w:szCs w:val="24"/>
          <w:lang w:val="en"/>
        </w:rPr>
        <w:t>Thus, the dismissal of the president, both in the presidential system in Indonesia and the presidential system in South Korea, have similarities, namely involving a court institution, namely the Constitutional Court</w:t>
      </w:r>
      <w:r w:rsidRPr="00E35965">
        <w:rPr>
          <w:rFonts w:ascii="Bell MT" w:hAnsi="Bell MT"/>
          <w:sz w:val="24"/>
          <w:szCs w:val="24"/>
        </w:rPr>
        <w:t>.</w:t>
      </w:r>
    </w:p>
    <w:p w14:paraId="06CF4631" w14:textId="77777777" w:rsidR="00961C2F" w:rsidRDefault="00961C2F" w:rsidP="00FA38EC">
      <w:pPr>
        <w:tabs>
          <w:tab w:val="left" w:pos="1410"/>
        </w:tabs>
        <w:spacing w:after="60" w:line="276" w:lineRule="auto"/>
        <w:ind w:firstLine="567"/>
        <w:jc w:val="both"/>
        <w:rPr>
          <w:rFonts w:ascii="Bell MT" w:hAnsi="Bell MT"/>
          <w:sz w:val="24"/>
          <w:szCs w:val="24"/>
        </w:rPr>
      </w:pPr>
    </w:p>
    <w:p w14:paraId="0405C9E3" w14:textId="5A357C12" w:rsidR="00E35965" w:rsidRPr="00A52E0B" w:rsidRDefault="00A52E0B" w:rsidP="00A52E0B">
      <w:pPr>
        <w:pStyle w:val="ListParagraph"/>
        <w:numPr>
          <w:ilvl w:val="0"/>
          <w:numId w:val="13"/>
        </w:numPr>
        <w:tabs>
          <w:tab w:val="left" w:pos="1410"/>
        </w:tabs>
        <w:spacing w:after="60" w:line="276" w:lineRule="auto"/>
        <w:ind w:left="284" w:hanging="284"/>
        <w:jc w:val="both"/>
        <w:rPr>
          <w:rFonts w:ascii="Bell MT" w:hAnsi="Bell MT"/>
          <w:sz w:val="24"/>
          <w:szCs w:val="24"/>
        </w:rPr>
      </w:pPr>
      <w:r w:rsidRPr="00A52E0B">
        <w:rPr>
          <w:rStyle w:val="rynqvb"/>
          <w:rFonts w:ascii="Bell MT" w:hAnsi="Bell MT" w:cs="Times New Roman"/>
          <w:b/>
          <w:bCs/>
          <w:sz w:val="24"/>
          <w:szCs w:val="24"/>
          <w:lang w:val="en"/>
        </w:rPr>
        <w:t>Powers and Authorities of the Presidential Institution</w:t>
      </w:r>
    </w:p>
    <w:p w14:paraId="240B471A" w14:textId="4EC0E1EE" w:rsidR="00A52E0B" w:rsidRDefault="00211F82" w:rsidP="00FA38EC">
      <w:pPr>
        <w:tabs>
          <w:tab w:val="left" w:pos="1410"/>
        </w:tabs>
        <w:spacing w:after="60" w:line="276" w:lineRule="auto"/>
        <w:ind w:firstLine="567"/>
        <w:jc w:val="both"/>
        <w:rPr>
          <w:rFonts w:ascii="Bell MT" w:hAnsi="Bell MT" w:cs="Times New Roman"/>
          <w:sz w:val="24"/>
          <w:szCs w:val="24"/>
        </w:rPr>
      </w:pPr>
      <w:r w:rsidRPr="00211F82">
        <w:rPr>
          <w:rStyle w:val="rynqvb"/>
          <w:rFonts w:ascii="Bell MT" w:hAnsi="Bell MT" w:cs="Times New Roman"/>
          <w:sz w:val="24"/>
          <w:szCs w:val="24"/>
          <w:lang w:val="en"/>
        </w:rPr>
        <w:t>Studying the power and authority of government in a presidential institution, it is also necessary to explain the two characteristics inherent in the presidential institution in Indonesia.</w:t>
      </w:r>
      <w:r w:rsidRPr="00211F82">
        <w:rPr>
          <w:rStyle w:val="hwtze"/>
          <w:rFonts w:ascii="Bell MT" w:hAnsi="Bell MT" w:cs="Times New Roman"/>
          <w:sz w:val="24"/>
          <w:szCs w:val="24"/>
          <w:lang w:val="en"/>
        </w:rPr>
        <w:t xml:space="preserve"> </w:t>
      </w:r>
      <w:r w:rsidRPr="00211F82">
        <w:rPr>
          <w:rStyle w:val="rynqvb"/>
          <w:rFonts w:ascii="Bell MT" w:hAnsi="Bell MT" w:cs="Times New Roman"/>
          <w:sz w:val="24"/>
          <w:szCs w:val="24"/>
          <w:lang w:val="en"/>
        </w:rPr>
        <w:t xml:space="preserve">The characteristics in question are: </w:t>
      </w:r>
      <w:r w:rsidRPr="00211F82">
        <w:rPr>
          <w:rStyle w:val="rynqvb"/>
          <w:rFonts w:ascii="Bell MT" w:hAnsi="Bell MT" w:cs="Times New Roman"/>
          <w:i/>
          <w:iCs/>
          <w:sz w:val="24"/>
          <w:szCs w:val="24"/>
          <w:lang w:val="en"/>
        </w:rPr>
        <w:t>first</w:t>
      </w:r>
      <w:r w:rsidRPr="00211F82">
        <w:rPr>
          <w:rStyle w:val="rynqvb"/>
          <w:rFonts w:ascii="Bell MT" w:hAnsi="Bell MT" w:cs="Times New Roman"/>
          <w:sz w:val="24"/>
          <w:szCs w:val="24"/>
          <w:lang w:val="en"/>
        </w:rPr>
        <w:t>.</w:t>
      </w:r>
      <w:r w:rsidRPr="00211F82">
        <w:rPr>
          <w:rStyle w:val="hwtze"/>
          <w:rFonts w:ascii="Bell MT" w:hAnsi="Bell MT" w:cs="Times New Roman"/>
          <w:sz w:val="24"/>
          <w:szCs w:val="24"/>
          <w:lang w:val="en"/>
        </w:rPr>
        <w:t xml:space="preserve"> </w:t>
      </w:r>
      <w:r w:rsidRPr="00211F82">
        <w:rPr>
          <w:rStyle w:val="rynqvb"/>
          <w:rFonts w:ascii="Bell MT" w:hAnsi="Bell MT" w:cs="Times New Roman"/>
          <w:sz w:val="24"/>
          <w:szCs w:val="24"/>
          <w:lang w:val="en"/>
        </w:rPr>
        <w:t>The President is the chief executive who leads the cabinet, all of whom are appointed and responsible to the President.</w:t>
      </w:r>
      <w:r w:rsidRPr="00211F82">
        <w:rPr>
          <w:rStyle w:val="hwtze"/>
          <w:rFonts w:ascii="Bell MT" w:hAnsi="Bell MT" w:cs="Times New Roman"/>
          <w:sz w:val="24"/>
          <w:szCs w:val="24"/>
          <w:lang w:val="en"/>
        </w:rPr>
        <w:t xml:space="preserve"> </w:t>
      </w:r>
      <w:r w:rsidRPr="00211F82">
        <w:rPr>
          <w:rStyle w:val="rynqvb"/>
          <w:rFonts w:ascii="Bell MT" w:hAnsi="Bell MT" w:cs="Times New Roman"/>
          <w:sz w:val="24"/>
          <w:szCs w:val="24"/>
          <w:lang w:val="en"/>
        </w:rPr>
        <w:t xml:space="preserve">Apart from being head of government, he is also head of state with a term of office determined by the 1945 Constitution. </w:t>
      </w:r>
      <w:r w:rsidRPr="00211F82">
        <w:rPr>
          <w:rStyle w:val="rynqvb"/>
          <w:rFonts w:ascii="Bell MT" w:hAnsi="Bell MT" w:cs="Times New Roman"/>
          <w:i/>
          <w:iCs/>
          <w:sz w:val="24"/>
          <w:szCs w:val="24"/>
          <w:lang w:val="en"/>
        </w:rPr>
        <w:t>Second</w:t>
      </w:r>
      <w:r w:rsidRPr="00211F82">
        <w:rPr>
          <w:rStyle w:val="rynqvb"/>
          <w:rFonts w:ascii="Bell MT" w:hAnsi="Bell MT" w:cs="Times New Roman"/>
          <w:sz w:val="24"/>
          <w:szCs w:val="24"/>
          <w:lang w:val="en"/>
        </w:rPr>
        <w:t>, the President is not elected by the legislative body, but is elected by the people through general elections</w:t>
      </w:r>
      <w:r w:rsidRPr="00211F82">
        <w:rPr>
          <w:rStyle w:val="rynqvb"/>
          <w:rFonts w:ascii="Bell MT" w:hAnsi="Bell MT" w:cs="Times New Roman"/>
          <w:sz w:val="24"/>
          <w:szCs w:val="24"/>
          <w:lang w:val="en"/>
        </w:rPr>
        <w:t xml:space="preserve"> </w:t>
      </w:r>
      <w:r w:rsidRPr="00211F82">
        <w:rPr>
          <w:rStyle w:val="rynqvb"/>
          <w:rFonts w:ascii="Bell MT" w:hAnsi="Bell MT" w:cs="Times New Roman"/>
          <w:sz w:val="24"/>
          <w:szCs w:val="24"/>
          <w:lang w:val="en"/>
        </w:rPr>
        <w:fldChar w:fldCharType="begin" w:fldLock="1"/>
      </w:r>
      <w:r w:rsidRPr="00211F82">
        <w:rPr>
          <w:rStyle w:val="rynqvb"/>
          <w:rFonts w:ascii="Bell MT" w:hAnsi="Bell MT" w:cs="Times New Roman"/>
          <w:sz w:val="24"/>
          <w:szCs w:val="24"/>
          <w:lang w:val="en"/>
        </w:rPr>
        <w:instrText>ADDIN CSL_CITATION {"citationItems":[{"id":"ITEM-1","itemData":{"author":[{"dropping-particle":"","family":"Hermanto","given":"Nyoman Mas Aryani &amp; Bagus","non-dropping-particle":"","parse-names":false,"suffix":""}],"container-title":"Jurnal Legislasi Indonesia","id":"ITEM-1","issue":"2","issued":{"date-parts":[["2018"]]},"page":"91-101","title":"Rekontruksi Kejelasan Kedudukan Wakil Presiden Dalam Kerangka Penguatan dan Penegasan Sistem Presidensiil Indonesia","type":"article-journal","volume":"15"},"uris":["http://www.mendeley.com/documents/?uuid=0debc982-335b-4cb7-9658-f444a75e27a7"]}],"mendeley":{"formattedCitation":"(Hermanto, 2018)","manualFormatting":"(Aryani &amp; Hermanto, 2018)","plainTextFormattedCitation":"(Hermanto, 2018)","previouslyFormattedCitation":"(Hermanto, 2018)"},"properties":{"noteIndex":0},"schema":"https://github.com/citation-style-language/schema/raw/master/csl-citation.json"}</w:instrText>
      </w:r>
      <w:r w:rsidRPr="00211F82">
        <w:rPr>
          <w:rStyle w:val="rynqvb"/>
          <w:rFonts w:ascii="Bell MT" w:hAnsi="Bell MT" w:cs="Times New Roman"/>
          <w:sz w:val="24"/>
          <w:szCs w:val="24"/>
          <w:lang w:val="en"/>
        </w:rPr>
        <w:fldChar w:fldCharType="separate"/>
      </w:r>
      <w:r w:rsidRPr="00211F82">
        <w:rPr>
          <w:rStyle w:val="rynqvb"/>
          <w:rFonts w:ascii="Bell MT" w:hAnsi="Bell MT" w:cs="Times New Roman"/>
          <w:noProof/>
          <w:sz w:val="24"/>
          <w:szCs w:val="24"/>
          <w:lang w:val="en"/>
        </w:rPr>
        <w:t>(Aryani &amp; Hermanto, 2018)</w:t>
      </w:r>
      <w:r w:rsidRPr="00211F82">
        <w:rPr>
          <w:rStyle w:val="rynqvb"/>
          <w:rFonts w:ascii="Bell MT" w:hAnsi="Bell MT" w:cs="Times New Roman"/>
          <w:sz w:val="24"/>
          <w:szCs w:val="24"/>
          <w:lang w:val="en"/>
        </w:rPr>
        <w:fldChar w:fldCharType="end"/>
      </w:r>
      <w:r w:rsidRPr="00211F82">
        <w:rPr>
          <w:rFonts w:ascii="Bell MT" w:hAnsi="Bell MT" w:cs="Times New Roman"/>
          <w:sz w:val="24"/>
          <w:szCs w:val="24"/>
        </w:rPr>
        <w:t xml:space="preserve">. </w:t>
      </w:r>
      <w:r w:rsidRPr="00211F82">
        <w:rPr>
          <w:rStyle w:val="rynqvb"/>
          <w:rFonts w:ascii="Bell MT" w:hAnsi="Bell MT" w:cs="Times New Roman"/>
          <w:sz w:val="24"/>
          <w:szCs w:val="24"/>
          <w:lang w:val="en"/>
        </w:rPr>
        <w:t>The characteristics of the presidential system in South Korea, the chief executive is led by the President and the president is elected by the people.</w:t>
      </w:r>
      <w:r w:rsidRPr="00211F82">
        <w:rPr>
          <w:rStyle w:val="hwtze"/>
          <w:rFonts w:ascii="Bell MT" w:hAnsi="Bell MT" w:cs="Times New Roman"/>
          <w:sz w:val="24"/>
          <w:szCs w:val="24"/>
          <w:lang w:val="en"/>
        </w:rPr>
        <w:t xml:space="preserve"> </w:t>
      </w:r>
      <w:r w:rsidRPr="00211F82">
        <w:rPr>
          <w:rStyle w:val="rynqvb"/>
          <w:rFonts w:ascii="Bell MT" w:hAnsi="Bell MT" w:cs="Times New Roman"/>
          <w:sz w:val="24"/>
          <w:szCs w:val="24"/>
          <w:lang w:val="en"/>
        </w:rPr>
        <w:t>The president is the head of government and head of state as well as commander-in-chief of the South Korean armed forces, and the president does not have the power to dissolve the National Assembly</w:t>
      </w:r>
      <w:r w:rsidRPr="00211F82">
        <w:rPr>
          <w:rStyle w:val="rynqvb"/>
          <w:rFonts w:ascii="Bell MT" w:hAnsi="Bell MT" w:cs="Times New Roman"/>
          <w:sz w:val="24"/>
          <w:szCs w:val="24"/>
          <w:lang w:val="en"/>
        </w:rPr>
        <w:t xml:space="preserve"> </w:t>
      </w:r>
      <w:r w:rsidRPr="00211F82">
        <w:rPr>
          <w:rStyle w:val="rynqvb"/>
          <w:rFonts w:ascii="Bell MT" w:hAnsi="Bell MT" w:cs="Times New Roman"/>
          <w:sz w:val="24"/>
          <w:szCs w:val="24"/>
          <w:lang w:val="en"/>
        </w:rPr>
        <w:fldChar w:fldCharType="begin" w:fldLock="1"/>
      </w:r>
      <w:r w:rsidRPr="00211F82">
        <w:rPr>
          <w:rStyle w:val="rynqvb"/>
          <w:rFonts w:ascii="Bell MT" w:hAnsi="Bell MT" w:cs="Times New Roman"/>
          <w:sz w:val="24"/>
          <w:szCs w:val="24"/>
          <w:lang w:val="en"/>
        </w:rPr>
        <w:instrText>ADDIN CSL_CITATION {"citationItems":[{"id":"ITEM-1","itemData":{"DOI":"https://doi.org/10.33061/wh.v29i1.9242","author":[{"dropping-particle":"","family":"Rachmanto","given":"Arif","non-dropping-particle":"","parse-names":false,"suffix":""}],"container-title":"Wacana Hukum: Jurnal Fakultas Hukum Universitas Slamet Riyadi","id":"ITEM-1","issue":"1","issued":{"date-parts":[["2023"]]},"page":"37-48","title":"Comparing Presidential System Implementation in South Korea, Philippines, and Indonesia","type":"article-journal","volume":"29"},"uris":["http://www.mendeley.com/documents/?uuid=bd7b3656-fe8b-4ec9-ad85-2115bbf01db5"]}],"mendeley":{"formattedCitation":"(Rachmanto, 2023)","plainTextFormattedCitation":"(Rachmanto, 2023)","previouslyFormattedCitation":"(Rachmanto, 2023)"},"properties":{"noteIndex":0},"schema":"https://github.com/citation-style-language/schema/raw/master/csl-citation.json"}</w:instrText>
      </w:r>
      <w:r w:rsidRPr="00211F82">
        <w:rPr>
          <w:rStyle w:val="rynqvb"/>
          <w:rFonts w:ascii="Bell MT" w:hAnsi="Bell MT" w:cs="Times New Roman"/>
          <w:sz w:val="24"/>
          <w:szCs w:val="24"/>
          <w:lang w:val="en"/>
        </w:rPr>
        <w:fldChar w:fldCharType="separate"/>
      </w:r>
      <w:r w:rsidRPr="00211F82">
        <w:rPr>
          <w:rStyle w:val="rynqvb"/>
          <w:rFonts w:ascii="Bell MT" w:hAnsi="Bell MT" w:cs="Times New Roman"/>
          <w:noProof/>
          <w:sz w:val="24"/>
          <w:szCs w:val="24"/>
          <w:lang w:val="en"/>
        </w:rPr>
        <w:t>(Rachmanto, 2023)</w:t>
      </w:r>
      <w:r w:rsidRPr="00211F82">
        <w:rPr>
          <w:rStyle w:val="rynqvb"/>
          <w:rFonts w:ascii="Bell MT" w:hAnsi="Bell MT" w:cs="Times New Roman"/>
          <w:sz w:val="24"/>
          <w:szCs w:val="24"/>
          <w:lang w:val="en"/>
        </w:rPr>
        <w:fldChar w:fldCharType="end"/>
      </w:r>
      <w:r w:rsidRPr="00211F82">
        <w:rPr>
          <w:rFonts w:ascii="Bell MT" w:hAnsi="Bell MT" w:cs="Times New Roman"/>
          <w:sz w:val="24"/>
          <w:szCs w:val="24"/>
        </w:rPr>
        <w:t>.</w:t>
      </w:r>
      <w:r w:rsidRPr="00211F82">
        <w:rPr>
          <w:rFonts w:ascii="Bell MT" w:hAnsi="Bell MT" w:cs="Times New Roman"/>
          <w:sz w:val="24"/>
          <w:szCs w:val="24"/>
        </w:rPr>
        <w:t xml:space="preserve"> </w:t>
      </w:r>
      <w:r w:rsidRPr="00211F82">
        <w:rPr>
          <w:rStyle w:val="rynqvb"/>
          <w:rFonts w:ascii="Bell MT" w:hAnsi="Bell MT" w:cs="Times New Roman"/>
          <w:sz w:val="24"/>
          <w:szCs w:val="24"/>
          <w:lang w:val="en"/>
        </w:rPr>
        <w:t>The president cannot be overthrown by the legislature, nor can the president dissolve parliament.</w:t>
      </w:r>
      <w:r w:rsidRPr="00211F82">
        <w:rPr>
          <w:rStyle w:val="hwtze"/>
          <w:rFonts w:ascii="Bell MT" w:hAnsi="Bell MT" w:cs="Times New Roman"/>
          <w:sz w:val="24"/>
          <w:szCs w:val="24"/>
          <w:lang w:val="en"/>
        </w:rPr>
        <w:t xml:space="preserve"> </w:t>
      </w:r>
      <w:r w:rsidRPr="00211F82">
        <w:rPr>
          <w:rStyle w:val="rynqvb"/>
          <w:rFonts w:ascii="Bell MT" w:hAnsi="Bell MT" w:cs="Times New Roman"/>
          <w:sz w:val="24"/>
          <w:szCs w:val="24"/>
          <w:lang w:val="en"/>
        </w:rPr>
        <w:t>In South Korea, the president and prime minister share responsibilities and rights in government.</w:t>
      </w:r>
      <w:r w:rsidRPr="00211F82">
        <w:rPr>
          <w:rStyle w:val="hwtze"/>
          <w:rFonts w:ascii="Bell MT" w:hAnsi="Bell MT" w:cs="Times New Roman"/>
          <w:sz w:val="24"/>
          <w:szCs w:val="24"/>
          <w:lang w:val="en"/>
        </w:rPr>
        <w:t xml:space="preserve"> </w:t>
      </w:r>
      <w:r w:rsidRPr="00211F82">
        <w:rPr>
          <w:rStyle w:val="rynqvb"/>
          <w:rFonts w:ascii="Bell MT" w:hAnsi="Bell MT" w:cs="Times New Roman"/>
          <w:sz w:val="24"/>
          <w:szCs w:val="24"/>
          <w:lang w:val="en"/>
        </w:rPr>
        <w:t>The president appoints the prime minister who will form the cabinet.</w:t>
      </w:r>
      <w:r w:rsidRPr="00211F82">
        <w:rPr>
          <w:rStyle w:val="hwtze"/>
          <w:rFonts w:ascii="Bell MT" w:hAnsi="Bell MT" w:cs="Times New Roman"/>
          <w:sz w:val="24"/>
          <w:szCs w:val="24"/>
          <w:lang w:val="en"/>
        </w:rPr>
        <w:t xml:space="preserve"> </w:t>
      </w:r>
      <w:r w:rsidRPr="00211F82">
        <w:rPr>
          <w:rStyle w:val="rynqvb"/>
          <w:rFonts w:ascii="Bell MT" w:hAnsi="Bell MT" w:cs="Times New Roman"/>
          <w:sz w:val="24"/>
          <w:szCs w:val="24"/>
          <w:lang w:val="en"/>
        </w:rPr>
        <w:t>The prime minister is constitutionally accountable to parliament, but cannot be fired by parliament.</w:t>
      </w:r>
      <w:r w:rsidRPr="00211F82">
        <w:rPr>
          <w:rStyle w:val="hwtze"/>
          <w:rFonts w:ascii="Bell MT" w:hAnsi="Bell MT" w:cs="Times New Roman"/>
          <w:sz w:val="24"/>
          <w:szCs w:val="24"/>
          <w:lang w:val="en"/>
        </w:rPr>
        <w:t xml:space="preserve"> </w:t>
      </w:r>
      <w:r w:rsidRPr="00211F82">
        <w:rPr>
          <w:rStyle w:val="rynqvb"/>
          <w:rFonts w:ascii="Bell MT" w:hAnsi="Bell MT" w:cs="Times New Roman"/>
          <w:sz w:val="24"/>
          <w:szCs w:val="24"/>
          <w:lang w:val="en"/>
        </w:rPr>
        <w:t>Parliament also cannot hold the president accountable</w:t>
      </w:r>
      <w:r w:rsidRPr="00211F82">
        <w:rPr>
          <w:rStyle w:val="rynqvb"/>
          <w:rFonts w:ascii="Bell MT" w:hAnsi="Bell MT" w:cs="Times New Roman"/>
          <w:sz w:val="24"/>
          <w:szCs w:val="24"/>
          <w:lang w:val="en"/>
        </w:rPr>
        <w:t xml:space="preserve"> </w:t>
      </w:r>
      <w:r w:rsidRPr="00211F82">
        <w:rPr>
          <w:rStyle w:val="rynqvb"/>
          <w:rFonts w:ascii="Bell MT" w:hAnsi="Bell MT" w:cs="Times New Roman"/>
          <w:sz w:val="24"/>
          <w:szCs w:val="24"/>
          <w:lang w:val="en"/>
        </w:rPr>
        <w:fldChar w:fldCharType="begin" w:fldLock="1"/>
      </w:r>
      <w:r w:rsidR="00CC5BBB">
        <w:rPr>
          <w:rStyle w:val="rynqvb"/>
          <w:rFonts w:ascii="Bell MT" w:hAnsi="Bell MT" w:cs="Times New Roman"/>
          <w:sz w:val="24"/>
          <w:szCs w:val="24"/>
          <w:lang w:val="en"/>
        </w:rPr>
        <w:instrText>ADDIN CSL_CITATION {"citationItems":[{"id":"ITEM-1","itemData":{"author":[{"dropping-particle":"","family":"Budiman","given":"Muslimin","non-dropping-particle":"","parse-names":false,"suffix":""}],"container-title":"Al Ishlah: Jurnal Ilmiah Hukum","id":"ITEM-1","issue":"1","issued":{"date-parts":[["2017"]]},"page":"29-47","title":"Kekuasaan Presiden dalam Sistem Pemerintahan Presidensil","type":"article-journal","volume":"19"},"uris":["http://www.mendeley.com/documents/?uuid=d25d8f3d-0e49-4ec5-be09-062e567d83dc"]}],"mendeley":{"formattedCitation":"(Budiman, 2017)","plainTextFormattedCitation":"(Budiman, 2017)","previouslyFormattedCitation":"(Budiman, 2017)"},"properties":{"noteIndex":0},"schema":"https://github.com/citation-style-language/schema/raw/master/csl-citation.json"}</w:instrText>
      </w:r>
      <w:r w:rsidRPr="00211F82">
        <w:rPr>
          <w:rStyle w:val="rynqvb"/>
          <w:rFonts w:ascii="Bell MT" w:hAnsi="Bell MT" w:cs="Times New Roman"/>
          <w:sz w:val="24"/>
          <w:szCs w:val="24"/>
          <w:lang w:val="en"/>
        </w:rPr>
        <w:fldChar w:fldCharType="separate"/>
      </w:r>
      <w:r w:rsidRPr="00211F82">
        <w:rPr>
          <w:rStyle w:val="rynqvb"/>
          <w:rFonts w:ascii="Bell MT" w:hAnsi="Bell MT" w:cs="Times New Roman"/>
          <w:noProof/>
          <w:sz w:val="24"/>
          <w:szCs w:val="24"/>
          <w:lang w:val="en"/>
        </w:rPr>
        <w:t>(Budiman, 2017)</w:t>
      </w:r>
      <w:r w:rsidRPr="00211F82">
        <w:rPr>
          <w:rStyle w:val="rynqvb"/>
          <w:rFonts w:ascii="Bell MT" w:hAnsi="Bell MT" w:cs="Times New Roman"/>
          <w:sz w:val="24"/>
          <w:szCs w:val="24"/>
          <w:lang w:val="en"/>
        </w:rPr>
        <w:fldChar w:fldCharType="end"/>
      </w:r>
      <w:r w:rsidRPr="00211F82">
        <w:rPr>
          <w:rFonts w:ascii="Bell MT" w:hAnsi="Bell MT" w:cs="Times New Roman"/>
          <w:sz w:val="24"/>
          <w:szCs w:val="24"/>
        </w:rPr>
        <w:t xml:space="preserve">. </w:t>
      </w:r>
    </w:p>
    <w:p w14:paraId="5F93BF22" w14:textId="34359B6E" w:rsidR="006866D7" w:rsidRDefault="00CC5BBB" w:rsidP="00FA38EC">
      <w:pPr>
        <w:tabs>
          <w:tab w:val="left" w:pos="1410"/>
        </w:tabs>
        <w:spacing w:after="60" w:line="276" w:lineRule="auto"/>
        <w:ind w:firstLine="567"/>
        <w:jc w:val="both"/>
        <w:rPr>
          <w:rFonts w:ascii="Bell MT" w:hAnsi="Bell MT" w:cs="Times New Roman"/>
          <w:sz w:val="24"/>
          <w:szCs w:val="24"/>
        </w:rPr>
      </w:pPr>
      <w:r w:rsidRPr="00CC5BBB">
        <w:rPr>
          <w:rStyle w:val="rynqvb"/>
          <w:rFonts w:ascii="Bell MT" w:hAnsi="Bell MT" w:cs="Times New Roman"/>
          <w:sz w:val="24"/>
          <w:szCs w:val="24"/>
          <w:lang w:val="en"/>
        </w:rPr>
        <w:t>These characteristics explain that in Indonesia the President and Vice President have broad powers and functions.</w:t>
      </w:r>
      <w:r w:rsidRPr="00CC5BBB">
        <w:rPr>
          <w:rStyle w:val="hwtze"/>
          <w:rFonts w:ascii="Bell MT" w:hAnsi="Bell MT" w:cs="Times New Roman"/>
          <w:sz w:val="24"/>
          <w:szCs w:val="24"/>
          <w:lang w:val="en"/>
        </w:rPr>
        <w:t xml:space="preserve"> </w:t>
      </w:r>
      <w:r w:rsidRPr="00CC5BBB">
        <w:rPr>
          <w:rStyle w:val="rynqvb"/>
          <w:rFonts w:ascii="Bell MT" w:hAnsi="Bell MT" w:cs="Times New Roman"/>
          <w:sz w:val="24"/>
          <w:szCs w:val="24"/>
          <w:lang w:val="en"/>
        </w:rPr>
        <w:t>The President as the holder of executive power carries out executive functions as well as legislative functions.</w:t>
      </w:r>
      <w:r w:rsidRPr="00CC5BBB">
        <w:rPr>
          <w:rStyle w:val="hwtze"/>
          <w:rFonts w:ascii="Bell MT" w:hAnsi="Bell MT" w:cs="Times New Roman"/>
          <w:sz w:val="24"/>
          <w:szCs w:val="24"/>
          <w:lang w:val="en"/>
        </w:rPr>
        <w:t xml:space="preserve"> </w:t>
      </w:r>
      <w:r w:rsidRPr="00CC5BBB">
        <w:rPr>
          <w:rStyle w:val="rynqvb"/>
          <w:rFonts w:ascii="Bell MT" w:hAnsi="Bell MT" w:cs="Times New Roman"/>
          <w:sz w:val="24"/>
          <w:szCs w:val="24"/>
          <w:lang w:val="en"/>
        </w:rPr>
        <w:t>The president has the same prerogative rights as the president has the authority to declare a state of emergency, appoint ambassadors and consuls, give decorations, honors and so on.</w:t>
      </w:r>
      <w:r w:rsidRPr="00CC5BBB">
        <w:rPr>
          <w:rStyle w:val="hwtze"/>
          <w:rFonts w:ascii="Bell MT" w:hAnsi="Bell MT" w:cs="Times New Roman"/>
          <w:sz w:val="24"/>
          <w:szCs w:val="24"/>
          <w:lang w:val="en"/>
        </w:rPr>
        <w:t xml:space="preserve"> </w:t>
      </w:r>
      <w:r w:rsidRPr="00CC5BBB">
        <w:rPr>
          <w:rStyle w:val="rynqvb"/>
          <w:rFonts w:ascii="Bell MT" w:hAnsi="Bell MT" w:cs="Times New Roman"/>
          <w:sz w:val="24"/>
          <w:szCs w:val="24"/>
          <w:lang w:val="en"/>
        </w:rPr>
        <w:t>This is considering the position of the President as head of state and head of government.</w:t>
      </w:r>
      <w:r w:rsidRPr="00CC5BBB">
        <w:rPr>
          <w:rStyle w:val="hwtze"/>
          <w:rFonts w:ascii="Bell MT" w:hAnsi="Bell MT" w:cs="Times New Roman"/>
          <w:sz w:val="24"/>
          <w:szCs w:val="24"/>
          <w:lang w:val="en"/>
        </w:rPr>
        <w:t xml:space="preserve"> </w:t>
      </w:r>
      <w:r w:rsidRPr="00CC5BBB">
        <w:rPr>
          <w:rStyle w:val="rynqvb"/>
          <w:rFonts w:ascii="Bell MT" w:hAnsi="Bell MT" w:cs="Times New Roman"/>
          <w:sz w:val="24"/>
          <w:szCs w:val="24"/>
          <w:lang w:val="en"/>
        </w:rPr>
        <w:t xml:space="preserve">The President has the right to submit draft laws to the House of </w:t>
      </w:r>
      <w:r w:rsidRPr="00CC5BBB">
        <w:rPr>
          <w:rStyle w:val="rynqvb"/>
          <w:rFonts w:ascii="Bell MT" w:hAnsi="Bell MT" w:cs="Times New Roman"/>
          <w:sz w:val="24"/>
          <w:szCs w:val="24"/>
          <w:lang w:val="en"/>
        </w:rPr>
        <w:lastRenderedPageBreak/>
        <w:t>Representatives and establish government regulations to implement the laws properly.</w:t>
      </w:r>
      <w:r w:rsidRPr="00CC5BBB">
        <w:rPr>
          <w:rStyle w:val="hwtze"/>
          <w:rFonts w:ascii="Bell MT" w:hAnsi="Bell MT" w:cs="Times New Roman"/>
          <w:sz w:val="24"/>
          <w:szCs w:val="24"/>
          <w:lang w:val="en"/>
        </w:rPr>
        <w:t xml:space="preserve"> </w:t>
      </w:r>
      <w:r w:rsidRPr="00CC5BBB">
        <w:rPr>
          <w:rStyle w:val="rynqvb"/>
          <w:rFonts w:ascii="Bell MT" w:hAnsi="Bell MT" w:cs="Times New Roman"/>
          <w:sz w:val="24"/>
          <w:szCs w:val="24"/>
          <w:lang w:val="en"/>
        </w:rPr>
        <w:t>This statement shows that the constitution provides enormous constitutional space for the President to participate in exercising legislative powers in addition to carrying out his duties as an executive institution</w:t>
      </w:r>
      <w:r w:rsidRPr="00CC5BBB">
        <w:rPr>
          <w:rStyle w:val="rynqvb"/>
          <w:rFonts w:ascii="Bell MT" w:hAnsi="Bell MT" w:cs="Times New Roman"/>
          <w:sz w:val="24"/>
          <w:szCs w:val="24"/>
          <w:lang w:val="en"/>
        </w:rPr>
        <w:t xml:space="preserve"> </w:t>
      </w:r>
      <w:r w:rsidRPr="00CC5BBB">
        <w:rPr>
          <w:rStyle w:val="rynqvb"/>
          <w:rFonts w:ascii="Bell MT" w:hAnsi="Bell MT" w:cs="Times New Roman"/>
          <w:sz w:val="24"/>
          <w:szCs w:val="24"/>
          <w:lang w:val="en"/>
        </w:rPr>
        <w:fldChar w:fldCharType="begin" w:fldLock="1"/>
      </w:r>
      <w:r w:rsidRPr="00CC5BBB">
        <w:rPr>
          <w:rStyle w:val="rynqvb"/>
          <w:rFonts w:ascii="Bell MT" w:hAnsi="Bell MT" w:cs="Times New Roman"/>
          <w:sz w:val="24"/>
          <w:szCs w:val="24"/>
          <w:lang w:val="en"/>
        </w:rPr>
        <w:instrText>ADDIN CSL_CITATION {"citationItems":[{"id":"ITEM-1","itemData":{"DOI":"https://doi.org/10.54629/jli.v18i2.719","author":[{"dropping-particle":"","family":"Azzahra","given":"Farida","non-dropping-particle":"","parse-names":false,"suffix":""}],"container-title":"Jurnal Legislasi Indonesia","id":"ITEM-1","issue":"2","issued":{"date-parts":[["2021"]]},"page":"153-167","title":"Rekonstruksi Kewenangan Presiden Dalam Pembentukan Undang-Undang Sebagai Upaya Penguatan Sistem Presidensial Indonesia","type":"article-journal","volume":"18"},"uris":["http://www.mendeley.com/documents/?uuid=0b8fe932-5151-4264-aec2-3e34239314ab"]}],"mendeley":{"formattedCitation":"(Azzahra, 2021)","plainTextFormattedCitation":"(Azzahra, 2021)","previouslyFormattedCitation":"(Azzahra, 2021)"},"properties":{"noteIndex":0},"schema":"https://github.com/citation-style-language/schema/raw/master/csl-citation.json"}</w:instrText>
      </w:r>
      <w:r w:rsidRPr="00CC5BBB">
        <w:rPr>
          <w:rStyle w:val="rynqvb"/>
          <w:rFonts w:ascii="Bell MT" w:hAnsi="Bell MT" w:cs="Times New Roman"/>
          <w:sz w:val="24"/>
          <w:szCs w:val="24"/>
          <w:lang w:val="en"/>
        </w:rPr>
        <w:fldChar w:fldCharType="separate"/>
      </w:r>
      <w:r w:rsidRPr="00CC5BBB">
        <w:rPr>
          <w:rStyle w:val="rynqvb"/>
          <w:rFonts w:ascii="Bell MT" w:hAnsi="Bell MT" w:cs="Times New Roman"/>
          <w:noProof/>
          <w:sz w:val="24"/>
          <w:szCs w:val="24"/>
          <w:lang w:val="en"/>
        </w:rPr>
        <w:t>(Azzahra, 2021)</w:t>
      </w:r>
      <w:r w:rsidRPr="00CC5BBB">
        <w:rPr>
          <w:rStyle w:val="rynqvb"/>
          <w:rFonts w:ascii="Bell MT" w:hAnsi="Bell MT" w:cs="Times New Roman"/>
          <w:sz w:val="24"/>
          <w:szCs w:val="24"/>
          <w:lang w:val="en"/>
        </w:rPr>
        <w:fldChar w:fldCharType="end"/>
      </w:r>
      <w:r w:rsidRPr="00CC5BBB">
        <w:rPr>
          <w:rStyle w:val="rynqvb"/>
          <w:rFonts w:ascii="Bell MT" w:hAnsi="Bell MT" w:cs="Times New Roman"/>
          <w:sz w:val="24"/>
          <w:szCs w:val="24"/>
          <w:lang w:val="en"/>
        </w:rPr>
        <w:t>.</w:t>
      </w:r>
      <w:r w:rsidRPr="00CC5BBB">
        <w:rPr>
          <w:rFonts w:ascii="Bell MT" w:hAnsi="Bell MT" w:cs="Times New Roman"/>
          <w:sz w:val="24"/>
          <w:szCs w:val="24"/>
        </w:rPr>
        <w:t xml:space="preserve"> </w:t>
      </w:r>
      <w:r w:rsidRPr="00CC5BBB">
        <w:rPr>
          <w:rStyle w:val="rynqvb"/>
          <w:rFonts w:ascii="Bell MT" w:hAnsi="Bell MT" w:cs="Times New Roman"/>
          <w:sz w:val="24"/>
          <w:szCs w:val="24"/>
          <w:lang w:val="en"/>
        </w:rPr>
        <w:t>The President has the right to enact government regulations in lieu of laws in cases of compelling urgency, which must be approved by the DPR in the following session and if approval is not obtained then the government regulations must be revoked.</w:t>
      </w:r>
      <w:r w:rsidRPr="00CC5BBB">
        <w:rPr>
          <w:rStyle w:val="hwtze"/>
          <w:rFonts w:ascii="Bell MT" w:hAnsi="Bell MT" w:cs="Times New Roman"/>
          <w:sz w:val="24"/>
          <w:szCs w:val="24"/>
          <w:lang w:val="en"/>
        </w:rPr>
        <w:t xml:space="preserve"> </w:t>
      </w:r>
      <w:r w:rsidRPr="00CC5BBB">
        <w:rPr>
          <w:rStyle w:val="rynqvb"/>
          <w:rFonts w:ascii="Bell MT" w:hAnsi="Bell MT" w:cs="Times New Roman"/>
          <w:sz w:val="24"/>
          <w:szCs w:val="24"/>
          <w:lang w:val="en"/>
        </w:rPr>
        <w:t>Furthermore, regarding the president holding supreme power over the Army, Navy and Air Force, this means that the President is the supreme leader over all armed forces, because the President is the holder of government power according to the 1945 Constitution</w:t>
      </w:r>
      <w:r w:rsidRPr="00CC5BBB">
        <w:rPr>
          <w:rFonts w:ascii="Bell MT" w:hAnsi="Bell MT" w:cs="Times New Roman"/>
          <w:sz w:val="24"/>
          <w:szCs w:val="24"/>
        </w:rPr>
        <w:t xml:space="preserve"> </w:t>
      </w:r>
      <w:r w:rsidRPr="00CC5BBB">
        <w:rPr>
          <w:rStyle w:val="FootnoteReference"/>
          <w:rFonts w:ascii="Bell MT" w:hAnsi="Bell MT" w:cs="Times New Roman"/>
          <w:sz w:val="24"/>
          <w:szCs w:val="24"/>
        </w:rPr>
        <w:fldChar w:fldCharType="begin" w:fldLock="1"/>
      </w:r>
      <w:r w:rsidRPr="00CC5BBB">
        <w:rPr>
          <w:rFonts w:ascii="Bell MT" w:hAnsi="Bell MT" w:cs="Times New Roman"/>
          <w:sz w:val="24"/>
          <w:szCs w:val="24"/>
        </w:rPr>
        <w:instrText>ADDIN CSL_CITATION {"citationItems":[{"id":"ITEM-1","itemData":{"author":[{"dropping-particle":"","family":"Purnamawati","given":"Evi","non-dropping-particle":"","parse-names":false,"suffix":""}],"container-title":"Solusi","id":"ITEM-1","issue":"1","issued":{"date-parts":[["2020"]]},"page":"64-77","title":"Kewenangan Presiden dalam Membentuk Unit Kerja Presiden","type":"article-journal","volume":"18"},"uris":["http://www.mendeley.com/documents/?uuid=46b2cf25-9d4c-4bae-8429-0dac7e1e095a"]}],"mendeley":{"formattedCitation":"(Purnamawati, 2020)","plainTextFormattedCitation":"(Purnamawati, 2020)","previouslyFormattedCitation":"(Purnamawati, 2020)"},"properties":{"noteIndex":0},"schema":"https://github.com/citation-style-language/schema/raw/master/csl-citation.json"}</w:instrText>
      </w:r>
      <w:r w:rsidRPr="00CC5BBB">
        <w:rPr>
          <w:rStyle w:val="FootnoteReference"/>
          <w:rFonts w:ascii="Bell MT" w:hAnsi="Bell MT" w:cs="Times New Roman"/>
          <w:sz w:val="24"/>
          <w:szCs w:val="24"/>
        </w:rPr>
        <w:fldChar w:fldCharType="separate"/>
      </w:r>
      <w:r w:rsidRPr="00CC5BBB">
        <w:rPr>
          <w:rFonts w:ascii="Bell MT" w:hAnsi="Bell MT" w:cs="Times New Roman"/>
          <w:bCs/>
          <w:noProof/>
          <w:sz w:val="24"/>
          <w:szCs w:val="24"/>
        </w:rPr>
        <w:t>(Purnamawati, 2020)</w:t>
      </w:r>
      <w:r w:rsidRPr="00CC5BBB">
        <w:rPr>
          <w:rStyle w:val="FootnoteReference"/>
          <w:rFonts w:ascii="Bell MT" w:hAnsi="Bell MT" w:cs="Times New Roman"/>
          <w:sz w:val="24"/>
          <w:szCs w:val="24"/>
        </w:rPr>
        <w:fldChar w:fldCharType="end"/>
      </w:r>
      <w:r w:rsidRPr="00CC5BBB">
        <w:rPr>
          <w:rFonts w:ascii="Bell MT" w:hAnsi="Bell MT" w:cs="Times New Roman"/>
          <w:sz w:val="24"/>
          <w:szCs w:val="24"/>
        </w:rPr>
        <w:t xml:space="preserve"> </w:t>
      </w:r>
      <w:r w:rsidRPr="00CC5BBB">
        <w:rPr>
          <w:rStyle w:val="rynqvb"/>
          <w:rFonts w:ascii="Bell MT" w:hAnsi="Bell MT" w:cs="Times New Roman"/>
          <w:sz w:val="24"/>
          <w:szCs w:val="24"/>
          <w:lang w:val="en"/>
        </w:rPr>
        <w:t>Likewise, the next power and authority of the President is that the President, with the approval of the DPR, declares war, makes peace and makes agreements with other countries.</w:t>
      </w:r>
      <w:r w:rsidRPr="00CC5BBB">
        <w:rPr>
          <w:rStyle w:val="hwtze"/>
          <w:rFonts w:ascii="Bell MT" w:hAnsi="Bell MT" w:cs="Times New Roman"/>
          <w:sz w:val="24"/>
          <w:szCs w:val="24"/>
          <w:lang w:val="en"/>
        </w:rPr>
        <w:t xml:space="preserve"> </w:t>
      </w:r>
      <w:r w:rsidRPr="00CC5BBB">
        <w:rPr>
          <w:rStyle w:val="rynqvb"/>
          <w:rFonts w:ascii="Bell MT" w:hAnsi="Bell MT" w:cs="Times New Roman"/>
          <w:sz w:val="24"/>
          <w:szCs w:val="24"/>
          <w:lang w:val="en"/>
        </w:rPr>
        <w:t>Classification according to the material of the agreement in order to create legal certainty and uniformity in the form of ratification of international agreements by law</w:t>
      </w:r>
      <w:r w:rsidRPr="00CC5BBB">
        <w:rPr>
          <w:rStyle w:val="rynqvb"/>
          <w:rFonts w:ascii="Bell MT" w:hAnsi="Bell MT" w:cs="Times New Roman"/>
          <w:sz w:val="24"/>
          <w:szCs w:val="24"/>
          <w:lang w:val="en"/>
        </w:rPr>
        <w:t xml:space="preserve"> </w:t>
      </w:r>
      <w:r w:rsidRPr="00CC5BBB">
        <w:rPr>
          <w:rStyle w:val="rynqvb"/>
          <w:rFonts w:ascii="Bell MT" w:hAnsi="Bell MT" w:cs="Times New Roman"/>
          <w:sz w:val="24"/>
          <w:szCs w:val="24"/>
          <w:lang w:val="en"/>
        </w:rPr>
        <w:fldChar w:fldCharType="begin" w:fldLock="1"/>
      </w:r>
      <w:r w:rsidRPr="00CC5BBB">
        <w:rPr>
          <w:rStyle w:val="rynqvb"/>
          <w:rFonts w:ascii="Bell MT" w:hAnsi="Bell MT" w:cs="Times New Roman"/>
          <w:sz w:val="24"/>
          <w:szCs w:val="24"/>
          <w:lang w:val="en"/>
        </w:rPr>
        <w:instrText>ADDIN CSL_CITATION {"citationItems":[{"id":"ITEM-1","itemData":{"DOI":"https://doi.org/10.25299/uirlrev.2021.vol5(1).6997","author":[{"dropping-particle":"","family":"Zora","given":"Delfina Gusman &amp; Zimtya","non-dropping-particle":"","parse-names":false,"suffix":""}],"container-title":"UIR Law Review","id":"ITEM-1","issue":"1","issued":{"date-parts":[["2021"]]},"page":"76-88","title":"Amandemen Terhadap Pasal 11 Undang - Undang Dasar 1945 Berkaitan Dengan Ratifikasi Perjanjian Internasional (Perspektif Hukum Internasional Dan Hukum Tata Negara)","type":"article-journal","volume":"5"},"uris":["http://www.mendeley.com/documents/?uuid=5b3a9381-fa0e-4d5d-ac09-5678f8d860f5"]}],"mendeley":{"formattedCitation":"(Zora, 2021)","manualFormatting":"(Gusman &amp; Zora, 2021)","plainTextFormattedCitation":"(Zora, 2021)","previouslyFormattedCitation":"(Zora, 2021)"},"properties":{"noteIndex":0},"schema":"https://github.com/citation-style-language/schema/raw/master/csl-citation.json"}</w:instrText>
      </w:r>
      <w:r w:rsidRPr="00CC5BBB">
        <w:rPr>
          <w:rStyle w:val="rynqvb"/>
          <w:rFonts w:ascii="Bell MT" w:hAnsi="Bell MT" w:cs="Times New Roman"/>
          <w:sz w:val="24"/>
          <w:szCs w:val="24"/>
          <w:lang w:val="en"/>
        </w:rPr>
        <w:fldChar w:fldCharType="separate"/>
      </w:r>
      <w:r w:rsidRPr="00CC5BBB">
        <w:rPr>
          <w:rStyle w:val="rynqvb"/>
          <w:rFonts w:ascii="Bell MT" w:hAnsi="Bell MT" w:cs="Times New Roman"/>
          <w:noProof/>
          <w:sz w:val="24"/>
          <w:szCs w:val="24"/>
          <w:lang w:val="en"/>
        </w:rPr>
        <w:t>(Gusman &amp; Zora, 2021)</w:t>
      </w:r>
      <w:r w:rsidRPr="00CC5BBB">
        <w:rPr>
          <w:rStyle w:val="rynqvb"/>
          <w:rFonts w:ascii="Bell MT" w:hAnsi="Bell MT" w:cs="Times New Roman"/>
          <w:sz w:val="24"/>
          <w:szCs w:val="24"/>
          <w:lang w:val="en"/>
        </w:rPr>
        <w:fldChar w:fldCharType="end"/>
      </w:r>
      <w:r w:rsidRPr="00CC5BBB">
        <w:rPr>
          <w:rFonts w:ascii="Bell MT" w:hAnsi="Bell MT" w:cs="Times New Roman"/>
          <w:sz w:val="24"/>
          <w:szCs w:val="24"/>
        </w:rPr>
        <w:t xml:space="preserve">. </w:t>
      </w:r>
      <w:r w:rsidRPr="00CC5BBB">
        <w:rPr>
          <w:rStyle w:val="rynqvb"/>
          <w:rFonts w:ascii="Bell MT" w:hAnsi="Bell MT" w:cs="Times New Roman"/>
          <w:sz w:val="24"/>
          <w:szCs w:val="24"/>
          <w:lang w:val="en"/>
        </w:rPr>
        <w:t>The existence of executive and legislative powers as well as judicial powers concentrated in the President is proof of the strength of the President's position.</w:t>
      </w:r>
      <w:r w:rsidRPr="00CC5BBB">
        <w:rPr>
          <w:rStyle w:val="hwtze"/>
          <w:rFonts w:ascii="Bell MT" w:hAnsi="Bell MT" w:cs="Times New Roman"/>
          <w:sz w:val="24"/>
          <w:szCs w:val="24"/>
          <w:lang w:val="en"/>
        </w:rPr>
        <w:t xml:space="preserve"> </w:t>
      </w:r>
      <w:r w:rsidRPr="00CC5BBB">
        <w:rPr>
          <w:rStyle w:val="rynqvb"/>
          <w:rFonts w:ascii="Bell MT" w:hAnsi="Bell MT" w:cs="Times New Roman"/>
          <w:sz w:val="24"/>
          <w:szCs w:val="24"/>
          <w:lang w:val="en"/>
        </w:rPr>
        <w:t>Thus, the presidential system adopted by Indonesia ideally provides broad powers for the president to carry out his executive duties</w:t>
      </w:r>
      <w:r w:rsidRPr="00CC5BBB">
        <w:rPr>
          <w:rStyle w:val="rynqvb"/>
          <w:rFonts w:ascii="Bell MT" w:hAnsi="Bell MT" w:cs="Times New Roman"/>
          <w:sz w:val="24"/>
          <w:szCs w:val="24"/>
          <w:lang w:val="en"/>
        </w:rPr>
        <w:t xml:space="preserve"> </w:t>
      </w:r>
      <w:r w:rsidRPr="00CC5BBB">
        <w:rPr>
          <w:rStyle w:val="rynqvb"/>
          <w:rFonts w:ascii="Bell MT" w:hAnsi="Bell MT" w:cs="Times New Roman"/>
          <w:sz w:val="24"/>
          <w:szCs w:val="24"/>
          <w:lang w:val="en"/>
        </w:rPr>
        <w:fldChar w:fldCharType="begin" w:fldLock="1"/>
      </w:r>
      <w:r w:rsidR="00473454">
        <w:rPr>
          <w:rStyle w:val="rynqvb"/>
          <w:rFonts w:ascii="Bell MT" w:hAnsi="Bell MT" w:cs="Times New Roman"/>
          <w:sz w:val="24"/>
          <w:szCs w:val="24"/>
          <w:lang w:val="en"/>
        </w:rPr>
        <w:instrText>ADDIN CSL_CITATION {"citationItems":[{"id":"ITEM-1","itemData":{"DOI":"https://doi.org/10.24252/ad.v7i1.5902","author":[{"dropping-particle":"","family":"Kanang","given":"Abdul Rahman","non-dropping-particle":"","parse-names":false,"suffix":""}],"container-title":"Al Daulah: Jurnal Hukum Pidana dan Ketatanegaraan","id":"ITEM-1","issue":"1","issued":{"date-parts":[["2018"]]},"page":"163-177","title":"Diskursus Pembatasan Kekuasaan Presiden Dalam Sistem Presidensial Menurut Uud 1945","type":"article-journal","volume":"7"},"uris":["http://www.mendeley.com/documents/?uuid=8091c55d-5a4d-4955-befe-2bb7d6062a2e"]}],"mendeley":{"formattedCitation":"(Kanang, 2018)","plainTextFormattedCitation":"(Kanang, 2018)","previouslyFormattedCitation":"(Kanang, 2018)"},"properties":{"noteIndex":0},"schema":"https://github.com/citation-style-language/schema/raw/master/csl-citation.json"}</w:instrText>
      </w:r>
      <w:r w:rsidRPr="00CC5BBB">
        <w:rPr>
          <w:rStyle w:val="rynqvb"/>
          <w:rFonts w:ascii="Bell MT" w:hAnsi="Bell MT" w:cs="Times New Roman"/>
          <w:sz w:val="24"/>
          <w:szCs w:val="24"/>
          <w:lang w:val="en"/>
        </w:rPr>
        <w:fldChar w:fldCharType="separate"/>
      </w:r>
      <w:r w:rsidRPr="00CC5BBB">
        <w:rPr>
          <w:rStyle w:val="rynqvb"/>
          <w:rFonts w:ascii="Bell MT" w:hAnsi="Bell MT" w:cs="Times New Roman"/>
          <w:noProof/>
          <w:sz w:val="24"/>
          <w:szCs w:val="24"/>
          <w:lang w:val="en"/>
        </w:rPr>
        <w:t>(Kanang, 2018)</w:t>
      </w:r>
      <w:r w:rsidRPr="00CC5BBB">
        <w:rPr>
          <w:rStyle w:val="rynqvb"/>
          <w:rFonts w:ascii="Bell MT" w:hAnsi="Bell MT" w:cs="Times New Roman"/>
          <w:sz w:val="24"/>
          <w:szCs w:val="24"/>
          <w:lang w:val="en"/>
        </w:rPr>
        <w:fldChar w:fldCharType="end"/>
      </w:r>
      <w:r w:rsidRPr="00CC5BBB">
        <w:rPr>
          <w:rFonts w:ascii="Bell MT" w:hAnsi="Bell MT" w:cs="Times New Roman"/>
          <w:color w:val="000000"/>
          <w:sz w:val="24"/>
          <w:szCs w:val="24"/>
        </w:rPr>
        <w:t>.</w:t>
      </w:r>
      <w:r w:rsidRPr="00CC5BBB">
        <w:rPr>
          <w:rFonts w:ascii="Bell MT" w:hAnsi="Bell MT" w:cs="Times New Roman"/>
          <w:sz w:val="24"/>
          <w:szCs w:val="24"/>
        </w:rPr>
        <w:t xml:space="preserve"> </w:t>
      </w:r>
    </w:p>
    <w:p w14:paraId="1DA9A952" w14:textId="2302AB8E" w:rsidR="00CC5BBB" w:rsidRDefault="00473454" w:rsidP="00FA38EC">
      <w:pPr>
        <w:tabs>
          <w:tab w:val="left" w:pos="1410"/>
        </w:tabs>
        <w:spacing w:after="60" w:line="276" w:lineRule="auto"/>
        <w:ind w:firstLine="567"/>
        <w:jc w:val="both"/>
        <w:rPr>
          <w:rFonts w:ascii="Bell MT" w:hAnsi="Bell MT" w:cs="Times New Roman"/>
          <w:sz w:val="24"/>
          <w:szCs w:val="24"/>
        </w:rPr>
      </w:pPr>
      <w:r w:rsidRPr="00CC0716">
        <w:rPr>
          <w:rStyle w:val="rynqvb"/>
          <w:rFonts w:ascii="Bell MT" w:hAnsi="Bell MT" w:cs="Times New Roman"/>
          <w:sz w:val="24"/>
          <w:szCs w:val="24"/>
          <w:lang w:val="en"/>
        </w:rPr>
        <w:t>In South Korea, the presidential system in the form of a Republic is a Unitary State</w:t>
      </w:r>
      <w:r w:rsidRPr="00CC0716">
        <w:rPr>
          <w:rFonts w:ascii="Bell MT" w:hAnsi="Bell MT" w:cs="Times New Roman"/>
          <w:sz w:val="24"/>
          <w:szCs w:val="24"/>
        </w:rPr>
        <w:t>,</w:t>
      </w:r>
      <w:r w:rsidRPr="00CC0716">
        <w:rPr>
          <w:rFonts w:ascii="Bell MT" w:hAnsi="Bell MT" w:cs="Times New Roman"/>
          <w:sz w:val="24"/>
          <w:szCs w:val="24"/>
        </w:rPr>
        <w:t xml:space="preserve"> </w:t>
      </w:r>
      <w:r w:rsidRPr="00CC0716">
        <w:rPr>
          <w:rFonts w:ascii="Bell MT" w:hAnsi="Bell MT" w:cs="Times New Roman"/>
          <w:sz w:val="24"/>
          <w:szCs w:val="24"/>
        </w:rPr>
        <w:fldChar w:fldCharType="begin" w:fldLock="1"/>
      </w:r>
      <w:r w:rsidRPr="00CC0716">
        <w:rPr>
          <w:rFonts w:ascii="Bell MT" w:hAnsi="Bell MT" w:cs="Times New Roman"/>
          <w:sz w:val="24"/>
          <w:szCs w:val="24"/>
        </w:rPr>
        <w:instrText>ADDIN CSL_CITATION {"citationItems":[{"id":"ITEM-1","itemData":{"DOI":"https://doi.org/10.1016/j.jss.2022.02.052","author":[{"dropping-particle":"","family":"Wang","given":"Tracy S.","non-dropping-particle":"","parse-names":false,"suffix":""}],"container-title":"Journal of Surgical Research","id":"ITEM-1","issue":"7","issued":{"date-parts":[["2022"]]},"page":"1-11","title":"Society of Asian Academic Surgeons Presidential Address: A Is for American. Asian. Ally","type":"article-journal","volume":"27"},"uris":["http://www.mendeley.com/documents/?uuid=b94f070c-25eb-4884-920e-994309567d68"]}],"mendeley":{"formattedCitation":"(Wang, 2022)","plainTextFormattedCitation":"(Wang, 2022)","previouslyFormattedCitation":"(Wang, 2022)"},"properties":{"noteIndex":0},"schema":"https://github.com/citation-style-language/schema/raw/master/csl-citation.json"}</w:instrText>
      </w:r>
      <w:r w:rsidRPr="00CC0716">
        <w:rPr>
          <w:rFonts w:ascii="Bell MT" w:hAnsi="Bell MT" w:cs="Times New Roman"/>
          <w:sz w:val="24"/>
          <w:szCs w:val="24"/>
        </w:rPr>
        <w:fldChar w:fldCharType="separate"/>
      </w:r>
      <w:r w:rsidRPr="00CC0716">
        <w:rPr>
          <w:rFonts w:ascii="Bell MT" w:hAnsi="Bell MT" w:cs="Times New Roman"/>
          <w:noProof/>
          <w:sz w:val="24"/>
          <w:szCs w:val="24"/>
        </w:rPr>
        <w:t>(Wang, 2022)</w:t>
      </w:r>
      <w:r w:rsidRPr="00CC0716">
        <w:rPr>
          <w:rFonts w:ascii="Bell MT" w:hAnsi="Bell MT" w:cs="Times New Roman"/>
          <w:sz w:val="24"/>
          <w:szCs w:val="24"/>
        </w:rPr>
        <w:fldChar w:fldCharType="end"/>
      </w:r>
      <w:r w:rsidRPr="00CC0716">
        <w:rPr>
          <w:rFonts w:ascii="Bell MT" w:hAnsi="Bell MT" w:cs="Times New Roman"/>
          <w:sz w:val="24"/>
          <w:szCs w:val="24"/>
        </w:rPr>
        <w:t xml:space="preserve"> </w:t>
      </w:r>
      <w:r w:rsidRPr="00CC0716">
        <w:rPr>
          <w:rStyle w:val="rynqvb"/>
          <w:rFonts w:ascii="Bell MT" w:hAnsi="Bell MT" w:cs="Times New Roman"/>
          <w:sz w:val="24"/>
          <w:szCs w:val="24"/>
          <w:lang w:val="en"/>
        </w:rPr>
        <w:t xml:space="preserve">with the functions, duties and authorities of the President and Prime Minister all regulated in the Constitution of the Republic of Korea; </w:t>
      </w:r>
      <w:proofErr w:type="spellStart"/>
      <w:r w:rsidRPr="00CC0716">
        <w:rPr>
          <w:rStyle w:val="rynqvb"/>
          <w:rFonts w:ascii="Bell MT" w:eastAsia="Malgun Gothic" w:hAnsi="Bell MT" w:cs="Times New Roman"/>
          <w:sz w:val="24"/>
          <w:szCs w:val="24"/>
          <w:lang w:val="en"/>
        </w:rPr>
        <w:t>대한민국</w:t>
      </w:r>
      <w:proofErr w:type="spellEnd"/>
      <w:r w:rsidRPr="00CC0716">
        <w:rPr>
          <w:rStyle w:val="rynqvb"/>
          <w:rFonts w:ascii="Bell MT" w:hAnsi="Bell MT" w:cs="Times New Roman"/>
          <w:sz w:val="24"/>
          <w:szCs w:val="24"/>
          <w:lang w:val="en"/>
        </w:rPr>
        <w:t xml:space="preserve"> </w:t>
      </w:r>
      <w:proofErr w:type="spellStart"/>
      <w:r w:rsidRPr="00CC0716">
        <w:rPr>
          <w:rStyle w:val="rynqvb"/>
          <w:rFonts w:ascii="Bell MT" w:eastAsia="Malgun Gothic" w:hAnsi="Bell MT" w:cs="Times New Roman"/>
          <w:sz w:val="24"/>
          <w:szCs w:val="24"/>
          <w:lang w:val="en"/>
        </w:rPr>
        <w:t>헌법</w:t>
      </w:r>
      <w:proofErr w:type="spellEnd"/>
      <w:r w:rsidRPr="00CC0716">
        <w:rPr>
          <w:rStyle w:val="rynqvb"/>
          <w:rFonts w:ascii="Bell MT" w:hAnsi="Bell MT" w:cs="Times New Roman"/>
          <w:sz w:val="24"/>
          <w:szCs w:val="24"/>
          <w:lang w:val="en"/>
        </w:rPr>
        <w:t xml:space="preserve"> [</w:t>
      </w:r>
      <w:r w:rsidRPr="00CC0716">
        <w:rPr>
          <w:rStyle w:val="rynqvb"/>
          <w:rFonts w:ascii="Bell MT" w:hAnsi="Bell MT" w:cs="Times New Roman"/>
          <w:i/>
          <w:iCs/>
          <w:sz w:val="24"/>
          <w:szCs w:val="24"/>
          <w:lang w:val="en"/>
        </w:rPr>
        <w:t xml:space="preserve">Hangul: </w:t>
      </w:r>
      <w:proofErr w:type="spellStart"/>
      <w:r w:rsidRPr="00CC0716">
        <w:rPr>
          <w:rStyle w:val="rynqvb"/>
          <w:rFonts w:ascii="Bell MT" w:hAnsi="Bell MT" w:cs="Times New Roman"/>
          <w:i/>
          <w:iCs/>
          <w:sz w:val="24"/>
          <w:szCs w:val="24"/>
          <w:lang w:val="en"/>
        </w:rPr>
        <w:t>Daehanmingug</w:t>
      </w:r>
      <w:proofErr w:type="spellEnd"/>
      <w:r w:rsidRPr="00CC0716">
        <w:rPr>
          <w:rStyle w:val="rynqvb"/>
          <w:rFonts w:ascii="Bell MT" w:hAnsi="Bell MT" w:cs="Times New Roman"/>
          <w:i/>
          <w:iCs/>
          <w:sz w:val="24"/>
          <w:szCs w:val="24"/>
          <w:lang w:val="en"/>
        </w:rPr>
        <w:t xml:space="preserve"> </w:t>
      </w:r>
      <w:proofErr w:type="spellStart"/>
      <w:r w:rsidRPr="00CC0716">
        <w:rPr>
          <w:rStyle w:val="rynqvb"/>
          <w:rFonts w:ascii="Bell MT" w:hAnsi="Bell MT" w:cs="Times New Roman"/>
          <w:i/>
          <w:iCs/>
          <w:sz w:val="24"/>
          <w:szCs w:val="24"/>
          <w:lang w:val="en"/>
        </w:rPr>
        <w:t>Heonbeob</w:t>
      </w:r>
      <w:proofErr w:type="spellEnd"/>
      <w:r w:rsidRPr="00CC0716">
        <w:rPr>
          <w:rStyle w:val="rynqvb"/>
          <w:rFonts w:ascii="Bell MT" w:hAnsi="Bell MT" w:cs="Times New Roman"/>
          <w:sz w:val="24"/>
          <w:szCs w:val="24"/>
          <w:lang w:val="en"/>
        </w:rPr>
        <w:t>]).</w:t>
      </w:r>
      <w:r w:rsidRPr="00CC0716">
        <w:rPr>
          <w:rStyle w:val="hwtze"/>
          <w:rFonts w:ascii="Bell MT" w:hAnsi="Bell MT" w:cs="Times New Roman"/>
          <w:sz w:val="24"/>
          <w:szCs w:val="24"/>
          <w:lang w:val="en"/>
        </w:rPr>
        <w:t xml:space="preserve"> </w:t>
      </w:r>
      <w:r w:rsidRPr="00CC0716">
        <w:rPr>
          <w:rStyle w:val="rynqvb"/>
          <w:rFonts w:ascii="Bell MT" w:hAnsi="Bell MT" w:cs="Times New Roman"/>
          <w:sz w:val="24"/>
          <w:szCs w:val="24"/>
          <w:lang w:val="en"/>
        </w:rPr>
        <w:t>The President of South Korea has the authority as stipulated in The Constitution of the Republic of Korea, including having the function of Head of State and representing the country in international relations</w:t>
      </w:r>
      <w:r w:rsidRPr="00CC0716">
        <w:rPr>
          <w:rFonts w:ascii="Bell MT" w:hAnsi="Bell MT" w:cs="Times New Roman"/>
          <w:sz w:val="24"/>
          <w:szCs w:val="24"/>
        </w:rPr>
        <w:t xml:space="preserve"> </w:t>
      </w:r>
      <w:r w:rsidRPr="00CC0716">
        <w:rPr>
          <w:rStyle w:val="FootnoteReference"/>
          <w:rFonts w:ascii="Bell MT" w:hAnsi="Bell MT" w:cs="Times New Roman"/>
          <w:sz w:val="24"/>
          <w:szCs w:val="24"/>
        </w:rPr>
        <w:fldChar w:fldCharType="begin" w:fldLock="1"/>
      </w:r>
      <w:r w:rsidR="00377B85">
        <w:rPr>
          <w:rFonts w:ascii="Bell MT" w:hAnsi="Bell MT" w:cs="Times New Roman"/>
          <w:sz w:val="24"/>
          <w:szCs w:val="24"/>
        </w:rPr>
        <w:instrText>ADDIN CSL_CITATION {"citationItems":[{"id":"ITEM-1","itemData":{"author":[{"dropping-particle":"","family":"Kim","given":"Young Ho","non-dropping-particle":"","parse-names":false,"suffix":""}],"chapter-number":"2","container-title":"Domestic Constraints on South Korean Foreign Policy","id":"ITEM-1","issued":{"date-parts":[["2018"]]},"page":"20-37","publisher":"the Council on Foreign Relations","publisher-place":"New York","title":"Bureaucratic Politics in South Korean Foreign Policy–Making","type":"chapter"},"uris":["http://www.mendeley.com/documents/?uuid=ed8ca93f-b038-40b1-9232-81b4d65f0dea"]}],"mendeley":{"formattedCitation":"(Y. H. Kim, 2018)","plainTextFormattedCitation":"(Y. H. Kim, 2018)","previouslyFormattedCitation":"(Y. H. Kim, 2018)"},"properties":{"noteIndex":0},"schema":"https://github.com/citation-style-language/schema/raw/master/csl-citation.json"}</w:instrText>
      </w:r>
      <w:r w:rsidRPr="00CC0716">
        <w:rPr>
          <w:rStyle w:val="FootnoteReference"/>
          <w:rFonts w:ascii="Bell MT" w:hAnsi="Bell MT" w:cs="Times New Roman"/>
          <w:sz w:val="24"/>
          <w:szCs w:val="24"/>
        </w:rPr>
        <w:fldChar w:fldCharType="separate"/>
      </w:r>
      <w:r w:rsidR="00377B85" w:rsidRPr="00377B85">
        <w:rPr>
          <w:rFonts w:ascii="Bell MT" w:hAnsi="Bell MT" w:cs="Times New Roman"/>
          <w:bCs/>
          <w:noProof/>
          <w:sz w:val="24"/>
          <w:szCs w:val="24"/>
        </w:rPr>
        <w:t>(Y. H. Kim, 2018)</w:t>
      </w:r>
      <w:r w:rsidRPr="00CC0716">
        <w:rPr>
          <w:rStyle w:val="FootnoteReference"/>
          <w:rFonts w:ascii="Bell MT" w:hAnsi="Bell MT" w:cs="Times New Roman"/>
          <w:sz w:val="24"/>
          <w:szCs w:val="24"/>
        </w:rPr>
        <w:fldChar w:fldCharType="end"/>
      </w:r>
      <w:r w:rsidRPr="00CC0716">
        <w:rPr>
          <w:rFonts w:ascii="Bell MT" w:hAnsi="Bell MT" w:cs="Times New Roman"/>
          <w:sz w:val="24"/>
          <w:szCs w:val="24"/>
        </w:rPr>
        <w:t xml:space="preserve"> </w:t>
      </w:r>
      <w:r w:rsidRPr="00CC0716">
        <w:rPr>
          <w:rStyle w:val="rynqvb"/>
          <w:rFonts w:ascii="Bell MT" w:hAnsi="Bell MT" w:cs="Times New Roman"/>
          <w:sz w:val="24"/>
          <w:szCs w:val="24"/>
          <w:lang w:val="en"/>
        </w:rPr>
        <w:t>Government power resides in the executive agency headed by the President.</w:t>
      </w:r>
      <w:r w:rsidRPr="00CC0716">
        <w:rPr>
          <w:rStyle w:val="hwtze"/>
          <w:rFonts w:ascii="Bell MT" w:hAnsi="Bell MT" w:cs="Times New Roman"/>
          <w:sz w:val="24"/>
          <w:szCs w:val="24"/>
          <w:lang w:val="en"/>
        </w:rPr>
        <w:t xml:space="preserve"> </w:t>
      </w:r>
      <w:r w:rsidRPr="00CC0716">
        <w:rPr>
          <w:rStyle w:val="rynqvb"/>
          <w:rFonts w:ascii="Bell MT" w:hAnsi="Bell MT" w:cs="Times New Roman"/>
          <w:sz w:val="24"/>
          <w:szCs w:val="24"/>
          <w:lang w:val="en"/>
        </w:rPr>
        <w:t>Thus, the President has the position of Head of Government and Head of State.</w:t>
      </w:r>
      <w:r w:rsidRPr="00CC0716">
        <w:rPr>
          <w:rStyle w:val="hwtze"/>
          <w:rFonts w:ascii="Bell MT" w:hAnsi="Bell MT" w:cs="Times New Roman"/>
          <w:sz w:val="24"/>
          <w:szCs w:val="24"/>
          <w:lang w:val="en"/>
        </w:rPr>
        <w:t xml:space="preserve"> </w:t>
      </w:r>
      <w:r w:rsidRPr="00CC0716">
        <w:rPr>
          <w:rStyle w:val="rynqvb"/>
          <w:rFonts w:ascii="Bell MT" w:hAnsi="Bell MT" w:cs="Times New Roman"/>
          <w:sz w:val="24"/>
          <w:szCs w:val="24"/>
          <w:lang w:val="en"/>
        </w:rPr>
        <w:t>Apart from the President as head of government, and head of state, and also as supreme commander of the armed forces as regulated in the constitution and laws</w:t>
      </w:r>
      <w:r w:rsidRPr="00CC0716">
        <w:rPr>
          <w:rStyle w:val="rynqvb"/>
          <w:rFonts w:ascii="Bell MT" w:hAnsi="Bell MT" w:cs="Times New Roman"/>
          <w:sz w:val="24"/>
          <w:szCs w:val="24"/>
          <w:lang w:val="en"/>
        </w:rPr>
        <w:t xml:space="preserve"> </w:t>
      </w:r>
      <w:r w:rsidRPr="00CC0716">
        <w:rPr>
          <w:rStyle w:val="rynqvb"/>
          <w:rFonts w:ascii="Bell MT" w:hAnsi="Bell MT" w:cs="Times New Roman"/>
          <w:sz w:val="24"/>
          <w:szCs w:val="24"/>
          <w:lang w:val="en"/>
        </w:rPr>
        <w:fldChar w:fldCharType="begin" w:fldLock="1"/>
      </w:r>
      <w:r w:rsidR="00F17721" w:rsidRPr="00CC0716">
        <w:rPr>
          <w:rStyle w:val="rynqvb"/>
          <w:rFonts w:ascii="Bell MT" w:hAnsi="Bell MT" w:cs="Times New Roman"/>
          <w:sz w:val="24"/>
          <w:szCs w:val="24"/>
          <w:lang w:val="en"/>
        </w:rPr>
        <w:instrText>ADDIN CSL_CITATION {"citationItems":[{"id":"ITEM-1","itemData":{"DOI":"10.1017/S0021911819000652","author":[{"dropping-particle":"","family":"Kwon","given":"Peter Banseok","non-dropping-particle":"","parse-names":false,"suffix":""}],"container-title":"The Journal of Asian Studies","id":"ITEM-1","issue":"1","issued":{"date-parts":[["2020"]]},"page":"51–75","title":"Building Bombs, Building a Nation: The State, Chaeb</w:instrText>
      </w:r>
      <w:r w:rsidR="00F17721" w:rsidRPr="00CC0716">
        <w:rPr>
          <w:rStyle w:val="rynqvb"/>
          <w:rFonts w:ascii="Cambria" w:hAnsi="Cambria" w:cs="Cambria"/>
          <w:sz w:val="24"/>
          <w:szCs w:val="24"/>
          <w:lang w:val="en"/>
        </w:rPr>
        <w:instrText>ŏ</w:instrText>
      </w:r>
      <w:r w:rsidR="00F17721" w:rsidRPr="00CC0716">
        <w:rPr>
          <w:rStyle w:val="rynqvb"/>
          <w:rFonts w:ascii="Bell MT" w:hAnsi="Bell MT" w:cs="Times New Roman"/>
          <w:sz w:val="24"/>
          <w:szCs w:val="24"/>
          <w:lang w:val="en"/>
        </w:rPr>
        <w:instrText>l, and the Militarized Industrialization of South Korea, 1973</w:instrText>
      </w:r>
      <w:r w:rsidR="00F17721" w:rsidRPr="00CC0716">
        <w:rPr>
          <w:rStyle w:val="rynqvb"/>
          <w:rFonts w:ascii="Bell MT" w:hAnsi="Bell MT" w:cs="Bell MT"/>
          <w:sz w:val="24"/>
          <w:szCs w:val="24"/>
          <w:lang w:val="en"/>
        </w:rPr>
        <w:instrText>–</w:instrText>
      </w:r>
      <w:r w:rsidR="00F17721" w:rsidRPr="00CC0716">
        <w:rPr>
          <w:rStyle w:val="rynqvb"/>
          <w:rFonts w:ascii="Bell MT" w:hAnsi="Bell MT" w:cs="Times New Roman"/>
          <w:sz w:val="24"/>
          <w:szCs w:val="24"/>
          <w:lang w:val="en"/>
        </w:rPr>
        <w:instrText>1979","type":"article-journal","volume":"79"},"uris":["http://www.mendeley.com/documents/?uuid=f7dc810b-997b-4154-b302-01c10263d154"]}],"mendeley":{"formattedCitation":"(Kwon, 2020)","plainTextFormattedCitation":"(Kwon, 2020)","previouslyFormattedCitation":"(Kwon, 2020)"},"properties":{"noteIndex":0},"schema":"https://github.com/citation-style-language/schema/raw/master/csl-citation.json"}</w:instrText>
      </w:r>
      <w:r w:rsidRPr="00CC0716">
        <w:rPr>
          <w:rStyle w:val="rynqvb"/>
          <w:rFonts w:ascii="Bell MT" w:hAnsi="Bell MT" w:cs="Times New Roman"/>
          <w:sz w:val="24"/>
          <w:szCs w:val="24"/>
          <w:lang w:val="en"/>
        </w:rPr>
        <w:fldChar w:fldCharType="separate"/>
      </w:r>
      <w:r w:rsidRPr="00CC0716">
        <w:rPr>
          <w:rStyle w:val="rynqvb"/>
          <w:rFonts w:ascii="Bell MT" w:hAnsi="Bell MT" w:cs="Times New Roman"/>
          <w:noProof/>
          <w:sz w:val="24"/>
          <w:szCs w:val="24"/>
          <w:lang w:val="en"/>
        </w:rPr>
        <w:t>(Kwon, 2020)</w:t>
      </w:r>
      <w:r w:rsidRPr="00CC0716">
        <w:rPr>
          <w:rStyle w:val="rynqvb"/>
          <w:rFonts w:ascii="Bell MT" w:hAnsi="Bell MT" w:cs="Times New Roman"/>
          <w:sz w:val="24"/>
          <w:szCs w:val="24"/>
          <w:lang w:val="en"/>
        </w:rPr>
        <w:fldChar w:fldCharType="end"/>
      </w:r>
      <w:r w:rsidR="00F17721" w:rsidRPr="00CC0716">
        <w:rPr>
          <w:rFonts w:ascii="Bell MT" w:hAnsi="Bell MT" w:cs="Times New Roman"/>
          <w:sz w:val="24"/>
          <w:szCs w:val="24"/>
        </w:rPr>
        <w:t>.</w:t>
      </w:r>
      <w:r w:rsidRPr="00CC0716">
        <w:rPr>
          <w:rFonts w:ascii="Bell MT" w:hAnsi="Bell MT" w:cs="Times New Roman"/>
          <w:sz w:val="24"/>
          <w:szCs w:val="24"/>
        </w:rPr>
        <w:t xml:space="preserve"> </w:t>
      </w:r>
      <w:r w:rsidRPr="00CC0716">
        <w:rPr>
          <w:rStyle w:val="rynqvb"/>
          <w:rFonts w:ascii="Bell MT" w:hAnsi="Bell MT" w:cs="Times New Roman"/>
          <w:sz w:val="24"/>
          <w:szCs w:val="24"/>
          <w:lang w:val="en"/>
        </w:rPr>
        <w:t>The president is also given the power to declare war to defend and safeguard the country with all the power he has, especially military power as supreme commander.</w:t>
      </w:r>
      <w:r w:rsidRPr="00CC0716">
        <w:rPr>
          <w:rStyle w:val="hwtze"/>
          <w:rFonts w:ascii="Bell MT" w:hAnsi="Bell MT" w:cs="Times New Roman"/>
          <w:sz w:val="24"/>
          <w:szCs w:val="24"/>
          <w:lang w:val="en"/>
        </w:rPr>
        <w:t xml:space="preserve"> </w:t>
      </w:r>
      <w:r w:rsidRPr="00CC0716">
        <w:rPr>
          <w:rStyle w:val="rynqvb"/>
          <w:rFonts w:ascii="Bell MT" w:hAnsi="Bell MT" w:cs="Times New Roman"/>
          <w:sz w:val="24"/>
          <w:szCs w:val="24"/>
          <w:lang w:val="en"/>
        </w:rPr>
        <w:t>The president can also declare the government in a state of emergency</w:t>
      </w:r>
      <w:r w:rsidR="00F17721" w:rsidRPr="00CC0716">
        <w:rPr>
          <w:rStyle w:val="rynqvb"/>
          <w:rFonts w:ascii="Bell MT" w:hAnsi="Bell MT" w:cs="Times New Roman"/>
          <w:sz w:val="24"/>
          <w:szCs w:val="24"/>
          <w:lang w:val="en"/>
        </w:rPr>
        <w:t xml:space="preserve"> </w:t>
      </w:r>
      <w:r w:rsidR="00F17721" w:rsidRPr="00CC0716">
        <w:rPr>
          <w:rStyle w:val="rynqvb"/>
          <w:rFonts w:ascii="Bell MT" w:hAnsi="Bell MT" w:cs="Times New Roman"/>
          <w:sz w:val="24"/>
          <w:szCs w:val="24"/>
          <w:lang w:val="en"/>
        </w:rPr>
        <w:fldChar w:fldCharType="begin" w:fldLock="1"/>
      </w:r>
      <w:r w:rsidR="00377B85">
        <w:rPr>
          <w:rStyle w:val="rynqvb"/>
          <w:rFonts w:ascii="Bell MT" w:hAnsi="Bell MT" w:cs="Times New Roman"/>
          <w:sz w:val="24"/>
          <w:szCs w:val="24"/>
          <w:lang w:val="en"/>
        </w:rPr>
        <w:instrText>ADDIN CSL_CITATION {"citationItems":[{"id":"ITEM-1","itemData":{"DOI":"10.1017/S0021911819000652","author":[{"dropping-particle":"","family":"Kwon","given":"Peter Banseok","non-dropping-particle":"","parse-names":false,"suffix":""}],"container-title":"The Journal of Asian Studies","id":"ITEM-1","issue":"1","issued":{"date-parts":[["2020"]]},"page":"51–75","title":"Building Bombs, Building a Nation: The State, Chaeb</w:instrText>
      </w:r>
      <w:r w:rsidR="00377B85">
        <w:rPr>
          <w:rStyle w:val="rynqvb"/>
          <w:rFonts w:ascii="Cambria" w:hAnsi="Cambria" w:cs="Cambria"/>
          <w:sz w:val="24"/>
          <w:szCs w:val="24"/>
          <w:lang w:val="en"/>
        </w:rPr>
        <w:instrText>ŏ</w:instrText>
      </w:r>
      <w:r w:rsidR="00377B85">
        <w:rPr>
          <w:rStyle w:val="rynqvb"/>
          <w:rFonts w:ascii="Bell MT" w:hAnsi="Bell MT" w:cs="Times New Roman"/>
          <w:sz w:val="24"/>
          <w:szCs w:val="24"/>
          <w:lang w:val="en"/>
        </w:rPr>
        <w:instrText>l, and the Militarized Industrialization of South Korea, 1973</w:instrText>
      </w:r>
      <w:r w:rsidR="00377B85">
        <w:rPr>
          <w:rStyle w:val="rynqvb"/>
          <w:rFonts w:ascii="Bell MT" w:hAnsi="Bell MT" w:cs="Bell MT"/>
          <w:sz w:val="24"/>
          <w:szCs w:val="24"/>
          <w:lang w:val="en"/>
        </w:rPr>
        <w:instrText>–</w:instrText>
      </w:r>
      <w:r w:rsidR="00377B85">
        <w:rPr>
          <w:rStyle w:val="rynqvb"/>
          <w:rFonts w:ascii="Bell MT" w:hAnsi="Bell MT" w:cs="Times New Roman"/>
          <w:sz w:val="24"/>
          <w:szCs w:val="24"/>
          <w:lang w:val="en"/>
        </w:rPr>
        <w:instrText>1979","type":"article-journal","volume":"79"},"uris":["http://www.mendeley.com/documents/?uuid=f7dc810b-997b-4154-b302-01c10263d154"]}],"mendeley":{"formattedCitation":"(Kwon, 2020)","plainTextFormattedCitation":"(Kwon, 2020)","previouslyFormattedCitation":"(Kwon, 2020)"},"properties":{"noteIndex":0},"schema":"https://github.com/citation-style-language/schema/raw/master/csl-citation.json"}</w:instrText>
      </w:r>
      <w:r w:rsidR="00F17721" w:rsidRPr="00CC0716">
        <w:rPr>
          <w:rStyle w:val="rynqvb"/>
          <w:rFonts w:ascii="Bell MT" w:hAnsi="Bell MT" w:cs="Times New Roman"/>
          <w:sz w:val="24"/>
          <w:szCs w:val="24"/>
          <w:lang w:val="en"/>
        </w:rPr>
        <w:fldChar w:fldCharType="separate"/>
      </w:r>
      <w:r w:rsidR="00F17721" w:rsidRPr="00CC0716">
        <w:rPr>
          <w:rStyle w:val="rynqvb"/>
          <w:rFonts w:ascii="Bell MT" w:hAnsi="Bell MT" w:cs="Times New Roman"/>
          <w:noProof/>
          <w:sz w:val="24"/>
          <w:szCs w:val="24"/>
          <w:lang w:val="en"/>
        </w:rPr>
        <w:t>(Kwon, 2020)</w:t>
      </w:r>
      <w:r w:rsidR="00F17721" w:rsidRPr="00CC0716">
        <w:rPr>
          <w:rStyle w:val="rynqvb"/>
          <w:rFonts w:ascii="Bell MT" w:hAnsi="Bell MT" w:cs="Times New Roman"/>
          <w:sz w:val="24"/>
          <w:szCs w:val="24"/>
          <w:lang w:val="en"/>
        </w:rPr>
        <w:fldChar w:fldCharType="end"/>
      </w:r>
      <w:r w:rsidRPr="00CC0716">
        <w:rPr>
          <w:rFonts w:ascii="Bell MT" w:hAnsi="Bell MT" w:cs="Times New Roman"/>
          <w:sz w:val="24"/>
          <w:szCs w:val="24"/>
        </w:rPr>
        <w:t>.</w:t>
      </w:r>
      <w:r w:rsidRPr="00CC0716">
        <w:rPr>
          <w:rStyle w:val="FootnoteReference"/>
          <w:rFonts w:ascii="Bell MT" w:hAnsi="Bell MT" w:cs="Times New Roman"/>
          <w:sz w:val="24"/>
          <w:szCs w:val="24"/>
        </w:rPr>
        <w:fldChar w:fldCharType="begin" w:fldLock="1"/>
      </w:r>
      <w:r w:rsidR="00CC0716" w:rsidRPr="00CC0716">
        <w:rPr>
          <w:rFonts w:ascii="Bell MT" w:hAnsi="Bell MT" w:cs="Times New Roman"/>
          <w:sz w:val="24"/>
          <w:szCs w:val="24"/>
        </w:rPr>
        <w:instrText>ADDIN CSL_CITATION {"citationItems":[{"id":"ITEM-1","itemData":{"DOI":"10.1017/S0021911819000652","author":[{"dropping-particle":"","family":"Kwon","given":"Peter Banseok","non-dropping-particle":"","parse-names":false,"suffix":""}],"container-title":"The Journal of Asian Studies","id":"ITEM-1","issue":"1","issued":{"date-parts":[["2020"]]},"page":"51–75","title":"Building Bombs, Building a Nation: The State, Chaeb</w:instrText>
      </w:r>
      <w:r w:rsidR="00CC0716" w:rsidRPr="00CC0716">
        <w:rPr>
          <w:rFonts w:ascii="Cambria" w:hAnsi="Cambria" w:cs="Cambria"/>
          <w:sz w:val="24"/>
          <w:szCs w:val="24"/>
        </w:rPr>
        <w:instrText>ŏ</w:instrText>
      </w:r>
      <w:r w:rsidR="00CC0716" w:rsidRPr="00CC0716">
        <w:rPr>
          <w:rFonts w:ascii="Bell MT" w:hAnsi="Bell MT" w:cs="Times New Roman"/>
          <w:sz w:val="24"/>
          <w:szCs w:val="24"/>
        </w:rPr>
        <w:instrText>l, and the Militarized Industrialization of South Korea, 1973</w:instrText>
      </w:r>
      <w:r w:rsidR="00CC0716" w:rsidRPr="00CC0716">
        <w:rPr>
          <w:rFonts w:ascii="Bell MT" w:hAnsi="Bell MT" w:cs="Bell MT"/>
          <w:sz w:val="24"/>
          <w:szCs w:val="24"/>
        </w:rPr>
        <w:instrText>–</w:instrText>
      </w:r>
      <w:r w:rsidR="00CC0716" w:rsidRPr="00CC0716">
        <w:rPr>
          <w:rFonts w:ascii="Bell MT" w:hAnsi="Bell MT" w:cs="Times New Roman"/>
          <w:sz w:val="24"/>
          <w:szCs w:val="24"/>
        </w:rPr>
        <w:instrText>1979","type":"article-journal","volume":"79"},"uris":["http://www.mendeley.com/documents/?uuid=f7dc810b-997b-4154-b302-01c10263d154"]}],"mendeley":{"formattedCitation":"(Kwon, 2020)","manualFormatting":".","plainTextFormattedCitation":"(Kwon, 2020)","previouslyFormattedCitation":"(Kwon, 2020)"},"properties":{"noteIndex":0},"schema":"https://github.com/citation-style-language/schema/raw/master/csl-citation.json"}</w:instrText>
      </w:r>
      <w:r w:rsidRPr="00CC0716">
        <w:rPr>
          <w:rStyle w:val="FootnoteReference"/>
          <w:rFonts w:ascii="Bell MT" w:hAnsi="Bell MT" w:cs="Times New Roman"/>
          <w:sz w:val="24"/>
          <w:szCs w:val="24"/>
        </w:rPr>
        <w:fldChar w:fldCharType="separate"/>
      </w:r>
      <w:r w:rsidRPr="00CC0716">
        <w:rPr>
          <w:rStyle w:val="FootnoteReference"/>
          <w:rFonts w:ascii="Bell MT" w:hAnsi="Bell MT" w:cs="Times New Roman"/>
          <w:noProof/>
          <w:sz w:val="24"/>
          <w:szCs w:val="24"/>
        </w:rPr>
        <w:t>.</w:t>
      </w:r>
      <w:r w:rsidRPr="00CC0716">
        <w:rPr>
          <w:rStyle w:val="FootnoteReference"/>
          <w:rFonts w:ascii="Bell MT" w:hAnsi="Bell MT" w:cs="Times New Roman"/>
          <w:sz w:val="24"/>
          <w:szCs w:val="24"/>
        </w:rPr>
        <w:fldChar w:fldCharType="end"/>
      </w:r>
    </w:p>
    <w:p w14:paraId="6280DED8" w14:textId="23FC44C9" w:rsidR="00377B85" w:rsidRDefault="00377B85" w:rsidP="00FA38EC">
      <w:pPr>
        <w:tabs>
          <w:tab w:val="left" w:pos="1410"/>
        </w:tabs>
        <w:spacing w:after="60" w:line="276" w:lineRule="auto"/>
        <w:ind w:firstLine="567"/>
        <w:jc w:val="both"/>
        <w:rPr>
          <w:rFonts w:ascii="Bell MT" w:hAnsi="Bell MT" w:cs="Times New Roman"/>
          <w:sz w:val="24"/>
          <w:szCs w:val="24"/>
        </w:rPr>
      </w:pPr>
      <w:r w:rsidRPr="00377B85">
        <w:rPr>
          <w:rStyle w:val="rynqvb"/>
          <w:rFonts w:ascii="Bell MT" w:hAnsi="Bell MT" w:cs="Times New Roman"/>
          <w:sz w:val="24"/>
          <w:szCs w:val="24"/>
          <w:lang w:val="en"/>
        </w:rPr>
        <w:t>The President of South Korea is responsible and serves as the guardian of independence, sovereignty and continuity of the country and the constitution.</w:t>
      </w:r>
      <w:r w:rsidRPr="00377B85">
        <w:rPr>
          <w:rStyle w:val="hwtze"/>
          <w:rFonts w:ascii="Bell MT" w:hAnsi="Bell MT" w:cs="Times New Roman"/>
          <w:sz w:val="24"/>
          <w:szCs w:val="24"/>
          <w:lang w:val="en"/>
        </w:rPr>
        <w:t xml:space="preserve"> </w:t>
      </w:r>
      <w:r w:rsidRPr="00377B85">
        <w:rPr>
          <w:rStyle w:val="rynqvb"/>
          <w:rFonts w:ascii="Bell MT" w:hAnsi="Bell MT" w:cs="Times New Roman"/>
          <w:sz w:val="24"/>
          <w:szCs w:val="24"/>
          <w:lang w:val="en"/>
        </w:rPr>
        <w:t>The President has the duty to seriously strive for peaceful unity of the homeland</w:t>
      </w:r>
      <w:r w:rsidRPr="00377B85">
        <w:rPr>
          <w:rStyle w:val="rynqvb"/>
          <w:rFonts w:ascii="Bell MT" w:hAnsi="Bell MT" w:cs="Times New Roman"/>
          <w:sz w:val="24"/>
          <w:szCs w:val="24"/>
          <w:lang w:val="en"/>
        </w:rPr>
        <w:t xml:space="preserve"> </w:t>
      </w:r>
      <w:r w:rsidRPr="00377B85">
        <w:rPr>
          <w:rStyle w:val="rynqvb"/>
          <w:rFonts w:ascii="Bell MT" w:hAnsi="Bell MT" w:cs="Times New Roman"/>
          <w:sz w:val="24"/>
          <w:szCs w:val="24"/>
          <w:lang w:val="en"/>
        </w:rPr>
        <w:fldChar w:fldCharType="begin" w:fldLock="1"/>
      </w:r>
      <w:r w:rsidRPr="00377B85">
        <w:rPr>
          <w:rStyle w:val="rynqvb"/>
          <w:rFonts w:ascii="Bell MT" w:hAnsi="Bell MT" w:cs="Times New Roman"/>
          <w:sz w:val="24"/>
          <w:szCs w:val="24"/>
          <w:lang w:val="en"/>
        </w:rPr>
        <w:instrText>ADDIN CSL_CITATION {"citationItems":[{"id":"ITEM-1","itemData":{"DOI":"10.1353/ks.2022.0008","author":[{"dropping-particle":"","family":"Lee","given":"Hyang-Joo","non-dropping-particle":"","parse-names":false,"suffix":""}],"container-title":"Korean Studies","id":"ITEM-1","issued":{"date-parts":[["2022"]]},"page":"195-226","title":"Monopolizing Authority: The Construction of Presidential Power in South Korea","type":"article-journal","volume":"46"},"uris":["http://www.mendeley.com/documents/?uuid=7b123745-6356-4f1b-bcaf-6d141860905b"]}],"mendeley":{"formattedCitation":"(H.-J. Lee, 2022)","manualFormatting":"(Lee, 2022)","plainTextFormattedCitation":"(H.-J. Lee, 2022)","previouslyFormattedCitation":"(H.-J. Lee, 2022)"},"properties":{"noteIndex":0},"schema":"https://github.com/citation-style-language/schema/raw/master/csl-citation.json"}</w:instrText>
      </w:r>
      <w:r w:rsidRPr="00377B85">
        <w:rPr>
          <w:rStyle w:val="rynqvb"/>
          <w:rFonts w:ascii="Bell MT" w:hAnsi="Bell MT" w:cs="Times New Roman"/>
          <w:sz w:val="24"/>
          <w:szCs w:val="24"/>
          <w:lang w:val="en"/>
        </w:rPr>
        <w:fldChar w:fldCharType="separate"/>
      </w:r>
      <w:r w:rsidRPr="00377B85">
        <w:rPr>
          <w:rStyle w:val="rynqvb"/>
          <w:rFonts w:ascii="Bell MT" w:hAnsi="Bell MT" w:cs="Times New Roman"/>
          <w:noProof/>
          <w:sz w:val="24"/>
          <w:szCs w:val="24"/>
          <w:lang w:val="en"/>
        </w:rPr>
        <w:t>(Lee, 2022)</w:t>
      </w:r>
      <w:r w:rsidRPr="00377B85">
        <w:rPr>
          <w:rStyle w:val="rynqvb"/>
          <w:rFonts w:ascii="Bell MT" w:hAnsi="Bell MT" w:cs="Times New Roman"/>
          <w:sz w:val="24"/>
          <w:szCs w:val="24"/>
          <w:lang w:val="en"/>
        </w:rPr>
        <w:fldChar w:fldCharType="end"/>
      </w:r>
      <w:r w:rsidRPr="00377B85">
        <w:rPr>
          <w:rFonts w:ascii="Bell MT" w:hAnsi="Bell MT" w:cs="Times New Roman"/>
          <w:sz w:val="24"/>
          <w:szCs w:val="24"/>
        </w:rPr>
        <w:t xml:space="preserve">. </w:t>
      </w:r>
      <w:r w:rsidRPr="00377B85">
        <w:rPr>
          <w:rStyle w:val="rynqvb"/>
          <w:rFonts w:ascii="Bell MT" w:hAnsi="Bell MT" w:cs="Times New Roman"/>
          <w:sz w:val="24"/>
          <w:szCs w:val="24"/>
          <w:lang w:val="en"/>
        </w:rPr>
        <w:t>The President can also propose laws to the National Assembly, but the President does not have the power to dissolve the National Assembly.</w:t>
      </w:r>
      <w:r w:rsidRPr="00377B85">
        <w:rPr>
          <w:rStyle w:val="hwtze"/>
          <w:rFonts w:ascii="Bell MT" w:hAnsi="Bell MT" w:cs="Times New Roman"/>
          <w:sz w:val="24"/>
          <w:szCs w:val="24"/>
          <w:lang w:val="en"/>
        </w:rPr>
        <w:t xml:space="preserve"> </w:t>
      </w:r>
      <w:r w:rsidRPr="00377B85">
        <w:rPr>
          <w:rStyle w:val="rynqvb"/>
          <w:rFonts w:ascii="Bell MT" w:hAnsi="Bell MT" w:cs="Times New Roman"/>
          <w:sz w:val="24"/>
          <w:szCs w:val="24"/>
          <w:lang w:val="en"/>
        </w:rPr>
        <w:t>Furthermore, the President has the authority to issue important policies related to diplomacy, national security, unification (with North Korea)</w:t>
      </w:r>
      <w:r w:rsidRPr="00377B85">
        <w:rPr>
          <w:rStyle w:val="rynqvb"/>
          <w:rFonts w:ascii="Bell MT" w:hAnsi="Bell MT" w:cs="Times New Roman"/>
          <w:sz w:val="24"/>
          <w:szCs w:val="24"/>
          <w:lang w:val="en"/>
        </w:rPr>
        <w:t xml:space="preserve"> </w:t>
      </w:r>
      <w:r w:rsidRPr="00377B85">
        <w:rPr>
          <w:rStyle w:val="rynqvb"/>
          <w:rFonts w:ascii="Bell MT" w:hAnsi="Bell MT" w:cs="Times New Roman"/>
          <w:sz w:val="24"/>
          <w:szCs w:val="24"/>
          <w:lang w:val="en"/>
        </w:rPr>
        <w:fldChar w:fldCharType="begin" w:fldLock="1"/>
      </w:r>
      <w:r w:rsidRPr="00377B85">
        <w:rPr>
          <w:rStyle w:val="rynqvb"/>
          <w:rFonts w:ascii="Bell MT" w:hAnsi="Bell MT" w:cs="Times New Roman"/>
          <w:sz w:val="24"/>
          <w:szCs w:val="24"/>
          <w:lang w:val="en"/>
        </w:rPr>
        <w:instrText>ADDIN CSL_CITATION {"citationItems":[{"id":"ITEM-1","itemData":{"author":[{"dropping-particle":"","family":"Kim","given":"Jiyoon","non-dropping-particle":"","parse-names":false,"suffix":""}],"container-title":"Council on Foreign Relations","id":"ITEM-1","issued":{"date-parts":[["2018"]]},"page":"38-55","title":"Public Opinion and Presidential Power in South Korea","type":"article-journal"},"uris":["http://www.mendeley.com/documents/?uuid=88a25d27-e983-4f0e-babe-af13ba31f1ba"]}],"mendeley":{"formattedCitation":"(J. Kim, 2018)","plainTextFormattedCitation":"(J. Kim, 2018)","previouslyFormattedCitation":"(J. Kim, 2018)"},"properties":{"noteIndex":0},"schema":"https://github.com/citation-style-language/schema/raw/master/csl-citation.json"}</w:instrText>
      </w:r>
      <w:r w:rsidRPr="00377B85">
        <w:rPr>
          <w:rStyle w:val="rynqvb"/>
          <w:rFonts w:ascii="Bell MT" w:hAnsi="Bell MT" w:cs="Times New Roman"/>
          <w:sz w:val="24"/>
          <w:szCs w:val="24"/>
          <w:lang w:val="en"/>
        </w:rPr>
        <w:fldChar w:fldCharType="separate"/>
      </w:r>
      <w:r w:rsidRPr="00377B85">
        <w:rPr>
          <w:rStyle w:val="rynqvb"/>
          <w:rFonts w:ascii="Bell MT" w:hAnsi="Bell MT" w:cs="Times New Roman"/>
          <w:noProof/>
          <w:sz w:val="24"/>
          <w:szCs w:val="24"/>
          <w:lang w:val="en"/>
        </w:rPr>
        <w:t>(J. Kim, 2018)</w:t>
      </w:r>
      <w:r w:rsidRPr="00377B85">
        <w:rPr>
          <w:rStyle w:val="rynqvb"/>
          <w:rFonts w:ascii="Bell MT" w:hAnsi="Bell MT" w:cs="Times New Roman"/>
          <w:sz w:val="24"/>
          <w:szCs w:val="24"/>
          <w:lang w:val="en"/>
        </w:rPr>
        <w:fldChar w:fldCharType="end"/>
      </w:r>
      <w:r w:rsidRPr="00377B85">
        <w:rPr>
          <w:rFonts w:ascii="Bell MT" w:hAnsi="Bell MT" w:cs="Times New Roman"/>
          <w:sz w:val="24"/>
          <w:szCs w:val="24"/>
        </w:rPr>
        <w:t xml:space="preserve">, </w:t>
      </w:r>
      <w:r w:rsidRPr="00377B85">
        <w:rPr>
          <w:rStyle w:val="rynqvb"/>
          <w:rFonts w:ascii="Bell MT" w:hAnsi="Bell MT" w:cs="Times New Roman"/>
          <w:sz w:val="24"/>
          <w:szCs w:val="24"/>
          <w:lang w:val="en"/>
        </w:rPr>
        <w:t xml:space="preserve">and other </w:t>
      </w:r>
      <w:r w:rsidRPr="00377B85">
        <w:rPr>
          <w:rStyle w:val="rynqvb"/>
          <w:rFonts w:ascii="Bell MT" w:hAnsi="Bell MT" w:cs="Times New Roman"/>
          <w:sz w:val="24"/>
          <w:szCs w:val="24"/>
          <w:lang w:val="en"/>
        </w:rPr>
        <w:lastRenderedPageBreak/>
        <w:t>matters of interest related to national goals for a referendum if deemed necessary.</w:t>
      </w:r>
      <w:r w:rsidRPr="00377B85">
        <w:rPr>
          <w:rStyle w:val="hwtze"/>
          <w:rFonts w:ascii="Bell MT" w:hAnsi="Bell MT" w:cs="Times New Roman"/>
          <w:sz w:val="24"/>
          <w:szCs w:val="24"/>
          <w:lang w:val="en"/>
        </w:rPr>
        <w:t xml:space="preserve"> </w:t>
      </w:r>
      <w:r w:rsidRPr="00377B85">
        <w:rPr>
          <w:rStyle w:val="rynqvb"/>
          <w:rFonts w:ascii="Bell MT" w:hAnsi="Bell MT" w:cs="Times New Roman"/>
          <w:sz w:val="24"/>
          <w:szCs w:val="24"/>
          <w:lang w:val="en"/>
        </w:rPr>
        <w:t>In relation to international diplomacy, the President has the authority to draft and ratify agreements;</w:t>
      </w:r>
      <w:r w:rsidRPr="00377B85">
        <w:rPr>
          <w:rStyle w:val="hwtze"/>
          <w:rFonts w:ascii="Bell MT" w:hAnsi="Bell MT" w:cs="Times New Roman"/>
          <w:sz w:val="24"/>
          <w:szCs w:val="24"/>
          <w:lang w:val="en"/>
        </w:rPr>
        <w:t xml:space="preserve"> </w:t>
      </w:r>
      <w:r w:rsidRPr="00377B85">
        <w:rPr>
          <w:rStyle w:val="rynqvb"/>
          <w:rFonts w:ascii="Bell MT" w:hAnsi="Bell MT" w:cs="Times New Roman"/>
          <w:sz w:val="24"/>
          <w:szCs w:val="24"/>
          <w:lang w:val="en"/>
        </w:rPr>
        <w:t>acknowledge, accept or dismiss diplomatic envoys;</w:t>
      </w:r>
      <w:r w:rsidRPr="00377B85">
        <w:rPr>
          <w:rStyle w:val="hwtze"/>
          <w:rFonts w:ascii="Bell MT" w:hAnsi="Bell MT" w:cs="Times New Roman"/>
          <w:sz w:val="24"/>
          <w:szCs w:val="24"/>
          <w:lang w:val="en"/>
        </w:rPr>
        <w:t xml:space="preserve"> </w:t>
      </w:r>
      <w:r w:rsidRPr="00377B85">
        <w:rPr>
          <w:rStyle w:val="rynqvb"/>
          <w:rFonts w:ascii="Bell MT" w:hAnsi="Bell MT" w:cs="Times New Roman"/>
          <w:sz w:val="24"/>
          <w:szCs w:val="24"/>
          <w:lang w:val="en"/>
        </w:rPr>
        <w:t>declare war and make peace</w:t>
      </w:r>
      <w:r w:rsidRPr="00377B85">
        <w:rPr>
          <w:rStyle w:val="rynqvb"/>
          <w:rFonts w:ascii="Bell MT" w:hAnsi="Bell MT" w:cs="Times New Roman"/>
          <w:sz w:val="24"/>
          <w:szCs w:val="24"/>
          <w:lang w:val="en"/>
        </w:rPr>
        <w:t xml:space="preserve"> </w:t>
      </w:r>
      <w:r w:rsidRPr="00377B85">
        <w:rPr>
          <w:rStyle w:val="rynqvb"/>
          <w:rFonts w:ascii="Bell MT" w:hAnsi="Bell MT" w:cs="Times New Roman"/>
          <w:sz w:val="24"/>
          <w:szCs w:val="24"/>
          <w:lang w:val="en"/>
        </w:rPr>
        <w:fldChar w:fldCharType="begin" w:fldLock="1"/>
      </w:r>
      <w:r w:rsidR="00315BCF">
        <w:rPr>
          <w:rStyle w:val="rynqvb"/>
          <w:rFonts w:ascii="Bell MT" w:hAnsi="Bell MT" w:cs="Times New Roman"/>
          <w:sz w:val="24"/>
          <w:szCs w:val="24"/>
          <w:lang w:val="en"/>
        </w:rPr>
        <w:instrText>ADDIN CSL_CITATION {"citationItems":[{"id":"ITEM-1","itemData":{"author":[{"dropping-particle":"","family":"Kim","given":"Jiyoon","non-dropping-particle":"","parse-names":false,"suffix":""}],"container-title":"Council on Foreign Relations","id":"ITEM-1","issued":{"date-parts":[["2018"]]},"page":"38-55","title":"Public Opinion and Presidential Power in South Korea","type":"article-journal"},"uris":["http://www.mendeley.com/documents/?uuid=88a25d27-e983-4f0e-babe-af13ba31f1ba"]}],"mendeley":{"formattedCitation":"(J. Kim, 2018)","plainTextFormattedCitation":"(J. Kim, 2018)","previouslyFormattedCitation":"(J. Kim, 2018)"},"properties":{"noteIndex":0},"schema":"https://github.com/citation-style-language/schema/raw/master/csl-citation.json"}</w:instrText>
      </w:r>
      <w:r w:rsidRPr="00377B85">
        <w:rPr>
          <w:rStyle w:val="rynqvb"/>
          <w:rFonts w:ascii="Bell MT" w:hAnsi="Bell MT" w:cs="Times New Roman"/>
          <w:sz w:val="24"/>
          <w:szCs w:val="24"/>
          <w:lang w:val="en"/>
        </w:rPr>
        <w:fldChar w:fldCharType="separate"/>
      </w:r>
      <w:r w:rsidRPr="00377B85">
        <w:rPr>
          <w:rStyle w:val="rynqvb"/>
          <w:rFonts w:ascii="Bell MT" w:hAnsi="Bell MT" w:cs="Times New Roman"/>
          <w:noProof/>
          <w:sz w:val="24"/>
          <w:szCs w:val="24"/>
          <w:lang w:val="en"/>
        </w:rPr>
        <w:t>(J. Kim, 2018)</w:t>
      </w:r>
      <w:r w:rsidRPr="00377B85">
        <w:rPr>
          <w:rStyle w:val="rynqvb"/>
          <w:rFonts w:ascii="Bell MT" w:hAnsi="Bell MT" w:cs="Times New Roman"/>
          <w:sz w:val="24"/>
          <w:szCs w:val="24"/>
          <w:lang w:val="en"/>
        </w:rPr>
        <w:fldChar w:fldCharType="end"/>
      </w:r>
      <w:r w:rsidRPr="00377B85">
        <w:rPr>
          <w:rStyle w:val="rynqvb"/>
          <w:rFonts w:ascii="Bell MT" w:hAnsi="Bell MT" w:cs="Times New Roman"/>
          <w:sz w:val="24"/>
          <w:szCs w:val="24"/>
          <w:lang w:val="en"/>
        </w:rPr>
        <w:t>.</w:t>
      </w:r>
    </w:p>
    <w:p w14:paraId="0C8841DF" w14:textId="11CE6DD7" w:rsidR="00CC0716" w:rsidRDefault="00315BCF" w:rsidP="00FA11BC">
      <w:pPr>
        <w:tabs>
          <w:tab w:val="left" w:pos="1410"/>
        </w:tabs>
        <w:spacing w:after="120" w:line="276" w:lineRule="auto"/>
        <w:ind w:firstLine="567"/>
        <w:jc w:val="both"/>
        <w:rPr>
          <w:rFonts w:ascii="Bell MT" w:hAnsi="Bell MT" w:cs="Times New Roman"/>
          <w:sz w:val="24"/>
          <w:szCs w:val="24"/>
        </w:rPr>
      </w:pPr>
      <w:r w:rsidRPr="00315BCF">
        <w:rPr>
          <w:rStyle w:val="rynqvb"/>
          <w:rFonts w:ascii="Bell MT" w:hAnsi="Bell MT" w:cs="Times New Roman"/>
          <w:sz w:val="24"/>
          <w:szCs w:val="24"/>
          <w:lang w:val="en"/>
        </w:rPr>
        <w:t>The President's authority in the field of defense and state security is to issue presidential decrees taking into account the matters entrusted to him by law with the scope to enforce the law</w:t>
      </w:r>
      <w:r w:rsidRPr="00315BCF">
        <w:rPr>
          <w:rStyle w:val="rynqvb"/>
          <w:rFonts w:ascii="Bell MT" w:hAnsi="Bell MT" w:cs="Times New Roman"/>
          <w:sz w:val="24"/>
          <w:szCs w:val="24"/>
          <w:lang w:val="en"/>
        </w:rPr>
        <w:t xml:space="preserve"> </w:t>
      </w:r>
      <w:r w:rsidRPr="00315BCF">
        <w:rPr>
          <w:rStyle w:val="rynqvb"/>
          <w:rFonts w:ascii="Bell MT" w:hAnsi="Bell MT" w:cs="Times New Roman"/>
          <w:sz w:val="24"/>
          <w:szCs w:val="24"/>
          <w:lang w:val="en"/>
        </w:rPr>
        <w:fldChar w:fldCharType="begin" w:fldLock="1"/>
      </w:r>
      <w:r w:rsidRPr="00315BCF">
        <w:rPr>
          <w:rStyle w:val="rynqvb"/>
          <w:rFonts w:ascii="Bell MT" w:hAnsi="Bell MT" w:cs="Times New Roman"/>
          <w:sz w:val="24"/>
          <w:szCs w:val="24"/>
          <w:lang w:val="en"/>
        </w:rPr>
        <w:instrText>ADDIN CSL_CITATION {"citationItems":[{"id":"ITEM-1","itemData":{"DOI":"https://doi.org/10.1080/0163660X.2022.2126586","author":[{"dropping-particle":"","family":"Cho","given":"Oriana Skylar Mastro &amp; Sungmin","non-dropping-particle":"","parse-names":false,"suffix":""}],"container-title":"The Washington Quarterly","id":"ITEM-1","issue":"3","issued":{"date-parts":[["2022"]]},"page":"109-129","title":"How South Korea Can Contribute to the Defense of Taiwan","type":"article-journal","volume":"45"},"uris":["http://www.mendeley.com/documents/?uuid=0f7426dc-73d3-4ee9-b020-eeb755da9030"]}],"mendeley":{"formattedCitation":"(Cho, 2022)","manualFormatting":"(Mastro &amp; Cho, 2022)","plainTextFormattedCitation":"(Cho, 2022)","previouslyFormattedCitation":"(Cho, 2022)"},"properties":{"noteIndex":0},"schema":"https://github.com/citation-style-language/schema/raw/master/csl-citation.json"}</w:instrText>
      </w:r>
      <w:r w:rsidRPr="00315BCF">
        <w:rPr>
          <w:rStyle w:val="rynqvb"/>
          <w:rFonts w:ascii="Bell MT" w:hAnsi="Bell MT" w:cs="Times New Roman"/>
          <w:sz w:val="24"/>
          <w:szCs w:val="24"/>
          <w:lang w:val="en"/>
        </w:rPr>
        <w:fldChar w:fldCharType="separate"/>
      </w:r>
      <w:r w:rsidRPr="00315BCF">
        <w:rPr>
          <w:rStyle w:val="rynqvb"/>
          <w:rFonts w:ascii="Bell MT" w:hAnsi="Bell MT" w:cs="Times New Roman"/>
          <w:noProof/>
          <w:sz w:val="24"/>
          <w:szCs w:val="24"/>
          <w:lang w:val="en"/>
        </w:rPr>
        <w:t>(Mastro &amp; Cho, 2022)</w:t>
      </w:r>
      <w:r w:rsidRPr="00315BCF">
        <w:rPr>
          <w:rStyle w:val="rynqvb"/>
          <w:rFonts w:ascii="Bell MT" w:hAnsi="Bell MT" w:cs="Times New Roman"/>
          <w:sz w:val="24"/>
          <w:szCs w:val="24"/>
          <w:lang w:val="en"/>
        </w:rPr>
        <w:fldChar w:fldCharType="end"/>
      </w:r>
      <w:r w:rsidRPr="00315BCF">
        <w:rPr>
          <w:rFonts w:ascii="Bell MT" w:hAnsi="Bell MT" w:cs="Times New Roman"/>
          <w:sz w:val="24"/>
          <w:szCs w:val="24"/>
        </w:rPr>
        <w:t>.</w:t>
      </w:r>
      <w:r w:rsidRPr="00315BCF">
        <w:rPr>
          <w:rFonts w:ascii="Bell MT" w:hAnsi="Bell MT" w:cs="Times New Roman"/>
          <w:sz w:val="24"/>
          <w:szCs w:val="24"/>
        </w:rPr>
        <w:t xml:space="preserve"> </w:t>
      </w:r>
      <w:r w:rsidRPr="00315BCF">
        <w:rPr>
          <w:rStyle w:val="rynqvb"/>
          <w:rFonts w:ascii="Bell MT" w:hAnsi="Bell MT" w:cs="Times New Roman"/>
          <w:sz w:val="24"/>
          <w:szCs w:val="24"/>
          <w:lang w:val="en"/>
        </w:rPr>
        <w:t>The President has the authority to issue necessary policies related to finance and the economy or other policies required by law in situations of domestic crisis, foreign threats, natural disasters, and poor financial or economic crisis</w:t>
      </w:r>
      <w:r w:rsidRPr="00315BCF">
        <w:rPr>
          <w:rFonts w:ascii="Bell MT" w:hAnsi="Bell MT" w:cs="Times New Roman"/>
          <w:sz w:val="24"/>
          <w:szCs w:val="24"/>
        </w:rPr>
        <w:t xml:space="preserve"> </w:t>
      </w:r>
      <w:r w:rsidRPr="00315BCF">
        <w:rPr>
          <w:rStyle w:val="FootnoteReference"/>
          <w:rFonts w:ascii="Bell MT" w:hAnsi="Bell MT" w:cs="Times New Roman"/>
          <w:sz w:val="24"/>
          <w:szCs w:val="24"/>
        </w:rPr>
        <w:fldChar w:fldCharType="begin" w:fldLock="1"/>
      </w:r>
      <w:r w:rsidRPr="00315BCF">
        <w:rPr>
          <w:rFonts w:ascii="Bell MT" w:hAnsi="Bell MT" w:cs="Times New Roman"/>
          <w:sz w:val="24"/>
          <w:szCs w:val="24"/>
        </w:rPr>
        <w:instrText>ADDIN CSL_CITATION {"citationItems":[{"id":"ITEM-1","itemData":{"author":[{"dropping-particle":"","family":"Park","given":"Sang-Chul","non-dropping-particle":"","parse-names":false,"suffix":""}],"chapter-number":"2","container-title":"Handbook of Global Economic Policy","editor":[{"dropping-particle":"","family":"Nagel","given":"Stuart S.","non-dropping-particle":"","parse-names":false,"suffix":""}],"id":"ITEM-1","issued":{"date-parts":[["2019"]]},"page":"111-130","publisher":"University of Illinois","publisher-place":"Illinois, United States","title":"Industrial Policy and Regional Development: A Diachronic Comparison of Japanese and South Korean Economic Strategies","type":"chapter"},"uris":["http://www.mendeley.com/documents/?uuid=b760c291-ed97-44df-80a8-ef07d8ea755d"]}],"mendeley":{"formattedCitation":"(Park, 2019)","plainTextFormattedCitation":"(Park, 2019)","previouslyFormattedCitation":"(Park, 2019)"},"properties":{"noteIndex":0},"schema":"https://github.com/citation-style-language/schema/raw/master/csl-citation.json"}</w:instrText>
      </w:r>
      <w:r w:rsidRPr="00315BCF">
        <w:rPr>
          <w:rStyle w:val="FootnoteReference"/>
          <w:rFonts w:ascii="Bell MT" w:hAnsi="Bell MT" w:cs="Times New Roman"/>
          <w:sz w:val="24"/>
          <w:szCs w:val="24"/>
        </w:rPr>
        <w:fldChar w:fldCharType="separate"/>
      </w:r>
      <w:r w:rsidRPr="00315BCF">
        <w:rPr>
          <w:rFonts w:ascii="Bell MT" w:hAnsi="Bell MT" w:cs="Times New Roman"/>
          <w:noProof/>
          <w:sz w:val="24"/>
          <w:szCs w:val="24"/>
        </w:rPr>
        <w:t>(Park, 2019)</w:t>
      </w:r>
      <w:r w:rsidRPr="00315BCF">
        <w:rPr>
          <w:rStyle w:val="FootnoteReference"/>
          <w:rFonts w:ascii="Bell MT" w:hAnsi="Bell MT" w:cs="Times New Roman"/>
          <w:sz w:val="24"/>
          <w:szCs w:val="24"/>
        </w:rPr>
        <w:fldChar w:fldCharType="end"/>
      </w:r>
      <w:r w:rsidRPr="00315BCF">
        <w:rPr>
          <w:rFonts w:ascii="Bell MT" w:hAnsi="Bell MT" w:cs="Times New Roman"/>
          <w:sz w:val="24"/>
          <w:szCs w:val="24"/>
        </w:rPr>
        <w:t xml:space="preserve"> </w:t>
      </w:r>
      <w:r w:rsidRPr="00315BCF">
        <w:rPr>
          <w:rStyle w:val="rynqvb"/>
          <w:rFonts w:ascii="Bell MT" w:hAnsi="Bell MT" w:cs="Times New Roman"/>
          <w:sz w:val="24"/>
          <w:szCs w:val="24"/>
          <w:lang w:val="en"/>
        </w:rPr>
        <w:t>Such authority can also carry out military action to maintain public security and the movement of military forces in times of war, armed conflict or other national emergencies. The President has the authority to declare military emergency based on the conditions described in the constitution and laws</w:t>
      </w:r>
      <w:r w:rsidRPr="00315BCF">
        <w:rPr>
          <w:rStyle w:val="rynqvb"/>
          <w:rFonts w:ascii="Bell MT" w:hAnsi="Bell MT" w:cs="Times New Roman"/>
          <w:sz w:val="24"/>
          <w:szCs w:val="24"/>
          <w:lang w:val="en"/>
        </w:rPr>
        <w:t xml:space="preserve"> </w:t>
      </w:r>
      <w:r w:rsidRPr="00315BCF">
        <w:rPr>
          <w:rStyle w:val="rynqvb"/>
          <w:rFonts w:ascii="Bell MT" w:hAnsi="Bell MT" w:cs="Times New Roman"/>
          <w:sz w:val="24"/>
          <w:szCs w:val="24"/>
          <w:lang w:val="en"/>
        </w:rPr>
        <w:fldChar w:fldCharType="begin" w:fldLock="1"/>
      </w:r>
      <w:r w:rsidR="008532C0">
        <w:rPr>
          <w:rStyle w:val="rynqvb"/>
          <w:rFonts w:ascii="Bell MT" w:hAnsi="Bell MT" w:cs="Times New Roman"/>
          <w:sz w:val="24"/>
          <w:szCs w:val="24"/>
          <w:lang w:val="en"/>
        </w:rPr>
        <w:instrText>ADDIN CSL_CITATION {"citationItems":[{"id":"ITEM-1","itemData":{"DOI":"10.29212/mh.2008..66.195","author":[{"dropping-particle":"","family":"Chul","given":"Baek Yun","non-dropping-particle":"","parse-names":false,"suffix":""}],"container-title":"Military History Institute","id":"ITEM-1","issue":"1","issued":{"date-parts":[["2008"]]},"page":"195-224","title":"A Study on Martial Law History in Korea","type":"article-journal","volume":"66"},"uris":["http://www.mendeley.com/documents/?uuid=07c4b411-02fa-474e-8e69-9eaf008ff90e"]}],"mendeley":{"formattedCitation":"(Chul, 2008)","plainTextFormattedCitation":"(Chul, 2008)","previouslyFormattedCitation":"(Chul, 2008)"},"properties":{"noteIndex":0},"schema":"https://github.com/citation-style-language/schema/raw/master/csl-citation.json"}</w:instrText>
      </w:r>
      <w:r w:rsidRPr="00315BCF">
        <w:rPr>
          <w:rStyle w:val="rynqvb"/>
          <w:rFonts w:ascii="Bell MT" w:hAnsi="Bell MT" w:cs="Times New Roman"/>
          <w:sz w:val="24"/>
          <w:szCs w:val="24"/>
          <w:lang w:val="en"/>
        </w:rPr>
        <w:fldChar w:fldCharType="separate"/>
      </w:r>
      <w:r w:rsidRPr="00315BCF">
        <w:rPr>
          <w:rStyle w:val="rynqvb"/>
          <w:rFonts w:ascii="Bell MT" w:hAnsi="Bell MT" w:cs="Times New Roman"/>
          <w:noProof/>
          <w:sz w:val="24"/>
          <w:szCs w:val="24"/>
          <w:lang w:val="en"/>
        </w:rPr>
        <w:t>(Chul, 2008)</w:t>
      </w:r>
      <w:r w:rsidRPr="00315BCF">
        <w:rPr>
          <w:rStyle w:val="rynqvb"/>
          <w:rFonts w:ascii="Bell MT" w:hAnsi="Bell MT" w:cs="Times New Roman"/>
          <w:sz w:val="24"/>
          <w:szCs w:val="24"/>
          <w:lang w:val="en"/>
        </w:rPr>
        <w:fldChar w:fldCharType="end"/>
      </w:r>
      <w:r w:rsidRPr="00315BCF">
        <w:rPr>
          <w:rFonts w:ascii="Bell MT" w:hAnsi="Bell MT" w:cs="Times New Roman"/>
          <w:sz w:val="24"/>
          <w:szCs w:val="24"/>
        </w:rPr>
        <w:t>.</w:t>
      </w:r>
    </w:p>
    <w:p w14:paraId="7C87D9A6" w14:textId="37F50C65" w:rsidR="00EE77F8" w:rsidRPr="00FA11BC" w:rsidRDefault="008532C0" w:rsidP="00FA11BC">
      <w:pPr>
        <w:tabs>
          <w:tab w:val="left" w:pos="1410"/>
        </w:tabs>
        <w:spacing w:after="120" w:line="276" w:lineRule="auto"/>
        <w:ind w:firstLine="567"/>
        <w:jc w:val="both"/>
        <w:rPr>
          <w:rFonts w:ascii="Bell MT" w:hAnsi="Bell MT" w:cs="Times New Roman"/>
          <w:sz w:val="24"/>
          <w:szCs w:val="24"/>
        </w:rPr>
      </w:pPr>
      <w:r w:rsidRPr="00FA11BC">
        <w:rPr>
          <w:rStyle w:val="rynqvb"/>
          <w:rFonts w:ascii="Bell MT" w:hAnsi="Bell MT" w:cs="Times New Roman"/>
          <w:sz w:val="24"/>
          <w:szCs w:val="24"/>
          <w:lang w:val="en"/>
        </w:rPr>
        <w:t>The president also has the authority to appoint and dismiss public officials based on circumstances described in the constitution and laws</w:t>
      </w:r>
      <w:r w:rsidRPr="00FA11BC">
        <w:rPr>
          <w:rStyle w:val="rynqvb"/>
          <w:rFonts w:ascii="Bell MT" w:hAnsi="Bell MT" w:cs="Times New Roman"/>
          <w:sz w:val="24"/>
          <w:szCs w:val="24"/>
          <w:lang w:val="en"/>
        </w:rPr>
        <w:t xml:space="preserve"> </w:t>
      </w:r>
      <w:r w:rsidRPr="00FA11BC">
        <w:rPr>
          <w:rStyle w:val="rynqvb"/>
          <w:rFonts w:ascii="Bell MT" w:hAnsi="Bell MT" w:cs="Times New Roman"/>
          <w:sz w:val="24"/>
          <w:szCs w:val="24"/>
          <w:lang w:val="en"/>
        </w:rPr>
        <w:fldChar w:fldCharType="begin" w:fldLock="1"/>
      </w:r>
      <w:r w:rsidRPr="00FA11BC">
        <w:rPr>
          <w:rStyle w:val="rynqvb"/>
          <w:rFonts w:ascii="Bell MT" w:hAnsi="Bell MT" w:cs="Times New Roman"/>
          <w:sz w:val="24"/>
          <w:szCs w:val="24"/>
          <w:lang w:val="en"/>
        </w:rPr>
        <w:instrText>ADDIN CSL_CITATION {"citationItems":[{"id":"ITEM-1","itemData":{"author":[{"dropping-particle":"","family":"Hyejin Kang, Min Han Kim","given":"And","non-dropping-particle":"","parse-names":false,"suffix":""},{"dropping-particle":"","family":"Kim","given":"Byong-Seob","non-dropping-particle":"","parse-names":false,"suffix":""}],"container-title":"Political Patronage in Asian","id":"ITEM-1","issued":{"date-parts":[["2023"]]},"title":"Political Appointments in South Korea","type":"book"},"uris":["http://www.mendeley.com/documents/?uuid=644128b4-62a0-4a01-9849-a7612b329111"]}],"mendeley":{"formattedCitation":"(Hyejin Kang, Min Han Kim &amp; Kim, 2023)","manualFormatting":"(Kang, et al., 2023)","plainTextFormattedCitation":"(Hyejin Kang, Min Han Kim &amp; Kim, 2023)","previouslyFormattedCitation":"(Hyejin Kang, Min Han Kim &amp; Kim, 2023)"},"properties":{"noteIndex":0},"schema":"https://github.com/citation-style-language/schema/raw/master/csl-citation.json"}</w:instrText>
      </w:r>
      <w:r w:rsidRPr="00FA11BC">
        <w:rPr>
          <w:rStyle w:val="rynqvb"/>
          <w:rFonts w:ascii="Bell MT" w:hAnsi="Bell MT" w:cs="Times New Roman"/>
          <w:sz w:val="24"/>
          <w:szCs w:val="24"/>
          <w:lang w:val="en"/>
        </w:rPr>
        <w:fldChar w:fldCharType="separate"/>
      </w:r>
      <w:r w:rsidRPr="00FA11BC">
        <w:rPr>
          <w:rStyle w:val="rynqvb"/>
          <w:rFonts w:ascii="Bell MT" w:hAnsi="Bell MT" w:cs="Times New Roman"/>
          <w:noProof/>
          <w:sz w:val="24"/>
          <w:szCs w:val="24"/>
          <w:lang w:val="en"/>
        </w:rPr>
        <w:t>(Kang, et al., 2023)</w:t>
      </w:r>
      <w:r w:rsidRPr="00FA11BC">
        <w:rPr>
          <w:rStyle w:val="rynqvb"/>
          <w:rFonts w:ascii="Bell MT" w:hAnsi="Bell MT" w:cs="Times New Roman"/>
          <w:sz w:val="24"/>
          <w:szCs w:val="24"/>
          <w:lang w:val="en"/>
        </w:rPr>
        <w:fldChar w:fldCharType="end"/>
      </w:r>
      <w:r w:rsidRPr="00FA11BC">
        <w:rPr>
          <w:rFonts w:ascii="Bell MT" w:hAnsi="Bell MT" w:cs="Times New Roman"/>
          <w:sz w:val="24"/>
          <w:szCs w:val="24"/>
        </w:rPr>
        <w:t xml:space="preserve">. </w:t>
      </w:r>
      <w:r w:rsidRPr="00FA11BC">
        <w:rPr>
          <w:rStyle w:val="rynqvb"/>
          <w:rFonts w:ascii="Bell MT" w:hAnsi="Bell MT" w:cs="Times New Roman"/>
          <w:sz w:val="24"/>
          <w:szCs w:val="24"/>
          <w:lang w:val="en"/>
        </w:rPr>
        <w:t>The President has the right to grant amnesty, replacement and restoration of rights based on the circumstances described in the law</w:t>
      </w:r>
      <w:r w:rsidRPr="00FA11BC">
        <w:rPr>
          <w:rStyle w:val="rynqvb"/>
          <w:rFonts w:ascii="Bell MT" w:hAnsi="Bell MT" w:cs="Times New Roman"/>
          <w:sz w:val="24"/>
          <w:szCs w:val="24"/>
          <w:lang w:val="en"/>
        </w:rPr>
        <w:t xml:space="preserve"> </w:t>
      </w:r>
      <w:r w:rsidRPr="00FA11BC">
        <w:rPr>
          <w:rStyle w:val="rynqvb"/>
          <w:rFonts w:ascii="Bell MT" w:hAnsi="Bell MT" w:cs="Times New Roman"/>
          <w:sz w:val="24"/>
          <w:szCs w:val="24"/>
          <w:lang w:val="en"/>
        </w:rPr>
        <w:fldChar w:fldCharType="begin" w:fldLock="1"/>
      </w:r>
      <w:r w:rsidR="000A34F7">
        <w:rPr>
          <w:rStyle w:val="rynqvb"/>
          <w:rFonts w:ascii="Bell MT" w:hAnsi="Bell MT" w:cs="Times New Roman"/>
          <w:sz w:val="24"/>
          <w:szCs w:val="24"/>
          <w:lang w:val="en"/>
        </w:rPr>
        <w:instrText>ADDIN CSL_CITATION {"citationItems":[{"id":"ITEM-1","itemData":{"author":[{"dropping-particle":"","family":"Niikura","given":"You-Jeong Jeong &amp; Osamu","non-dropping-particle":"","parse-names":false,"suffix":""}],"container-title":"Life Imprisonment in Asia","id":"ITEM-1","issue":"12","issued":{"date-parts":[["2022"]]},"page":"279–301","title":"Life Imprisonment in South Korea: Life Imprisonment Law and Practice in the Shadow of the Death Penalty","type":"article-journal","volume":"1"},"uris":["http://www.mendeley.com/documents/?uuid=3e65398d-70f2-4b7e-9527-7d3065ffff20"]}],"mendeley":{"formattedCitation":"(Niikura, 2022)","manualFormatting":"(Jeong &amp; Niikura, 2022)","plainTextFormattedCitation":"(Niikura, 2022)","previouslyFormattedCitation":"(Niikura, 2022)"},"properties":{"noteIndex":0},"schema":"https://github.com/citation-style-language/schema/raw/master/csl-citation.json"}</w:instrText>
      </w:r>
      <w:r w:rsidRPr="00FA11BC">
        <w:rPr>
          <w:rStyle w:val="rynqvb"/>
          <w:rFonts w:ascii="Bell MT" w:hAnsi="Bell MT" w:cs="Times New Roman"/>
          <w:sz w:val="24"/>
          <w:szCs w:val="24"/>
          <w:lang w:val="en"/>
        </w:rPr>
        <w:fldChar w:fldCharType="separate"/>
      </w:r>
      <w:r w:rsidRPr="00FA11BC">
        <w:rPr>
          <w:rStyle w:val="rynqvb"/>
          <w:rFonts w:ascii="Bell MT" w:hAnsi="Bell MT" w:cs="Times New Roman"/>
          <w:noProof/>
          <w:sz w:val="24"/>
          <w:szCs w:val="24"/>
          <w:lang w:val="en"/>
        </w:rPr>
        <w:t>(Jeong &amp; Niikura, 2022)</w:t>
      </w:r>
      <w:r w:rsidRPr="00FA11BC">
        <w:rPr>
          <w:rStyle w:val="rynqvb"/>
          <w:rFonts w:ascii="Bell MT" w:hAnsi="Bell MT" w:cs="Times New Roman"/>
          <w:sz w:val="24"/>
          <w:szCs w:val="24"/>
          <w:lang w:val="en"/>
        </w:rPr>
        <w:fldChar w:fldCharType="end"/>
      </w:r>
      <w:r w:rsidRPr="00FA11BC">
        <w:rPr>
          <w:rFonts w:ascii="Bell MT" w:hAnsi="Bell MT" w:cs="Times New Roman"/>
          <w:sz w:val="24"/>
          <w:szCs w:val="24"/>
        </w:rPr>
        <w:t xml:space="preserve">. </w:t>
      </w:r>
      <w:r w:rsidRPr="00FA11BC">
        <w:rPr>
          <w:rStyle w:val="rynqvb"/>
          <w:rFonts w:ascii="Bell MT" w:hAnsi="Bell MT" w:cs="Times New Roman"/>
          <w:sz w:val="24"/>
          <w:szCs w:val="24"/>
          <w:lang w:val="en"/>
        </w:rPr>
        <w:t>The President has the authority to bestow decorations or other awards based on the circumstances described in the law</w:t>
      </w:r>
      <w:r w:rsidRPr="00FA11BC">
        <w:rPr>
          <w:rFonts w:ascii="Bell MT" w:hAnsi="Bell MT" w:cs="Times New Roman"/>
          <w:sz w:val="24"/>
          <w:szCs w:val="24"/>
        </w:rPr>
        <w:t xml:space="preserve"> </w:t>
      </w:r>
      <w:r w:rsidRPr="00FA11BC">
        <w:rPr>
          <w:rStyle w:val="FootnoteReference"/>
          <w:rFonts w:ascii="Bell MT" w:hAnsi="Bell MT" w:cs="Times New Roman"/>
          <w:sz w:val="24"/>
          <w:szCs w:val="24"/>
        </w:rPr>
        <w:fldChar w:fldCharType="begin" w:fldLock="1"/>
      </w:r>
      <w:r w:rsidRPr="00FA11BC">
        <w:rPr>
          <w:rFonts w:ascii="Bell MT" w:hAnsi="Bell MT" w:cs="Times New Roman"/>
          <w:sz w:val="24"/>
          <w:szCs w:val="24"/>
        </w:rPr>
        <w:instrText>ADDIN CSL_CITATION {"citationItems":[{"id":"ITEM-1","itemData":{"author":[{"dropping-particle":"","family":"IDEA","given":"","non-dropping-particle":"","parse-names":false,"suffix":""}],"id":"ITEM-1","issued":{"date-parts":[["2018"]]},"number-of-pages":"3","title":"Constitutional History of Republic of Korea","type":"report"},"uris":["http://www.mendeley.com/documents/?uuid=d920d277-001a-4501-a1ff-6f6fd62df4c1"]}],"mendeley":{"formattedCitation":"(IDEA, 2018)","plainTextFormattedCitation":"(IDEA, 2018)","previouslyFormattedCitation":"(IDEA, 2018)"},"properties":{"noteIndex":0},"schema":"https://github.com/citation-style-language/schema/raw/master/csl-citation.json"}</w:instrText>
      </w:r>
      <w:r w:rsidRPr="00FA11BC">
        <w:rPr>
          <w:rStyle w:val="FootnoteReference"/>
          <w:rFonts w:ascii="Bell MT" w:hAnsi="Bell MT" w:cs="Times New Roman"/>
          <w:sz w:val="24"/>
          <w:szCs w:val="24"/>
        </w:rPr>
        <w:fldChar w:fldCharType="separate"/>
      </w:r>
      <w:r w:rsidRPr="00FA11BC">
        <w:rPr>
          <w:rFonts w:ascii="Bell MT" w:hAnsi="Bell MT" w:cs="Times New Roman"/>
          <w:noProof/>
          <w:sz w:val="24"/>
          <w:szCs w:val="24"/>
        </w:rPr>
        <w:t>(IDEA, 2018)</w:t>
      </w:r>
      <w:r w:rsidRPr="00FA11BC">
        <w:rPr>
          <w:rStyle w:val="FootnoteReference"/>
          <w:rFonts w:ascii="Bell MT" w:hAnsi="Bell MT" w:cs="Times New Roman"/>
          <w:sz w:val="24"/>
          <w:szCs w:val="24"/>
        </w:rPr>
        <w:fldChar w:fldCharType="end"/>
      </w:r>
      <w:r w:rsidRPr="00FA11BC">
        <w:rPr>
          <w:rFonts w:ascii="Bell MT" w:hAnsi="Bell MT" w:cs="Times New Roman"/>
          <w:sz w:val="24"/>
          <w:szCs w:val="24"/>
        </w:rPr>
        <w:t xml:space="preserve"> </w:t>
      </w:r>
      <w:r w:rsidRPr="00FA11BC">
        <w:rPr>
          <w:rStyle w:val="rynqvb"/>
          <w:rFonts w:ascii="Bell MT" w:hAnsi="Bell MT" w:cs="Times New Roman"/>
          <w:sz w:val="24"/>
          <w:szCs w:val="24"/>
          <w:lang w:val="en"/>
        </w:rPr>
        <w:t>Thus, the authority assigned to the President is executive duties which must be carried out based on laws made by the National Assembly (legislature).</w:t>
      </w:r>
      <w:r w:rsidRPr="00FA11BC">
        <w:rPr>
          <w:rStyle w:val="hwtze"/>
          <w:rFonts w:ascii="Bell MT" w:hAnsi="Bell MT" w:cs="Times New Roman"/>
          <w:sz w:val="24"/>
          <w:szCs w:val="24"/>
          <w:lang w:val="en"/>
        </w:rPr>
        <w:t xml:space="preserve"> </w:t>
      </w:r>
      <w:r w:rsidRPr="00FA11BC">
        <w:rPr>
          <w:rStyle w:val="rynqvb"/>
          <w:rFonts w:ascii="Bell MT" w:hAnsi="Bell MT" w:cs="Times New Roman"/>
          <w:sz w:val="24"/>
          <w:szCs w:val="24"/>
          <w:lang w:val="en"/>
        </w:rPr>
        <w:t>Apart from that, the influence of the legislature on executive power is emphasized by the regulation that the President must come or send in writing his policy plans to the National Assembly.</w:t>
      </w:r>
      <w:r w:rsidRPr="00FA11BC">
        <w:rPr>
          <w:rStyle w:val="hwtze"/>
          <w:rFonts w:ascii="Bell MT" w:hAnsi="Bell MT" w:cs="Times New Roman"/>
          <w:sz w:val="24"/>
          <w:szCs w:val="24"/>
          <w:lang w:val="en"/>
        </w:rPr>
        <w:t xml:space="preserve"> </w:t>
      </w:r>
      <w:r w:rsidRPr="00FA11BC">
        <w:rPr>
          <w:rStyle w:val="rynqvb"/>
          <w:rFonts w:ascii="Bell MT" w:hAnsi="Bell MT" w:cs="Times New Roman"/>
          <w:sz w:val="24"/>
          <w:szCs w:val="24"/>
          <w:lang w:val="en"/>
        </w:rPr>
        <w:t>Thus, the President is not under the authority of parliament, but there must be coordination regarding policies issued by the President as head of the executive which must be submitted to the legislature either for approval or simply notification</w:t>
      </w:r>
      <w:r w:rsidRPr="00FA11BC">
        <w:rPr>
          <w:rStyle w:val="rynqvb"/>
          <w:rFonts w:ascii="Bell MT" w:hAnsi="Bell MT" w:cs="Times New Roman"/>
          <w:sz w:val="24"/>
          <w:szCs w:val="24"/>
          <w:lang w:val="en"/>
        </w:rPr>
        <w:t xml:space="preserve"> </w:t>
      </w:r>
      <w:r w:rsidRPr="00FA11BC">
        <w:rPr>
          <w:rStyle w:val="FootnoteReference"/>
          <w:rFonts w:ascii="Bell MT" w:hAnsi="Bell MT" w:cs="Times New Roman"/>
          <w:sz w:val="24"/>
          <w:szCs w:val="24"/>
        </w:rPr>
        <w:fldChar w:fldCharType="begin" w:fldLock="1"/>
      </w:r>
      <w:r w:rsidRPr="00FA11BC">
        <w:rPr>
          <w:rFonts w:ascii="Bell MT" w:hAnsi="Bell MT" w:cs="Times New Roman"/>
          <w:sz w:val="24"/>
          <w:szCs w:val="24"/>
        </w:rPr>
        <w:instrText>ADDIN CSL_CITATION {"citationItems":[{"id":"ITEM-1","itemData":{"author":[{"dropping-particle":"","family":"IDEA","given":"","non-dropping-particle":"","parse-names":false,"suffix":""}],"id":"ITEM-1","issued":{"date-parts":[["2018"]]},"number-of-pages":"3","title":"Constitutional History of Republic of Korea","type":"report"},"uris":["http://www.mendeley.com/documents/?uuid=d920d277-001a-4501-a1ff-6f6fd62df4c1"]}],"mendeley":{"formattedCitation":"(IDEA, 2018)","plainTextFormattedCitation":"(IDEA, 2018)","previouslyFormattedCitation":"(IDEA, 2018)"},"properties":{"noteIndex":0},"schema":"https://github.com/citation-style-language/schema/raw/master/csl-citation.json"}</w:instrText>
      </w:r>
      <w:r w:rsidRPr="00FA11BC">
        <w:rPr>
          <w:rStyle w:val="FootnoteReference"/>
          <w:rFonts w:ascii="Bell MT" w:hAnsi="Bell MT" w:cs="Times New Roman"/>
          <w:sz w:val="24"/>
          <w:szCs w:val="24"/>
        </w:rPr>
        <w:fldChar w:fldCharType="separate"/>
      </w:r>
      <w:r w:rsidRPr="00FA11BC">
        <w:rPr>
          <w:rFonts w:ascii="Bell MT" w:hAnsi="Bell MT" w:cs="Times New Roman"/>
          <w:noProof/>
          <w:sz w:val="24"/>
          <w:szCs w:val="24"/>
        </w:rPr>
        <w:t>(IDEA, 2018)</w:t>
      </w:r>
      <w:r w:rsidRPr="00FA11BC">
        <w:rPr>
          <w:rStyle w:val="FootnoteReference"/>
          <w:rFonts w:ascii="Bell MT" w:hAnsi="Bell MT" w:cs="Times New Roman"/>
          <w:sz w:val="24"/>
          <w:szCs w:val="24"/>
        </w:rPr>
        <w:fldChar w:fldCharType="end"/>
      </w:r>
      <w:r w:rsidRPr="00FA11BC">
        <w:rPr>
          <w:rFonts w:ascii="Bell MT" w:hAnsi="Bell MT"/>
          <w:sz w:val="24"/>
          <w:szCs w:val="24"/>
        </w:rPr>
        <w:t>.</w:t>
      </w:r>
    </w:p>
    <w:p w14:paraId="1E6529A0" w14:textId="3536A9ED" w:rsidR="00BC5CC8" w:rsidRDefault="000A34F7" w:rsidP="00196B44">
      <w:pPr>
        <w:tabs>
          <w:tab w:val="left" w:pos="1410"/>
        </w:tabs>
        <w:spacing w:after="120" w:line="276" w:lineRule="auto"/>
        <w:ind w:firstLine="567"/>
        <w:jc w:val="both"/>
        <w:rPr>
          <w:rFonts w:ascii="Bell MT" w:hAnsi="Bell MT" w:cs="Times New Roman"/>
          <w:sz w:val="24"/>
          <w:szCs w:val="24"/>
        </w:rPr>
      </w:pPr>
      <w:r w:rsidRPr="00196B44">
        <w:rPr>
          <w:rStyle w:val="rynqvb"/>
          <w:rFonts w:ascii="Bell MT" w:hAnsi="Bell MT" w:cs="Times New Roman"/>
          <w:sz w:val="24"/>
          <w:szCs w:val="24"/>
          <w:lang w:val="en"/>
        </w:rPr>
        <w:t>Regarding the Prime Minister as vice President in the presidential system in South Korea whose authority is regulated in The Constitution of the Republic of Korea;</w:t>
      </w:r>
      <w:r w:rsidRPr="00196B44">
        <w:rPr>
          <w:rStyle w:val="hwtze"/>
          <w:rFonts w:ascii="Bell MT" w:hAnsi="Bell MT" w:cs="Times New Roman"/>
          <w:sz w:val="24"/>
          <w:szCs w:val="24"/>
          <w:lang w:val="en"/>
        </w:rPr>
        <w:t xml:space="preserve"> </w:t>
      </w:r>
      <w:proofErr w:type="spellStart"/>
      <w:r w:rsidRPr="00196B44">
        <w:rPr>
          <w:rStyle w:val="rynqvb"/>
          <w:rFonts w:ascii="Bell MT" w:eastAsia="Malgun Gothic" w:hAnsi="Bell MT" w:cs="Times New Roman"/>
          <w:sz w:val="24"/>
          <w:szCs w:val="24"/>
          <w:lang w:val="en"/>
        </w:rPr>
        <w:t>대한민국</w:t>
      </w:r>
      <w:proofErr w:type="spellEnd"/>
      <w:r w:rsidRPr="00196B44">
        <w:rPr>
          <w:rStyle w:val="rynqvb"/>
          <w:rFonts w:ascii="Bell MT" w:hAnsi="Bell MT" w:cs="Times New Roman"/>
          <w:sz w:val="24"/>
          <w:szCs w:val="24"/>
          <w:lang w:val="en"/>
        </w:rPr>
        <w:t xml:space="preserve"> </w:t>
      </w:r>
      <w:proofErr w:type="spellStart"/>
      <w:r w:rsidRPr="00196B44">
        <w:rPr>
          <w:rStyle w:val="rynqvb"/>
          <w:rFonts w:ascii="Bell MT" w:eastAsia="Malgun Gothic" w:hAnsi="Bell MT" w:cs="Times New Roman"/>
          <w:sz w:val="24"/>
          <w:szCs w:val="24"/>
          <w:lang w:val="en"/>
        </w:rPr>
        <w:t>헌법</w:t>
      </w:r>
      <w:proofErr w:type="spellEnd"/>
      <w:r w:rsidRPr="00196B44">
        <w:rPr>
          <w:rStyle w:val="rynqvb"/>
          <w:rFonts w:ascii="Bell MT" w:hAnsi="Bell MT" w:cs="Times New Roman"/>
          <w:sz w:val="24"/>
          <w:szCs w:val="24"/>
          <w:lang w:val="en"/>
        </w:rPr>
        <w:t>[</w:t>
      </w:r>
      <w:r w:rsidRPr="00196B44">
        <w:rPr>
          <w:rStyle w:val="rynqvb"/>
          <w:rFonts w:ascii="Bell MT" w:hAnsi="Bell MT" w:cs="Times New Roman"/>
          <w:i/>
          <w:iCs/>
          <w:sz w:val="24"/>
          <w:szCs w:val="24"/>
          <w:lang w:val="en"/>
        </w:rPr>
        <w:t xml:space="preserve">Hangul: </w:t>
      </w:r>
      <w:proofErr w:type="spellStart"/>
      <w:r w:rsidRPr="00196B44">
        <w:rPr>
          <w:rStyle w:val="rynqvb"/>
          <w:rFonts w:ascii="Bell MT" w:hAnsi="Bell MT" w:cs="Times New Roman"/>
          <w:i/>
          <w:iCs/>
          <w:sz w:val="24"/>
          <w:szCs w:val="24"/>
          <w:lang w:val="en"/>
        </w:rPr>
        <w:t>Daehanmingug</w:t>
      </w:r>
      <w:proofErr w:type="spellEnd"/>
      <w:r w:rsidRPr="00196B44">
        <w:rPr>
          <w:rStyle w:val="rynqvb"/>
          <w:rFonts w:ascii="Bell MT" w:hAnsi="Bell MT" w:cs="Times New Roman"/>
          <w:i/>
          <w:iCs/>
          <w:sz w:val="24"/>
          <w:szCs w:val="24"/>
          <w:lang w:val="en"/>
        </w:rPr>
        <w:t xml:space="preserve"> </w:t>
      </w:r>
      <w:proofErr w:type="spellStart"/>
      <w:r w:rsidRPr="00196B44">
        <w:rPr>
          <w:rStyle w:val="rynqvb"/>
          <w:rFonts w:ascii="Bell MT" w:hAnsi="Bell MT" w:cs="Times New Roman"/>
          <w:i/>
          <w:iCs/>
          <w:sz w:val="24"/>
          <w:szCs w:val="24"/>
          <w:lang w:val="en"/>
        </w:rPr>
        <w:t>Heonbeob</w:t>
      </w:r>
      <w:proofErr w:type="spellEnd"/>
      <w:r w:rsidRPr="00196B44">
        <w:rPr>
          <w:rStyle w:val="rynqvb"/>
          <w:rFonts w:ascii="Bell MT" w:hAnsi="Bell MT" w:cs="Times New Roman"/>
          <w:sz w:val="24"/>
          <w:szCs w:val="24"/>
          <w:lang w:val="en"/>
        </w:rPr>
        <w:t>]) which is under the President</w:t>
      </w:r>
      <w:r w:rsidRPr="00196B44">
        <w:rPr>
          <w:rStyle w:val="rynqvb"/>
          <w:rFonts w:ascii="Bell MT" w:hAnsi="Bell MT" w:cs="Times New Roman"/>
          <w:sz w:val="24"/>
          <w:szCs w:val="24"/>
          <w:lang w:val="en"/>
        </w:rPr>
        <w:t xml:space="preserve"> </w:t>
      </w:r>
      <w:r w:rsidRPr="00196B44">
        <w:rPr>
          <w:rStyle w:val="rynqvb"/>
          <w:rFonts w:ascii="Bell MT" w:hAnsi="Bell MT" w:cs="Times New Roman"/>
          <w:sz w:val="24"/>
          <w:szCs w:val="24"/>
          <w:lang w:val="en"/>
        </w:rPr>
        <w:fldChar w:fldCharType="begin" w:fldLock="1"/>
      </w:r>
      <w:r w:rsidRPr="00196B44">
        <w:rPr>
          <w:rStyle w:val="rynqvb"/>
          <w:rFonts w:ascii="Bell MT" w:hAnsi="Bell MT" w:cs="Times New Roman"/>
          <w:sz w:val="24"/>
          <w:szCs w:val="24"/>
          <w:lang w:val="en"/>
        </w:rPr>
        <w:instrText>ADDIN CSL_CITATION {"citationItems":[{"id":"ITEM-1","itemData":{"author":[{"dropping-particle":"","family":"Kim","given":"Young Ho","non-dropping-particle":"","parse-names":false,"suffix":""}],"chapter-number":"2","container-title":"Domestic Constraints on South Korean Foreign Policy","id":"ITEM-1","issued":{"date-parts":[["2018"]]},"page":"20-37","publisher":"the Council on Foreign Relations","publisher-place":"New York","title":"Bureaucratic Politics in South Korean Foreign Policy–Making","type":"chapter"},"uris":["http://www.mendeley.com/documents/?uuid=ed8ca93f-b038-40b1-9232-81b4d65f0dea"]}],"mendeley":{"formattedCitation":"(Y. H. Kim, 2018)","plainTextFormattedCitation":"(Y. H. Kim, 2018)","previouslyFormattedCitation":"(Y. H. Kim, 2018)"},"properties":{"noteIndex":0},"schema":"https://github.com/citation-style-language/schema/raw/master/csl-citation.json"}</w:instrText>
      </w:r>
      <w:r w:rsidRPr="00196B44">
        <w:rPr>
          <w:rStyle w:val="rynqvb"/>
          <w:rFonts w:ascii="Bell MT" w:hAnsi="Bell MT" w:cs="Times New Roman"/>
          <w:sz w:val="24"/>
          <w:szCs w:val="24"/>
          <w:lang w:val="en"/>
        </w:rPr>
        <w:fldChar w:fldCharType="separate"/>
      </w:r>
      <w:r w:rsidRPr="00196B44">
        <w:rPr>
          <w:rStyle w:val="rynqvb"/>
          <w:rFonts w:ascii="Bell MT" w:hAnsi="Bell MT" w:cs="Times New Roman"/>
          <w:noProof/>
          <w:sz w:val="24"/>
          <w:szCs w:val="24"/>
          <w:lang w:val="en"/>
        </w:rPr>
        <w:t>(Y. H. Kim, 2018)</w:t>
      </w:r>
      <w:r w:rsidRPr="00196B44">
        <w:rPr>
          <w:rStyle w:val="rynqvb"/>
          <w:rFonts w:ascii="Bell MT" w:hAnsi="Bell MT" w:cs="Times New Roman"/>
          <w:sz w:val="24"/>
          <w:szCs w:val="24"/>
          <w:lang w:val="en"/>
        </w:rPr>
        <w:fldChar w:fldCharType="end"/>
      </w:r>
      <w:r w:rsidRPr="00196B44">
        <w:rPr>
          <w:rStyle w:val="rynqvb"/>
          <w:rFonts w:ascii="Bell MT" w:hAnsi="Bell MT" w:cs="Times New Roman"/>
          <w:sz w:val="24"/>
          <w:szCs w:val="24"/>
          <w:lang w:val="en"/>
        </w:rPr>
        <w:t>.</w:t>
      </w:r>
      <w:r w:rsidRPr="00196B44">
        <w:rPr>
          <w:rFonts w:ascii="Bell MT" w:hAnsi="Bell MT" w:cs="Times New Roman"/>
          <w:sz w:val="24"/>
          <w:szCs w:val="24"/>
        </w:rPr>
        <w:t xml:space="preserve"> </w:t>
      </w:r>
      <w:r w:rsidRPr="00196B44">
        <w:rPr>
          <w:rStyle w:val="rynqvb"/>
          <w:rFonts w:ascii="Bell MT" w:hAnsi="Bell MT" w:cs="Times New Roman"/>
          <w:sz w:val="24"/>
          <w:szCs w:val="24"/>
          <w:lang w:val="en"/>
        </w:rPr>
        <w:t>The authority of the Prime Minister of South Korea is in Sub-section 1 Prime Minister and Member of State Council</w:t>
      </w:r>
      <w:r w:rsidRPr="00196B44">
        <w:rPr>
          <w:rFonts w:ascii="Bell MT" w:hAnsi="Bell MT" w:cs="Times New Roman"/>
          <w:i/>
          <w:iCs/>
          <w:sz w:val="24"/>
          <w:szCs w:val="24"/>
        </w:rPr>
        <w:t xml:space="preserve"> </w:t>
      </w:r>
      <w:r w:rsidRPr="00196B44">
        <w:rPr>
          <w:rStyle w:val="FootnoteReference"/>
          <w:rFonts w:ascii="Bell MT" w:hAnsi="Bell MT" w:cs="Times New Roman"/>
          <w:i/>
          <w:iCs/>
          <w:sz w:val="24"/>
          <w:szCs w:val="24"/>
        </w:rPr>
        <w:fldChar w:fldCharType="begin" w:fldLock="1"/>
      </w:r>
      <w:r w:rsidR="00FB5E75">
        <w:rPr>
          <w:rFonts w:ascii="Bell MT" w:hAnsi="Bell MT" w:cs="Times New Roman"/>
          <w:iCs/>
          <w:sz w:val="24"/>
          <w:szCs w:val="24"/>
        </w:rPr>
        <w:instrText>ADDIN CSL_CITATION {"citationItems":[{"id":"ITEM-1","itemData":{"author":[{"dropping-particle":"","family":"Office","given":"Prime Minister’s","non-dropping-particle":"","parse-names":false,"suffix":""}],"container-title":"http://www.opm.go.kr/opm/office/profile02.do","id":"ITEM-1","issued":{"date-parts":[["2020"]]},"page":"1","title":"Inroduction to the Prime Minister’s Office","type":"webpage"},"uris":["http://www.mendeley.com/documents/?uuid=1ab074ac-3587-4510-8af8-c600a7dcf15d"]}],"mendeley":{"formattedCitation":"(Office, 2020)","manualFormatting":"(Prime Minister's Office, 2020)","plainTextFormattedCitation":"(Office, 2020)","previouslyFormattedCitation":"(Office, 2020)"},"properties":{"noteIndex":0},"schema":"https://github.com/citation-style-language/schema/raw/master/csl-citation.json"}</w:instrText>
      </w:r>
      <w:r w:rsidRPr="00196B44">
        <w:rPr>
          <w:rStyle w:val="FootnoteReference"/>
          <w:rFonts w:ascii="Bell MT" w:hAnsi="Bell MT" w:cs="Times New Roman"/>
          <w:i/>
          <w:iCs/>
          <w:sz w:val="24"/>
          <w:szCs w:val="24"/>
        </w:rPr>
        <w:fldChar w:fldCharType="separate"/>
      </w:r>
      <w:r w:rsidRPr="00196B44">
        <w:rPr>
          <w:rFonts w:ascii="Bell MT" w:hAnsi="Bell MT" w:cs="Times New Roman"/>
          <w:iCs/>
          <w:noProof/>
          <w:sz w:val="24"/>
          <w:szCs w:val="24"/>
        </w:rPr>
        <w:t>(Prime Minister's Office, 2020)</w:t>
      </w:r>
      <w:r w:rsidRPr="00196B44">
        <w:rPr>
          <w:rStyle w:val="FootnoteReference"/>
          <w:rFonts w:ascii="Bell MT" w:hAnsi="Bell MT" w:cs="Times New Roman"/>
          <w:i/>
          <w:iCs/>
          <w:sz w:val="24"/>
          <w:szCs w:val="24"/>
        </w:rPr>
        <w:fldChar w:fldCharType="end"/>
      </w:r>
      <w:r w:rsidRPr="00196B44">
        <w:rPr>
          <w:rFonts w:ascii="Bell MT" w:hAnsi="Bell MT" w:cs="Times New Roman"/>
          <w:i/>
          <w:iCs/>
          <w:sz w:val="24"/>
          <w:szCs w:val="24"/>
        </w:rPr>
        <w:t xml:space="preserve"> </w:t>
      </w:r>
      <w:r w:rsidRPr="00196B44">
        <w:rPr>
          <w:rStyle w:val="rynqvb"/>
          <w:rFonts w:ascii="Bell MT" w:hAnsi="Bell MT" w:cs="Times New Roman"/>
          <w:sz w:val="24"/>
          <w:szCs w:val="24"/>
          <w:lang w:val="en"/>
        </w:rPr>
        <w:t>The main function of the Prime Minister is as an assistant to the President.</w:t>
      </w:r>
      <w:r w:rsidRPr="00196B44">
        <w:rPr>
          <w:rStyle w:val="hwtze"/>
          <w:rFonts w:ascii="Bell MT" w:hAnsi="Bell MT" w:cs="Times New Roman"/>
          <w:sz w:val="24"/>
          <w:szCs w:val="24"/>
          <w:lang w:val="en"/>
        </w:rPr>
        <w:t xml:space="preserve"> </w:t>
      </w:r>
      <w:r w:rsidRPr="00196B44">
        <w:rPr>
          <w:rStyle w:val="rynqvb"/>
          <w:rFonts w:ascii="Bell MT" w:hAnsi="Bell MT" w:cs="Times New Roman"/>
          <w:sz w:val="24"/>
          <w:szCs w:val="24"/>
          <w:lang w:val="en"/>
        </w:rPr>
        <w:t>The Prime Minister's authority will assist the President and direct the Cabinet of Ministers under the President's orders</w:t>
      </w:r>
      <w:r w:rsidRPr="00196B44">
        <w:rPr>
          <w:rStyle w:val="rynqvb"/>
          <w:rFonts w:ascii="Bell MT" w:hAnsi="Bell MT" w:cs="Times New Roman"/>
          <w:sz w:val="24"/>
          <w:szCs w:val="24"/>
          <w:lang w:val="en"/>
        </w:rPr>
        <w:t xml:space="preserve"> </w:t>
      </w:r>
      <w:r w:rsidRPr="00196B44">
        <w:rPr>
          <w:rStyle w:val="FootnoteReference"/>
          <w:rFonts w:ascii="Bell MT" w:hAnsi="Bell MT" w:cs="Times New Roman"/>
          <w:i/>
          <w:iCs/>
          <w:sz w:val="24"/>
          <w:szCs w:val="24"/>
        </w:rPr>
        <w:fldChar w:fldCharType="begin" w:fldLock="1"/>
      </w:r>
      <w:r w:rsidR="00FB5E75">
        <w:rPr>
          <w:rFonts w:ascii="Bell MT" w:hAnsi="Bell MT" w:cs="Times New Roman"/>
          <w:iCs/>
          <w:sz w:val="24"/>
          <w:szCs w:val="24"/>
        </w:rPr>
        <w:instrText>ADDIN CSL_CITATION {"citationItems":[{"id":"ITEM-1","itemData":{"author":[{"dropping-particle":"","family":"Office","given":"Prime Minister’s","non-dropping-particle":"","parse-names":false,"suffix":""}],"container-title":"http://www.opm.go.kr/opm/office/profile02.do","id":"ITEM-1","issued":{"date-parts":[["2020"]]},"page":"1","title":"Inroduction to the Prime Minister’s Office","type":"webpage"},"uris":["http://www.mendeley.com/documents/?uuid=1ab074ac-3587-4510-8af8-c600a7dcf15d"]}],"mendeley":{"formattedCitation":"(Office, 2020)","manualFormatting":"(Prime Minister's Office, 2020)","plainTextFormattedCitation":"(Office, 2020)","previouslyFormattedCitation":"(Office, 2020)"},"properties":{"noteIndex":0},"schema":"https://github.com/citation-style-language/schema/raw/master/csl-citation.json"}</w:instrText>
      </w:r>
      <w:r w:rsidRPr="00196B44">
        <w:rPr>
          <w:rStyle w:val="FootnoteReference"/>
          <w:rFonts w:ascii="Bell MT" w:hAnsi="Bell MT" w:cs="Times New Roman"/>
          <w:i/>
          <w:iCs/>
          <w:sz w:val="24"/>
          <w:szCs w:val="24"/>
        </w:rPr>
        <w:fldChar w:fldCharType="separate"/>
      </w:r>
      <w:r w:rsidRPr="00196B44">
        <w:rPr>
          <w:rFonts w:ascii="Bell MT" w:hAnsi="Bell MT" w:cs="Times New Roman"/>
          <w:iCs/>
          <w:noProof/>
          <w:sz w:val="24"/>
          <w:szCs w:val="24"/>
        </w:rPr>
        <w:t>(Prime Minister's Office, 2020)</w:t>
      </w:r>
      <w:r w:rsidRPr="00196B44">
        <w:rPr>
          <w:rStyle w:val="FootnoteReference"/>
          <w:rFonts w:ascii="Bell MT" w:hAnsi="Bell MT" w:cs="Times New Roman"/>
          <w:i/>
          <w:iCs/>
          <w:sz w:val="24"/>
          <w:szCs w:val="24"/>
        </w:rPr>
        <w:fldChar w:fldCharType="end"/>
      </w:r>
      <w:r w:rsidRPr="00196B44">
        <w:rPr>
          <w:rFonts w:ascii="Bell MT" w:hAnsi="Bell MT" w:cs="Times New Roman"/>
          <w:sz w:val="24"/>
          <w:szCs w:val="24"/>
        </w:rPr>
        <w:t>.</w:t>
      </w:r>
      <w:r w:rsidRPr="00196B44">
        <w:rPr>
          <w:rFonts w:ascii="Bell MT" w:hAnsi="Bell MT" w:cs="Times New Roman"/>
          <w:sz w:val="24"/>
          <w:szCs w:val="24"/>
        </w:rPr>
        <w:t xml:space="preserve"> </w:t>
      </w:r>
      <w:r w:rsidRPr="00196B44">
        <w:rPr>
          <w:rStyle w:val="rynqvb"/>
          <w:rFonts w:ascii="Bell MT" w:hAnsi="Bell MT" w:cs="Times New Roman"/>
          <w:sz w:val="24"/>
          <w:szCs w:val="24"/>
          <w:lang w:val="en"/>
        </w:rPr>
        <w:t>The Prime Minister is tasked with providing recommendations to the President in determining the members of the State Council, then the Prime Minister also serves as Deputy Chair of the State Council accompanying the President</w:t>
      </w:r>
      <w:r w:rsidRPr="00196B44">
        <w:rPr>
          <w:rStyle w:val="rynqvb"/>
          <w:rFonts w:ascii="Bell MT" w:hAnsi="Bell MT" w:cs="Times New Roman"/>
          <w:sz w:val="24"/>
          <w:szCs w:val="24"/>
          <w:lang w:val="en"/>
        </w:rPr>
        <w:t xml:space="preserve"> </w:t>
      </w:r>
      <w:r w:rsidRPr="00196B44">
        <w:rPr>
          <w:rStyle w:val="rynqvb"/>
          <w:rFonts w:ascii="Bell MT" w:hAnsi="Bell MT" w:cs="Times New Roman"/>
          <w:sz w:val="24"/>
          <w:szCs w:val="24"/>
          <w:lang w:val="en"/>
        </w:rPr>
        <w:fldChar w:fldCharType="begin" w:fldLock="1"/>
      </w:r>
      <w:r w:rsidR="00FB5E75">
        <w:rPr>
          <w:rStyle w:val="rynqvb"/>
          <w:rFonts w:ascii="Bell MT" w:hAnsi="Bell MT" w:cs="Times New Roman"/>
          <w:sz w:val="24"/>
          <w:szCs w:val="24"/>
          <w:lang w:val="en"/>
        </w:rPr>
        <w:instrText>ADDIN CSL_CITATION {"citationItems":[{"id":"ITEM-1","itemData":{"DOI":"https://doi.org/10.1016/j.jbusres.2020.08.029","author":[{"dropping-particle":"","family":"Özçaglar-Toulouse","given":"Arthur Nguyen and Nil","non-dropping-particle":"","parse-names":false,"suffix":""}],"container-title":"Journal of Business Research","id":"ITEM-1","issue":"2","issued":{"date-parts":[["2021"]]},"page":"131–144","title":"Nation Branding as a Market-Shaping Strategy: A Study on South Korean Products in Vietnam","type":"article-journal","volume":"12"},"uris":["http://www.mendeley.com/documents/?uuid=6c89ecc0-ffab-4483-85f3-0e140ab8f161"]}],"mendeley":{"formattedCitation":"(Özçaglar-Toulouse, 2021)","manualFormatting":"(Nguyen &amp; Özçaglar-Toulouse, 2021)","plainTextFormattedCitation":"(Özçaglar-Toulouse, 2021)","previouslyFormattedCitation":"(Özçaglar-Toulouse, 2021)"},"properties":{"noteIndex":0},"schema":"https://github.com/citation-style-language/schema/raw/master/csl-citation.json"}</w:instrText>
      </w:r>
      <w:r w:rsidRPr="00196B44">
        <w:rPr>
          <w:rStyle w:val="rynqvb"/>
          <w:rFonts w:ascii="Bell MT" w:hAnsi="Bell MT" w:cs="Times New Roman"/>
          <w:sz w:val="24"/>
          <w:szCs w:val="24"/>
          <w:lang w:val="en"/>
        </w:rPr>
        <w:fldChar w:fldCharType="separate"/>
      </w:r>
      <w:r w:rsidRPr="00196B44">
        <w:rPr>
          <w:rStyle w:val="rynqvb"/>
          <w:rFonts w:ascii="Bell MT" w:hAnsi="Bell MT" w:cs="Times New Roman"/>
          <w:noProof/>
          <w:sz w:val="24"/>
          <w:szCs w:val="24"/>
          <w:lang w:val="en"/>
        </w:rPr>
        <w:t>(Nguyen &amp; Özçaglar-Toulouse, 2021)</w:t>
      </w:r>
      <w:r w:rsidRPr="00196B44">
        <w:rPr>
          <w:rStyle w:val="rynqvb"/>
          <w:rFonts w:ascii="Bell MT" w:hAnsi="Bell MT" w:cs="Times New Roman"/>
          <w:sz w:val="24"/>
          <w:szCs w:val="24"/>
          <w:lang w:val="en"/>
        </w:rPr>
        <w:fldChar w:fldCharType="end"/>
      </w:r>
      <w:r w:rsidRPr="00196B44">
        <w:rPr>
          <w:rFonts w:ascii="Bell MT" w:hAnsi="Bell MT" w:cs="Times New Roman"/>
          <w:sz w:val="24"/>
          <w:szCs w:val="24"/>
        </w:rPr>
        <w:t>,</w:t>
      </w:r>
      <w:r w:rsidRPr="00196B44">
        <w:rPr>
          <w:rFonts w:ascii="Bell MT" w:hAnsi="Bell MT" w:cs="Times New Roman"/>
          <w:sz w:val="24"/>
          <w:szCs w:val="24"/>
        </w:rPr>
        <w:t xml:space="preserve"> </w:t>
      </w:r>
      <w:r w:rsidRPr="00196B44">
        <w:rPr>
          <w:rStyle w:val="rynqvb"/>
          <w:rFonts w:ascii="Bell MT" w:hAnsi="Bell MT" w:cs="Times New Roman"/>
          <w:sz w:val="24"/>
          <w:szCs w:val="24"/>
          <w:lang w:val="en"/>
        </w:rPr>
        <w:t>who serves as Chair</w:t>
      </w:r>
      <w:r w:rsidRPr="00196B44">
        <w:rPr>
          <w:rFonts w:ascii="Bell MT" w:hAnsi="Bell MT" w:cs="Times New Roman"/>
          <w:sz w:val="24"/>
          <w:szCs w:val="24"/>
        </w:rPr>
        <w:t xml:space="preserve">. </w:t>
      </w:r>
      <w:r w:rsidRPr="00196B44">
        <w:rPr>
          <w:rStyle w:val="rynqvb"/>
          <w:rFonts w:ascii="Bell MT" w:hAnsi="Bell MT" w:cs="Times New Roman"/>
          <w:sz w:val="24"/>
          <w:szCs w:val="24"/>
          <w:lang w:val="en"/>
        </w:rPr>
        <w:t xml:space="preserve">In </w:t>
      </w:r>
      <w:r w:rsidRPr="00196B44">
        <w:rPr>
          <w:rStyle w:val="rynqvb"/>
          <w:rFonts w:ascii="Bell MT" w:hAnsi="Bell MT" w:cs="Times New Roman"/>
          <w:sz w:val="24"/>
          <w:szCs w:val="24"/>
          <w:lang w:val="en"/>
        </w:rPr>
        <w:lastRenderedPageBreak/>
        <w:t>addition, the Prime Minister has the authority to provide recommendations to the President to dismiss members of the State Council.</w:t>
      </w:r>
      <w:r w:rsidRPr="00196B44">
        <w:rPr>
          <w:rStyle w:val="hwtze"/>
          <w:rFonts w:ascii="Bell MT" w:hAnsi="Bell MT" w:cs="Times New Roman"/>
          <w:sz w:val="24"/>
          <w:szCs w:val="24"/>
          <w:lang w:val="en"/>
        </w:rPr>
        <w:t xml:space="preserve"> </w:t>
      </w:r>
      <w:r w:rsidRPr="00196B44">
        <w:rPr>
          <w:rStyle w:val="rynqvb"/>
          <w:rFonts w:ascii="Bell MT" w:hAnsi="Bell MT" w:cs="Times New Roman"/>
          <w:sz w:val="24"/>
          <w:szCs w:val="24"/>
          <w:lang w:val="en"/>
        </w:rPr>
        <w:t>The State Council itself, when interpreted, is a high-level government institution which is a combination of Cabinet Ministers and the Presidential Advisory Council</w:t>
      </w:r>
      <w:r w:rsidRPr="00196B44">
        <w:rPr>
          <w:rFonts w:ascii="Bell MT" w:hAnsi="Bell MT" w:cs="Times New Roman"/>
          <w:sz w:val="24"/>
          <w:szCs w:val="24"/>
        </w:rPr>
        <w:t xml:space="preserve"> </w:t>
      </w:r>
      <w:r w:rsidRPr="00196B44">
        <w:rPr>
          <w:rStyle w:val="FootnoteReference"/>
          <w:rFonts w:ascii="Bell MT" w:hAnsi="Bell MT" w:cs="Times New Roman"/>
          <w:i/>
          <w:iCs/>
          <w:sz w:val="24"/>
          <w:szCs w:val="24"/>
        </w:rPr>
        <w:fldChar w:fldCharType="begin" w:fldLock="1"/>
      </w:r>
      <w:r w:rsidR="00FB5E75">
        <w:rPr>
          <w:rFonts w:ascii="Bell MT" w:hAnsi="Bell MT" w:cs="Times New Roman"/>
          <w:iCs/>
          <w:sz w:val="24"/>
          <w:szCs w:val="24"/>
        </w:rPr>
        <w:instrText>ADDIN CSL_CITATION {"citationItems":[{"id":"ITEM-1","itemData":{"author":[{"dropping-particle":"","family":"Office","given":"Prime Minister’s","non-dropping-particle":"","parse-names":false,"suffix":""}],"container-title":"http://www.opm.go.kr/opm/office/profile02.do","id":"ITEM-1","issued":{"date-parts":[["2020"]]},"page":"1","title":"Inroduction to the Prime Minister’s Office","type":"webpage"},"uris":["http://www.mendeley.com/documents/?uuid=1ab074ac-3587-4510-8af8-c600a7dcf15d"]}],"mendeley":{"formattedCitation":"(Office, 2020)","manualFormatting":"(Prime Minister's Office, 2020)","plainTextFormattedCitation":"(Office, 2020)","previouslyFormattedCitation":"(Office, 2020)"},"properties":{"noteIndex":0},"schema":"https://github.com/citation-style-language/schema/raw/master/csl-citation.json"}</w:instrText>
      </w:r>
      <w:r w:rsidRPr="00196B44">
        <w:rPr>
          <w:rStyle w:val="FootnoteReference"/>
          <w:rFonts w:ascii="Bell MT" w:hAnsi="Bell MT" w:cs="Times New Roman"/>
          <w:i/>
          <w:iCs/>
          <w:sz w:val="24"/>
          <w:szCs w:val="24"/>
        </w:rPr>
        <w:fldChar w:fldCharType="separate"/>
      </w:r>
      <w:r w:rsidRPr="00196B44">
        <w:rPr>
          <w:rFonts w:ascii="Bell MT" w:hAnsi="Bell MT" w:cs="Times New Roman"/>
          <w:iCs/>
          <w:noProof/>
          <w:sz w:val="24"/>
          <w:szCs w:val="24"/>
        </w:rPr>
        <w:t>(Prime Minister's Office, 2020)</w:t>
      </w:r>
      <w:r w:rsidRPr="00196B44">
        <w:rPr>
          <w:rStyle w:val="FootnoteReference"/>
          <w:rFonts w:ascii="Bell MT" w:hAnsi="Bell MT" w:cs="Times New Roman"/>
          <w:i/>
          <w:iCs/>
          <w:sz w:val="24"/>
          <w:szCs w:val="24"/>
        </w:rPr>
        <w:fldChar w:fldCharType="end"/>
      </w:r>
      <w:r w:rsidRPr="00196B44">
        <w:rPr>
          <w:rFonts w:ascii="Bell MT" w:hAnsi="Bell MT" w:cs="Times New Roman"/>
          <w:sz w:val="24"/>
          <w:szCs w:val="24"/>
        </w:rPr>
        <w:t>.</w:t>
      </w:r>
    </w:p>
    <w:p w14:paraId="0A4B2A87" w14:textId="751547AD" w:rsidR="00196B44" w:rsidRDefault="00FB5E75" w:rsidP="00FB5E75">
      <w:pPr>
        <w:tabs>
          <w:tab w:val="left" w:pos="1410"/>
        </w:tabs>
        <w:spacing w:after="120" w:line="276" w:lineRule="auto"/>
        <w:ind w:firstLine="567"/>
        <w:jc w:val="both"/>
        <w:rPr>
          <w:rFonts w:ascii="Bell MT" w:hAnsi="Bell MT" w:cs="Times New Roman"/>
          <w:sz w:val="24"/>
          <w:szCs w:val="24"/>
        </w:rPr>
      </w:pPr>
      <w:r w:rsidRPr="00FB5E75">
        <w:rPr>
          <w:rStyle w:val="rynqvb"/>
          <w:rFonts w:ascii="Bell MT" w:hAnsi="Bell MT" w:cs="Times New Roman"/>
          <w:sz w:val="24"/>
          <w:szCs w:val="24"/>
          <w:lang w:val="en"/>
        </w:rPr>
        <w:t>The Prime Minister is also authorized by virtue of the powers granted by law to issue policies on matters within his jurisdiction.</w:t>
      </w:r>
      <w:r w:rsidRPr="00FB5E75">
        <w:rPr>
          <w:rStyle w:val="hwtze"/>
          <w:rFonts w:ascii="Bell MT" w:hAnsi="Bell MT" w:cs="Times New Roman"/>
          <w:sz w:val="24"/>
          <w:szCs w:val="24"/>
          <w:lang w:val="en"/>
        </w:rPr>
        <w:t xml:space="preserve"> </w:t>
      </w:r>
      <w:r w:rsidRPr="00FB5E75">
        <w:rPr>
          <w:rStyle w:val="rynqvb"/>
          <w:rFonts w:ascii="Bell MT" w:hAnsi="Bell MT" w:cs="Times New Roman"/>
          <w:sz w:val="24"/>
          <w:szCs w:val="24"/>
          <w:lang w:val="en"/>
        </w:rPr>
        <w:t>Likewise, in preparing the Ministerial Cabinet, the Prime Minister is tasked with providing recommendations to the President in appointing Cabinet Ministers.</w:t>
      </w:r>
      <w:r w:rsidRPr="00FB5E75">
        <w:rPr>
          <w:rStyle w:val="hwtze"/>
          <w:rFonts w:ascii="Bell MT" w:hAnsi="Bell MT" w:cs="Times New Roman"/>
          <w:sz w:val="24"/>
          <w:szCs w:val="24"/>
          <w:lang w:val="en"/>
        </w:rPr>
        <w:t xml:space="preserve"> </w:t>
      </w:r>
      <w:r w:rsidRPr="00FB5E75">
        <w:rPr>
          <w:rStyle w:val="rynqvb"/>
          <w:rFonts w:ascii="Bell MT" w:hAnsi="Bell MT" w:cs="Times New Roman"/>
          <w:sz w:val="24"/>
          <w:szCs w:val="24"/>
          <w:lang w:val="en"/>
        </w:rPr>
        <w:t>The Prime Minister is tasked with supervising ministers and managing the coordination of government policies under the direction of the President</w:t>
      </w:r>
      <w:r w:rsidRPr="00FB5E75">
        <w:rPr>
          <w:rStyle w:val="rynqvb"/>
          <w:rFonts w:ascii="Bell MT" w:hAnsi="Bell MT" w:cs="Times New Roman"/>
          <w:sz w:val="24"/>
          <w:szCs w:val="24"/>
          <w:lang w:val="en"/>
        </w:rPr>
        <w:t xml:space="preserve"> </w:t>
      </w:r>
      <w:r w:rsidRPr="00FB5E75">
        <w:rPr>
          <w:rStyle w:val="FootnoteReference"/>
          <w:rFonts w:ascii="Bell MT" w:hAnsi="Bell MT" w:cs="Times New Roman"/>
          <w:i/>
          <w:iCs/>
          <w:sz w:val="24"/>
          <w:szCs w:val="24"/>
        </w:rPr>
        <w:fldChar w:fldCharType="begin" w:fldLock="1"/>
      </w:r>
      <w:r w:rsidRPr="00FB5E75">
        <w:rPr>
          <w:rFonts w:ascii="Bell MT" w:hAnsi="Bell MT" w:cs="Times New Roman"/>
          <w:iCs/>
          <w:sz w:val="24"/>
          <w:szCs w:val="24"/>
        </w:rPr>
        <w:instrText>ADDIN CSL_CITATION {"citationItems":[{"id":"ITEM-1","itemData":{"author":[{"dropping-particle":"","family":"Office","given":"Prime Minister’s","non-dropping-particle":"","parse-names":false,"suffix":""}],"container-title":"http://www.opm.go.kr/opm/office/profile02.do","id":"ITEM-1","issued":{"date-parts":[["2020"]]},"page":"1","title":"Inroduction to the Prime Minister’s Office","type":"webpage"},"uris":["http://www.mendeley.com/documents/?uuid=1ab074ac-3587-4510-8af8-c600a7dcf15d"]}],"mendeley":{"formattedCitation":"(Office, 2020)","manualFormatting":"(Prime Minister's Office, 2020)","plainTextFormattedCitation":"(Office, 2020)","previouslyFormattedCitation":"(Office, 2020)"},"properties":{"noteIndex":0},"schema":"https://github.com/citation-style-language/schema/raw/master/csl-citation.json"}</w:instrText>
      </w:r>
      <w:r w:rsidRPr="00FB5E75">
        <w:rPr>
          <w:rStyle w:val="FootnoteReference"/>
          <w:rFonts w:ascii="Bell MT" w:hAnsi="Bell MT" w:cs="Times New Roman"/>
          <w:i/>
          <w:iCs/>
          <w:sz w:val="24"/>
          <w:szCs w:val="24"/>
        </w:rPr>
        <w:fldChar w:fldCharType="separate"/>
      </w:r>
      <w:r w:rsidRPr="00FB5E75">
        <w:rPr>
          <w:rFonts w:ascii="Bell MT" w:hAnsi="Bell MT" w:cs="Times New Roman"/>
          <w:iCs/>
          <w:noProof/>
          <w:sz w:val="24"/>
          <w:szCs w:val="24"/>
        </w:rPr>
        <w:t>(Prime Minister's Office, 2020)</w:t>
      </w:r>
      <w:r w:rsidRPr="00FB5E75">
        <w:rPr>
          <w:rStyle w:val="FootnoteReference"/>
          <w:rFonts w:ascii="Bell MT" w:hAnsi="Bell MT" w:cs="Times New Roman"/>
          <w:i/>
          <w:iCs/>
          <w:sz w:val="24"/>
          <w:szCs w:val="24"/>
        </w:rPr>
        <w:fldChar w:fldCharType="end"/>
      </w:r>
      <w:r w:rsidRPr="00FB5E75">
        <w:rPr>
          <w:rFonts w:ascii="Bell MT" w:hAnsi="Bell MT" w:cs="Times New Roman"/>
          <w:sz w:val="24"/>
          <w:szCs w:val="24"/>
        </w:rPr>
        <w:t xml:space="preserve">. </w:t>
      </w:r>
      <w:r w:rsidRPr="00FB5E75">
        <w:rPr>
          <w:rStyle w:val="rynqvb"/>
          <w:rFonts w:ascii="Bell MT" w:hAnsi="Bell MT" w:cs="Times New Roman"/>
          <w:sz w:val="24"/>
          <w:szCs w:val="24"/>
          <w:lang w:val="en"/>
        </w:rPr>
        <w:t>The President and Prime Minister are assisted by the State Council whose members are appointed by the President based on recommendations from the Prime Minister.</w:t>
      </w:r>
      <w:r w:rsidRPr="00FB5E75">
        <w:rPr>
          <w:rStyle w:val="hwtze"/>
          <w:rFonts w:ascii="Bell MT" w:hAnsi="Bell MT" w:cs="Times New Roman"/>
          <w:sz w:val="24"/>
          <w:szCs w:val="24"/>
          <w:lang w:val="en"/>
        </w:rPr>
        <w:t xml:space="preserve"> </w:t>
      </w:r>
      <w:r w:rsidRPr="00FB5E75">
        <w:rPr>
          <w:rStyle w:val="rynqvb"/>
          <w:rFonts w:ascii="Bell MT" w:hAnsi="Bell MT" w:cs="Times New Roman"/>
          <w:sz w:val="24"/>
          <w:szCs w:val="24"/>
          <w:lang w:val="en"/>
        </w:rPr>
        <w:t>The State Council has the right to lead and supervise administrative ministers, negotiate important domestic affairs, and represent the government in the National Assembly</w:t>
      </w:r>
      <w:r w:rsidRPr="00FB5E75">
        <w:rPr>
          <w:rStyle w:val="rynqvb"/>
          <w:rFonts w:ascii="Bell MT" w:hAnsi="Bell MT" w:cs="Times New Roman"/>
          <w:sz w:val="24"/>
          <w:szCs w:val="24"/>
          <w:lang w:val="en"/>
        </w:rPr>
        <w:t xml:space="preserve"> </w:t>
      </w:r>
      <w:r w:rsidRPr="00FB5E75">
        <w:rPr>
          <w:rStyle w:val="rynqvb"/>
          <w:rFonts w:ascii="Bell MT" w:hAnsi="Bell MT" w:cs="Times New Roman"/>
          <w:sz w:val="24"/>
          <w:szCs w:val="24"/>
          <w:lang w:val="en"/>
        </w:rPr>
        <w:fldChar w:fldCharType="begin" w:fldLock="1"/>
      </w:r>
      <w:r w:rsidR="00764D5D">
        <w:rPr>
          <w:rStyle w:val="rynqvb"/>
          <w:rFonts w:ascii="Bell MT" w:hAnsi="Bell MT" w:cs="Times New Roman"/>
          <w:sz w:val="24"/>
          <w:szCs w:val="24"/>
          <w:lang w:val="en"/>
        </w:rPr>
        <w:instrText>ADDIN CSL_CITATION {"citationItems":[{"id":"ITEM-1","itemData":{"author":[{"dropping-particle":"","family":"Unification","given":"Ministry of","non-dropping-particle":"","parse-names":false,"suffix":""}],"container-title":"https://www.unikorea.go.kr/eng_unikorea/about/aboutmou/infomation/","id":"ITEM-1","issued":{"date-parts":[["2021"]]},"page":"1","title":"About MOU","type":"webpage"},"uris":["http://www.mendeley.com/documents/?uuid=3f2884f5-4817-404e-a9d4-5c95d4bf139a"]}],"mendeley":{"formattedCitation":"(Unification, 2021)","manualFormatting":"(Ministry of Unification, 2021)","plainTextFormattedCitation":"(Unification, 2021)","previouslyFormattedCitation":"(Unification, 2021)"},"properties":{"noteIndex":0},"schema":"https://github.com/citation-style-language/schema/raw/master/csl-citation.json"}</w:instrText>
      </w:r>
      <w:r w:rsidRPr="00FB5E75">
        <w:rPr>
          <w:rStyle w:val="rynqvb"/>
          <w:rFonts w:ascii="Bell MT" w:hAnsi="Bell MT" w:cs="Times New Roman"/>
          <w:sz w:val="24"/>
          <w:szCs w:val="24"/>
          <w:lang w:val="en"/>
        </w:rPr>
        <w:fldChar w:fldCharType="separate"/>
      </w:r>
      <w:r w:rsidRPr="00FB5E75">
        <w:rPr>
          <w:rStyle w:val="rynqvb"/>
          <w:rFonts w:ascii="Bell MT" w:hAnsi="Bell MT" w:cs="Times New Roman"/>
          <w:noProof/>
          <w:sz w:val="24"/>
          <w:szCs w:val="24"/>
          <w:lang w:val="en"/>
        </w:rPr>
        <w:t>(Ministry of Unification, 2021)</w:t>
      </w:r>
      <w:r w:rsidRPr="00FB5E75">
        <w:rPr>
          <w:rStyle w:val="rynqvb"/>
          <w:rFonts w:ascii="Bell MT" w:hAnsi="Bell MT" w:cs="Times New Roman"/>
          <w:sz w:val="24"/>
          <w:szCs w:val="24"/>
          <w:lang w:val="en"/>
        </w:rPr>
        <w:fldChar w:fldCharType="end"/>
      </w:r>
      <w:r w:rsidRPr="00FB5E75">
        <w:rPr>
          <w:rStyle w:val="rynqvb"/>
          <w:rFonts w:ascii="Bell MT" w:hAnsi="Bell MT" w:cs="Times New Roman"/>
          <w:sz w:val="24"/>
          <w:szCs w:val="24"/>
          <w:lang w:val="en"/>
        </w:rPr>
        <w:t>.</w:t>
      </w:r>
      <w:r w:rsidRPr="00FB5E75">
        <w:rPr>
          <w:rFonts w:ascii="Bell MT" w:hAnsi="Bell MT" w:cs="Times New Roman"/>
          <w:sz w:val="24"/>
          <w:szCs w:val="24"/>
        </w:rPr>
        <w:t xml:space="preserve"> </w:t>
      </w:r>
      <w:r w:rsidRPr="00FB5E75">
        <w:rPr>
          <w:rStyle w:val="rynqvb"/>
          <w:rFonts w:ascii="Bell MT" w:hAnsi="Bell MT" w:cs="Times New Roman"/>
          <w:sz w:val="24"/>
          <w:szCs w:val="24"/>
          <w:lang w:val="en"/>
        </w:rPr>
        <w:t>The State Council is responsible only to the President.</w:t>
      </w:r>
      <w:r w:rsidRPr="00FB5E75">
        <w:rPr>
          <w:rStyle w:val="hwtze"/>
          <w:rFonts w:ascii="Bell MT" w:hAnsi="Bell MT" w:cs="Times New Roman"/>
          <w:sz w:val="24"/>
          <w:szCs w:val="24"/>
          <w:lang w:val="en"/>
        </w:rPr>
        <w:t xml:space="preserve"> </w:t>
      </w:r>
      <w:r w:rsidRPr="00FB5E75">
        <w:rPr>
          <w:rStyle w:val="rynqvb"/>
          <w:rFonts w:ascii="Bell MT" w:hAnsi="Bell MT" w:cs="Times New Roman"/>
          <w:sz w:val="24"/>
          <w:szCs w:val="24"/>
          <w:lang w:val="en"/>
        </w:rPr>
        <w:t>The next task for a Prime Minister is that if there is a vacancy in the President or the President is unable to carry out his duties, the Prime Minister is tasked with replacing him as Acting President</w:t>
      </w:r>
      <w:r w:rsidRPr="00FB5E75">
        <w:rPr>
          <w:rFonts w:ascii="Bell MT" w:hAnsi="Bell MT" w:cs="Times New Roman"/>
          <w:sz w:val="24"/>
          <w:szCs w:val="24"/>
        </w:rPr>
        <w:t xml:space="preserve"> </w:t>
      </w:r>
      <w:r w:rsidRPr="00FB5E75">
        <w:rPr>
          <w:rStyle w:val="FootnoteReference"/>
          <w:rFonts w:ascii="Bell MT" w:hAnsi="Bell MT" w:cs="Times New Roman"/>
          <w:sz w:val="24"/>
          <w:szCs w:val="24"/>
        </w:rPr>
        <w:fldChar w:fldCharType="begin" w:fldLock="1"/>
      </w:r>
      <w:r w:rsidR="00764D5D">
        <w:rPr>
          <w:rFonts w:ascii="Bell MT" w:hAnsi="Bell MT" w:cs="Times New Roman"/>
          <w:sz w:val="24"/>
          <w:szCs w:val="24"/>
        </w:rPr>
        <w:instrText>ADDIN CSL_CITATION {"citationItems":[{"id":"ITEM-1","itemData":{"author":[{"dropping-particle":"","family":"Korea","given":"Prime Minister of Republic of","non-dropping-particle":"","parse-names":false,"suffix":""}],"container-title":"http://www.opm.go.kr/opm/prime/past-oversea.do, diakses","id":"ITEM-1","issued":{"date-parts":[["2021"]]},"page":"3","title":"Introduction of the Prime Minister","type":"webpage"},"uris":["http://www.mendeley.com/documents/?uuid=e207e530-d729-4e78-b34b-560889b030b6"]}],"mendeley":{"formattedCitation":"(Korea, 2021)","manualFormatting":"( Prime Minister of Republic of Korea, 2021)","plainTextFormattedCitation":"(Korea, 2021)","previouslyFormattedCitation":"(Korea, 2021)"},"properties":{"noteIndex":0},"schema":"https://github.com/citation-style-language/schema/raw/master/csl-citation.json"}</w:instrText>
      </w:r>
      <w:r w:rsidRPr="00FB5E75">
        <w:rPr>
          <w:rStyle w:val="FootnoteReference"/>
          <w:rFonts w:ascii="Bell MT" w:hAnsi="Bell MT" w:cs="Times New Roman"/>
          <w:sz w:val="24"/>
          <w:szCs w:val="24"/>
        </w:rPr>
        <w:fldChar w:fldCharType="separate"/>
      </w:r>
      <w:r w:rsidRPr="00FB5E75">
        <w:rPr>
          <w:rFonts w:ascii="Bell MT" w:hAnsi="Bell MT" w:cs="Times New Roman"/>
          <w:noProof/>
          <w:sz w:val="24"/>
          <w:szCs w:val="24"/>
        </w:rPr>
        <w:t xml:space="preserve">( </w:t>
      </w:r>
      <w:r w:rsidRPr="00FB5E75">
        <w:rPr>
          <w:rFonts w:ascii="Bell MT" w:hAnsi="Bell MT" w:cs="Times New Roman"/>
          <w:noProof/>
          <w:sz w:val="24"/>
          <w:szCs w:val="24"/>
        </w:rPr>
        <w:t>Prime Minister of Republic of Korea</w:t>
      </w:r>
      <w:r w:rsidRPr="00FB5E75">
        <w:rPr>
          <w:rFonts w:ascii="Bell MT" w:hAnsi="Bell MT" w:cs="Times New Roman"/>
          <w:noProof/>
          <w:sz w:val="24"/>
          <w:szCs w:val="24"/>
        </w:rPr>
        <w:t>, 2021)</w:t>
      </w:r>
      <w:r w:rsidRPr="00FB5E75">
        <w:rPr>
          <w:rStyle w:val="FootnoteReference"/>
          <w:rFonts w:ascii="Bell MT" w:hAnsi="Bell MT" w:cs="Times New Roman"/>
          <w:sz w:val="24"/>
          <w:szCs w:val="24"/>
        </w:rPr>
        <w:fldChar w:fldCharType="end"/>
      </w:r>
      <w:r w:rsidRPr="00FB5E75">
        <w:rPr>
          <w:rFonts w:ascii="Bell MT" w:hAnsi="Bell MT" w:cs="Times New Roman"/>
          <w:sz w:val="24"/>
          <w:szCs w:val="24"/>
        </w:rPr>
        <w:t xml:space="preserve"> </w:t>
      </w:r>
      <w:r w:rsidRPr="00FB5E75">
        <w:rPr>
          <w:rStyle w:val="rynqvb"/>
          <w:rFonts w:ascii="Bell MT" w:hAnsi="Bell MT" w:cs="Times New Roman"/>
          <w:sz w:val="24"/>
          <w:szCs w:val="24"/>
          <w:lang w:val="en"/>
        </w:rPr>
        <w:t>Here there is a division of duties and authority between the President and the Prime Minister which is clear in the constitution, unlike in Indonesia, the authority of the Vice President according to the 1945 Constitution is not clearly regulated</w:t>
      </w:r>
      <w:r w:rsidRPr="00FB5E75">
        <w:rPr>
          <w:rFonts w:ascii="Bell MT" w:hAnsi="Bell MT" w:cs="Times New Roman"/>
          <w:sz w:val="24"/>
          <w:szCs w:val="24"/>
        </w:rPr>
        <w:t>.</w:t>
      </w:r>
    </w:p>
    <w:p w14:paraId="1595D1D4" w14:textId="77777777" w:rsidR="00FB5E75" w:rsidRDefault="00FB5E75" w:rsidP="00FB5E75">
      <w:pPr>
        <w:tabs>
          <w:tab w:val="left" w:pos="1410"/>
        </w:tabs>
        <w:spacing w:after="120" w:line="276" w:lineRule="auto"/>
        <w:jc w:val="both"/>
        <w:rPr>
          <w:rFonts w:ascii="Bell MT" w:hAnsi="Bell MT" w:cs="Times New Roman"/>
          <w:sz w:val="24"/>
          <w:szCs w:val="24"/>
        </w:rPr>
      </w:pPr>
    </w:p>
    <w:p w14:paraId="320F740F" w14:textId="27AB5993" w:rsidR="00FB5E75" w:rsidRPr="00BF1C40" w:rsidRDefault="00BF1C40" w:rsidP="00FB5E75">
      <w:pPr>
        <w:tabs>
          <w:tab w:val="left" w:pos="1410"/>
        </w:tabs>
        <w:spacing w:after="120" w:line="276" w:lineRule="auto"/>
        <w:jc w:val="both"/>
        <w:rPr>
          <w:rFonts w:ascii="Bell MT" w:hAnsi="Bell MT" w:cs="Times New Roman"/>
          <w:sz w:val="24"/>
          <w:szCs w:val="24"/>
        </w:rPr>
      </w:pPr>
      <w:r w:rsidRPr="00BF1C40">
        <w:rPr>
          <w:rFonts w:ascii="Bell MT" w:hAnsi="Bell MT" w:cs="Times New Roman"/>
          <w:b/>
          <w:bCs/>
          <w:sz w:val="24"/>
          <w:szCs w:val="24"/>
        </w:rPr>
        <w:t>CONCLUSION</w:t>
      </w:r>
    </w:p>
    <w:p w14:paraId="12A071F4" w14:textId="5DAA9E8F" w:rsidR="00FB5E75" w:rsidRPr="003271F8" w:rsidRDefault="003271F8" w:rsidP="00FB5E75">
      <w:pPr>
        <w:tabs>
          <w:tab w:val="left" w:pos="1410"/>
        </w:tabs>
        <w:spacing w:after="120" w:line="276" w:lineRule="auto"/>
        <w:ind w:firstLine="567"/>
        <w:jc w:val="both"/>
        <w:rPr>
          <w:rFonts w:ascii="Bell MT" w:hAnsi="Bell MT" w:cs="Times New Roman"/>
          <w:sz w:val="24"/>
          <w:szCs w:val="24"/>
        </w:rPr>
      </w:pPr>
      <w:r w:rsidRPr="003271F8">
        <w:rPr>
          <w:rStyle w:val="rynqvb"/>
          <w:rFonts w:ascii="Bell MT" w:hAnsi="Bell MT" w:cs="Times New Roman"/>
          <w:sz w:val="24"/>
          <w:szCs w:val="24"/>
          <w:lang w:val="en"/>
        </w:rPr>
        <w:t>Formulating the problem by comparing the similarities and differences between the Republic of Indonesia and the Republic of Korea's presidential institutions can be concluded that, the Presidential Institutions in the Republic of Indonesia and the Republic of South Korea basically have similarities in both the President's function as Head of State and Head of Government.</w:t>
      </w:r>
      <w:r w:rsidRPr="003271F8">
        <w:rPr>
          <w:rStyle w:val="hwtze"/>
          <w:rFonts w:ascii="Bell MT" w:hAnsi="Bell MT" w:cs="Times New Roman"/>
          <w:sz w:val="24"/>
          <w:szCs w:val="24"/>
          <w:lang w:val="en"/>
        </w:rPr>
        <w:t xml:space="preserve"> </w:t>
      </w:r>
      <w:r w:rsidRPr="003271F8">
        <w:rPr>
          <w:rStyle w:val="rynqvb"/>
          <w:rFonts w:ascii="Bell MT" w:hAnsi="Bell MT" w:cs="Times New Roman"/>
          <w:sz w:val="24"/>
          <w:szCs w:val="24"/>
          <w:lang w:val="en"/>
        </w:rPr>
        <w:t>The only difference is in the representative who accompanies the President, in Indonesia the President's companion is the Vice President, in South Korea the President is accompanied by the Prime Minister.</w:t>
      </w:r>
      <w:r w:rsidRPr="003271F8">
        <w:rPr>
          <w:rStyle w:val="hwtze"/>
          <w:rFonts w:ascii="Bell MT" w:hAnsi="Bell MT" w:cs="Times New Roman"/>
          <w:sz w:val="24"/>
          <w:szCs w:val="24"/>
          <w:lang w:val="en"/>
        </w:rPr>
        <w:t xml:space="preserve"> </w:t>
      </w:r>
      <w:r w:rsidRPr="003271F8">
        <w:rPr>
          <w:rStyle w:val="rynqvb"/>
          <w:rFonts w:ascii="Bell MT" w:hAnsi="Bell MT" w:cs="Times New Roman"/>
          <w:sz w:val="24"/>
          <w:szCs w:val="24"/>
          <w:lang w:val="en"/>
        </w:rPr>
        <w:t>Although this is the same as the President's main assistant and assistant, they have different functions, duties and authorities.</w:t>
      </w:r>
      <w:r w:rsidRPr="003271F8">
        <w:rPr>
          <w:rStyle w:val="hwtze"/>
          <w:rFonts w:ascii="Bell MT" w:hAnsi="Bell MT" w:cs="Times New Roman"/>
          <w:sz w:val="24"/>
          <w:szCs w:val="24"/>
          <w:lang w:val="en"/>
        </w:rPr>
        <w:t xml:space="preserve"> </w:t>
      </w:r>
      <w:r w:rsidRPr="003271F8">
        <w:rPr>
          <w:rStyle w:val="rynqvb"/>
          <w:rFonts w:ascii="Bell MT" w:hAnsi="Bell MT" w:cs="Times New Roman"/>
          <w:sz w:val="24"/>
          <w:szCs w:val="24"/>
          <w:lang w:val="en"/>
        </w:rPr>
        <w:t>Likewise, in filling the positions of President and Deputy between the Republic of Indonesia and the Republic of Korea, there are similarities, but there are also differences between the two countries</w:t>
      </w:r>
      <w:r w:rsidRPr="003271F8">
        <w:rPr>
          <w:rFonts w:ascii="Bell MT" w:hAnsi="Bell MT" w:cs="Times New Roman"/>
          <w:sz w:val="24"/>
          <w:szCs w:val="24"/>
        </w:rPr>
        <w:t xml:space="preserve">. </w:t>
      </w:r>
      <w:r w:rsidRPr="003271F8">
        <w:rPr>
          <w:rStyle w:val="rynqvb"/>
          <w:rFonts w:ascii="Bell MT" w:hAnsi="Bell MT" w:cs="Times New Roman"/>
          <w:sz w:val="24"/>
          <w:szCs w:val="24"/>
          <w:lang w:val="en"/>
        </w:rPr>
        <w:t xml:space="preserve">Filling the position of President between Indonesia and South Korea is carried out in the same way by a general election mechanism chosen directly by the people, even though the organizing institutions and election systems are different, due to differences in the party systems adopted by the two </w:t>
      </w:r>
      <w:r w:rsidRPr="003271F8">
        <w:rPr>
          <w:rStyle w:val="rynqvb"/>
          <w:rFonts w:ascii="Bell MT" w:hAnsi="Bell MT" w:cs="Times New Roman"/>
          <w:sz w:val="24"/>
          <w:szCs w:val="24"/>
          <w:lang w:val="en"/>
        </w:rPr>
        <w:lastRenderedPageBreak/>
        <w:t>countries.</w:t>
      </w:r>
      <w:r w:rsidRPr="003271F8">
        <w:rPr>
          <w:rStyle w:val="hwtze"/>
          <w:rFonts w:ascii="Bell MT" w:hAnsi="Bell MT" w:cs="Times New Roman"/>
          <w:sz w:val="24"/>
          <w:szCs w:val="24"/>
          <w:lang w:val="en"/>
        </w:rPr>
        <w:t xml:space="preserve"> </w:t>
      </w:r>
      <w:r w:rsidRPr="003271F8">
        <w:rPr>
          <w:rStyle w:val="rynqvb"/>
          <w:rFonts w:ascii="Bell MT" w:hAnsi="Bell MT" w:cs="Times New Roman"/>
          <w:sz w:val="24"/>
          <w:szCs w:val="24"/>
          <w:lang w:val="en"/>
        </w:rPr>
        <w:t>In terms of dismissing the President during his term of office, there are similarities, namely the existence of an impeachment institution, but in the impeachment process there are differences between the two.</w:t>
      </w:r>
      <w:r w:rsidRPr="003271F8">
        <w:rPr>
          <w:rStyle w:val="hwtze"/>
          <w:rFonts w:ascii="Bell MT" w:hAnsi="Bell MT" w:cs="Times New Roman"/>
          <w:sz w:val="24"/>
          <w:szCs w:val="24"/>
          <w:lang w:val="en"/>
        </w:rPr>
        <w:t xml:space="preserve"> </w:t>
      </w:r>
      <w:r w:rsidRPr="003271F8">
        <w:rPr>
          <w:rStyle w:val="rynqvb"/>
          <w:rFonts w:ascii="Bell MT" w:hAnsi="Bell MT" w:cs="Times New Roman"/>
          <w:sz w:val="24"/>
          <w:szCs w:val="24"/>
          <w:lang w:val="en"/>
        </w:rPr>
        <w:t>Regarding the division of authority between the President and his Deputy (Prime Minister) in South Korea, it is clearly regulated in the constitution, but the division of authority between the President and Vice President in Indonesia is not regulated in detail in the 1945 Constitution.</w:t>
      </w:r>
    </w:p>
    <w:p w14:paraId="36877774" w14:textId="77777777" w:rsidR="001B2106" w:rsidRPr="001B2106" w:rsidRDefault="001B2106" w:rsidP="00860199">
      <w:pPr>
        <w:tabs>
          <w:tab w:val="left" w:pos="1410"/>
        </w:tabs>
        <w:spacing w:after="120" w:line="276" w:lineRule="auto"/>
        <w:ind w:firstLine="567"/>
        <w:jc w:val="both"/>
        <w:rPr>
          <w:rFonts w:ascii="Bell MT" w:hAnsi="Bell MT" w:cs="Times New Roman"/>
          <w:sz w:val="24"/>
          <w:szCs w:val="24"/>
          <w:lang w:val="en"/>
        </w:rPr>
      </w:pPr>
    </w:p>
    <w:p w14:paraId="63ADEF83" w14:textId="53163992" w:rsidR="00A14131" w:rsidRPr="00A14131" w:rsidRDefault="00A14131" w:rsidP="008B5E0D">
      <w:pPr>
        <w:tabs>
          <w:tab w:val="center" w:pos="2105"/>
        </w:tabs>
        <w:spacing w:line="276" w:lineRule="auto"/>
        <w:rPr>
          <w:rFonts w:ascii="Bell MT" w:hAnsi="Bell MT"/>
          <w:sz w:val="24"/>
          <w:szCs w:val="24"/>
        </w:rPr>
      </w:pPr>
      <w:r w:rsidRPr="00A14131">
        <w:rPr>
          <w:rFonts w:ascii="Bell MT" w:hAnsi="Bell MT"/>
          <w:b/>
          <w:sz w:val="24"/>
          <w:szCs w:val="24"/>
          <w:lang w:val="pt-BR"/>
        </w:rPr>
        <w:t>REFER</w:t>
      </w:r>
      <w:r w:rsidRPr="00A14131">
        <w:rPr>
          <w:rFonts w:ascii="Bell MT" w:hAnsi="Bell MT"/>
          <w:b/>
          <w:sz w:val="24"/>
          <w:szCs w:val="24"/>
          <w:lang w:val="id-ID"/>
        </w:rPr>
        <w:t>ENCES</w:t>
      </w:r>
      <w:r w:rsidRPr="00A14131">
        <w:rPr>
          <w:rFonts w:ascii="Bell MT" w:hAnsi="Bell MT"/>
          <w:b/>
          <w:sz w:val="24"/>
          <w:szCs w:val="24"/>
          <w:lang w:val="pt-BR"/>
        </w:rPr>
        <w:t xml:space="preserve"> </w:t>
      </w:r>
    </w:p>
    <w:p w14:paraId="4AA430B5" w14:textId="13784C02"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sz w:val="24"/>
          <w:szCs w:val="24"/>
        </w:rPr>
        <w:fldChar w:fldCharType="begin" w:fldLock="1"/>
      </w:r>
      <w:r w:rsidRPr="00F03853">
        <w:rPr>
          <w:rFonts w:ascii="Bell MT" w:hAnsi="Bell MT"/>
          <w:sz w:val="24"/>
          <w:szCs w:val="24"/>
        </w:rPr>
        <w:instrText xml:space="preserve">ADDIN Mendeley Bibliography CSL_BIBLIOGRAPHY </w:instrText>
      </w:r>
      <w:r w:rsidRPr="00F03853">
        <w:rPr>
          <w:rFonts w:ascii="Bell MT" w:hAnsi="Bell MT"/>
          <w:sz w:val="24"/>
          <w:szCs w:val="24"/>
        </w:rPr>
        <w:fldChar w:fldCharType="separate"/>
      </w:r>
      <w:r w:rsidRPr="00F03853">
        <w:rPr>
          <w:rFonts w:ascii="Bell MT" w:hAnsi="Bell MT" w:cs="Times New Roman"/>
          <w:noProof/>
          <w:sz w:val="24"/>
          <w:szCs w:val="24"/>
        </w:rPr>
        <w:t xml:space="preserve">Abdhul, Y. (2023). </w:t>
      </w:r>
      <w:r w:rsidRPr="00F03853">
        <w:rPr>
          <w:rFonts w:ascii="Bell MT" w:hAnsi="Bell MT" w:cs="Times New Roman"/>
          <w:i/>
          <w:iCs/>
          <w:noProof/>
          <w:sz w:val="24"/>
          <w:szCs w:val="24"/>
        </w:rPr>
        <w:t>Penelitian Komparatif: Pengertian, Jenis dan Contoh</w:t>
      </w:r>
      <w:r w:rsidRPr="00F03853">
        <w:rPr>
          <w:rFonts w:ascii="Bell MT" w:hAnsi="Bell MT" w:cs="Times New Roman"/>
          <w:noProof/>
          <w:sz w:val="24"/>
          <w:szCs w:val="24"/>
        </w:rPr>
        <w:t>. Https://Deepublishstore.Com/Blog/Penelitian-Komparatif/.</w:t>
      </w:r>
    </w:p>
    <w:p w14:paraId="17ED5F68" w14:textId="25C551C5"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Abdullah, D. (2018). Implementasi Konsep Kedaulatan Rakyat setelah Perubahan UUD 1945 dalam Pengisian Jabatan Presiden. </w:t>
      </w:r>
      <w:r w:rsidRPr="00F03853">
        <w:rPr>
          <w:rFonts w:ascii="Bell MT" w:hAnsi="Bell MT" w:cs="Times New Roman"/>
          <w:i/>
          <w:iCs/>
          <w:noProof/>
          <w:sz w:val="24"/>
          <w:szCs w:val="24"/>
        </w:rPr>
        <w:t>Jurnal Hukum Positum</w:t>
      </w:r>
      <w:r w:rsidRPr="00F03853">
        <w:rPr>
          <w:rFonts w:ascii="Bell MT" w:hAnsi="Bell MT" w:cs="Times New Roman"/>
          <w:noProof/>
          <w:sz w:val="24"/>
          <w:szCs w:val="24"/>
        </w:rPr>
        <w:t xml:space="preserve">, </w:t>
      </w:r>
      <w:r w:rsidRPr="00F03853">
        <w:rPr>
          <w:rFonts w:ascii="Bell MT" w:hAnsi="Bell MT" w:cs="Times New Roman"/>
          <w:i/>
          <w:iCs/>
          <w:noProof/>
          <w:sz w:val="24"/>
          <w:szCs w:val="24"/>
        </w:rPr>
        <w:t>3</w:t>
      </w:r>
      <w:r w:rsidRPr="00F03853">
        <w:rPr>
          <w:rFonts w:ascii="Bell MT" w:hAnsi="Bell MT" w:cs="Times New Roman"/>
          <w:noProof/>
          <w:sz w:val="24"/>
          <w:szCs w:val="24"/>
        </w:rPr>
        <w:t>(2), 142–155. https://doi.org/https://doi.org/10.35706/positum.v3i2.2898</w:t>
      </w:r>
      <w:r w:rsidR="00117C15" w:rsidRPr="00F03853">
        <w:rPr>
          <w:rFonts w:ascii="Bell MT" w:hAnsi="Bell MT" w:cs="Times New Roman"/>
          <w:noProof/>
          <w:sz w:val="24"/>
          <w:szCs w:val="24"/>
        </w:rPr>
        <w:t>.</w:t>
      </w:r>
    </w:p>
    <w:p w14:paraId="4924B6B4" w14:textId="77777777" w:rsidR="00117C15" w:rsidRPr="00F03853" w:rsidRDefault="00117C15"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Al-Fadhat, F &amp; Choi, Jin-Wook. (2023). Insights From The 2022 South Korean Presidential Election: Polarisation, Fractured Politics, Inequality, and Constraints on Power. </w:t>
      </w:r>
      <w:r w:rsidRPr="00F03853">
        <w:rPr>
          <w:rFonts w:ascii="Bell MT" w:hAnsi="Bell MT" w:cs="Times New Roman"/>
          <w:i/>
          <w:iCs/>
          <w:noProof/>
          <w:sz w:val="24"/>
          <w:szCs w:val="24"/>
        </w:rPr>
        <w:t>Journal of Contemporary Asia</w:t>
      </w:r>
      <w:r w:rsidRPr="00F03853">
        <w:rPr>
          <w:rFonts w:ascii="Bell MT" w:hAnsi="Bell MT" w:cs="Times New Roman"/>
          <w:noProof/>
          <w:sz w:val="24"/>
          <w:szCs w:val="24"/>
        </w:rPr>
        <w:t xml:space="preserve">, </w:t>
      </w:r>
      <w:r w:rsidRPr="00F03853">
        <w:rPr>
          <w:rFonts w:ascii="Bell MT" w:hAnsi="Bell MT" w:cs="Times New Roman"/>
          <w:i/>
          <w:iCs/>
          <w:noProof/>
          <w:sz w:val="24"/>
          <w:szCs w:val="24"/>
        </w:rPr>
        <w:t>53</w:t>
      </w:r>
      <w:r w:rsidRPr="00F03853">
        <w:rPr>
          <w:rFonts w:ascii="Bell MT" w:hAnsi="Bell MT" w:cs="Times New Roman"/>
          <w:noProof/>
          <w:sz w:val="24"/>
          <w:szCs w:val="24"/>
        </w:rPr>
        <w:t>(4), 724–736. https://doi.org/https://doi.org/10.1080/00472336.2023.2164937</w:t>
      </w:r>
    </w:p>
    <w:p w14:paraId="11316C17"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Aprilia, F. (2018). </w:t>
      </w:r>
      <w:r w:rsidRPr="00F03853">
        <w:rPr>
          <w:rFonts w:ascii="Bell MT" w:hAnsi="Bell MT" w:cs="Times New Roman"/>
          <w:i/>
          <w:iCs/>
          <w:noProof/>
          <w:sz w:val="24"/>
          <w:szCs w:val="24"/>
        </w:rPr>
        <w:t>Mekanisme dan lembaga pemakzulan presiden di Indonesia dan Korea Selatan</w:t>
      </w:r>
      <w:r w:rsidRPr="00F03853">
        <w:rPr>
          <w:rFonts w:ascii="Bell MT" w:hAnsi="Bell MT" w:cs="Times New Roman"/>
          <w:noProof/>
          <w:sz w:val="24"/>
          <w:szCs w:val="24"/>
        </w:rPr>
        <w:t xml:space="preserve"> [Universitas Islam Negeri Syarif Hidayatullah Jakarta]. repository.uinjkt.ac.id</w:t>
      </w:r>
    </w:p>
    <w:p w14:paraId="4E252324" w14:textId="77777777" w:rsidR="00C65022" w:rsidRPr="00F03853" w:rsidRDefault="00C65022"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Aryani, N. M. &amp; Hermanto, B. (2018). Rekontruksi Kejelasan Kedudukan Wakil Presiden Dalam Kerangka Penguatan dan Penegasan Sistem Presidensiil Indonesia. </w:t>
      </w:r>
      <w:r w:rsidRPr="00F03853">
        <w:rPr>
          <w:rFonts w:ascii="Bell MT" w:hAnsi="Bell MT" w:cs="Times New Roman"/>
          <w:i/>
          <w:iCs/>
          <w:noProof/>
          <w:sz w:val="24"/>
          <w:szCs w:val="24"/>
        </w:rPr>
        <w:t>Jurnal Legislasi Indonesia</w:t>
      </w:r>
      <w:r w:rsidRPr="00F03853">
        <w:rPr>
          <w:rFonts w:ascii="Bell MT" w:hAnsi="Bell MT" w:cs="Times New Roman"/>
          <w:noProof/>
          <w:sz w:val="24"/>
          <w:szCs w:val="24"/>
        </w:rPr>
        <w:t xml:space="preserve">, </w:t>
      </w:r>
      <w:r w:rsidRPr="00F03853">
        <w:rPr>
          <w:rFonts w:ascii="Bell MT" w:hAnsi="Bell MT" w:cs="Times New Roman"/>
          <w:i/>
          <w:iCs/>
          <w:noProof/>
          <w:sz w:val="24"/>
          <w:szCs w:val="24"/>
        </w:rPr>
        <w:t>15</w:t>
      </w:r>
      <w:r w:rsidRPr="00F03853">
        <w:rPr>
          <w:rFonts w:ascii="Bell MT" w:hAnsi="Bell MT" w:cs="Times New Roman"/>
          <w:noProof/>
          <w:sz w:val="24"/>
          <w:szCs w:val="24"/>
        </w:rPr>
        <w:t>(2), 91–101.</w:t>
      </w:r>
    </w:p>
    <w:p w14:paraId="300C6FFE"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Azzahra, F. (2021). Rekonstruksi Kewenangan Presiden Dalam Pembentukan Undang-Undang Sebagai Upaya Penguatan Sistem Presidensial Indonesia. </w:t>
      </w:r>
      <w:r w:rsidRPr="00F03853">
        <w:rPr>
          <w:rFonts w:ascii="Bell MT" w:hAnsi="Bell MT" w:cs="Times New Roman"/>
          <w:i/>
          <w:iCs/>
          <w:noProof/>
          <w:sz w:val="24"/>
          <w:szCs w:val="24"/>
        </w:rPr>
        <w:t>Jurnal Legislasi Indonesia</w:t>
      </w:r>
      <w:r w:rsidRPr="00F03853">
        <w:rPr>
          <w:rFonts w:ascii="Bell MT" w:hAnsi="Bell MT" w:cs="Times New Roman"/>
          <w:noProof/>
          <w:sz w:val="24"/>
          <w:szCs w:val="24"/>
        </w:rPr>
        <w:t xml:space="preserve">, </w:t>
      </w:r>
      <w:r w:rsidRPr="00F03853">
        <w:rPr>
          <w:rFonts w:ascii="Bell MT" w:hAnsi="Bell MT" w:cs="Times New Roman"/>
          <w:i/>
          <w:iCs/>
          <w:noProof/>
          <w:sz w:val="24"/>
          <w:szCs w:val="24"/>
        </w:rPr>
        <w:t>18</w:t>
      </w:r>
      <w:r w:rsidRPr="00F03853">
        <w:rPr>
          <w:rFonts w:ascii="Bell MT" w:hAnsi="Bell MT" w:cs="Times New Roman"/>
          <w:noProof/>
          <w:sz w:val="24"/>
          <w:szCs w:val="24"/>
        </w:rPr>
        <w:t>(2), 153–167. https://doi.org/https://doi.org/10.54629/jli.v18i2.719</w:t>
      </w:r>
    </w:p>
    <w:p w14:paraId="6831419B"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Budiman, M. (2017). Kekuasaan Presiden dalam Sistem Pemerintahan Presidensil. </w:t>
      </w:r>
      <w:r w:rsidRPr="00F03853">
        <w:rPr>
          <w:rFonts w:ascii="Bell MT" w:hAnsi="Bell MT" w:cs="Times New Roman"/>
          <w:i/>
          <w:iCs/>
          <w:noProof/>
          <w:sz w:val="24"/>
          <w:szCs w:val="24"/>
        </w:rPr>
        <w:t>Al Ishlah: Jurnal Ilmiah Hukum</w:t>
      </w:r>
      <w:r w:rsidRPr="00F03853">
        <w:rPr>
          <w:rFonts w:ascii="Bell MT" w:hAnsi="Bell MT" w:cs="Times New Roman"/>
          <w:noProof/>
          <w:sz w:val="24"/>
          <w:szCs w:val="24"/>
        </w:rPr>
        <w:t xml:space="preserve">, </w:t>
      </w:r>
      <w:r w:rsidRPr="00F03853">
        <w:rPr>
          <w:rFonts w:ascii="Bell MT" w:hAnsi="Bell MT" w:cs="Times New Roman"/>
          <w:i/>
          <w:iCs/>
          <w:noProof/>
          <w:sz w:val="24"/>
          <w:szCs w:val="24"/>
        </w:rPr>
        <w:t>19</w:t>
      </w:r>
      <w:r w:rsidRPr="00F03853">
        <w:rPr>
          <w:rFonts w:ascii="Bell MT" w:hAnsi="Bell MT" w:cs="Times New Roman"/>
          <w:noProof/>
          <w:sz w:val="24"/>
          <w:szCs w:val="24"/>
        </w:rPr>
        <w:t>(1), 29–47. https://jurnal.fh.umi.ac.id/index.php/ishlah/article/view/5</w:t>
      </w:r>
    </w:p>
    <w:p w14:paraId="44AECB73"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Carreras, M. (2017). Presidential institutions and electoral participation in concurrent elections in Latin America. </w:t>
      </w:r>
      <w:r w:rsidRPr="00F03853">
        <w:rPr>
          <w:rFonts w:ascii="Bell MT" w:hAnsi="Bell MT" w:cs="Times New Roman"/>
          <w:i/>
          <w:iCs/>
          <w:noProof/>
          <w:sz w:val="24"/>
          <w:szCs w:val="24"/>
        </w:rPr>
        <w:t>Sage Journal</w:t>
      </w:r>
      <w:r w:rsidRPr="00F03853">
        <w:rPr>
          <w:rFonts w:ascii="Bell MT" w:hAnsi="Bell MT" w:cs="Times New Roman"/>
          <w:noProof/>
          <w:sz w:val="24"/>
          <w:szCs w:val="24"/>
        </w:rPr>
        <w:t xml:space="preserve">, </w:t>
      </w:r>
      <w:r w:rsidRPr="00F03853">
        <w:rPr>
          <w:rFonts w:ascii="Bell MT" w:hAnsi="Bell MT" w:cs="Times New Roman"/>
          <w:i/>
          <w:iCs/>
          <w:noProof/>
          <w:sz w:val="24"/>
          <w:szCs w:val="24"/>
        </w:rPr>
        <w:t>66</w:t>
      </w:r>
      <w:r w:rsidRPr="00F03853">
        <w:rPr>
          <w:rFonts w:ascii="Bell MT" w:hAnsi="Bell MT" w:cs="Times New Roman"/>
          <w:noProof/>
          <w:sz w:val="24"/>
          <w:szCs w:val="24"/>
        </w:rPr>
        <w:t>(3), 1–30. https://doi.org/https://doi.org/10.1177/0032321717723502</w:t>
      </w:r>
    </w:p>
    <w:p w14:paraId="5A808EB4"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Chul, B. Y. (2008). A Study on Martial Law History in Korea. </w:t>
      </w:r>
      <w:r w:rsidRPr="00F03853">
        <w:rPr>
          <w:rFonts w:ascii="Bell MT" w:hAnsi="Bell MT" w:cs="Times New Roman"/>
          <w:i/>
          <w:iCs/>
          <w:noProof/>
          <w:sz w:val="24"/>
          <w:szCs w:val="24"/>
        </w:rPr>
        <w:t>Military History Institute</w:t>
      </w:r>
      <w:r w:rsidRPr="00F03853">
        <w:rPr>
          <w:rFonts w:ascii="Bell MT" w:hAnsi="Bell MT" w:cs="Times New Roman"/>
          <w:noProof/>
          <w:sz w:val="24"/>
          <w:szCs w:val="24"/>
        </w:rPr>
        <w:t xml:space="preserve">, </w:t>
      </w:r>
      <w:r w:rsidRPr="00F03853">
        <w:rPr>
          <w:rFonts w:ascii="Bell MT" w:hAnsi="Bell MT" w:cs="Times New Roman"/>
          <w:i/>
          <w:iCs/>
          <w:noProof/>
          <w:sz w:val="24"/>
          <w:szCs w:val="24"/>
        </w:rPr>
        <w:t>66</w:t>
      </w:r>
      <w:r w:rsidRPr="00F03853">
        <w:rPr>
          <w:rFonts w:ascii="Bell MT" w:hAnsi="Bell MT" w:cs="Times New Roman"/>
          <w:noProof/>
          <w:sz w:val="24"/>
          <w:szCs w:val="24"/>
        </w:rPr>
        <w:t>(1), 195–224. https://doi.org/10.29212/mh.2008..66.195</w:t>
      </w:r>
    </w:p>
    <w:p w14:paraId="10EF65A3"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Dostal, J. M. (2023). South Korea: The Lasting Pitfalls of the ‘Imperial Presidency.’ </w:t>
      </w:r>
      <w:r w:rsidRPr="00F03853">
        <w:rPr>
          <w:rFonts w:ascii="Bell MT" w:hAnsi="Bell MT" w:cs="Times New Roman"/>
          <w:i/>
          <w:iCs/>
          <w:noProof/>
          <w:sz w:val="24"/>
          <w:szCs w:val="24"/>
        </w:rPr>
        <w:t>The Political Quarterly</w:t>
      </w:r>
      <w:r w:rsidRPr="00F03853">
        <w:rPr>
          <w:rFonts w:ascii="Bell MT" w:hAnsi="Bell MT" w:cs="Times New Roman"/>
          <w:noProof/>
          <w:sz w:val="24"/>
          <w:szCs w:val="24"/>
        </w:rPr>
        <w:t xml:space="preserve">, </w:t>
      </w:r>
      <w:r w:rsidRPr="00F03853">
        <w:rPr>
          <w:rFonts w:ascii="Bell MT" w:hAnsi="Bell MT" w:cs="Times New Roman"/>
          <w:i/>
          <w:iCs/>
          <w:noProof/>
          <w:sz w:val="24"/>
          <w:szCs w:val="24"/>
        </w:rPr>
        <w:t>94</w:t>
      </w:r>
      <w:r w:rsidRPr="00F03853">
        <w:rPr>
          <w:rFonts w:ascii="Bell MT" w:hAnsi="Bell MT" w:cs="Times New Roman"/>
          <w:noProof/>
          <w:sz w:val="24"/>
          <w:szCs w:val="24"/>
        </w:rPr>
        <w:t>(1), 57–68. https://doi.org/https://doi.org/10.1111/1467-923X.13232</w:t>
      </w:r>
    </w:p>
    <w:p w14:paraId="5F4FE072"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Fatayati, S. (2018). Relevansi Asas-Asas Pemilu Sebagai Upaya Mewujudkan Pemilu yang </w:t>
      </w:r>
      <w:r w:rsidRPr="00F03853">
        <w:rPr>
          <w:rFonts w:ascii="Bell MT" w:hAnsi="Bell MT" w:cs="Times New Roman"/>
          <w:noProof/>
          <w:sz w:val="24"/>
          <w:szCs w:val="24"/>
        </w:rPr>
        <w:lastRenderedPageBreak/>
        <w:t xml:space="preserve">Demokratis dan Berintegritas. </w:t>
      </w:r>
      <w:r w:rsidRPr="00F03853">
        <w:rPr>
          <w:rFonts w:ascii="Bell MT" w:hAnsi="Bell MT" w:cs="Times New Roman"/>
          <w:i/>
          <w:iCs/>
          <w:noProof/>
          <w:sz w:val="24"/>
          <w:szCs w:val="24"/>
        </w:rPr>
        <w:t>Tribakti: Jurnal Pemikiran Keislaman</w:t>
      </w:r>
      <w:r w:rsidRPr="00F03853">
        <w:rPr>
          <w:rFonts w:ascii="Bell MT" w:hAnsi="Bell MT" w:cs="Times New Roman"/>
          <w:noProof/>
          <w:sz w:val="24"/>
          <w:szCs w:val="24"/>
        </w:rPr>
        <w:t xml:space="preserve">, </w:t>
      </w:r>
      <w:r w:rsidRPr="00F03853">
        <w:rPr>
          <w:rFonts w:ascii="Bell MT" w:hAnsi="Bell MT" w:cs="Times New Roman"/>
          <w:i/>
          <w:iCs/>
          <w:noProof/>
          <w:sz w:val="24"/>
          <w:szCs w:val="24"/>
        </w:rPr>
        <w:t>28</w:t>
      </w:r>
      <w:r w:rsidRPr="00F03853">
        <w:rPr>
          <w:rFonts w:ascii="Bell MT" w:hAnsi="Bell MT" w:cs="Times New Roman"/>
          <w:noProof/>
          <w:sz w:val="24"/>
          <w:szCs w:val="24"/>
        </w:rPr>
        <w:t>(1), 147–165. https://doi.org/https://doi.org/10.33367/tribakti.v28i1.472</w:t>
      </w:r>
    </w:p>
    <w:p w14:paraId="16625806"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Fermin-Robbins, J. (2018). The Impeachment of South Korean President Park Geun-hye. </w:t>
      </w:r>
      <w:r w:rsidRPr="00F03853">
        <w:rPr>
          <w:rFonts w:ascii="Bell MT" w:hAnsi="Bell MT" w:cs="Times New Roman"/>
          <w:i/>
          <w:iCs/>
          <w:noProof/>
          <w:sz w:val="24"/>
          <w:szCs w:val="24"/>
        </w:rPr>
        <w:t>Carnegie Council for Ethics in International Affair</w:t>
      </w:r>
      <w:r w:rsidRPr="00F03853">
        <w:rPr>
          <w:rFonts w:ascii="Bell MT" w:hAnsi="Bell MT" w:cs="Times New Roman"/>
          <w:noProof/>
          <w:sz w:val="24"/>
          <w:szCs w:val="24"/>
        </w:rPr>
        <w:t xml:space="preserve">, </w:t>
      </w:r>
      <w:r w:rsidRPr="00F03853">
        <w:rPr>
          <w:rFonts w:ascii="Bell MT" w:hAnsi="Bell MT" w:cs="Times New Roman"/>
          <w:i/>
          <w:iCs/>
          <w:noProof/>
          <w:sz w:val="24"/>
          <w:szCs w:val="24"/>
        </w:rPr>
        <w:t>5</w:t>
      </w:r>
      <w:r w:rsidRPr="00F03853">
        <w:rPr>
          <w:rFonts w:ascii="Bell MT" w:hAnsi="Bell MT" w:cs="Times New Roman"/>
          <w:noProof/>
          <w:sz w:val="24"/>
          <w:szCs w:val="24"/>
        </w:rPr>
        <w:t>(10), 1–7.</w:t>
      </w:r>
    </w:p>
    <w:p w14:paraId="55D79327"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Gobel, R. T. S. (2019). Re-conceptualizing the Presidential Threshold in Concurrent Election. </w:t>
      </w:r>
      <w:r w:rsidRPr="00F03853">
        <w:rPr>
          <w:rFonts w:ascii="Bell MT" w:hAnsi="Bell MT" w:cs="Times New Roman"/>
          <w:i/>
          <w:iCs/>
          <w:noProof/>
          <w:sz w:val="24"/>
          <w:szCs w:val="24"/>
        </w:rPr>
        <w:t>Jambura Law Review</w:t>
      </w:r>
      <w:r w:rsidRPr="00F03853">
        <w:rPr>
          <w:rFonts w:ascii="Bell MT" w:hAnsi="Bell MT" w:cs="Times New Roman"/>
          <w:noProof/>
          <w:sz w:val="24"/>
          <w:szCs w:val="24"/>
        </w:rPr>
        <w:t xml:space="preserve">, </w:t>
      </w:r>
      <w:r w:rsidRPr="00F03853">
        <w:rPr>
          <w:rFonts w:ascii="Bell MT" w:hAnsi="Bell MT" w:cs="Times New Roman"/>
          <w:i/>
          <w:iCs/>
          <w:noProof/>
          <w:sz w:val="24"/>
          <w:szCs w:val="24"/>
        </w:rPr>
        <w:t>1</w:t>
      </w:r>
      <w:r w:rsidRPr="00F03853">
        <w:rPr>
          <w:rFonts w:ascii="Bell MT" w:hAnsi="Bell MT" w:cs="Times New Roman"/>
          <w:noProof/>
          <w:sz w:val="24"/>
          <w:szCs w:val="24"/>
        </w:rPr>
        <w:t>(1), 94–119. https://doi.org/https://doi.org/10.33756/jalrev.v1i1.1987</w:t>
      </w:r>
    </w:p>
    <w:p w14:paraId="6CF4C77D" w14:textId="77777777" w:rsidR="00E810D8" w:rsidRPr="00F03853" w:rsidRDefault="00E810D8"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Gunadi, A. &amp; Amri, I. F. (2023). Komparasi Sistem Pemerintahan Dan Konstitusi Inggris, Republik Rakyat China (RRC) dan Indonesia. </w:t>
      </w:r>
      <w:r w:rsidRPr="00F03853">
        <w:rPr>
          <w:rFonts w:ascii="Bell MT" w:hAnsi="Bell MT" w:cs="Times New Roman"/>
          <w:i/>
          <w:iCs/>
          <w:noProof/>
          <w:sz w:val="24"/>
          <w:szCs w:val="24"/>
        </w:rPr>
        <w:t>Jurnal Serina Sosial Humaniora</w:t>
      </w:r>
      <w:r w:rsidRPr="00F03853">
        <w:rPr>
          <w:rFonts w:ascii="Bell MT" w:hAnsi="Bell MT" w:cs="Times New Roman"/>
          <w:noProof/>
          <w:sz w:val="24"/>
          <w:szCs w:val="24"/>
        </w:rPr>
        <w:t xml:space="preserve">, </w:t>
      </w:r>
      <w:r w:rsidRPr="00F03853">
        <w:rPr>
          <w:rFonts w:ascii="Bell MT" w:hAnsi="Bell MT" w:cs="Times New Roman"/>
          <w:i/>
          <w:iCs/>
          <w:noProof/>
          <w:sz w:val="24"/>
          <w:szCs w:val="24"/>
        </w:rPr>
        <w:t>1</w:t>
      </w:r>
      <w:r w:rsidRPr="00F03853">
        <w:rPr>
          <w:rFonts w:ascii="Bell MT" w:hAnsi="Bell MT" w:cs="Times New Roman"/>
          <w:noProof/>
          <w:sz w:val="24"/>
          <w:szCs w:val="24"/>
        </w:rPr>
        <w:t>(1), 41–49. https://doi.org/https://doi.org/10.24912/jssh.v1i1.23975</w:t>
      </w:r>
    </w:p>
    <w:p w14:paraId="62D21A12" w14:textId="313F22CB" w:rsidR="00F94946" w:rsidRPr="00F03853" w:rsidRDefault="00F94946"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Gusman, D. &amp; Zora, Z. (2021). Amandemen Terhadap Pasal 11 Undang - Undang Dasar 1945 Berkaitan Dengan Ratifikasi Perjanjian Internasional (Perspektif Hukum Internasional Dan Hukum Tata Negara). </w:t>
      </w:r>
      <w:r w:rsidRPr="00F03853">
        <w:rPr>
          <w:rFonts w:ascii="Bell MT" w:hAnsi="Bell MT" w:cs="Times New Roman"/>
          <w:i/>
          <w:iCs/>
          <w:noProof/>
          <w:sz w:val="24"/>
          <w:szCs w:val="24"/>
        </w:rPr>
        <w:t>UIR Law Review</w:t>
      </w:r>
      <w:r w:rsidRPr="00F03853">
        <w:rPr>
          <w:rFonts w:ascii="Bell MT" w:hAnsi="Bell MT" w:cs="Times New Roman"/>
          <w:noProof/>
          <w:sz w:val="24"/>
          <w:szCs w:val="24"/>
        </w:rPr>
        <w:t xml:space="preserve">, </w:t>
      </w:r>
      <w:r w:rsidRPr="00F03853">
        <w:rPr>
          <w:rFonts w:ascii="Bell MT" w:hAnsi="Bell MT" w:cs="Times New Roman"/>
          <w:i/>
          <w:iCs/>
          <w:noProof/>
          <w:sz w:val="24"/>
          <w:szCs w:val="24"/>
        </w:rPr>
        <w:t>5</w:t>
      </w:r>
      <w:r w:rsidRPr="00F03853">
        <w:rPr>
          <w:rFonts w:ascii="Bell MT" w:hAnsi="Bell MT" w:cs="Times New Roman"/>
          <w:noProof/>
          <w:sz w:val="24"/>
          <w:szCs w:val="24"/>
        </w:rPr>
        <w:t>(1), 76–88. https://doi.org/https://doi.org/10.25299/uirlrev.2021.vol5(1).6997</w:t>
      </w:r>
    </w:p>
    <w:p w14:paraId="36EE7193" w14:textId="77777777" w:rsidR="00E377E8" w:rsidRPr="00F03853" w:rsidRDefault="00E377E8"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Hariansah, S. &amp; Erliyana, A. (2018). Mekanisme Pengisian Jabatan Kekosongan Jabatan Presiden Dan Wakil Presiden; Studi Perbandingan Dengan Amerika Serikat, Brazil Dan Perancis. </w:t>
      </w:r>
      <w:r w:rsidRPr="00F03853">
        <w:rPr>
          <w:rFonts w:ascii="Bell MT" w:hAnsi="Bell MT" w:cs="Times New Roman"/>
          <w:i/>
          <w:iCs/>
          <w:noProof/>
          <w:sz w:val="24"/>
          <w:szCs w:val="24"/>
        </w:rPr>
        <w:t>Pakuan Law Review</w:t>
      </w:r>
      <w:r w:rsidRPr="00F03853">
        <w:rPr>
          <w:rFonts w:ascii="Bell MT" w:hAnsi="Bell MT" w:cs="Times New Roman"/>
          <w:noProof/>
          <w:sz w:val="24"/>
          <w:szCs w:val="24"/>
        </w:rPr>
        <w:t xml:space="preserve">, </w:t>
      </w:r>
      <w:r w:rsidRPr="00F03853">
        <w:rPr>
          <w:rFonts w:ascii="Bell MT" w:hAnsi="Bell MT" w:cs="Times New Roman"/>
          <w:i/>
          <w:iCs/>
          <w:noProof/>
          <w:sz w:val="24"/>
          <w:szCs w:val="24"/>
        </w:rPr>
        <w:t>4</w:t>
      </w:r>
      <w:r w:rsidRPr="00F03853">
        <w:rPr>
          <w:rFonts w:ascii="Bell MT" w:hAnsi="Bell MT" w:cs="Times New Roman"/>
          <w:noProof/>
          <w:sz w:val="24"/>
          <w:szCs w:val="24"/>
        </w:rPr>
        <w:t>(2), 332–358. https://doi.org/10.33751/palar.v4i2.886</w:t>
      </w:r>
    </w:p>
    <w:p w14:paraId="74773797" w14:textId="5BAE44DF" w:rsidR="00764D5D" w:rsidRPr="00F03853" w:rsidRDefault="00023982"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Hahm, S. D. &amp; </w:t>
      </w:r>
      <w:r w:rsidR="00764D5D" w:rsidRPr="00F03853">
        <w:rPr>
          <w:rFonts w:ascii="Bell MT" w:hAnsi="Bell MT" w:cs="Times New Roman"/>
          <w:noProof/>
          <w:sz w:val="24"/>
          <w:szCs w:val="24"/>
        </w:rPr>
        <w:t xml:space="preserve">Heo, U. (2018). The First Female President in South Korea: Park Geun-hye’s Leadership and South Korean Democracy. </w:t>
      </w:r>
      <w:r w:rsidR="00764D5D" w:rsidRPr="00F03853">
        <w:rPr>
          <w:rFonts w:ascii="Bell MT" w:hAnsi="Bell MT" w:cs="Times New Roman"/>
          <w:i/>
          <w:iCs/>
          <w:noProof/>
          <w:sz w:val="24"/>
          <w:szCs w:val="24"/>
        </w:rPr>
        <w:t>Journal of Asian and African Studies</w:t>
      </w:r>
      <w:r w:rsidR="00764D5D" w:rsidRPr="00F03853">
        <w:rPr>
          <w:rFonts w:ascii="Bell MT" w:hAnsi="Bell MT" w:cs="Times New Roman"/>
          <w:noProof/>
          <w:sz w:val="24"/>
          <w:szCs w:val="24"/>
        </w:rPr>
        <w:t xml:space="preserve">, </w:t>
      </w:r>
      <w:r w:rsidR="00764D5D" w:rsidRPr="00F03853">
        <w:rPr>
          <w:rFonts w:ascii="Bell MT" w:hAnsi="Bell MT" w:cs="Times New Roman"/>
          <w:i/>
          <w:iCs/>
          <w:noProof/>
          <w:sz w:val="24"/>
          <w:szCs w:val="24"/>
        </w:rPr>
        <w:t>53</w:t>
      </w:r>
      <w:r w:rsidR="00764D5D" w:rsidRPr="00F03853">
        <w:rPr>
          <w:rFonts w:ascii="Bell MT" w:hAnsi="Bell MT" w:cs="Times New Roman"/>
          <w:noProof/>
          <w:sz w:val="24"/>
          <w:szCs w:val="24"/>
        </w:rPr>
        <w:t>(5), 1–17. https://doi.org/https://doi.org/10.1177/0021909617722376</w:t>
      </w:r>
    </w:p>
    <w:p w14:paraId="5E1FC4BD"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IDEA. (2018). </w:t>
      </w:r>
      <w:r w:rsidRPr="00F03853">
        <w:rPr>
          <w:rFonts w:ascii="Bell MT" w:hAnsi="Bell MT" w:cs="Times New Roman"/>
          <w:i/>
          <w:iCs/>
          <w:noProof/>
          <w:sz w:val="24"/>
          <w:szCs w:val="24"/>
        </w:rPr>
        <w:t>Constitutional History of Republic of Korea</w:t>
      </w:r>
      <w:r w:rsidRPr="00F03853">
        <w:rPr>
          <w:rFonts w:ascii="Bell MT" w:hAnsi="Bell MT" w:cs="Times New Roman"/>
          <w:noProof/>
          <w:sz w:val="24"/>
          <w:szCs w:val="24"/>
        </w:rPr>
        <w:t>.</w:t>
      </w:r>
    </w:p>
    <w:p w14:paraId="302FF2E9"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Indrati, M. F. (2007). </w:t>
      </w:r>
      <w:r w:rsidRPr="00F03853">
        <w:rPr>
          <w:rFonts w:ascii="Bell MT" w:hAnsi="Bell MT" w:cs="Times New Roman"/>
          <w:i/>
          <w:iCs/>
          <w:noProof/>
          <w:sz w:val="24"/>
          <w:szCs w:val="24"/>
        </w:rPr>
        <w:t>Ilmu Perundang-undangan (1): Jenis, Fungsi, dan Materi Muatan</w:t>
      </w:r>
      <w:r w:rsidRPr="00F03853">
        <w:rPr>
          <w:rFonts w:ascii="Bell MT" w:hAnsi="Bell MT" w:cs="Times New Roman"/>
          <w:noProof/>
          <w:sz w:val="24"/>
          <w:szCs w:val="24"/>
        </w:rPr>
        <w:t>. Kanisius.</w:t>
      </w:r>
    </w:p>
    <w:p w14:paraId="5BD87515" w14:textId="77777777" w:rsidR="001F6F58" w:rsidRPr="00F03853" w:rsidRDefault="001F6F58"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Jeong, Y-J, &amp; Niikura, O. (2022). Life Imprisonment in South Korea: Life Imprisonment Law and Practice in the Shadow of the Death Penalty. </w:t>
      </w:r>
      <w:r w:rsidRPr="00F03853">
        <w:rPr>
          <w:rFonts w:ascii="Bell MT" w:hAnsi="Bell MT" w:cs="Times New Roman"/>
          <w:i/>
          <w:iCs/>
          <w:noProof/>
          <w:sz w:val="24"/>
          <w:szCs w:val="24"/>
        </w:rPr>
        <w:t>Life Imprisonment in Asia</w:t>
      </w:r>
      <w:r w:rsidRPr="00F03853">
        <w:rPr>
          <w:rFonts w:ascii="Bell MT" w:hAnsi="Bell MT" w:cs="Times New Roman"/>
          <w:noProof/>
          <w:sz w:val="24"/>
          <w:szCs w:val="24"/>
        </w:rPr>
        <w:t xml:space="preserve">, </w:t>
      </w:r>
      <w:r w:rsidRPr="00F03853">
        <w:rPr>
          <w:rFonts w:ascii="Bell MT" w:hAnsi="Bell MT" w:cs="Times New Roman"/>
          <w:i/>
          <w:iCs/>
          <w:noProof/>
          <w:sz w:val="24"/>
          <w:szCs w:val="24"/>
        </w:rPr>
        <w:t>1</w:t>
      </w:r>
      <w:r w:rsidRPr="00F03853">
        <w:rPr>
          <w:rFonts w:ascii="Bell MT" w:hAnsi="Bell MT" w:cs="Times New Roman"/>
          <w:noProof/>
          <w:sz w:val="24"/>
          <w:szCs w:val="24"/>
        </w:rPr>
        <w:t>(12), 279–301. https://link.springer.com/chapter/10.1007/978-981-19-4664-6_12</w:t>
      </w:r>
    </w:p>
    <w:p w14:paraId="585FC511"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Jung, H. (2020). Examining Politicians’ Wealth Accumulation in South Korea. </w:t>
      </w:r>
      <w:r w:rsidRPr="00F03853">
        <w:rPr>
          <w:rFonts w:ascii="Bell MT" w:hAnsi="Bell MT" w:cs="Times New Roman"/>
          <w:i/>
          <w:iCs/>
          <w:noProof/>
          <w:sz w:val="24"/>
          <w:szCs w:val="24"/>
        </w:rPr>
        <w:t>Asian Survey</w:t>
      </w:r>
      <w:r w:rsidRPr="00F03853">
        <w:rPr>
          <w:rFonts w:ascii="Bell MT" w:hAnsi="Bell MT" w:cs="Times New Roman"/>
          <w:noProof/>
          <w:sz w:val="24"/>
          <w:szCs w:val="24"/>
        </w:rPr>
        <w:t xml:space="preserve">, </w:t>
      </w:r>
      <w:r w:rsidRPr="00F03853">
        <w:rPr>
          <w:rFonts w:ascii="Bell MT" w:hAnsi="Bell MT" w:cs="Times New Roman"/>
          <w:i/>
          <w:iCs/>
          <w:noProof/>
          <w:sz w:val="24"/>
          <w:szCs w:val="24"/>
        </w:rPr>
        <w:t>60</w:t>
      </w:r>
      <w:r w:rsidRPr="00F03853">
        <w:rPr>
          <w:rFonts w:ascii="Bell MT" w:hAnsi="Bell MT" w:cs="Times New Roman"/>
          <w:noProof/>
          <w:sz w:val="24"/>
          <w:szCs w:val="24"/>
        </w:rPr>
        <w:t>(2), 290–322. https://doi.org/https://doi.org/10.1525/as.2020.60.2.290</w:t>
      </w:r>
    </w:p>
    <w:p w14:paraId="6D180A58"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Kanang, A. R. (2018). Diskursus Pembatasan Kekuasaan Presiden Dalam Sistem Presidensial Menurut Uud 1945. </w:t>
      </w:r>
      <w:r w:rsidRPr="00F03853">
        <w:rPr>
          <w:rFonts w:ascii="Bell MT" w:hAnsi="Bell MT" w:cs="Times New Roman"/>
          <w:i/>
          <w:iCs/>
          <w:noProof/>
          <w:sz w:val="24"/>
          <w:szCs w:val="24"/>
        </w:rPr>
        <w:t>Al Daulah: Jurnal Hukum Pidana Dan Ketatanegaraan</w:t>
      </w:r>
      <w:r w:rsidRPr="00F03853">
        <w:rPr>
          <w:rFonts w:ascii="Bell MT" w:hAnsi="Bell MT" w:cs="Times New Roman"/>
          <w:noProof/>
          <w:sz w:val="24"/>
          <w:szCs w:val="24"/>
        </w:rPr>
        <w:t xml:space="preserve">, </w:t>
      </w:r>
      <w:r w:rsidRPr="00F03853">
        <w:rPr>
          <w:rFonts w:ascii="Bell MT" w:hAnsi="Bell MT" w:cs="Times New Roman"/>
          <w:i/>
          <w:iCs/>
          <w:noProof/>
          <w:sz w:val="24"/>
          <w:szCs w:val="24"/>
        </w:rPr>
        <w:t>7</w:t>
      </w:r>
      <w:r w:rsidRPr="00F03853">
        <w:rPr>
          <w:rFonts w:ascii="Bell MT" w:hAnsi="Bell MT" w:cs="Times New Roman"/>
          <w:noProof/>
          <w:sz w:val="24"/>
          <w:szCs w:val="24"/>
        </w:rPr>
        <w:t>(1), 163–177. https://doi.org/https://doi.org/10.24252/ad.v7i1.5902</w:t>
      </w:r>
    </w:p>
    <w:p w14:paraId="0EF3B6EA" w14:textId="77777777" w:rsidR="00A63AC5" w:rsidRPr="00F03853" w:rsidRDefault="00A63AC5"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Kang, H., et al. (2023). Political Appointments in South Korea. In </w:t>
      </w:r>
      <w:r w:rsidRPr="00F03853">
        <w:rPr>
          <w:rFonts w:ascii="Bell MT" w:hAnsi="Bell MT" w:cs="Times New Roman"/>
          <w:i/>
          <w:iCs/>
          <w:noProof/>
          <w:sz w:val="24"/>
          <w:szCs w:val="24"/>
        </w:rPr>
        <w:t>Political Patronage in Asian</w:t>
      </w:r>
      <w:r w:rsidRPr="00F03853">
        <w:rPr>
          <w:rFonts w:ascii="Bell MT" w:hAnsi="Bell MT" w:cs="Times New Roman"/>
          <w:noProof/>
          <w:sz w:val="24"/>
          <w:szCs w:val="24"/>
        </w:rPr>
        <w:t>.</w:t>
      </w:r>
    </w:p>
    <w:p w14:paraId="4E51C4C2"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Kim, J. (2018). Public Opinion and Presidential Power in South Korea. </w:t>
      </w:r>
      <w:r w:rsidRPr="00F03853">
        <w:rPr>
          <w:rFonts w:ascii="Bell MT" w:hAnsi="Bell MT" w:cs="Times New Roman"/>
          <w:i/>
          <w:iCs/>
          <w:noProof/>
          <w:sz w:val="24"/>
          <w:szCs w:val="24"/>
        </w:rPr>
        <w:t>Council on Foreign Relations</w:t>
      </w:r>
      <w:r w:rsidRPr="00F03853">
        <w:rPr>
          <w:rFonts w:ascii="Bell MT" w:hAnsi="Bell MT" w:cs="Times New Roman"/>
          <w:noProof/>
          <w:sz w:val="24"/>
          <w:szCs w:val="24"/>
        </w:rPr>
        <w:t>, 38–55. http://www.jstor.com/stable/resrep21430.6</w:t>
      </w:r>
    </w:p>
    <w:p w14:paraId="31F62ACF"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Kim, Y. H. (2018). Bureaucratic Politics in South Korean Foreign Policy–Making. In </w:t>
      </w:r>
      <w:r w:rsidRPr="00F03853">
        <w:rPr>
          <w:rFonts w:ascii="Bell MT" w:hAnsi="Bell MT" w:cs="Times New Roman"/>
          <w:i/>
          <w:iCs/>
          <w:noProof/>
          <w:sz w:val="24"/>
          <w:szCs w:val="24"/>
        </w:rPr>
        <w:t>Domestic Constraints on South Korean Foreign Policy</w:t>
      </w:r>
      <w:r w:rsidRPr="00F03853">
        <w:rPr>
          <w:rFonts w:ascii="Bell MT" w:hAnsi="Bell MT" w:cs="Times New Roman"/>
          <w:noProof/>
          <w:sz w:val="24"/>
          <w:szCs w:val="24"/>
        </w:rPr>
        <w:t xml:space="preserve"> (pp. 20–37). the Council on Foreign Relations.</w:t>
      </w:r>
    </w:p>
    <w:p w14:paraId="4BD502FE"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Kinane, C. M. (2019). </w:t>
      </w:r>
      <w:r w:rsidRPr="00F03853">
        <w:rPr>
          <w:rFonts w:ascii="Bell MT" w:hAnsi="Bell MT" w:cs="Times New Roman"/>
          <w:i/>
          <w:iCs/>
          <w:noProof/>
          <w:sz w:val="24"/>
          <w:szCs w:val="24"/>
        </w:rPr>
        <w:t>Control Without Con_rmation: The Politics of Vacancies in Presidential Appointments</w:t>
      </w:r>
      <w:r w:rsidRPr="00F03853">
        <w:rPr>
          <w:rFonts w:ascii="Bell MT" w:hAnsi="Bell MT" w:cs="Times New Roman"/>
          <w:noProof/>
          <w:sz w:val="24"/>
          <w:szCs w:val="24"/>
        </w:rPr>
        <w:t>. The University of Michigan.</w:t>
      </w:r>
    </w:p>
    <w:p w14:paraId="79FD821A" w14:textId="77777777" w:rsidR="00D5746C" w:rsidRPr="00F03853" w:rsidRDefault="00D5746C"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lastRenderedPageBreak/>
        <w:t xml:space="preserve">Korean Cultural Center. (2023). </w:t>
      </w:r>
      <w:r w:rsidRPr="00F03853">
        <w:rPr>
          <w:rFonts w:ascii="Bell MT" w:hAnsi="Bell MT" w:cs="Times New Roman"/>
          <w:i/>
          <w:iCs/>
          <w:noProof/>
          <w:sz w:val="24"/>
          <w:szCs w:val="24"/>
        </w:rPr>
        <w:t>Tentang Korea</w:t>
      </w:r>
      <w:r w:rsidRPr="00F03853">
        <w:rPr>
          <w:rFonts w:ascii="Bell MT" w:hAnsi="Bell MT" w:cs="Times New Roman"/>
          <w:noProof/>
          <w:sz w:val="24"/>
          <w:szCs w:val="24"/>
        </w:rPr>
        <w:t>. Https://Id.Korean-Culture.Org/Id/1025/Korea/672. https://id.korean-culture.org/id/1025/korea/672</w:t>
      </w:r>
    </w:p>
    <w:p w14:paraId="4E52D253" w14:textId="77777777" w:rsidR="006B1BF1" w:rsidRPr="00F03853" w:rsidRDefault="006B1BF1"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Krisna, I G. N. B., et al. (2020). Mekanisme Impeachment Presiden dalam Sistem Ketatanegaraan Indonesia. </w:t>
      </w:r>
      <w:r w:rsidRPr="00F03853">
        <w:rPr>
          <w:rFonts w:ascii="Bell MT" w:hAnsi="Bell MT" w:cs="Times New Roman"/>
          <w:i/>
          <w:iCs/>
          <w:noProof/>
          <w:sz w:val="24"/>
          <w:szCs w:val="24"/>
        </w:rPr>
        <w:t>Jurnal Konstruksi Hukum</w:t>
      </w:r>
      <w:r w:rsidRPr="00F03853">
        <w:rPr>
          <w:rFonts w:ascii="Bell MT" w:hAnsi="Bell MT" w:cs="Times New Roman"/>
          <w:noProof/>
          <w:sz w:val="24"/>
          <w:szCs w:val="24"/>
        </w:rPr>
        <w:t xml:space="preserve">, </w:t>
      </w:r>
      <w:r w:rsidRPr="00F03853">
        <w:rPr>
          <w:rFonts w:ascii="Bell MT" w:hAnsi="Bell MT" w:cs="Times New Roman"/>
          <w:i/>
          <w:iCs/>
          <w:noProof/>
          <w:sz w:val="24"/>
          <w:szCs w:val="24"/>
        </w:rPr>
        <w:t>1</w:t>
      </w:r>
      <w:r w:rsidRPr="00F03853">
        <w:rPr>
          <w:rFonts w:ascii="Bell MT" w:hAnsi="Bell MT" w:cs="Times New Roman"/>
          <w:noProof/>
          <w:sz w:val="24"/>
          <w:szCs w:val="24"/>
        </w:rPr>
        <w:t>(2), 296–299. https://doi.org/https://doi.org/10.22225/jkh.2.1.2567.296-299</w:t>
      </w:r>
    </w:p>
    <w:p w14:paraId="5BDB0F7C"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Kwon, P. B. (2020). Building Bombs, Building a Nation: The State, Chaeb</w:t>
      </w:r>
      <w:r w:rsidRPr="00F03853">
        <w:rPr>
          <w:rFonts w:ascii="Cambria" w:hAnsi="Cambria" w:cs="Cambria"/>
          <w:noProof/>
          <w:sz w:val="24"/>
          <w:szCs w:val="24"/>
        </w:rPr>
        <w:t>ŏ</w:t>
      </w:r>
      <w:r w:rsidRPr="00F03853">
        <w:rPr>
          <w:rFonts w:ascii="Bell MT" w:hAnsi="Bell MT" w:cs="Times New Roman"/>
          <w:noProof/>
          <w:sz w:val="24"/>
          <w:szCs w:val="24"/>
        </w:rPr>
        <w:t xml:space="preserve">l, and the Militarized Industrialization of South Korea, 1973–1979. </w:t>
      </w:r>
      <w:r w:rsidRPr="00F03853">
        <w:rPr>
          <w:rFonts w:ascii="Bell MT" w:hAnsi="Bell MT" w:cs="Times New Roman"/>
          <w:i/>
          <w:iCs/>
          <w:noProof/>
          <w:sz w:val="24"/>
          <w:szCs w:val="24"/>
        </w:rPr>
        <w:t>The Journal of Asian Studies</w:t>
      </w:r>
      <w:r w:rsidRPr="00F03853">
        <w:rPr>
          <w:rFonts w:ascii="Bell MT" w:hAnsi="Bell MT" w:cs="Times New Roman"/>
          <w:noProof/>
          <w:sz w:val="24"/>
          <w:szCs w:val="24"/>
        </w:rPr>
        <w:t xml:space="preserve">, </w:t>
      </w:r>
      <w:r w:rsidRPr="00F03853">
        <w:rPr>
          <w:rFonts w:ascii="Bell MT" w:hAnsi="Bell MT" w:cs="Times New Roman"/>
          <w:i/>
          <w:iCs/>
          <w:noProof/>
          <w:sz w:val="24"/>
          <w:szCs w:val="24"/>
        </w:rPr>
        <w:t>79</w:t>
      </w:r>
      <w:r w:rsidRPr="00F03853">
        <w:rPr>
          <w:rFonts w:ascii="Bell MT" w:hAnsi="Bell MT" w:cs="Times New Roman"/>
          <w:noProof/>
          <w:sz w:val="24"/>
          <w:szCs w:val="24"/>
        </w:rPr>
        <w:t>(1), 51–75. https://doi.org/10.1017/S0021911819000652</w:t>
      </w:r>
    </w:p>
    <w:p w14:paraId="2C8C15C8"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Lee, H.-J. (2022). Monopolizing Authority: The Construction of Presidential Power in South Korea. </w:t>
      </w:r>
      <w:r w:rsidRPr="00F03853">
        <w:rPr>
          <w:rFonts w:ascii="Bell MT" w:hAnsi="Bell MT" w:cs="Times New Roman"/>
          <w:i/>
          <w:iCs/>
          <w:noProof/>
          <w:sz w:val="24"/>
          <w:szCs w:val="24"/>
        </w:rPr>
        <w:t>Korean Studies</w:t>
      </w:r>
      <w:r w:rsidRPr="00F03853">
        <w:rPr>
          <w:rFonts w:ascii="Bell MT" w:hAnsi="Bell MT" w:cs="Times New Roman"/>
          <w:noProof/>
          <w:sz w:val="24"/>
          <w:szCs w:val="24"/>
        </w:rPr>
        <w:t xml:space="preserve">, </w:t>
      </w:r>
      <w:r w:rsidRPr="00F03853">
        <w:rPr>
          <w:rFonts w:ascii="Bell MT" w:hAnsi="Bell MT" w:cs="Times New Roman"/>
          <w:i/>
          <w:iCs/>
          <w:noProof/>
          <w:sz w:val="24"/>
          <w:szCs w:val="24"/>
        </w:rPr>
        <w:t>46</w:t>
      </w:r>
      <w:r w:rsidRPr="00F03853">
        <w:rPr>
          <w:rFonts w:ascii="Bell MT" w:hAnsi="Bell MT" w:cs="Times New Roman"/>
          <w:noProof/>
          <w:sz w:val="24"/>
          <w:szCs w:val="24"/>
        </w:rPr>
        <w:t>, 195–226. https://doi.org/10.1353/ks.2022.0008</w:t>
      </w:r>
    </w:p>
    <w:p w14:paraId="152C645D"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Lee, Y.-I. (2022). ATrailblazer or a Barrier? Dynastic Politics and Symbolic Representation of the First Female President of South Korea, Park Geun-hye. </w:t>
      </w:r>
      <w:r w:rsidRPr="00F03853">
        <w:rPr>
          <w:rFonts w:ascii="Bell MT" w:hAnsi="Bell MT" w:cs="Times New Roman"/>
          <w:i/>
          <w:iCs/>
          <w:noProof/>
          <w:sz w:val="24"/>
          <w:szCs w:val="24"/>
        </w:rPr>
        <w:t>Politics &amp; Gender</w:t>
      </w:r>
      <w:r w:rsidRPr="00F03853">
        <w:rPr>
          <w:rFonts w:ascii="Bell MT" w:hAnsi="Bell MT" w:cs="Times New Roman"/>
          <w:noProof/>
          <w:sz w:val="24"/>
          <w:szCs w:val="24"/>
        </w:rPr>
        <w:t xml:space="preserve">, </w:t>
      </w:r>
      <w:r w:rsidRPr="00F03853">
        <w:rPr>
          <w:rFonts w:ascii="Bell MT" w:hAnsi="Bell MT" w:cs="Times New Roman"/>
          <w:i/>
          <w:iCs/>
          <w:noProof/>
          <w:sz w:val="24"/>
          <w:szCs w:val="24"/>
        </w:rPr>
        <w:t>20</w:t>
      </w:r>
      <w:r w:rsidRPr="00F03853">
        <w:rPr>
          <w:rFonts w:ascii="Bell MT" w:hAnsi="Bell MT" w:cs="Times New Roman"/>
          <w:noProof/>
          <w:sz w:val="24"/>
          <w:szCs w:val="24"/>
        </w:rPr>
        <w:t>(12), 1–25. https://doi.org/10.1017/S1743923X22000538</w:t>
      </w:r>
    </w:p>
    <w:p w14:paraId="7CE260E3" w14:textId="77777777" w:rsidR="00724D74" w:rsidRPr="00F03853" w:rsidRDefault="00724D74"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proofErr w:type="spellStart"/>
      <w:r w:rsidRPr="00F03853">
        <w:rPr>
          <w:rFonts w:ascii="Bell MT" w:hAnsi="Bell MT"/>
          <w:sz w:val="24"/>
          <w:szCs w:val="24"/>
        </w:rPr>
        <w:t>Loviannauli</w:t>
      </w:r>
      <w:proofErr w:type="spellEnd"/>
      <w:r w:rsidRPr="00F03853">
        <w:rPr>
          <w:rFonts w:ascii="Bell MT" w:hAnsi="Bell MT"/>
          <w:sz w:val="24"/>
          <w:szCs w:val="24"/>
        </w:rPr>
        <w:t xml:space="preserve">, T. &amp; </w:t>
      </w:r>
      <w:r w:rsidRPr="00F03853">
        <w:rPr>
          <w:rFonts w:ascii="Bell MT" w:hAnsi="Bell MT" w:cs="Times New Roman"/>
          <w:noProof/>
          <w:sz w:val="24"/>
          <w:szCs w:val="24"/>
        </w:rPr>
        <w:t xml:space="preserve">Nugroho, S. (2021). Penelitian Komparatif Mengenai Pengelolaan Sampah Di Daya Tarik Wisata Pantai Candikusuma Jembarana Dan Pantai Kuta Badung. </w:t>
      </w:r>
      <w:r w:rsidRPr="00F03853">
        <w:rPr>
          <w:rFonts w:ascii="Bell MT" w:hAnsi="Bell MT" w:cs="Times New Roman"/>
          <w:i/>
          <w:iCs/>
          <w:noProof/>
          <w:sz w:val="24"/>
          <w:szCs w:val="24"/>
        </w:rPr>
        <w:t>Jurnal Destinasi Pariwisata</w:t>
      </w:r>
      <w:r w:rsidRPr="00F03853">
        <w:rPr>
          <w:rFonts w:ascii="Bell MT" w:hAnsi="Bell MT" w:cs="Times New Roman"/>
          <w:noProof/>
          <w:sz w:val="24"/>
          <w:szCs w:val="24"/>
        </w:rPr>
        <w:t xml:space="preserve">, </w:t>
      </w:r>
      <w:r w:rsidRPr="00F03853">
        <w:rPr>
          <w:rFonts w:ascii="Bell MT" w:hAnsi="Bell MT" w:cs="Times New Roman"/>
          <w:i/>
          <w:iCs/>
          <w:noProof/>
          <w:sz w:val="24"/>
          <w:szCs w:val="24"/>
        </w:rPr>
        <w:t>9</w:t>
      </w:r>
      <w:r w:rsidRPr="00F03853">
        <w:rPr>
          <w:rFonts w:ascii="Bell MT" w:hAnsi="Bell MT" w:cs="Times New Roman"/>
          <w:noProof/>
          <w:sz w:val="24"/>
          <w:szCs w:val="24"/>
        </w:rPr>
        <w:t>(2), 379–389.</w:t>
      </w:r>
    </w:p>
    <w:p w14:paraId="70365849" w14:textId="77777777" w:rsidR="00117C15" w:rsidRPr="00F03853" w:rsidRDefault="00117C15"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Mastro, O. S. &amp; Cho, S. (2022). How South Korea Can Contribute to the Defense of Taiwan. </w:t>
      </w:r>
      <w:r w:rsidRPr="00F03853">
        <w:rPr>
          <w:rFonts w:ascii="Bell MT" w:hAnsi="Bell MT" w:cs="Times New Roman"/>
          <w:i/>
          <w:iCs/>
          <w:noProof/>
          <w:sz w:val="24"/>
          <w:szCs w:val="24"/>
        </w:rPr>
        <w:t>The Washington Quarterly</w:t>
      </w:r>
      <w:r w:rsidRPr="00F03853">
        <w:rPr>
          <w:rFonts w:ascii="Bell MT" w:hAnsi="Bell MT" w:cs="Times New Roman"/>
          <w:noProof/>
          <w:sz w:val="24"/>
          <w:szCs w:val="24"/>
        </w:rPr>
        <w:t xml:space="preserve">, </w:t>
      </w:r>
      <w:r w:rsidRPr="00F03853">
        <w:rPr>
          <w:rFonts w:ascii="Bell MT" w:hAnsi="Bell MT" w:cs="Times New Roman"/>
          <w:i/>
          <w:iCs/>
          <w:noProof/>
          <w:sz w:val="24"/>
          <w:szCs w:val="24"/>
        </w:rPr>
        <w:t>45</w:t>
      </w:r>
      <w:r w:rsidRPr="00F03853">
        <w:rPr>
          <w:rFonts w:ascii="Bell MT" w:hAnsi="Bell MT" w:cs="Times New Roman"/>
          <w:noProof/>
          <w:sz w:val="24"/>
          <w:szCs w:val="24"/>
        </w:rPr>
        <w:t>(3), 109–129. https://doi.org/https://doi.org/10.1080/0163660X.2022.2126586</w:t>
      </w:r>
    </w:p>
    <w:p w14:paraId="03F2393D" w14:textId="77777777" w:rsidR="00F94946" w:rsidRPr="00F03853" w:rsidRDefault="00F94946"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Ministry of Unification. (2021). </w:t>
      </w:r>
      <w:r w:rsidRPr="00F03853">
        <w:rPr>
          <w:rFonts w:ascii="Bell MT" w:hAnsi="Bell MT" w:cs="Times New Roman"/>
          <w:i/>
          <w:iCs/>
          <w:noProof/>
          <w:sz w:val="24"/>
          <w:szCs w:val="24"/>
        </w:rPr>
        <w:t>About MOU</w:t>
      </w:r>
      <w:r w:rsidRPr="00F03853">
        <w:rPr>
          <w:rFonts w:ascii="Bell MT" w:hAnsi="Bell MT" w:cs="Times New Roman"/>
          <w:noProof/>
          <w:sz w:val="24"/>
          <w:szCs w:val="24"/>
        </w:rPr>
        <w:t>. Https://Www.Unikorea.Go.Kr/Eng_unikorea/about/Aboutmou/Infomation/.</w:t>
      </w:r>
    </w:p>
    <w:p w14:paraId="5B9D21F8" w14:textId="77777777" w:rsidR="005A602E" w:rsidRPr="00F03853" w:rsidRDefault="005A602E"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Nabilah, I.F. et al., (2022). Perbandingan Pemilihan Umum Presiden di Indonesia Dengan Korea Selatan. </w:t>
      </w:r>
      <w:r w:rsidRPr="00F03853">
        <w:rPr>
          <w:rFonts w:ascii="Bell MT" w:hAnsi="Bell MT" w:cs="Times New Roman"/>
          <w:i/>
          <w:iCs/>
          <w:noProof/>
          <w:sz w:val="24"/>
          <w:szCs w:val="24"/>
        </w:rPr>
        <w:t>Legalitas: Jurnal Hukum</w:t>
      </w:r>
      <w:r w:rsidRPr="00F03853">
        <w:rPr>
          <w:rFonts w:ascii="Bell MT" w:hAnsi="Bell MT" w:cs="Times New Roman"/>
          <w:noProof/>
          <w:sz w:val="24"/>
          <w:szCs w:val="24"/>
        </w:rPr>
        <w:t xml:space="preserve">, </w:t>
      </w:r>
      <w:r w:rsidRPr="00F03853">
        <w:rPr>
          <w:rFonts w:ascii="Bell MT" w:hAnsi="Bell MT" w:cs="Times New Roman"/>
          <w:i/>
          <w:iCs/>
          <w:noProof/>
          <w:sz w:val="24"/>
          <w:szCs w:val="24"/>
        </w:rPr>
        <w:t>14</w:t>
      </w:r>
      <w:r w:rsidRPr="00F03853">
        <w:rPr>
          <w:rFonts w:ascii="Bell MT" w:hAnsi="Bell MT" w:cs="Times New Roman"/>
          <w:noProof/>
          <w:sz w:val="24"/>
          <w:szCs w:val="24"/>
        </w:rPr>
        <w:t>(1), 78–86. https://doi.org/http://dx.doi.org/10.33087/legalitas.v14i1.309</w:t>
      </w:r>
    </w:p>
    <w:p w14:paraId="719CE072" w14:textId="039568F0" w:rsidR="00764D5D" w:rsidRPr="00F03853" w:rsidRDefault="00B56C66"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Nguyen, A. &amp; </w:t>
      </w:r>
      <w:r w:rsidR="00764D5D" w:rsidRPr="00F03853">
        <w:rPr>
          <w:rFonts w:ascii="Bell MT" w:hAnsi="Bell MT" w:cs="Times New Roman"/>
          <w:noProof/>
          <w:sz w:val="24"/>
          <w:szCs w:val="24"/>
        </w:rPr>
        <w:t xml:space="preserve">Özçaglar-Toulouse, N. (2021). Nation Branding as a Market-Shaping Strategy: A Study on South Korean Products in Vietnam. </w:t>
      </w:r>
      <w:r w:rsidR="00764D5D" w:rsidRPr="00F03853">
        <w:rPr>
          <w:rFonts w:ascii="Bell MT" w:hAnsi="Bell MT" w:cs="Times New Roman"/>
          <w:i/>
          <w:iCs/>
          <w:noProof/>
          <w:sz w:val="24"/>
          <w:szCs w:val="24"/>
        </w:rPr>
        <w:t>Journal of Business Research</w:t>
      </w:r>
      <w:r w:rsidR="00764D5D" w:rsidRPr="00F03853">
        <w:rPr>
          <w:rFonts w:ascii="Bell MT" w:hAnsi="Bell MT" w:cs="Times New Roman"/>
          <w:noProof/>
          <w:sz w:val="24"/>
          <w:szCs w:val="24"/>
        </w:rPr>
        <w:t xml:space="preserve">, </w:t>
      </w:r>
      <w:r w:rsidR="00764D5D" w:rsidRPr="00F03853">
        <w:rPr>
          <w:rFonts w:ascii="Bell MT" w:hAnsi="Bell MT" w:cs="Times New Roman"/>
          <w:i/>
          <w:iCs/>
          <w:noProof/>
          <w:sz w:val="24"/>
          <w:szCs w:val="24"/>
        </w:rPr>
        <w:t>12</w:t>
      </w:r>
      <w:r w:rsidR="00764D5D" w:rsidRPr="00F03853">
        <w:rPr>
          <w:rFonts w:ascii="Bell MT" w:hAnsi="Bell MT" w:cs="Times New Roman"/>
          <w:noProof/>
          <w:sz w:val="24"/>
          <w:szCs w:val="24"/>
        </w:rPr>
        <w:t>(2), 131–144. https://doi.org/https://doi.org/10.1016/j.jbusres.2020.08.029</w:t>
      </w:r>
    </w:p>
    <w:p w14:paraId="793A7B80" w14:textId="77777777" w:rsidR="00F03853" w:rsidRPr="00F03853" w:rsidRDefault="00F03853"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Pratiwi, J. I., et al., (2021). Pembatasan Masa Jabatan Presiden Di Indonesia. </w:t>
      </w:r>
      <w:r w:rsidRPr="00F03853">
        <w:rPr>
          <w:rFonts w:ascii="Bell MT" w:hAnsi="Bell MT" w:cs="Times New Roman"/>
          <w:i/>
          <w:iCs/>
          <w:noProof/>
          <w:sz w:val="24"/>
          <w:szCs w:val="24"/>
        </w:rPr>
        <w:t>JURNAL RECHTEN: Riset Hukum Dan Hak Asasi Manusia</w:t>
      </w:r>
      <w:r w:rsidRPr="00F03853">
        <w:rPr>
          <w:rFonts w:ascii="Bell MT" w:hAnsi="Bell MT" w:cs="Times New Roman"/>
          <w:noProof/>
          <w:sz w:val="24"/>
          <w:szCs w:val="24"/>
        </w:rPr>
        <w:t xml:space="preserve">, </w:t>
      </w:r>
      <w:r w:rsidRPr="00F03853">
        <w:rPr>
          <w:rFonts w:ascii="Bell MT" w:hAnsi="Bell MT" w:cs="Times New Roman"/>
          <w:i/>
          <w:iCs/>
          <w:noProof/>
          <w:sz w:val="24"/>
          <w:szCs w:val="24"/>
        </w:rPr>
        <w:t>3</w:t>
      </w:r>
      <w:r w:rsidRPr="00F03853">
        <w:rPr>
          <w:rFonts w:ascii="Bell MT" w:hAnsi="Bell MT" w:cs="Times New Roman"/>
          <w:noProof/>
          <w:sz w:val="24"/>
          <w:szCs w:val="24"/>
        </w:rPr>
        <w:t>(1), 18–26. https://doi.org/https://doi.org/10.52005/rechten.v3i1.23</w:t>
      </w:r>
    </w:p>
    <w:p w14:paraId="52ADC017" w14:textId="77777777" w:rsidR="00724D74" w:rsidRPr="00F03853" w:rsidRDefault="00724D74"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Prime Minister's Office. (2020). </w:t>
      </w:r>
      <w:r w:rsidRPr="00F03853">
        <w:rPr>
          <w:rFonts w:ascii="Bell MT" w:hAnsi="Bell MT" w:cs="Times New Roman"/>
          <w:i/>
          <w:iCs/>
          <w:noProof/>
          <w:sz w:val="24"/>
          <w:szCs w:val="24"/>
        </w:rPr>
        <w:t>Inroduction to the Prime Minister’s Office</w:t>
      </w:r>
      <w:r w:rsidRPr="00F03853">
        <w:rPr>
          <w:rFonts w:ascii="Bell MT" w:hAnsi="Bell MT" w:cs="Times New Roman"/>
          <w:noProof/>
          <w:sz w:val="24"/>
          <w:szCs w:val="24"/>
        </w:rPr>
        <w:t>. Http://Www.Opm.Go.Kr/Opm/Office/Profile02.Do.</w:t>
      </w:r>
    </w:p>
    <w:p w14:paraId="383684E9" w14:textId="53A0E558" w:rsidR="000E4199" w:rsidRPr="00F03853" w:rsidRDefault="000E4199"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Prime Minister's Office. (2023). </w:t>
      </w:r>
      <w:r w:rsidRPr="00F03853">
        <w:rPr>
          <w:rFonts w:ascii="Bell MT" w:hAnsi="Bell MT" w:cs="Times New Roman"/>
          <w:i/>
          <w:iCs/>
          <w:noProof/>
          <w:sz w:val="24"/>
          <w:szCs w:val="24"/>
        </w:rPr>
        <w:t>Executive Branch</w:t>
      </w:r>
      <w:r w:rsidRPr="00F03853">
        <w:rPr>
          <w:rFonts w:ascii="Bell MT" w:hAnsi="Bell MT" w:cs="Times New Roman"/>
          <w:noProof/>
          <w:sz w:val="24"/>
          <w:szCs w:val="24"/>
        </w:rPr>
        <w:t xml:space="preserve">. https://web.archive.org/web/20121106104403/http://eng.pmo.go.kr/pmo_eng/?sub_num=281. </w:t>
      </w:r>
    </w:p>
    <w:p w14:paraId="2CBE4865" w14:textId="77777777" w:rsidR="00A7307A" w:rsidRPr="00F03853" w:rsidRDefault="00A7307A"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Prime Minister Republic of Korea. (2020). </w:t>
      </w:r>
      <w:r w:rsidRPr="00F03853">
        <w:rPr>
          <w:rFonts w:ascii="Bell MT" w:hAnsi="Bell MT" w:cs="Times New Roman"/>
          <w:i/>
          <w:iCs/>
          <w:noProof/>
          <w:sz w:val="24"/>
          <w:szCs w:val="24"/>
        </w:rPr>
        <w:t>Introduction of the Prime Minister</w:t>
      </w:r>
      <w:r w:rsidRPr="00F03853">
        <w:rPr>
          <w:rFonts w:ascii="Bell MT" w:hAnsi="Bell MT" w:cs="Times New Roman"/>
          <w:noProof/>
          <w:sz w:val="24"/>
          <w:szCs w:val="24"/>
        </w:rPr>
        <w:t>. http://www.Opm.Go.Kr/Opm/Prime/Past-Oversea.Do.</w:t>
      </w:r>
    </w:p>
    <w:p w14:paraId="6DAD45B0" w14:textId="77777777" w:rsidR="00A7307A" w:rsidRPr="00F03853" w:rsidRDefault="00A7307A"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Prime Minister Republic of Korea. (2021). </w:t>
      </w:r>
      <w:r w:rsidRPr="00F03853">
        <w:rPr>
          <w:rFonts w:ascii="Bell MT" w:hAnsi="Bell MT" w:cs="Times New Roman"/>
          <w:i/>
          <w:iCs/>
          <w:noProof/>
          <w:sz w:val="24"/>
          <w:szCs w:val="24"/>
        </w:rPr>
        <w:t>Introduction of the Prime Minister</w:t>
      </w:r>
      <w:r w:rsidRPr="00F03853">
        <w:rPr>
          <w:rFonts w:ascii="Bell MT" w:hAnsi="Bell MT" w:cs="Times New Roman"/>
          <w:noProof/>
          <w:sz w:val="24"/>
          <w:szCs w:val="24"/>
        </w:rPr>
        <w:t xml:space="preserve">. </w:t>
      </w:r>
      <w:r w:rsidRPr="00F03853">
        <w:rPr>
          <w:rFonts w:ascii="Bell MT" w:hAnsi="Bell MT" w:cs="Times New Roman"/>
          <w:noProof/>
          <w:sz w:val="24"/>
          <w:szCs w:val="24"/>
        </w:rPr>
        <w:lastRenderedPageBreak/>
        <w:t>Http://Www.Opm.Go.Kr/Opm/Prime/Past-Oversea.Do, Diakses.</w:t>
      </w:r>
    </w:p>
    <w:p w14:paraId="2A5B655C"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Park, S.-C. (2019). Industrial Policy and Regional Development: A Diachronic Comparison of Japanese and South Korean Economic Strategies. In S. S. Nagel (Ed.), </w:t>
      </w:r>
      <w:r w:rsidRPr="00F03853">
        <w:rPr>
          <w:rFonts w:ascii="Bell MT" w:hAnsi="Bell MT" w:cs="Times New Roman"/>
          <w:i/>
          <w:iCs/>
          <w:noProof/>
          <w:sz w:val="24"/>
          <w:szCs w:val="24"/>
        </w:rPr>
        <w:t>Handbook of Global Economic Policy</w:t>
      </w:r>
      <w:r w:rsidRPr="00F03853">
        <w:rPr>
          <w:rFonts w:ascii="Bell MT" w:hAnsi="Bell MT" w:cs="Times New Roman"/>
          <w:noProof/>
          <w:sz w:val="24"/>
          <w:szCs w:val="24"/>
        </w:rPr>
        <w:t xml:space="preserve"> (pp. 111–130). University of Illinois.</w:t>
      </w:r>
    </w:p>
    <w:p w14:paraId="61335DFD" w14:textId="77777777" w:rsidR="0018044F" w:rsidRPr="00F03853" w:rsidRDefault="0018044F"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Pondaag, C. N. et al. (2022). Kedudukan Kementerian Negara Dalam Sistem Pemerintahan Negara Republik Indonesia. </w:t>
      </w:r>
      <w:r w:rsidRPr="00F03853">
        <w:rPr>
          <w:rFonts w:ascii="Bell MT" w:hAnsi="Bell MT" w:cs="Times New Roman"/>
          <w:i/>
          <w:iCs/>
          <w:noProof/>
          <w:sz w:val="24"/>
          <w:szCs w:val="24"/>
        </w:rPr>
        <w:t>Lex Privatum</w:t>
      </w:r>
      <w:r w:rsidRPr="00F03853">
        <w:rPr>
          <w:rFonts w:ascii="Bell MT" w:hAnsi="Bell MT" w:cs="Times New Roman"/>
          <w:noProof/>
          <w:sz w:val="24"/>
          <w:szCs w:val="24"/>
        </w:rPr>
        <w:t xml:space="preserve">, </w:t>
      </w:r>
      <w:r w:rsidRPr="00F03853">
        <w:rPr>
          <w:rFonts w:ascii="Bell MT" w:hAnsi="Bell MT" w:cs="Times New Roman"/>
          <w:i/>
          <w:iCs/>
          <w:noProof/>
          <w:sz w:val="24"/>
          <w:szCs w:val="24"/>
        </w:rPr>
        <w:t>10</w:t>
      </w:r>
      <w:r w:rsidRPr="00F03853">
        <w:rPr>
          <w:rFonts w:ascii="Bell MT" w:hAnsi="Bell MT" w:cs="Times New Roman"/>
          <w:noProof/>
          <w:sz w:val="24"/>
          <w:szCs w:val="24"/>
        </w:rPr>
        <w:t>(5), 1–17. https://doi.org/https://ejournal.unsrat.ac.id/v3/index.php/lexprivatum/article/view/42825.</w:t>
      </w:r>
    </w:p>
    <w:p w14:paraId="0F4C3C4A"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Purnamawati, E. (2020). Kewenangan Presiden dalam Membentuk Unit Kerja Presiden. </w:t>
      </w:r>
      <w:r w:rsidRPr="00F03853">
        <w:rPr>
          <w:rFonts w:ascii="Bell MT" w:hAnsi="Bell MT" w:cs="Times New Roman"/>
          <w:i/>
          <w:iCs/>
          <w:noProof/>
          <w:sz w:val="24"/>
          <w:szCs w:val="24"/>
        </w:rPr>
        <w:t>Solusi</w:t>
      </w:r>
      <w:r w:rsidRPr="00F03853">
        <w:rPr>
          <w:rFonts w:ascii="Bell MT" w:hAnsi="Bell MT" w:cs="Times New Roman"/>
          <w:noProof/>
          <w:sz w:val="24"/>
          <w:szCs w:val="24"/>
        </w:rPr>
        <w:t xml:space="preserve">, </w:t>
      </w:r>
      <w:r w:rsidRPr="00F03853">
        <w:rPr>
          <w:rFonts w:ascii="Bell MT" w:hAnsi="Bell MT" w:cs="Times New Roman"/>
          <w:i/>
          <w:iCs/>
          <w:noProof/>
          <w:sz w:val="24"/>
          <w:szCs w:val="24"/>
        </w:rPr>
        <w:t>18</w:t>
      </w:r>
      <w:r w:rsidRPr="00F03853">
        <w:rPr>
          <w:rFonts w:ascii="Bell MT" w:hAnsi="Bell MT" w:cs="Times New Roman"/>
          <w:noProof/>
          <w:sz w:val="24"/>
          <w:szCs w:val="24"/>
        </w:rPr>
        <w:t>(1), 64–77.</w:t>
      </w:r>
    </w:p>
    <w:p w14:paraId="7AB18965"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Rachmanto, A. (2023). Comparing Presidential System Implementation in South Korea, Philippines, and Indonesia. </w:t>
      </w:r>
      <w:r w:rsidRPr="00F03853">
        <w:rPr>
          <w:rFonts w:ascii="Bell MT" w:hAnsi="Bell MT" w:cs="Times New Roman"/>
          <w:i/>
          <w:iCs/>
          <w:noProof/>
          <w:sz w:val="24"/>
          <w:szCs w:val="24"/>
        </w:rPr>
        <w:t>Wacana Hukum: Jurnal Fakultas Hukum Universitas Slamet Riyadi</w:t>
      </w:r>
      <w:r w:rsidRPr="00F03853">
        <w:rPr>
          <w:rFonts w:ascii="Bell MT" w:hAnsi="Bell MT" w:cs="Times New Roman"/>
          <w:noProof/>
          <w:sz w:val="24"/>
          <w:szCs w:val="24"/>
        </w:rPr>
        <w:t xml:space="preserve">, </w:t>
      </w:r>
      <w:r w:rsidRPr="00F03853">
        <w:rPr>
          <w:rFonts w:ascii="Bell MT" w:hAnsi="Bell MT" w:cs="Times New Roman"/>
          <w:i/>
          <w:iCs/>
          <w:noProof/>
          <w:sz w:val="24"/>
          <w:szCs w:val="24"/>
        </w:rPr>
        <w:t>29</w:t>
      </w:r>
      <w:r w:rsidRPr="00F03853">
        <w:rPr>
          <w:rFonts w:ascii="Bell MT" w:hAnsi="Bell MT" w:cs="Times New Roman"/>
          <w:noProof/>
          <w:sz w:val="24"/>
          <w:szCs w:val="24"/>
        </w:rPr>
        <w:t>(1), 37–48. https://doi.org/https://doi.org/10.33061/wh.v29i1.9242</w:t>
      </w:r>
    </w:p>
    <w:p w14:paraId="07F0CF79" w14:textId="2E6BD0EA" w:rsidR="00764D5D" w:rsidRPr="00F03853" w:rsidRDefault="00F94946"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Rauf, M. A. A. &amp; </w:t>
      </w:r>
      <w:r w:rsidR="00764D5D" w:rsidRPr="00F03853">
        <w:rPr>
          <w:rFonts w:ascii="Bell MT" w:hAnsi="Bell MT" w:cs="Times New Roman"/>
          <w:noProof/>
          <w:sz w:val="24"/>
          <w:szCs w:val="24"/>
        </w:rPr>
        <w:t xml:space="preserve">Rado, R. H. (2022). Menakar Peluang Masa Jabatan Presiden 3 Periode Dalam Konfigurasi Politik Hukum. </w:t>
      </w:r>
      <w:r w:rsidR="00764D5D" w:rsidRPr="00F03853">
        <w:rPr>
          <w:rFonts w:ascii="Bell MT" w:hAnsi="Bell MT" w:cs="Times New Roman"/>
          <w:i/>
          <w:iCs/>
          <w:noProof/>
          <w:sz w:val="24"/>
          <w:szCs w:val="24"/>
        </w:rPr>
        <w:t>Jurnal Al-Adalah: Jurnal Hukum Dan Politik Islam</w:t>
      </w:r>
      <w:r w:rsidR="00764D5D" w:rsidRPr="00F03853">
        <w:rPr>
          <w:rFonts w:ascii="Bell MT" w:hAnsi="Bell MT" w:cs="Times New Roman"/>
          <w:noProof/>
          <w:sz w:val="24"/>
          <w:szCs w:val="24"/>
        </w:rPr>
        <w:t xml:space="preserve">, </w:t>
      </w:r>
      <w:r w:rsidR="00764D5D" w:rsidRPr="00F03853">
        <w:rPr>
          <w:rFonts w:ascii="Bell MT" w:hAnsi="Bell MT" w:cs="Times New Roman"/>
          <w:i/>
          <w:iCs/>
          <w:noProof/>
          <w:sz w:val="24"/>
          <w:szCs w:val="24"/>
        </w:rPr>
        <w:t>7</w:t>
      </w:r>
      <w:r w:rsidR="00764D5D" w:rsidRPr="00F03853">
        <w:rPr>
          <w:rFonts w:ascii="Bell MT" w:hAnsi="Bell MT" w:cs="Times New Roman"/>
          <w:noProof/>
          <w:sz w:val="24"/>
          <w:szCs w:val="24"/>
        </w:rPr>
        <w:t>(1), 32–50. http: //jurnal.iain-bone.ac.id/index.php/aladalah</w:t>
      </w:r>
    </w:p>
    <w:p w14:paraId="3C53F819"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Safriani, A. (2019). Komparasi Konstitusi Negara Modern Antara Indonesia dan Korea Selatan. </w:t>
      </w:r>
      <w:r w:rsidRPr="00F03853">
        <w:rPr>
          <w:rFonts w:ascii="Bell MT" w:hAnsi="Bell MT" w:cs="Times New Roman"/>
          <w:i/>
          <w:iCs/>
          <w:noProof/>
          <w:sz w:val="24"/>
          <w:szCs w:val="24"/>
        </w:rPr>
        <w:t>Mazahibuna: Jurnal Perbandingan Mazhab</w:t>
      </w:r>
      <w:r w:rsidRPr="00F03853">
        <w:rPr>
          <w:rFonts w:ascii="Bell MT" w:hAnsi="Bell MT" w:cs="Times New Roman"/>
          <w:noProof/>
          <w:sz w:val="24"/>
          <w:szCs w:val="24"/>
        </w:rPr>
        <w:t xml:space="preserve">, </w:t>
      </w:r>
      <w:r w:rsidRPr="00F03853">
        <w:rPr>
          <w:rFonts w:ascii="Bell MT" w:hAnsi="Bell MT" w:cs="Times New Roman"/>
          <w:i/>
          <w:iCs/>
          <w:noProof/>
          <w:sz w:val="24"/>
          <w:szCs w:val="24"/>
        </w:rPr>
        <w:t>1</w:t>
      </w:r>
      <w:r w:rsidRPr="00F03853">
        <w:rPr>
          <w:rFonts w:ascii="Bell MT" w:hAnsi="Bell MT" w:cs="Times New Roman"/>
          <w:noProof/>
          <w:sz w:val="24"/>
          <w:szCs w:val="24"/>
        </w:rPr>
        <w:t>(2), 200–215. https://doi.org/https://doi.org/10.24252/mh.v1i2.11647</w:t>
      </w:r>
    </w:p>
    <w:p w14:paraId="7C61B830"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Shin, K. (2018). Gender, Election Campaigns, and the First Female President of South Korea. </w:t>
      </w:r>
      <w:r w:rsidRPr="00F03853">
        <w:rPr>
          <w:rFonts w:ascii="Bell MT" w:hAnsi="Bell MT" w:cs="Times New Roman"/>
          <w:i/>
          <w:iCs/>
          <w:noProof/>
          <w:sz w:val="24"/>
          <w:szCs w:val="24"/>
        </w:rPr>
        <w:t>Gender and Political Leadership</w:t>
      </w:r>
      <w:r w:rsidRPr="00F03853">
        <w:rPr>
          <w:rFonts w:ascii="Bell MT" w:hAnsi="Bell MT" w:cs="Times New Roman"/>
          <w:noProof/>
          <w:sz w:val="24"/>
          <w:szCs w:val="24"/>
        </w:rPr>
        <w:t xml:space="preserve">, </w:t>
      </w:r>
      <w:r w:rsidRPr="00F03853">
        <w:rPr>
          <w:rFonts w:ascii="Bell MT" w:hAnsi="Bell MT" w:cs="Times New Roman"/>
          <w:i/>
          <w:iCs/>
          <w:noProof/>
          <w:sz w:val="24"/>
          <w:szCs w:val="24"/>
        </w:rPr>
        <w:t>21</w:t>
      </w:r>
      <w:r w:rsidRPr="00F03853">
        <w:rPr>
          <w:rFonts w:ascii="Bell MT" w:hAnsi="Bell MT" w:cs="Times New Roman"/>
          <w:noProof/>
          <w:sz w:val="24"/>
          <w:szCs w:val="24"/>
        </w:rPr>
        <w:t>(2), 71–86.</w:t>
      </w:r>
    </w:p>
    <w:p w14:paraId="4BE3F2DC"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Siboy, A. (2021). Implikasi Pola Koalisi Partai Politik terhadap Dinamika Penyelenggaraan Pemilihan Presiden Indonesia. </w:t>
      </w:r>
      <w:r w:rsidRPr="00F03853">
        <w:rPr>
          <w:rFonts w:ascii="Bell MT" w:hAnsi="Bell MT" w:cs="Times New Roman"/>
          <w:i/>
          <w:iCs/>
          <w:noProof/>
          <w:sz w:val="24"/>
          <w:szCs w:val="24"/>
        </w:rPr>
        <w:t>Perspektif Hukum</w:t>
      </w:r>
      <w:r w:rsidRPr="00F03853">
        <w:rPr>
          <w:rFonts w:ascii="Bell MT" w:hAnsi="Bell MT" w:cs="Times New Roman"/>
          <w:noProof/>
          <w:sz w:val="24"/>
          <w:szCs w:val="24"/>
        </w:rPr>
        <w:t xml:space="preserve">, </w:t>
      </w:r>
      <w:r w:rsidRPr="00F03853">
        <w:rPr>
          <w:rFonts w:ascii="Bell MT" w:hAnsi="Bell MT" w:cs="Times New Roman"/>
          <w:i/>
          <w:iCs/>
          <w:noProof/>
          <w:sz w:val="24"/>
          <w:szCs w:val="24"/>
        </w:rPr>
        <w:t>21</w:t>
      </w:r>
      <w:r w:rsidRPr="00F03853">
        <w:rPr>
          <w:rFonts w:ascii="Bell MT" w:hAnsi="Bell MT" w:cs="Times New Roman"/>
          <w:noProof/>
          <w:sz w:val="24"/>
          <w:szCs w:val="24"/>
        </w:rPr>
        <w:t>(1), 36–58. https://perspektif-hukum.hangtuah.ac.id/index.php/jurnal/article/view/17</w:t>
      </w:r>
    </w:p>
    <w:p w14:paraId="38BF53C0"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Syaputra, M. Y. A. (2020). Koalisi Partai Politik di Kabinet: Antara Penguatan Lembaga Kepresidenan atau Politik Balas Budi. </w:t>
      </w:r>
      <w:r w:rsidRPr="00F03853">
        <w:rPr>
          <w:rFonts w:ascii="Bell MT" w:hAnsi="Bell MT" w:cs="Times New Roman"/>
          <w:i/>
          <w:iCs/>
          <w:noProof/>
          <w:sz w:val="24"/>
          <w:szCs w:val="24"/>
        </w:rPr>
        <w:t>Jurnal Magister Hukum Udayana</w:t>
      </w:r>
      <w:r w:rsidRPr="00F03853">
        <w:rPr>
          <w:rFonts w:ascii="Bell MT" w:hAnsi="Bell MT" w:cs="Times New Roman"/>
          <w:noProof/>
          <w:sz w:val="24"/>
          <w:szCs w:val="24"/>
        </w:rPr>
        <w:t xml:space="preserve">, </w:t>
      </w:r>
      <w:r w:rsidRPr="00F03853">
        <w:rPr>
          <w:rFonts w:ascii="Bell MT" w:hAnsi="Bell MT" w:cs="Times New Roman"/>
          <w:i/>
          <w:iCs/>
          <w:noProof/>
          <w:sz w:val="24"/>
          <w:szCs w:val="24"/>
        </w:rPr>
        <w:t>9</w:t>
      </w:r>
      <w:r w:rsidRPr="00F03853">
        <w:rPr>
          <w:rFonts w:ascii="Bell MT" w:hAnsi="Bell MT" w:cs="Times New Roman"/>
          <w:noProof/>
          <w:sz w:val="24"/>
          <w:szCs w:val="24"/>
        </w:rPr>
        <w:t>(1), 111–131. https://doi.org/10.24843/JMHU.2020.v09.i0 1.p08</w:t>
      </w:r>
    </w:p>
    <w:p w14:paraId="1EFCB80F"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Thahrim, M. Z. (2020). </w:t>
      </w:r>
      <w:r w:rsidRPr="00F03853">
        <w:rPr>
          <w:rFonts w:ascii="Bell MT" w:hAnsi="Bell MT" w:cs="Times New Roman"/>
          <w:i/>
          <w:iCs/>
          <w:noProof/>
          <w:sz w:val="24"/>
          <w:szCs w:val="24"/>
        </w:rPr>
        <w:t>Prestasi Belajar Mahasiswa Kelas B Makassar dan Kelas D Parepare Prodi Pendidikan Sendratasik Fakultas Seni dan Desain Universitas Negeri Makassar Pada Mata Kuliah Praktek Musik Tradisional Sulsel (KOMPARASI)</w:t>
      </w:r>
      <w:r w:rsidRPr="00F03853">
        <w:rPr>
          <w:rFonts w:ascii="Bell MT" w:hAnsi="Bell MT" w:cs="Times New Roman"/>
          <w:noProof/>
          <w:sz w:val="24"/>
          <w:szCs w:val="24"/>
        </w:rPr>
        <w:t xml:space="preserve"> [Universitas Negeri Makassar]. https://doi.org/http://eprints.unm.ac.id/id/eprint/17714</w:t>
      </w:r>
    </w:p>
    <w:p w14:paraId="540EBCD9" w14:textId="77777777" w:rsidR="0018044F" w:rsidRPr="00F03853" w:rsidRDefault="0018044F"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Ulasan, F. &amp; Lee, D. (2022). South Korea. </w:t>
      </w:r>
      <w:r w:rsidRPr="00F03853">
        <w:rPr>
          <w:rFonts w:ascii="Bell MT" w:hAnsi="Bell MT" w:cs="Times New Roman"/>
          <w:i/>
          <w:iCs/>
          <w:noProof/>
          <w:sz w:val="24"/>
          <w:szCs w:val="24"/>
        </w:rPr>
        <w:t>The Palgrave Handbook of Comparative Public Administration</w:t>
      </w:r>
      <w:r w:rsidRPr="00F03853">
        <w:rPr>
          <w:rFonts w:ascii="Bell MT" w:hAnsi="Bell MT" w:cs="Times New Roman"/>
          <w:noProof/>
          <w:sz w:val="24"/>
          <w:szCs w:val="24"/>
        </w:rPr>
        <w:t xml:space="preserve"> (pp. 507–536). Florida State University. https://doi.org/https://doi.org/10.1007/978-981-19-1208-5</w:t>
      </w:r>
    </w:p>
    <w:p w14:paraId="09F01343" w14:textId="77777777" w:rsidR="00F94946" w:rsidRPr="00F03853" w:rsidRDefault="00F94946"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Universitas Stekom. (2023). </w:t>
      </w:r>
      <w:r w:rsidRPr="00F03853">
        <w:rPr>
          <w:rFonts w:ascii="Bell MT" w:hAnsi="Bell MT" w:cs="Times New Roman"/>
          <w:i/>
          <w:iCs/>
          <w:noProof/>
          <w:sz w:val="24"/>
          <w:szCs w:val="24"/>
        </w:rPr>
        <w:t>Pemilihan umum di Korea Selatan</w:t>
      </w:r>
      <w:r w:rsidRPr="00F03853">
        <w:rPr>
          <w:rFonts w:ascii="Bell MT" w:hAnsi="Bell MT" w:cs="Times New Roman"/>
          <w:noProof/>
          <w:sz w:val="24"/>
          <w:szCs w:val="24"/>
        </w:rPr>
        <w:t>. Https://P2k.Stekom.Ac.Id/Ensiklopedia/Pemilihan_umum_di_Korea_Selatan.</w:t>
      </w:r>
    </w:p>
    <w:p w14:paraId="58A92DF1"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Wang, T. S. (2022). Society of Asian Academic Surgeons Presidential Address: A Is for American. Asian. Ally. </w:t>
      </w:r>
      <w:r w:rsidRPr="00F03853">
        <w:rPr>
          <w:rFonts w:ascii="Bell MT" w:hAnsi="Bell MT" w:cs="Times New Roman"/>
          <w:i/>
          <w:iCs/>
          <w:noProof/>
          <w:sz w:val="24"/>
          <w:szCs w:val="24"/>
        </w:rPr>
        <w:t>Journal of Surgical Research</w:t>
      </w:r>
      <w:r w:rsidRPr="00F03853">
        <w:rPr>
          <w:rFonts w:ascii="Bell MT" w:hAnsi="Bell MT" w:cs="Times New Roman"/>
          <w:noProof/>
          <w:sz w:val="24"/>
          <w:szCs w:val="24"/>
        </w:rPr>
        <w:t xml:space="preserve">, </w:t>
      </w:r>
      <w:r w:rsidRPr="00F03853">
        <w:rPr>
          <w:rFonts w:ascii="Bell MT" w:hAnsi="Bell MT" w:cs="Times New Roman"/>
          <w:i/>
          <w:iCs/>
          <w:noProof/>
          <w:sz w:val="24"/>
          <w:szCs w:val="24"/>
        </w:rPr>
        <w:t>27</w:t>
      </w:r>
      <w:r w:rsidRPr="00F03853">
        <w:rPr>
          <w:rFonts w:ascii="Bell MT" w:hAnsi="Bell MT" w:cs="Times New Roman"/>
          <w:noProof/>
          <w:sz w:val="24"/>
          <w:szCs w:val="24"/>
        </w:rPr>
        <w:t xml:space="preserve">(7), 1–11. </w:t>
      </w:r>
      <w:r w:rsidRPr="00F03853">
        <w:rPr>
          <w:rFonts w:ascii="Bell MT" w:hAnsi="Bell MT" w:cs="Times New Roman"/>
          <w:noProof/>
          <w:sz w:val="24"/>
          <w:szCs w:val="24"/>
        </w:rPr>
        <w:lastRenderedPageBreak/>
        <w:t>https://doi.org/https://doi.org/10.1016/j.jss.2022.02.052</w:t>
      </w:r>
    </w:p>
    <w:p w14:paraId="6D5449A5" w14:textId="77777777" w:rsidR="00764D5D" w:rsidRPr="00F03853" w:rsidRDefault="00764D5D"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Warjiyati, S. (2020). The Arrangement of the Structure and the Authority General Election Commission, the General Election Supervisory Body and The Board Honor Carrier of the Election in the Pursuit of Democratic Elections in Indonesia. </w:t>
      </w:r>
      <w:r w:rsidRPr="00F03853">
        <w:rPr>
          <w:rFonts w:ascii="Bell MT" w:hAnsi="Bell MT" w:cs="Times New Roman"/>
          <w:i/>
          <w:iCs/>
          <w:noProof/>
          <w:sz w:val="24"/>
          <w:szCs w:val="24"/>
        </w:rPr>
        <w:t>Jurnal Aristo (Social, Politic, Humaniora)</w:t>
      </w:r>
      <w:r w:rsidRPr="00F03853">
        <w:rPr>
          <w:rFonts w:ascii="Bell MT" w:hAnsi="Bell MT" w:cs="Times New Roman"/>
          <w:noProof/>
          <w:sz w:val="24"/>
          <w:szCs w:val="24"/>
        </w:rPr>
        <w:t xml:space="preserve">, </w:t>
      </w:r>
      <w:r w:rsidRPr="00F03853">
        <w:rPr>
          <w:rFonts w:ascii="Bell MT" w:hAnsi="Bell MT" w:cs="Times New Roman"/>
          <w:i/>
          <w:iCs/>
          <w:noProof/>
          <w:sz w:val="24"/>
          <w:szCs w:val="24"/>
        </w:rPr>
        <w:t>08</w:t>
      </w:r>
      <w:r w:rsidRPr="00F03853">
        <w:rPr>
          <w:rFonts w:ascii="Bell MT" w:hAnsi="Bell MT" w:cs="Times New Roman"/>
          <w:noProof/>
          <w:sz w:val="24"/>
          <w:szCs w:val="24"/>
        </w:rPr>
        <w:t>(1), 24–37. https://doi.org/10.24269/ars.v8i1.2403</w:t>
      </w:r>
    </w:p>
    <w:p w14:paraId="308DB569" w14:textId="77777777" w:rsidR="00F94946" w:rsidRPr="00F03853" w:rsidRDefault="00F94946" w:rsidP="00F03853">
      <w:pPr>
        <w:widowControl w:val="0"/>
        <w:autoSpaceDE w:val="0"/>
        <w:autoSpaceDN w:val="0"/>
        <w:adjustRightInd w:val="0"/>
        <w:spacing w:after="60" w:line="240" w:lineRule="auto"/>
        <w:ind w:left="480" w:hanging="480"/>
        <w:jc w:val="both"/>
        <w:rPr>
          <w:rFonts w:ascii="Bell MT" w:hAnsi="Bell MT" w:cs="Times New Roman"/>
          <w:noProof/>
          <w:sz w:val="24"/>
          <w:szCs w:val="24"/>
        </w:rPr>
      </w:pPr>
      <w:r w:rsidRPr="00F03853">
        <w:rPr>
          <w:rFonts w:ascii="Bell MT" w:hAnsi="Bell MT" w:cs="Times New Roman"/>
          <w:noProof/>
          <w:sz w:val="24"/>
          <w:szCs w:val="24"/>
        </w:rPr>
        <w:t xml:space="preserve">Widodo, et al. (2020). Relasi Kekuasaan Antar Presiden dan Wakil Presiden dalam Sistem Ketatanegaraan Republik Indonesia. </w:t>
      </w:r>
      <w:r w:rsidRPr="00F03853">
        <w:rPr>
          <w:rFonts w:ascii="Bell MT" w:hAnsi="Bell MT" w:cs="Times New Roman"/>
          <w:i/>
          <w:iCs/>
          <w:noProof/>
          <w:sz w:val="24"/>
          <w:szCs w:val="24"/>
        </w:rPr>
        <w:t>Pandecta</w:t>
      </w:r>
      <w:r w:rsidRPr="00F03853">
        <w:rPr>
          <w:rFonts w:ascii="Bell MT" w:hAnsi="Bell MT" w:cs="Times New Roman"/>
          <w:noProof/>
          <w:sz w:val="24"/>
          <w:szCs w:val="24"/>
        </w:rPr>
        <w:t xml:space="preserve">, </w:t>
      </w:r>
      <w:r w:rsidRPr="00F03853">
        <w:rPr>
          <w:rFonts w:ascii="Bell MT" w:hAnsi="Bell MT" w:cs="Times New Roman"/>
          <w:i/>
          <w:iCs/>
          <w:noProof/>
          <w:sz w:val="24"/>
          <w:szCs w:val="24"/>
        </w:rPr>
        <w:t>15</w:t>
      </w:r>
      <w:r w:rsidRPr="00F03853">
        <w:rPr>
          <w:rFonts w:ascii="Bell MT" w:hAnsi="Bell MT" w:cs="Times New Roman"/>
          <w:noProof/>
          <w:sz w:val="24"/>
          <w:szCs w:val="24"/>
        </w:rPr>
        <w:t>(1), 13–25. https://doi.org/http://dx.doi.org/10.15294/pandecta.v15i1.24554</w:t>
      </w:r>
    </w:p>
    <w:p w14:paraId="2F557431" w14:textId="18767522" w:rsidR="00690953" w:rsidRPr="008B5E0D" w:rsidRDefault="00764D5D" w:rsidP="00F03853">
      <w:pPr>
        <w:tabs>
          <w:tab w:val="left" w:pos="1410"/>
        </w:tabs>
        <w:spacing w:after="60" w:line="240" w:lineRule="auto"/>
        <w:jc w:val="both"/>
        <w:rPr>
          <w:rFonts w:ascii="Bell MT" w:hAnsi="Bell MT"/>
          <w:sz w:val="24"/>
          <w:szCs w:val="24"/>
        </w:rPr>
      </w:pPr>
      <w:r w:rsidRPr="00F03853">
        <w:rPr>
          <w:rFonts w:ascii="Bell MT" w:hAnsi="Bell MT"/>
          <w:sz w:val="24"/>
          <w:szCs w:val="24"/>
        </w:rPr>
        <w:fldChar w:fldCharType="end"/>
      </w:r>
    </w:p>
    <w:p w14:paraId="3D2E8ABD" w14:textId="77777777" w:rsidR="00690953" w:rsidRPr="00A14131" w:rsidRDefault="00690953" w:rsidP="00A14131">
      <w:pPr>
        <w:tabs>
          <w:tab w:val="left" w:pos="1410"/>
        </w:tabs>
        <w:rPr>
          <w:rFonts w:ascii="Bell MT" w:hAnsi="Bell MT"/>
          <w:color w:val="000000" w:themeColor="text1"/>
        </w:rPr>
      </w:pPr>
    </w:p>
    <w:sectPr w:rsidR="00690953" w:rsidRPr="00A14131" w:rsidSect="00C805A3">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4386" w14:textId="77777777" w:rsidR="00034FD2" w:rsidRDefault="00034FD2" w:rsidP="001C00CD">
      <w:pPr>
        <w:spacing w:after="0" w:line="240" w:lineRule="auto"/>
      </w:pPr>
      <w:r>
        <w:separator/>
      </w:r>
    </w:p>
  </w:endnote>
  <w:endnote w:type="continuationSeparator" w:id="0">
    <w:p w14:paraId="1AB6BC30" w14:textId="77777777" w:rsidR="00034FD2" w:rsidRDefault="00034FD2" w:rsidP="001C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032253"/>
      <w:docPartObj>
        <w:docPartGallery w:val="Page Numbers (Bottom of Page)"/>
        <w:docPartUnique/>
      </w:docPartObj>
    </w:sdtPr>
    <w:sdtEndPr>
      <w:rPr>
        <w:noProof/>
      </w:rPr>
    </w:sdtEndPr>
    <w:sdtContent>
      <w:p w14:paraId="3C6B80A8" w14:textId="376CA808" w:rsidR="00C805A3" w:rsidRDefault="00C805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033B7" w14:textId="77777777" w:rsidR="0044283C" w:rsidRPr="0044283C" w:rsidRDefault="0044283C">
    <w:pPr>
      <w:pStyle w:val="Footer"/>
      <w:rPr>
        <w:rFonts w:ascii="Bell MT" w:hAnsi="Bell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9003" w14:textId="77777777" w:rsidR="00034FD2" w:rsidRDefault="00034FD2" w:rsidP="001C00CD">
      <w:pPr>
        <w:spacing w:after="0" w:line="240" w:lineRule="auto"/>
      </w:pPr>
      <w:r>
        <w:separator/>
      </w:r>
    </w:p>
  </w:footnote>
  <w:footnote w:type="continuationSeparator" w:id="0">
    <w:p w14:paraId="689973F5" w14:textId="77777777" w:rsidR="00034FD2" w:rsidRDefault="00034FD2" w:rsidP="001C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1252" w14:textId="15654A8F" w:rsidR="006F2637" w:rsidRPr="004A1244" w:rsidRDefault="001C00CD" w:rsidP="001C00CD">
    <w:pPr>
      <w:pStyle w:val="Header"/>
      <w:jc w:val="center"/>
      <w:rPr>
        <w:rFonts w:ascii="Harlow Solid Italic" w:hAnsi="Harlow Solid Italic" w:cs="Times New Roman"/>
        <w:sz w:val="56"/>
        <w:szCs w:val="56"/>
      </w:rPr>
    </w:pPr>
    <w:proofErr w:type="spellStart"/>
    <w:r w:rsidRPr="004A1244">
      <w:rPr>
        <w:rFonts w:ascii="Harlow Solid Italic" w:hAnsi="Harlow Solid Italic" w:cs="Times New Roman"/>
        <w:sz w:val="56"/>
        <w:szCs w:val="56"/>
      </w:rPr>
      <w:t>Jurnal</w:t>
    </w:r>
    <w:proofErr w:type="spellEnd"/>
    <w:r w:rsidRPr="004A1244">
      <w:rPr>
        <w:rFonts w:ascii="Harlow Solid Italic" w:hAnsi="Harlow Solid Italic" w:cs="Times New Roman"/>
        <w:sz w:val="56"/>
        <w:szCs w:val="56"/>
      </w:rPr>
      <w:t xml:space="preserve"> Hukum </w:t>
    </w:r>
    <w:proofErr w:type="spellStart"/>
    <w:r w:rsidRPr="004A1244">
      <w:rPr>
        <w:rFonts w:ascii="Harlow Solid Italic" w:hAnsi="Harlow Solid Italic" w:cs="Times New Roman"/>
        <w:sz w:val="56"/>
        <w:szCs w:val="56"/>
      </w:rPr>
      <w:t>Replik</w:t>
    </w:r>
    <w:proofErr w:type="spellEnd"/>
  </w:p>
  <w:p w14:paraId="38B2F9C6" w14:textId="64743CFF" w:rsidR="00EF665C" w:rsidRPr="006F2637" w:rsidRDefault="006F2637" w:rsidP="001C00CD">
    <w:pPr>
      <w:pStyle w:val="Header"/>
      <w:jc w:val="center"/>
      <w:rPr>
        <w:rFonts w:ascii="Bell MT" w:hAnsi="Bell MT" w:cs="Times New Roman"/>
        <w:b/>
        <w:bCs/>
        <w:sz w:val="32"/>
        <w:szCs w:val="32"/>
      </w:rPr>
    </w:pPr>
    <w:r w:rsidRPr="006F2637">
      <w:rPr>
        <w:rFonts w:ascii="Bell MT" w:hAnsi="Bell MT" w:cs="Times New Roman"/>
        <w:b/>
        <w:bCs/>
        <w:sz w:val="32"/>
        <w:szCs w:val="32"/>
      </w:rPr>
      <w:t>Universitas Muh</w:t>
    </w:r>
    <w:r w:rsidR="005959C4">
      <w:rPr>
        <w:rFonts w:ascii="Bell MT" w:hAnsi="Bell MT" w:cs="Times New Roman"/>
        <w:b/>
        <w:bCs/>
        <w:sz w:val="32"/>
        <w:szCs w:val="32"/>
      </w:rPr>
      <w:t>a</w:t>
    </w:r>
    <w:r w:rsidRPr="006F2637">
      <w:rPr>
        <w:rFonts w:ascii="Bell MT" w:hAnsi="Bell MT" w:cs="Times New Roman"/>
        <w:b/>
        <w:bCs/>
        <w:sz w:val="32"/>
        <w:szCs w:val="32"/>
      </w:rPr>
      <w:t>mmadiyah Tangerang</w:t>
    </w:r>
    <w:r w:rsidR="001C00CD" w:rsidRPr="006F2637">
      <w:rPr>
        <w:rFonts w:ascii="Bell MT" w:hAnsi="Bell MT" w:cs="Times New Roman"/>
        <w:b/>
        <w:bCs/>
        <w:sz w:val="32"/>
        <w:szCs w:val="32"/>
      </w:rPr>
      <w:t xml:space="preserve"> </w:t>
    </w:r>
  </w:p>
  <w:p w14:paraId="3CD7BDF2" w14:textId="462298AB" w:rsidR="00EE616F" w:rsidRPr="00EE616F" w:rsidRDefault="00EE616F" w:rsidP="00EE616F">
    <w:pPr>
      <w:pStyle w:val="Header"/>
      <w:jc w:val="center"/>
      <w:rPr>
        <w:rFonts w:ascii="Bell MT" w:hAnsi="Bell MT"/>
      </w:rPr>
    </w:pPr>
    <w:r>
      <w:rPr>
        <w:rFonts w:ascii="Bell MT" w:hAnsi="Bell MT"/>
      </w:rPr>
      <w:t>P</w:t>
    </w:r>
    <w:r w:rsidRPr="00EE616F">
      <w:rPr>
        <w:rFonts w:ascii="Bell MT" w:hAnsi="Bell MT"/>
      </w:rPr>
      <w:t xml:space="preserve">-ISSN: </w:t>
    </w:r>
    <w:r w:rsidRPr="008D5634">
      <w:rPr>
        <w:rFonts w:ascii="Times New Roman" w:hAnsi="Times New Roman"/>
      </w:rPr>
      <w:t>2337-9251</w:t>
    </w:r>
    <w:r w:rsidRPr="00EE616F">
      <w:rPr>
        <w:rFonts w:ascii="Bell MT" w:hAnsi="Bell MT"/>
      </w:rPr>
      <w:t xml:space="preserve"> </w:t>
    </w:r>
    <w:r>
      <w:rPr>
        <w:rFonts w:ascii="Bell MT" w:hAnsi="Bell MT"/>
      </w:rPr>
      <w:t>E</w:t>
    </w:r>
    <w:r w:rsidRPr="00EE616F">
      <w:rPr>
        <w:rFonts w:ascii="Bell MT" w:hAnsi="Bell MT"/>
      </w:rPr>
      <w:t xml:space="preserve">-ISSN: </w:t>
    </w:r>
    <w:r w:rsidRPr="008D5634">
      <w:rPr>
        <w:rFonts w:ascii="Times New Roman" w:hAnsi="Times New Roman"/>
      </w:rPr>
      <w:t>2597-9094</w:t>
    </w:r>
  </w:p>
  <w:p w14:paraId="3B9EAF4D" w14:textId="5EA670B1" w:rsidR="00EE616F" w:rsidRPr="00EE616F" w:rsidRDefault="00EE616F" w:rsidP="00EE616F">
    <w:pPr>
      <w:pStyle w:val="Header"/>
      <w:jc w:val="center"/>
      <w:rPr>
        <w:rFonts w:ascii="Bell MT" w:hAnsi="Bell MT"/>
      </w:rPr>
    </w:pPr>
    <w:r w:rsidRPr="00EE616F">
      <w:rPr>
        <w:rFonts w:ascii="Bell MT" w:hAnsi="Bell MT"/>
      </w:rPr>
      <w:t xml:space="preserve">Vol. </w:t>
    </w:r>
  </w:p>
  <w:p w14:paraId="79569C3E" w14:textId="649DB830" w:rsidR="002E415E" w:rsidRDefault="0044283C" w:rsidP="00EE616F">
    <w:pPr>
      <w:pStyle w:val="Header"/>
      <w:jc w:val="center"/>
      <w:rPr>
        <w:rFonts w:ascii="Bell MT" w:hAnsi="Bell MT"/>
      </w:rPr>
    </w:pPr>
    <w:r w:rsidRPr="00EE616F">
      <w:rPr>
        <w:rFonts w:ascii="Bell MT" w:hAnsi="Bell MT"/>
      </w:rPr>
      <w:t>Submit:             Revised:             Published:</w:t>
    </w:r>
    <w:r w:rsidR="00755530">
      <w:rPr>
        <w:rFonts w:ascii="Bell MT" w:hAnsi="Bell MT"/>
      </w:rPr>
      <w:t xml:space="preserve"> </w:t>
    </w:r>
  </w:p>
  <w:p w14:paraId="3D28FB24" w14:textId="6F269C6F" w:rsidR="00EE616F" w:rsidRDefault="009148ED" w:rsidP="00EE616F">
    <w:pPr>
      <w:pStyle w:val="Header"/>
      <w:jc w:val="center"/>
      <w:rPr>
        <w:rFonts w:ascii="Bell MT" w:hAnsi="Bell MT"/>
      </w:rPr>
    </w:pPr>
    <w:r>
      <w:rPr>
        <w:noProof/>
      </w:rPr>
      <mc:AlternateContent>
        <mc:Choice Requires="wps">
          <w:drawing>
            <wp:anchor distT="0" distB="0" distL="114300" distR="114300" simplePos="0" relativeHeight="251659264" behindDoc="0" locked="0" layoutInCell="1" allowOverlap="1" wp14:anchorId="27827F4B" wp14:editId="6500C571">
              <wp:simplePos x="0" y="0"/>
              <wp:positionH relativeFrom="margin">
                <wp:align>right</wp:align>
              </wp:positionH>
              <wp:positionV relativeFrom="paragraph">
                <wp:posOffset>91440</wp:posOffset>
              </wp:positionV>
              <wp:extent cx="5953125" cy="171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953125" cy="171450"/>
                      </a:xfrm>
                      <a:prstGeom prst="rect">
                        <a:avLst/>
                      </a:prstGeom>
                      <a:solidFill>
                        <a:srgbClr val="FF0000"/>
                      </a:solid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E0E97" id="Rectangle 2" o:spid="_x0000_s1026" style="position:absolute;margin-left:417.55pt;margin-top:7.2pt;width:468.75pt;height:1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" fillcolor="red" strokecolor="#ed7d31 [3205]" strokeweight="1pt">
              <w10:wrap anchorx="margin"/>
            </v:rect>
          </w:pict>
        </mc:Fallback>
      </mc:AlternateContent>
    </w:r>
  </w:p>
  <w:p w14:paraId="4596AADA" w14:textId="08C7AC38" w:rsidR="001C00CD" w:rsidRPr="00EE616F" w:rsidRDefault="001C00CD" w:rsidP="00EE61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7E08"/>
    <w:multiLevelType w:val="hybridMultilevel"/>
    <w:tmpl w:val="D74E77CA"/>
    <w:lvl w:ilvl="0" w:tplc="30F232F2">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52AE5"/>
    <w:multiLevelType w:val="hybridMultilevel"/>
    <w:tmpl w:val="5984889A"/>
    <w:lvl w:ilvl="0" w:tplc="89B8E9A8">
      <w:start w:val="1"/>
      <w:numFmt w:val="upperLetter"/>
      <w:lvlText w:val="%1."/>
      <w:lvlJc w:val="left"/>
      <w:pPr>
        <w:ind w:left="1620" w:hanging="360"/>
      </w:pPr>
      <w:rPr>
        <w:rFonts w:ascii="Arial" w:hAnsi="Arial"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AA0CEF"/>
    <w:multiLevelType w:val="hybridMultilevel"/>
    <w:tmpl w:val="9A2AAC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C6793"/>
    <w:multiLevelType w:val="hybridMultilevel"/>
    <w:tmpl w:val="5AFABBC8"/>
    <w:lvl w:ilvl="0" w:tplc="04188E8E">
      <w:start w:val="1"/>
      <w:numFmt w:val="decimal"/>
      <w:lvlText w:val="%1."/>
      <w:lvlJc w:val="left"/>
      <w:pPr>
        <w:ind w:left="1620" w:hanging="360"/>
      </w:pPr>
      <w:rPr>
        <w:rFonts w:ascii="Arial" w:hAnsi="Arial"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8CD387A"/>
    <w:multiLevelType w:val="hybridMultilevel"/>
    <w:tmpl w:val="E4A673DC"/>
    <w:lvl w:ilvl="0" w:tplc="15A837F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A3A6095"/>
    <w:multiLevelType w:val="hybridMultilevel"/>
    <w:tmpl w:val="EE2C9B56"/>
    <w:lvl w:ilvl="0" w:tplc="9EAA6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D6B9F"/>
    <w:multiLevelType w:val="hybridMultilevel"/>
    <w:tmpl w:val="7C4AB01E"/>
    <w:lvl w:ilvl="0" w:tplc="4D06647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3422F08"/>
    <w:multiLevelType w:val="hybridMultilevel"/>
    <w:tmpl w:val="1FA20DBC"/>
    <w:lvl w:ilvl="0" w:tplc="4816D32E">
      <w:start w:val="1"/>
      <w:numFmt w:val="decimal"/>
      <w:lvlText w:val="%1)"/>
      <w:lvlJc w:val="left"/>
      <w:pPr>
        <w:ind w:left="1620" w:hanging="360"/>
      </w:pPr>
      <w:rPr>
        <w:rFonts w:ascii="Bell MT" w:hAnsi="Bell MT"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3487C22"/>
    <w:multiLevelType w:val="hybridMultilevel"/>
    <w:tmpl w:val="C2747DFA"/>
    <w:lvl w:ilvl="0" w:tplc="A01A9864">
      <w:start w:val="1"/>
      <w:numFmt w:val="decimal"/>
      <w:lvlText w:val="%1."/>
      <w:lvlJc w:val="left"/>
      <w:pPr>
        <w:ind w:left="720" w:hanging="360"/>
      </w:pPr>
      <w:rPr>
        <w:rFonts w:asciiTheme="minorHAnsi" w:hAnsiTheme="minorHAnsi" w:cstheme="minorBidi" w:hint="default"/>
        <w:b/>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6E64F60"/>
    <w:multiLevelType w:val="hybridMultilevel"/>
    <w:tmpl w:val="9310341E"/>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BDB78B9"/>
    <w:multiLevelType w:val="hybridMultilevel"/>
    <w:tmpl w:val="9C7A9FDE"/>
    <w:lvl w:ilvl="0" w:tplc="7454551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472637F7"/>
    <w:multiLevelType w:val="hybridMultilevel"/>
    <w:tmpl w:val="B914E78C"/>
    <w:lvl w:ilvl="0" w:tplc="952EA64A">
      <w:start w:val="1"/>
      <w:numFmt w:val="decimal"/>
      <w:lvlText w:val="(%1)"/>
      <w:lvlJc w:val="left"/>
      <w:pPr>
        <w:ind w:left="1620" w:hanging="360"/>
      </w:pPr>
      <w:rPr>
        <w:rFonts w:ascii="Bell MT" w:hAnsi="Bell MT"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FC57D56"/>
    <w:multiLevelType w:val="hybridMultilevel"/>
    <w:tmpl w:val="C204C6E8"/>
    <w:lvl w:ilvl="0" w:tplc="49AE213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882135999">
    <w:abstractNumId w:val="4"/>
  </w:num>
  <w:num w:numId="2" w16cid:durableId="1070075951">
    <w:abstractNumId w:val="5"/>
  </w:num>
  <w:num w:numId="3" w16cid:durableId="861434504">
    <w:abstractNumId w:val="1"/>
  </w:num>
  <w:num w:numId="4" w16cid:durableId="380594922">
    <w:abstractNumId w:val="12"/>
  </w:num>
  <w:num w:numId="5" w16cid:durableId="1728800021">
    <w:abstractNumId w:val="7"/>
  </w:num>
  <w:num w:numId="6" w16cid:durableId="1052384656">
    <w:abstractNumId w:val="9"/>
  </w:num>
  <w:num w:numId="7" w16cid:durableId="980768667">
    <w:abstractNumId w:val="11"/>
  </w:num>
  <w:num w:numId="8" w16cid:durableId="1222517847">
    <w:abstractNumId w:val="3"/>
  </w:num>
  <w:num w:numId="9" w16cid:durableId="1126198368">
    <w:abstractNumId w:val="6"/>
  </w:num>
  <w:num w:numId="10" w16cid:durableId="295260467">
    <w:abstractNumId w:val="10"/>
  </w:num>
  <w:num w:numId="11" w16cid:durableId="704670450">
    <w:abstractNumId w:val="0"/>
  </w:num>
  <w:num w:numId="12" w16cid:durableId="1233352882">
    <w:abstractNumId w:val="2"/>
  </w:num>
  <w:num w:numId="13" w16cid:durableId="1612123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D7"/>
    <w:rsid w:val="00023982"/>
    <w:rsid w:val="00034FD2"/>
    <w:rsid w:val="000A34F7"/>
    <w:rsid w:val="000B7E51"/>
    <w:rsid w:val="000D7BDC"/>
    <w:rsid w:val="000E2D54"/>
    <w:rsid w:val="000E4199"/>
    <w:rsid w:val="00117C15"/>
    <w:rsid w:val="00125128"/>
    <w:rsid w:val="00134619"/>
    <w:rsid w:val="0018044F"/>
    <w:rsid w:val="00196B44"/>
    <w:rsid w:val="001B2106"/>
    <w:rsid w:val="001B7160"/>
    <w:rsid w:val="001B7D11"/>
    <w:rsid w:val="001C00CD"/>
    <w:rsid w:val="001C09B9"/>
    <w:rsid w:val="001C4A1F"/>
    <w:rsid w:val="001E30CC"/>
    <w:rsid w:val="001F6F58"/>
    <w:rsid w:val="00211F82"/>
    <w:rsid w:val="00230F8D"/>
    <w:rsid w:val="0024132C"/>
    <w:rsid w:val="002B4127"/>
    <w:rsid w:val="002E415E"/>
    <w:rsid w:val="002F4BB9"/>
    <w:rsid w:val="00315BCF"/>
    <w:rsid w:val="00326A26"/>
    <w:rsid w:val="003271F8"/>
    <w:rsid w:val="0033764C"/>
    <w:rsid w:val="0035162E"/>
    <w:rsid w:val="00351FF6"/>
    <w:rsid w:val="00377B85"/>
    <w:rsid w:val="00390FAF"/>
    <w:rsid w:val="003E582E"/>
    <w:rsid w:val="003F488D"/>
    <w:rsid w:val="0041448A"/>
    <w:rsid w:val="0044283C"/>
    <w:rsid w:val="00471400"/>
    <w:rsid w:val="00473454"/>
    <w:rsid w:val="00496C0E"/>
    <w:rsid w:val="004A1244"/>
    <w:rsid w:val="004C6C0A"/>
    <w:rsid w:val="004E1BE6"/>
    <w:rsid w:val="004E281D"/>
    <w:rsid w:val="00512CC2"/>
    <w:rsid w:val="00577F57"/>
    <w:rsid w:val="00582480"/>
    <w:rsid w:val="005847C6"/>
    <w:rsid w:val="005959C4"/>
    <w:rsid w:val="005A602E"/>
    <w:rsid w:val="005A617B"/>
    <w:rsid w:val="005B3AEE"/>
    <w:rsid w:val="005B6ED7"/>
    <w:rsid w:val="005D38D2"/>
    <w:rsid w:val="005E0E17"/>
    <w:rsid w:val="00600863"/>
    <w:rsid w:val="00611783"/>
    <w:rsid w:val="006152A1"/>
    <w:rsid w:val="00642B14"/>
    <w:rsid w:val="00685E3C"/>
    <w:rsid w:val="006866D7"/>
    <w:rsid w:val="00690953"/>
    <w:rsid w:val="006B1BF1"/>
    <w:rsid w:val="006D0A15"/>
    <w:rsid w:val="006F2637"/>
    <w:rsid w:val="007059BE"/>
    <w:rsid w:val="00724D74"/>
    <w:rsid w:val="00733E8F"/>
    <w:rsid w:val="00742AD0"/>
    <w:rsid w:val="0074780C"/>
    <w:rsid w:val="00755530"/>
    <w:rsid w:val="0076486C"/>
    <w:rsid w:val="00764D5D"/>
    <w:rsid w:val="007B1EAA"/>
    <w:rsid w:val="008256F5"/>
    <w:rsid w:val="00833AE5"/>
    <w:rsid w:val="0084245A"/>
    <w:rsid w:val="008532C0"/>
    <w:rsid w:val="00860199"/>
    <w:rsid w:val="00883441"/>
    <w:rsid w:val="008A4C3D"/>
    <w:rsid w:val="008B25D2"/>
    <w:rsid w:val="008B5E0D"/>
    <w:rsid w:val="008F28D0"/>
    <w:rsid w:val="009060A6"/>
    <w:rsid w:val="0091032D"/>
    <w:rsid w:val="009148ED"/>
    <w:rsid w:val="00922EAF"/>
    <w:rsid w:val="0095674B"/>
    <w:rsid w:val="00961C2F"/>
    <w:rsid w:val="00962466"/>
    <w:rsid w:val="009C4F24"/>
    <w:rsid w:val="009D477A"/>
    <w:rsid w:val="00A14131"/>
    <w:rsid w:val="00A34FCE"/>
    <w:rsid w:val="00A52E0B"/>
    <w:rsid w:val="00A63AC5"/>
    <w:rsid w:val="00A7307A"/>
    <w:rsid w:val="00A950D1"/>
    <w:rsid w:val="00AB2AF9"/>
    <w:rsid w:val="00AC3F45"/>
    <w:rsid w:val="00B046D4"/>
    <w:rsid w:val="00B140D7"/>
    <w:rsid w:val="00B56C66"/>
    <w:rsid w:val="00B72A73"/>
    <w:rsid w:val="00B75C50"/>
    <w:rsid w:val="00B803E7"/>
    <w:rsid w:val="00B93A55"/>
    <w:rsid w:val="00BC5CC8"/>
    <w:rsid w:val="00BE6288"/>
    <w:rsid w:val="00BF1C40"/>
    <w:rsid w:val="00C3536C"/>
    <w:rsid w:val="00C37EAF"/>
    <w:rsid w:val="00C65022"/>
    <w:rsid w:val="00C73F18"/>
    <w:rsid w:val="00C805A3"/>
    <w:rsid w:val="00C8301C"/>
    <w:rsid w:val="00CB0331"/>
    <w:rsid w:val="00CC0716"/>
    <w:rsid w:val="00CC5BBB"/>
    <w:rsid w:val="00CD2161"/>
    <w:rsid w:val="00D138FE"/>
    <w:rsid w:val="00D5746C"/>
    <w:rsid w:val="00D70F0A"/>
    <w:rsid w:val="00DA0369"/>
    <w:rsid w:val="00DB03E5"/>
    <w:rsid w:val="00E23D2D"/>
    <w:rsid w:val="00E3147B"/>
    <w:rsid w:val="00E35965"/>
    <w:rsid w:val="00E377E8"/>
    <w:rsid w:val="00E55112"/>
    <w:rsid w:val="00E61639"/>
    <w:rsid w:val="00E810D8"/>
    <w:rsid w:val="00EA58AF"/>
    <w:rsid w:val="00EB45A9"/>
    <w:rsid w:val="00EB6E6E"/>
    <w:rsid w:val="00EE616F"/>
    <w:rsid w:val="00EE77F8"/>
    <w:rsid w:val="00EF649E"/>
    <w:rsid w:val="00EF665C"/>
    <w:rsid w:val="00EF7A11"/>
    <w:rsid w:val="00F03853"/>
    <w:rsid w:val="00F17721"/>
    <w:rsid w:val="00F32201"/>
    <w:rsid w:val="00F51A4D"/>
    <w:rsid w:val="00F66D07"/>
    <w:rsid w:val="00F808E3"/>
    <w:rsid w:val="00F863BB"/>
    <w:rsid w:val="00F94946"/>
    <w:rsid w:val="00FA0882"/>
    <w:rsid w:val="00FA11BC"/>
    <w:rsid w:val="00FA38EC"/>
    <w:rsid w:val="00FB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5B63B"/>
  <w15:docId w15:val="{A3BEC072-0A16-4478-BED3-3D0CA9E7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16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0CD"/>
  </w:style>
  <w:style w:type="paragraph" w:styleId="Footer">
    <w:name w:val="footer"/>
    <w:basedOn w:val="Normal"/>
    <w:link w:val="FooterChar"/>
    <w:uiPriority w:val="99"/>
    <w:unhideWhenUsed/>
    <w:rsid w:val="001C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0CD"/>
  </w:style>
  <w:style w:type="character" w:customStyle="1" w:styleId="Heading1Char">
    <w:name w:val="Heading 1 Char"/>
    <w:basedOn w:val="DefaultParagraphFont"/>
    <w:link w:val="Heading1"/>
    <w:uiPriority w:val="9"/>
    <w:rsid w:val="00EE616F"/>
    <w:rPr>
      <w:rFonts w:eastAsiaTheme="minorEastAsia"/>
      <w:caps/>
      <w:color w:val="FFFFFF" w:themeColor="background1"/>
      <w:spacing w:val="15"/>
      <w:shd w:val="clear" w:color="auto" w:fill="4472C4" w:themeFill="accent1"/>
    </w:rPr>
  </w:style>
  <w:style w:type="character" w:styleId="Hyperlink">
    <w:name w:val="Hyperlink"/>
    <w:basedOn w:val="DefaultParagraphFont"/>
    <w:uiPriority w:val="99"/>
    <w:unhideWhenUsed/>
    <w:rsid w:val="00EE616F"/>
    <w:rPr>
      <w:color w:val="0563C1" w:themeColor="hyperlink"/>
      <w:u w:val="single"/>
    </w:rPr>
  </w:style>
  <w:style w:type="paragraph" w:styleId="ListParagraph">
    <w:name w:val="List Paragraph"/>
    <w:basedOn w:val="Normal"/>
    <w:uiPriority w:val="34"/>
    <w:qFormat/>
    <w:rsid w:val="005E0E17"/>
    <w:pPr>
      <w:ind w:left="720"/>
      <w:contextualSpacing/>
    </w:pPr>
  </w:style>
  <w:style w:type="paragraph" w:styleId="Bibliography">
    <w:name w:val="Bibliography"/>
    <w:basedOn w:val="Normal"/>
    <w:next w:val="Normal"/>
    <w:uiPriority w:val="37"/>
    <w:unhideWhenUsed/>
    <w:rsid w:val="000E2D54"/>
    <w:pPr>
      <w:spacing w:after="0" w:line="480" w:lineRule="auto"/>
      <w:ind w:left="720" w:hanging="720"/>
    </w:pPr>
  </w:style>
  <w:style w:type="paragraph" w:styleId="FootnoteText">
    <w:name w:val="footnote text"/>
    <w:basedOn w:val="Normal"/>
    <w:link w:val="FootnoteTextChar"/>
    <w:uiPriority w:val="99"/>
    <w:semiHidden/>
    <w:unhideWhenUsed/>
    <w:rsid w:val="005B3AEE"/>
    <w:pPr>
      <w:spacing w:after="0" w:line="240" w:lineRule="auto"/>
    </w:pPr>
    <w:rPr>
      <w:rFonts w:ascii="Times New Roman" w:eastAsia="Times New Roman" w:hAnsi="Times New Roman" w:cs="Times New Roman"/>
      <w:sz w:val="20"/>
      <w:szCs w:val="20"/>
      <w:lang w:val="en-ID"/>
    </w:rPr>
  </w:style>
  <w:style w:type="character" w:customStyle="1" w:styleId="FootnoteTextChar">
    <w:name w:val="Footnote Text Char"/>
    <w:basedOn w:val="DefaultParagraphFont"/>
    <w:link w:val="FootnoteText"/>
    <w:uiPriority w:val="99"/>
    <w:semiHidden/>
    <w:rsid w:val="005B3AEE"/>
    <w:rPr>
      <w:rFonts w:ascii="Times New Roman" w:eastAsia="Times New Roman" w:hAnsi="Times New Roman" w:cs="Times New Roman"/>
      <w:sz w:val="20"/>
      <w:szCs w:val="20"/>
      <w:lang w:val="en-ID"/>
    </w:rPr>
  </w:style>
  <w:style w:type="character" w:styleId="FootnoteReference">
    <w:name w:val="footnote reference"/>
    <w:uiPriority w:val="99"/>
    <w:semiHidden/>
    <w:unhideWhenUsed/>
    <w:rsid w:val="005B3AEE"/>
    <w:rPr>
      <w:vertAlign w:val="superscript"/>
    </w:rPr>
  </w:style>
  <w:style w:type="paragraph" w:styleId="NoSpacing">
    <w:name w:val="No Spacing"/>
    <w:uiPriority w:val="1"/>
    <w:qFormat/>
    <w:rsid w:val="0074780C"/>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8F2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8F28D0"/>
  </w:style>
  <w:style w:type="character" w:customStyle="1" w:styleId="hiddenspellerror">
    <w:name w:val="hiddenspellerror"/>
    <w:basedOn w:val="DefaultParagraphFont"/>
    <w:rsid w:val="008F28D0"/>
  </w:style>
  <w:style w:type="character" w:customStyle="1" w:styleId="hiddengrammarerror">
    <w:name w:val="hiddengrammarerror"/>
    <w:basedOn w:val="DefaultParagraphFont"/>
    <w:rsid w:val="00CD2161"/>
  </w:style>
  <w:style w:type="table" w:styleId="PlainTable2">
    <w:name w:val="Plain Table 2"/>
    <w:basedOn w:val="TableNormal"/>
    <w:uiPriority w:val="42"/>
    <w:rsid w:val="00A14131"/>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ynqvb">
    <w:name w:val="rynqvb"/>
    <w:basedOn w:val="DefaultParagraphFont"/>
    <w:rsid w:val="00733E8F"/>
  </w:style>
  <w:style w:type="character" w:customStyle="1" w:styleId="hwtze">
    <w:name w:val="hwtze"/>
    <w:basedOn w:val="DefaultParagraphFont"/>
    <w:rsid w:val="001C4A1F"/>
  </w:style>
  <w:style w:type="character" w:customStyle="1" w:styleId="notranslate">
    <w:name w:val="notranslate"/>
    <w:basedOn w:val="DefaultParagraphFont"/>
    <w:rsid w:val="001B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8792">
      <w:bodyDiv w:val="1"/>
      <w:marLeft w:val="0"/>
      <w:marRight w:val="0"/>
      <w:marTop w:val="0"/>
      <w:marBottom w:val="0"/>
      <w:divBdr>
        <w:top w:val="none" w:sz="0" w:space="0" w:color="auto"/>
        <w:left w:val="none" w:sz="0" w:space="0" w:color="auto"/>
        <w:bottom w:val="none" w:sz="0" w:space="0" w:color="auto"/>
        <w:right w:val="none" w:sz="0" w:space="0" w:color="auto"/>
      </w:divBdr>
    </w:div>
    <w:div w:id="754324075">
      <w:bodyDiv w:val="1"/>
      <w:marLeft w:val="0"/>
      <w:marRight w:val="0"/>
      <w:marTop w:val="0"/>
      <w:marBottom w:val="0"/>
      <w:divBdr>
        <w:top w:val="none" w:sz="0" w:space="0" w:color="auto"/>
        <w:left w:val="none" w:sz="0" w:space="0" w:color="auto"/>
        <w:bottom w:val="none" w:sz="0" w:space="0" w:color="auto"/>
        <w:right w:val="none" w:sz="0" w:space="0" w:color="auto"/>
      </w:divBdr>
    </w:div>
    <w:div w:id="984116891">
      <w:bodyDiv w:val="1"/>
      <w:marLeft w:val="0"/>
      <w:marRight w:val="0"/>
      <w:marTop w:val="0"/>
      <w:marBottom w:val="0"/>
      <w:divBdr>
        <w:top w:val="none" w:sz="0" w:space="0" w:color="auto"/>
        <w:left w:val="none" w:sz="0" w:space="0" w:color="auto"/>
        <w:bottom w:val="none" w:sz="0" w:space="0" w:color="auto"/>
        <w:right w:val="none" w:sz="0" w:space="0" w:color="auto"/>
      </w:divBdr>
    </w:div>
    <w:div w:id="1718628790">
      <w:bodyDiv w:val="1"/>
      <w:marLeft w:val="0"/>
      <w:marRight w:val="0"/>
      <w:marTop w:val="0"/>
      <w:marBottom w:val="0"/>
      <w:divBdr>
        <w:top w:val="none" w:sz="0" w:space="0" w:color="auto"/>
        <w:left w:val="none" w:sz="0" w:space="0" w:color="auto"/>
        <w:bottom w:val="none" w:sz="0" w:space="0" w:color="auto"/>
        <w:right w:val="none" w:sz="0" w:space="0" w:color="auto"/>
      </w:divBdr>
    </w:div>
    <w:div w:id="1797329685">
      <w:bodyDiv w:val="1"/>
      <w:marLeft w:val="0"/>
      <w:marRight w:val="0"/>
      <w:marTop w:val="0"/>
      <w:marBottom w:val="0"/>
      <w:divBdr>
        <w:top w:val="none" w:sz="0" w:space="0" w:color="auto"/>
        <w:left w:val="none" w:sz="0" w:space="0" w:color="auto"/>
        <w:bottom w:val="none" w:sz="0" w:space="0" w:color="auto"/>
        <w:right w:val="none" w:sz="0" w:space="0" w:color="auto"/>
      </w:divBdr>
    </w:div>
    <w:div w:id="1830168302">
      <w:bodyDiv w:val="1"/>
      <w:marLeft w:val="0"/>
      <w:marRight w:val="0"/>
      <w:marTop w:val="0"/>
      <w:marBottom w:val="0"/>
      <w:divBdr>
        <w:top w:val="none" w:sz="0" w:space="0" w:color="auto"/>
        <w:left w:val="none" w:sz="0" w:space="0" w:color="auto"/>
        <w:bottom w:val="none" w:sz="0" w:space="0" w:color="auto"/>
        <w:right w:val="none" w:sz="0" w:space="0" w:color="auto"/>
      </w:divBdr>
    </w:div>
    <w:div w:id="1942837646">
      <w:bodyDiv w:val="1"/>
      <w:marLeft w:val="0"/>
      <w:marRight w:val="0"/>
      <w:marTop w:val="0"/>
      <w:marBottom w:val="0"/>
      <w:divBdr>
        <w:top w:val="none" w:sz="0" w:space="0" w:color="auto"/>
        <w:left w:val="none" w:sz="0" w:space="0" w:color="auto"/>
        <w:bottom w:val="none" w:sz="0" w:space="0" w:color="auto"/>
        <w:right w:val="none" w:sz="0" w:space="0" w:color="auto"/>
      </w:divBdr>
    </w:div>
    <w:div w:id="206459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9F9A39F-6345-4A99-B332-C7603C9D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18</Pages>
  <Words>17959</Words>
  <Characters>102369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sodikinsadali68@outlook.com</cp:lastModifiedBy>
  <cp:revision>50</cp:revision>
  <cp:lastPrinted>2020-08-29T10:53:00Z</cp:lastPrinted>
  <dcterms:created xsi:type="dcterms:W3CDTF">2023-10-09T11:49:00Z</dcterms:created>
  <dcterms:modified xsi:type="dcterms:W3CDTF">2023-10-10T04:12:00Z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id="hd1eKXqp"/&gt;&lt;style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http://www.zotero.org/styles/bluebook-law-review</vt:lpwstr>
  </property>
  <property fmtid="{D5CDD505-2E9C-101B-9397-08002B2CF9AE}" pid="13" name="Mendeley Recent Style Name 4_1">
    <vt:lpwstr>Bluebook Law Review</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http://www.zotero.org/styles/chicago-fullnote-bibliography</vt:lpwstr>
  </property>
  <property fmtid="{D5CDD505-2E9C-101B-9397-08002B2CF9AE}" pid="17" name="Mendeley Recent Style Name 6_1">
    <vt:lpwstr>Chicago Manual of Style 17th edition (full note)</vt:lpwstr>
  </property>
  <property fmtid="{D5CDD505-2E9C-101B-9397-08002B2CF9AE}" pid="18" name="Mendeley Recent Style Id 7_1">
    <vt:lpwstr>http://www.zotero.org/styles/chicago-note-bibliography</vt:lpwstr>
  </property>
  <property fmtid="{D5CDD505-2E9C-101B-9397-08002B2CF9AE}" pid="19" name="Mendeley Recent Style Name 7_1">
    <vt:lpwstr>Chicago Manual of Style 17th edition (note)</vt:lpwstr>
  </property>
  <property fmtid="{D5CDD505-2E9C-101B-9397-08002B2CF9AE}" pid="20" name="Mendeley Recent Style Id 8_1">
    <vt:lpwstr>http://www.zotero.org/styles/harvard1</vt:lpwstr>
  </property>
  <property fmtid="{D5CDD505-2E9C-101B-9397-08002B2CF9AE}" pid="21" name="Mendeley Recent Style Name 8_1">
    <vt:lpwstr>Harvard reference format 1 (deprecated)</vt:lpwstr>
  </property>
  <property fmtid="{D5CDD505-2E9C-101B-9397-08002B2CF9AE}" pid="22" name="Mendeley Recent Style Id 9_1">
    <vt:lpwstr>http://www.zotero.org/styles/ieee</vt:lpwstr>
  </property>
  <property fmtid="{D5CDD505-2E9C-101B-9397-08002B2CF9AE}" pid="23" name="Mendeley Recent Style Name 9_1">
    <vt:lpwstr>IEEE</vt:lpwstr>
  </property>
  <property fmtid="{D5CDD505-2E9C-101B-9397-08002B2CF9AE}" pid="24" name="Mendeley Document_1">
    <vt:lpwstr>True</vt:lpwstr>
  </property>
  <property fmtid="{D5CDD505-2E9C-101B-9397-08002B2CF9AE}" pid="25" name="Mendeley Unique User Id_1">
    <vt:lpwstr>fdc3282a-2567-3936-8bf9-b76c95198c9d</vt:lpwstr>
  </property>
  <property fmtid="{D5CDD505-2E9C-101B-9397-08002B2CF9AE}" pid="26" name="Mendeley Citation Style_1">
    <vt:lpwstr>http://www.zotero.org/styles/apa</vt:lpwstr>
  </property>
</Properties>
</file>